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64A31" w14:textId="77777777" w:rsidR="00FC529F" w:rsidRPr="003D53B0" w:rsidRDefault="00FC529F" w:rsidP="003D53B0">
      <w:pPr>
        <w:pageBreakBefore/>
        <w:suppressAutoHyphens/>
        <w:spacing w:after="0" w:line="240" w:lineRule="auto"/>
        <w:jc w:val="center"/>
        <w:rPr>
          <w:rFonts w:ascii="Times New Roman" w:eastAsia="Times New Roman" w:hAnsi="Times New Roman" w:cs="Times New Roman"/>
          <w:b/>
          <w:bCs/>
          <w:kern w:val="1"/>
          <w:sz w:val="24"/>
          <w:szCs w:val="24"/>
          <w:lang w:eastAsia="ar-SA"/>
        </w:rPr>
      </w:pPr>
      <w:r w:rsidRPr="003D53B0">
        <w:rPr>
          <w:rFonts w:ascii="Times New Roman" w:eastAsia="Times New Roman" w:hAnsi="Times New Roman" w:cs="Times New Roman"/>
          <w:b/>
          <w:bCs/>
          <w:kern w:val="1"/>
          <w:sz w:val="24"/>
          <w:szCs w:val="24"/>
          <w:lang w:eastAsia="ar-SA"/>
        </w:rPr>
        <w:t>МУНИЦИПАЛЬНОЕ ОБРАЗОВАНИЕ «ЦИЛЬНИНСКИЙ РАЙОН»</w:t>
      </w:r>
    </w:p>
    <w:p w14:paraId="44293BCD"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b/>
          <w:bCs/>
          <w:kern w:val="1"/>
          <w:sz w:val="24"/>
          <w:szCs w:val="24"/>
          <w:lang w:eastAsia="ar-SA"/>
        </w:rPr>
        <w:t>УЛЬЯНОВСКОЙ ОБЛАСТИ</w:t>
      </w:r>
    </w:p>
    <w:p w14:paraId="7CE80701"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6C61A1E7"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788D1486"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57595163" w14:textId="77777777" w:rsidR="00FC529F" w:rsidRPr="003D53B0" w:rsidRDefault="00FC529F" w:rsidP="003D53B0">
      <w:pPr>
        <w:suppressAutoHyphens/>
        <w:spacing w:after="0" w:line="240" w:lineRule="auto"/>
        <w:jc w:val="center"/>
        <w:rPr>
          <w:rFonts w:ascii="Times New Roman" w:eastAsia="Times New Roman" w:hAnsi="Times New Roman" w:cs="Times New Roman"/>
          <w:b/>
          <w:bCs/>
          <w:i/>
          <w:iCs/>
          <w:kern w:val="1"/>
          <w:sz w:val="24"/>
          <w:szCs w:val="24"/>
          <w:lang w:eastAsia="ar-SA"/>
        </w:rPr>
      </w:pPr>
    </w:p>
    <w:p w14:paraId="189434C9" w14:textId="77777777" w:rsidR="00FC529F" w:rsidRPr="003D53B0" w:rsidRDefault="00FC529F" w:rsidP="003D53B0">
      <w:pPr>
        <w:suppressAutoHyphens/>
        <w:spacing w:after="0" w:line="240" w:lineRule="auto"/>
        <w:jc w:val="center"/>
        <w:rPr>
          <w:rFonts w:ascii="Times New Roman" w:eastAsia="Times New Roman" w:hAnsi="Times New Roman" w:cs="Times New Roman"/>
          <w:b/>
          <w:bCs/>
          <w:i/>
          <w:iCs/>
          <w:kern w:val="1"/>
          <w:sz w:val="24"/>
          <w:szCs w:val="24"/>
          <w:lang w:eastAsia="ar-SA"/>
        </w:rPr>
      </w:pPr>
    </w:p>
    <w:p w14:paraId="08B9B321" w14:textId="77777777" w:rsidR="00FC529F" w:rsidRPr="003D53B0" w:rsidRDefault="00FC529F" w:rsidP="003D53B0">
      <w:pPr>
        <w:suppressAutoHyphens/>
        <w:spacing w:after="0" w:line="240" w:lineRule="auto"/>
        <w:jc w:val="center"/>
        <w:rPr>
          <w:rFonts w:ascii="Times New Roman" w:eastAsia="Times New Roman" w:hAnsi="Times New Roman" w:cs="Times New Roman"/>
          <w:b/>
          <w:bCs/>
          <w:i/>
          <w:iCs/>
          <w:kern w:val="1"/>
          <w:sz w:val="24"/>
          <w:szCs w:val="24"/>
          <w:lang w:eastAsia="ar-SA"/>
        </w:rPr>
      </w:pPr>
    </w:p>
    <w:p w14:paraId="57199DA1" w14:textId="77777777" w:rsidR="00FC529F" w:rsidRPr="003D53B0" w:rsidRDefault="00FC529F" w:rsidP="003D53B0">
      <w:pPr>
        <w:suppressAutoHyphens/>
        <w:spacing w:after="0" w:line="240" w:lineRule="auto"/>
        <w:jc w:val="center"/>
        <w:rPr>
          <w:rFonts w:ascii="Times New Roman" w:eastAsia="Times New Roman" w:hAnsi="Times New Roman" w:cs="Times New Roman"/>
          <w:b/>
          <w:bCs/>
          <w:i/>
          <w:iCs/>
          <w:kern w:val="1"/>
          <w:sz w:val="56"/>
          <w:szCs w:val="56"/>
          <w:lang w:eastAsia="ar-SA"/>
        </w:rPr>
      </w:pPr>
      <w:r w:rsidRPr="003D53B0">
        <w:rPr>
          <w:rFonts w:ascii="Times New Roman" w:eastAsia="Times New Roman" w:hAnsi="Times New Roman" w:cs="Times New Roman"/>
          <w:b/>
          <w:bCs/>
          <w:i/>
          <w:iCs/>
          <w:kern w:val="1"/>
          <w:sz w:val="56"/>
          <w:szCs w:val="56"/>
          <w:lang w:eastAsia="ar-SA"/>
        </w:rPr>
        <w:t>ОТЧЕТ</w:t>
      </w:r>
    </w:p>
    <w:p w14:paraId="0CC0FC83" w14:textId="77777777" w:rsidR="00FC529F" w:rsidRPr="003D53B0" w:rsidRDefault="00FC529F" w:rsidP="003D53B0">
      <w:pPr>
        <w:suppressAutoHyphens/>
        <w:spacing w:after="0" w:line="240" w:lineRule="auto"/>
        <w:jc w:val="center"/>
        <w:rPr>
          <w:rFonts w:ascii="Times New Roman" w:eastAsia="Times New Roman" w:hAnsi="Times New Roman" w:cs="Times New Roman"/>
          <w:b/>
          <w:bCs/>
          <w:i/>
          <w:iCs/>
          <w:kern w:val="1"/>
          <w:sz w:val="56"/>
          <w:szCs w:val="56"/>
          <w:lang w:eastAsia="ar-SA"/>
        </w:rPr>
      </w:pPr>
      <w:r w:rsidRPr="003D53B0">
        <w:rPr>
          <w:rFonts w:ascii="Times New Roman" w:eastAsia="Times New Roman" w:hAnsi="Times New Roman" w:cs="Times New Roman"/>
          <w:b/>
          <w:bCs/>
          <w:i/>
          <w:iCs/>
          <w:kern w:val="1"/>
          <w:sz w:val="56"/>
          <w:szCs w:val="56"/>
          <w:lang w:eastAsia="ar-SA"/>
        </w:rPr>
        <w:t>О ПРОДЕЛАННОЙ РАБОТЕ</w:t>
      </w:r>
    </w:p>
    <w:p w14:paraId="62A3EAF4" w14:textId="77777777" w:rsidR="00FC529F" w:rsidRPr="003D53B0" w:rsidRDefault="00FC529F" w:rsidP="003D53B0">
      <w:pPr>
        <w:suppressAutoHyphens/>
        <w:spacing w:after="0" w:line="240" w:lineRule="auto"/>
        <w:jc w:val="center"/>
        <w:rPr>
          <w:rFonts w:ascii="Times New Roman" w:eastAsia="Times New Roman" w:hAnsi="Times New Roman" w:cs="Times New Roman"/>
          <w:b/>
          <w:bCs/>
          <w:i/>
          <w:iCs/>
          <w:kern w:val="1"/>
          <w:sz w:val="56"/>
          <w:szCs w:val="56"/>
          <w:lang w:eastAsia="ar-SA"/>
        </w:rPr>
      </w:pPr>
      <w:r w:rsidRPr="003D53B0">
        <w:rPr>
          <w:rFonts w:ascii="Times New Roman" w:eastAsia="Times New Roman" w:hAnsi="Times New Roman" w:cs="Times New Roman"/>
          <w:b/>
          <w:bCs/>
          <w:i/>
          <w:iCs/>
          <w:kern w:val="1"/>
          <w:sz w:val="56"/>
          <w:szCs w:val="56"/>
          <w:lang w:eastAsia="ar-SA"/>
        </w:rPr>
        <w:t>ОТДЕЛОВ, КОМИТЕТОВ,</w:t>
      </w:r>
    </w:p>
    <w:p w14:paraId="457989C7" w14:textId="77777777" w:rsidR="00FC529F" w:rsidRPr="003D53B0" w:rsidRDefault="00FC529F" w:rsidP="003D53B0">
      <w:pPr>
        <w:suppressAutoHyphens/>
        <w:spacing w:after="0" w:line="240" w:lineRule="auto"/>
        <w:jc w:val="center"/>
        <w:rPr>
          <w:rFonts w:ascii="Times New Roman" w:eastAsia="Times New Roman" w:hAnsi="Times New Roman" w:cs="Times New Roman"/>
          <w:b/>
          <w:bCs/>
          <w:i/>
          <w:iCs/>
          <w:kern w:val="1"/>
          <w:sz w:val="56"/>
          <w:szCs w:val="56"/>
          <w:lang w:eastAsia="ar-SA"/>
        </w:rPr>
      </w:pPr>
      <w:r w:rsidRPr="003D53B0">
        <w:rPr>
          <w:rFonts w:ascii="Times New Roman" w:eastAsia="Times New Roman" w:hAnsi="Times New Roman" w:cs="Times New Roman"/>
          <w:b/>
          <w:bCs/>
          <w:i/>
          <w:iCs/>
          <w:kern w:val="1"/>
          <w:sz w:val="56"/>
          <w:szCs w:val="56"/>
          <w:lang w:eastAsia="ar-SA"/>
        </w:rPr>
        <w:t>УПРАВЛЕНИЙ, ПРЕДПРИЯТИЙ И ОРГАНИЗАЦИЙ</w:t>
      </w:r>
    </w:p>
    <w:p w14:paraId="62A769CA" w14:textId="3A7F7725" w:rsidR="00FC529F" w:rsidRPr="003D53B0" w:rsidRDefault="00FC529F" w:rsidP="003D53B0">
      <w:pPr>
        <w:suppressAutoHyphens/>
        <w:spacing w:after="0" w:line="240" w:lineRule="auto"/>
        <w:jc w:val="center"/>
        <w:rPr>
          <w:rFonts w:ascii="Times New Roman" w:eastAsia="Times New Roman" w:hAnsi="Times New Roman" w:cs="Times New Roman"/>
          <w:b/>
          <w:bCs/>
          <w:kern w:val="1"/>
          <w:sz w:val="56"/>
          <w:szCs w:val="56"/>
          <w:lang w:eastAsia="ar-SA"/>
        </w:rPr>
      </w:pPr>
      <w:r w:rsidRPr="003D53B0">
        <w:rPr>
          <w:rFonts w:ascii="Times New Roman" w:eastAsia="Times New Roman" w:hAnsi="Times New Roman" w:cs="Times New Roman"/>
          <w:b/>
          <w:bCs/>
          <w:i/>
          <w:iCs/>
          <w:kern w:val="1"/>
          <w:sz w:val="56"/>
          <w:szCs w:val="56"/>
          <w:lang w:eastAsia="ar-SA"/>
        </w:rPr>
        <w:t>за 202</w:t>
      </w:r>
      <w:r w:rsidR="00F2692E" w:rsidRPr="003D53B0">
        <w:rPr>
          <w:rFonts w:ascii="Times New Roman" w:eastAsia="Times New Roman" w:hAnsi="Times New Roman" w:cs="Times New Roman"/>
          <w:b/>
          <w:bCs/>
          <w:i/>
          <w:iCs/>
          <w:kern w:val="1"/>
          <w:sz w:val="56"/>
          <w:szCs w:val="56"/>
          <w:lang w:eastAsia="ar-SA"/>
        </w:rPr>
        <w:t>3</w:t>
      </w:r>
      <w:r w:rsidRPr="003D53B0">
        <w:rPr>
          <w:rFonts w:ascii="Times New Roman" w:eastAsia="Times New Roman" w:hAnsi="Times New Roman" w:cs="Times New Roman"/>
          <w:b/>
          <w:bCs/>
          <w:i/>
          <w:iCs/>
          <w:kern w:val="1"/>
          <w:sz w:val="56"/>
          <w:szCs w:val="56"/>
          <w:lang w:eastAsia="ar-SA"/>
        </w:rPr>
        <w:t xml:space="preserve"> год</w:t>
      </w:r>
    </w:p>
    <w:p w14:paraId="4B9243B2" w14:textId="77777777" w:rsidR="00FC529F" w:rsidRPr="003D53B0" w:rsidRDefault="00FC529F" w:rsidP="003D53B0">
      <w:pPr>
        <w:suppressAutoHyphens/>
        <w:spacing w:after="0" w:line="240" w:lineRule="auto"/>
        <w:jc w:val="center"/>
        <w:rPr>
          <w:rFonts w:ascii="Times New Roman" w:eastAsia="Times New Roman" w:hAnsi="Times New Roman" w:cs="Times New Roman"/>
          <w:b/>
          <w:bCs/>
          <w:kern w:val="1"/>
          <w:sz w:val="44"/>
          <w:szCs w:val="44"/>
          <w:lang w:eastAsia="ar-SA"/>
        </w:rPr>
      </w:pPr>
    </w:p>
    <w:p w14:paraId="453BF149"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44"/>
          <w:szCs w:val="44"/>
          <w:lang w:eastAsia="ar-SA"/>
        </w:rPr>
      </w:pPr>
    </w:p>
    <w:p w14:paraId="27A44D65"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6539E74B"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796B0CA6"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1AD1256F"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6495C0CE"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6012827D"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4124E594"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3F883562"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6774C98A"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0664A447"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5DFEF5E8"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192CB560"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6336F386"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4E2938BD"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1E729B6E"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2DC18C99"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753BA7EA"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0CA5B026"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4B636A43"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3FF0589E"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02847BCB"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2F8DDEC8" w14:textId="77777777" w:rsidR="00FC529F" w:rsidRPr="003D53B0" w:rsidRDefault="00FC529F" w:rsidP="003D53B0">
      <w:pPr>
        <w:suppressAutoHyphens/>
        <w:spacing w:after="0" w:line="240" w:lineRule="auto"/>
        <w:rPr>
          <w:rFonts w:ascii="Times New Roman" w:eastAsia="Times New Roman" w:hAnsi="Times New Roman" w:cs="Times New Roman"/>
          <w:kern w:val="1"/>
          <w:sz w:val="24"/>
          <w:szCs w:val="24"/>
          <w:lang w:eastAsia="ar-SA"/>
        </w:rPr>
      </w:pPr>
    </w:p>
    <w:p w14:paraId="70A875CC"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09BC0D79"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0E5D7FE6"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34006316"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0DE6163E" w14:textId="77777777" w:rsidR="00FC529F" w:rsidRPr="003D53B0" w:rsidRDefault="00FC529F" w:rsidP="003D53B0">
      <w:pPr>
        <w:suppressAutoHyphens/>
        <w:spacing w:after="0" w:line="240" w:lineRule="auto"/>
        <w:jc w:val="center"/>
        <w:rPr>
          <w:rFonts w:ascii="Times New Roman" w:eastAsia="Times New Roman" w:hAnsi="Times New Roman" w:cs="Times New Roman"/>
          <w:b/>
          <w:bCs/>
          <w:kern w:val="1"/>
          <w:sz w:val="24"/>
          <w:szCs w:val="24"/>
          <w:lang w:eastAsia="ar-SA"/>
        </w:rPr>
      </w:pPr>
      <w:r w:rsidRPr="003D53B0">
        <w:rPr>
          <w:rFonts w:ascii="Times New Roman" w:eastAsia="Times New Roman" w:hAnsi="Times New Roman" w:cs="Times New Roman"/>
          <w:kern w:val="1"/>
          <w:sz w:val="24"/>
          <w:szCs w:val="24"/>
          <w:lang w:eastAsia="ar-SA"/>
        </w:rPr>
        <w:t>с. Большое Нагаткино</w:t>
      </w:r>
    </w:p>
    <w:p w14:paraId="0817ED78" w14:textId="77777777" w:rsidR="00F527A9" w:rsidRPr="003D53B0" w:rsidRDefault="00F527A9" w:rsidP="003D53B0">
      <w:pPr>
        <w:suppressAutoHyphens/>
        <w:spacing w:after="0" w:line="240" w:lineRule="auto"/>
        <w:jc w:val="center"/>
        <w:rPr>
          <w:rFonts w:ascii="Times New Roman" w:eastAsia="Times New Roman" w:hAnsi="Times New Roman" w:cs="Times New Roman"/>
          <w:b/>
          <w:bCs/>
          <w:kern w:val="1"/>
          <w:sz w:val="24"/>
          <w:szCs w:val="24"/>
          <w:lang w:eastAsia="ar-SA"/>
        </w:rPr>
      </w:pPr>
      <w:r w:rsidRPr="003D53B0">
        <w:rPr>
          <w:rFonts w:ascii="Times New Roman" w:eastAsia="Times New Roman" w:hAnsi="Times New Roman" w:cs="Times New Roman"/>
          <w:b/>
          <w:bCs/>
          <w:kern w:val="1"/>
          <w:sz w:val="24"/>
          <w:szCs w:val="24"/>
          <w:lang w:eastAsia="ar-SA"/>
        </w:rPr>
        <w:lastRenderedPageBreak/>
        <w:t xml:space="preserve">СОДЕРЖАНИЕ </w:t>
      </w:r>
    </w:p>
    <w:p w14:paraId="18FDCEAA" w14:textId="77777777" w:rsidR="00F527A9" w:rsidRPr="003D53B0" w:rsidRDefault="00F527A9" w:rsidP="003D53B0">
      <w:pPr>
        <w:suppressAutoHyphens/>
        <w:spacing w:after="0" w:line="240" w:lineRule="auto"/>
        <w:jc w:val="center"/>
        <w:rPr>
          <w:rFonts w:ascii="Times New Roman" w:eastAsia="Times New Roman" w:hAnsi="Times New Roman" w:cs="Times New Roman"/>
          <w:b/>
          <w:bCs/>
          <w:kern w:val="1"/>
          <w:sz w:val="24"/>
          <w:szCs w:val="24"/>
          <w:lang w:eastAsia="ar-SA"/>
        </w:rPr>
      </w:pPr>
    </w:p>
    <w:tbl>
      <w:tblPr>
        <w:tblW w:w="9788" w:type="dxa"/>
        <w:tblInd w:w="60" w:type="dxa"/>
        <w:tblLayout w:type="fixed"/>
        <w:tblCellMar>
          <w:top w:w="60" w:type="dxa"/>
          <w:left w:w="60" w:type="dxa"/>
          <w:bottom w:w="60" w:type="dxa"/>
          <w:right w:w="60" w:type="dxa"/>
        </w:tblCellMar>
        <w:tblLook w:val="0000" w:firstRow="0" w:lastRow="0" w:firstColumn="0" w:lastColumn="0" w:noHBand="0" w:noVBand="0"/>
      </w:tblPr>
      <w:tblGrid>
        <w:gridCol w:w="771"/>
        <w:gridCol w:w="7228"/>
        <w:gridCol w:w="1789"/>
      </w:tblGrid>
      <w:tr w:rsidR="00F527A9" w:rsidRPr="003D53B0" w14:paraId="258DEBDE" w14:textId="77777777" w:rsidTr="00F527A9">
        <w:trPr>
          <w:trHeight w:val="324"/>
        </w:trPr>
        <w:tc>
          <w:tcPr>
            <w:tcW w:w="771" w:type="dxa"/>
            <w:tcBorders>
              <w:top w:val="single" w:sz="4" w:space="0" w:color="000000"/>
              <w:left w:val="single" w:sz="4" w:space="0" w:color="000000"/>
              <w:bottom w:val="single" w:sz="4" w:space="0" w:color="000000"/>
            </w:tcBorders>
            <w:shd w:val="clear" w:color="auto" w:fill="auto"/>
          </w:tcPr>
          <w:p w14:paraId="5BEE20D4" w14:textId="77777777" w:rsidR="00F527A9" w:rsidRPr="003D53B0" w:rsidRDefault="00F527A9"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w:t>
            </w:r>
          </w:p>
        </w:tc>
        <w:tc>
          <w:tcPr>
            <w:tcW w:w="7228" w:type="dxa"/>
            <w:tcBorders>
              <w:top w:val="single" w:sz="4" w:space="0" w:color="000000"/>
              <w:left w:val="single" w:sz="4" w:space="0" w:color="000000"/>
              <w:bottom w:val="single" w:sz="4" w:space="0" w:color="000000"/>
            </w:tcBorders>
            <w:shd w:val="clear" w:color="auto" w:fill="auto"/>
          </w:tcPr>
          <w:p w14:paraId="596E5362"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Консолидированный бюджет</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7881C5CB" w14:textId="788E2358" w:rsidR="00F527A9" w:rsidRPr="003D53B0" w:rsidRDefault="007B109D"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2-14</w:t>
            </w:r>
          </w:p>
        </w:tc>
      </w:tr>
      <w:tr w:rsidR="00F527A9" w:rsidRPr="003D53B0" w14:paraId="65F21628" w14:textId="77777777" w:rsidTr="00F527A9">
        <w:trPr>
          <w:trHeight w:val="283"/>
        </w:trPr>
        <w:tc>
          <w:tcPr>
            <w:tcW w:w="771" w:type="dxa"/>
            <w:tcBorders>
              <w:top w:val="single" w:sz="4" w:space="0" w:color="000000"/>
              <w:left w:val="single" w:sz="4" w:space="0" w:color="000000"/>
              <w:bottom w:val="single" w:sz="4" w:space="0" w:color="000000"/>
            </w:tcBorders>
            <w:shd w:val="clear" w:color="auto" w:fill="auto"/>
          </w:tcPr>
          <w:p w14:paraId="509E6582" w14:textId="77777777" w:rsidR="00F527A9" w:rsidRPr="003D53B0" w:rsidRDefault="00F527A9"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2</w:t>
            </w:r>
          </w:p>
        </w:tc>
        <w:tc>
          <w:tcPr>
            <w:tcW w:w="7228" w:type="dxa"/>
            <w:tcBorders>
              <w:top w:val="single" w:sz="4" w:space="0" w:color="000000"/>
              <w:left w:val="single" w:sz="4" w:space="0" w:color="000000"/>
              <w:bottom w:val="single" w:sz="4" w:space="0" w:color="000000"/>
            </w:tcBorders>
            <w:shd w:val="clear" w:color="auto" w:fill="auto"/>
          </w:tcPr>
          <w:p w14:paraId="67A91F77"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Финансово-экономические показатели МО «Цильнинский район»</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E290001" w14:textId="03F78EA9" w:rsidR="00F527A9" w:rsidRPr="003D53B0" w:rsidRDefault="007B109D"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14-15</w:t>
            </w:r>
          </w:p>
        </w:tc>
      </w:tr>
      <w:tr w:rsidR="00F527A9" w:rsidRPr="003D53B0" w14:paraId="4F91E457" w14:textId="77777777" w:rsidTr="00F527A9">
        <w:trPr>
          <w:trHeight w:val="289"/>
        </w:trPr>
        <w:tc>
          <w:tcPr>
            <w:tcW w:w="771" w:type="dxa"/>
            <w:tcBorders>
              <w:top w:val="single" w:sz="4" w:space="0" w:color="000000"/>
              <w:left w:val="single" w:sz="4" w:space="0" w:color="000000"/>
              <w:bottom w:val="single" w:sz="4" w:space="0" w:color="000000"/>
            </w:tcBorders>
            <w:shd w:val="clear" w:color="auto" w:fill="auto"/>
          </w:tcPr>
          <w:p w14:paraId="1348D6AC" w14:textId="77777777" w:rsidR="00F527A9" w:rsidRPr="003D53B0" w:rsidRDefault="00F527A9"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2.1</w:t>
            </w:r>
          </w:p>
        </w:tc>
        <w:tc>
          <w:tcPr>
            <w:tcW w:w="7228" w:type="dxa"/>
            <w:tcBorders>
              <w:top w:val="single" w:sz="4" w:space="0" w:color="000000"/>
              <w:left w:val="single" w:sz="4" w:space="0" w:color="000000"/>
              <w:bottom w:val="single" w:sz="4" w:space="0" w:color="000000"/>
            </w:tcBorders>
            <w:shd w:val="clear" w:color="auto" w:fill="auto"/>
          </w:tcPr>
          <w:p w14:paraId="6C604BAA"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Основные социально-экономические показатели МО «Цильнинский район»</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4543A807" w14:textId="7C03B493" w:rsidR="00F527A9" w:rsidRPr="003D53B0" w:rsidRDefault="007B109D"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14-15</w:t>
            </w:r>
          </w:p>
        </w:tc>
      </w:tr>
      <w:tr w:rsidR="00F527A9" w:rsidRPr="003D53B0" w14:paraId="02709F44" w14:textId="77777777" w:rsidTr="00F527A9">
        <w:trPr>
          <w:trHeight w:val="281"/>
        </w:trPr>
        <w:tc>
          <w:tcPr>
            <w:tcW w:w="771" w:type="dxa"/>
            <w:tcBorders>
              <w:top w:val="single" w:sz="4" w:space="0" w:color="000000"/>
              <w:left w:val="single" w:sz="4" w:space="0" w:color="000000"/>
              <w:bottom w:val="single" w:sz="4" w:space="0" w:color="000000"/>
            </w:tcBorders>
            <w:shd w:val="clear" w:color="auto" w:fill="auto"/>
          </w:tcPr>
          <w:p w14:paraId="2AF1C89B" w14:textId="77777777" w:rsidR="00F527A9" w:rsidRPr="003D53B0" w:rsidRDefault="00F527A9"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2.2</w:t>
            </w:r>
          </w:p>
        </w:tc>
        <w:tc>
          <w:tcPr>
            <w:tcW w:w="7228" w:type="dxa"/>
            <w:tcBorders>
              <w:top w:val="single" w:sz="4" w:space="0" w:color="000000"/>
              <w:left w:val="single" w:sz="4" w:space="0" w:color="000000"/>
              <w:bottom w:val="single" w:sz="4" w:space="0" w:color="000000"/>
            </w:tcBorders>
            <w:shd w:val="clear" w:color="auto" w:fill="auto"/>
          </w:tcPr>
          <w:p w14:paraId="18A9A479"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Анализ заработной платы</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3F177858" w14:textId="120CDB8A" w:rsidR="00F527A9" w:rsidRPr="003D53B0" w:rsidRDefault="007B109D"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15</w:t>
            </w:r>
          </w:p>
        </w:tc>
      </w:tr>
      <w:tr w:rsidR="00F527A9" w:rsidRPr="003D53B0" w14:paraId="1AD88F73" w14:textId="77777777" w:rsidTr="00F527A9">
        <w:trPr>
          <w:trHeight w:val="287"/>
        </w:trPr>
        <w:tc>
          <w:tcPr>
            <w:tcW w:w="771" w:type="dxa"/>
            <w:tcBorders>
              <w:top w:val="single" w:sz="4" w:space="0" w:color="000000"/>
              <w:left w:val="single" w:sz="4" w:space="0" w:color="000000"/>
              <w:bottom w:val="single" w:sz="4" w:space="0" w:color="000000"/>
            </w:tcBorders>
            <w:shd w:val="clear" w:color="auto" w:fill="auto"/>
          </w:tcPr>
          <w:p w14:paraId="359A9845" w14:textId="77777777" w:rsidR="00F527A9" w:rsidRPr="003D53B0" w:rsidRDefault="00F527A9"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2.3</w:t>
            </w:r>
          </w:p>
        </w:tc>
        <w:tc>
          <w:tcPr>
            <w:tcW w:w="7228" w:type="dxa"/>
            <w:tcBorders>
              <w:top w:val="single" w:sz="4" w:space="0" w:color="000000"/>
              <w:left w:val="single" w:sz="4" w:space="0" w:color="000000"/>
              <w:bottom w:val="single" w:sz="4" w:space="0" w:color="000000"/>
            </w:tcBorders>
            <w:shd w:val="clear" w:color="auto" w:fill="auto"/>
          </w:tcPr>
          <w:p w14:paraId="06D05B20"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Инвестиции</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02448CC2" w14:textId="7B0C6FD9" w:rsidR="00F527A9" w:rsidRPr="003D53B0" w:rsidRDefault="007B109D"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15</w:t>
            </w:r>
          </w:p>
        </w:tc>
      </w:tr>
      <w:tr w:rsidR="00F527A9" w:rsidRPr="003D53B0" w14:paraId="261AEEB2" w14:textId="77777777" w:rsidTr="00F527A9">
        <w:trPr>
          <w:trHeight w:val="292"/>
        </w:trPr>
        <w:tc>
          <w:tcPr>
            <w:tcW w:w="771" w:type="dxa"/>
            <w:tcBorders>
              <w:top w:val="single" w:sz="4" w:space="0" w:color="000000"/>
              <w:left w:val="single" w:sz="4" w:space="0" w:color="000000"/>
              <w:bottom w:val="single" w:sz="4" w:space="0" w:color="000000"/>
            </w:tcBorders>
            <w:shd w:val="clear" w:color="auto" w:fill="auto"/>
          </w:tcPr>
          <w:p w14:paraId="0103DF43" w14:textId="77777777" w:rsidR="00F527A9" w:rsidRPr="003D53B0" w:rsidRDefault="00F527A9"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3</w:t>
            </w:r>
          </w:p>
        </w:tc>
        <w:tc>
          <w:tcPr>
            <w:tcW w:w="7228" w:type="dxa"/>
            <w:tcBorders>
              <w:top w:val="single" w:sz="4" w:space="0" w:color="000000"/>
              <w:left w:val="single" w:sz="4" w:space="0" w:color="000000"/>
              <w:bottom w:val="single" w:sz="4" w:space="0" w:color="000000"/>
            </w:tcBorders>
            <w:shd w:val="clear" w:color="auto" w:fill="auto"/>
          </w:tcPr>
          <w:p w14:paraId="0C98C577"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 xml:space="preserve">Демография </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BDC1B94" w14:textId="55E69BA4" w:rsidR="00F527A9" w:rsidRPr="003D53B0" w:rsidRDefault="007B109D"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16</w:t>
            </w:r>
          </w:p>
        </w:tc>
      </w:tr>
      <w:tr w:rsidR="00F527A9" w:rsidRPr="003D53B0" w14:paraId="461D6158" w14:textId="77777777" w:rsidTr="00F527A9">
        <w:trPr>
          <w:trHeight w:val="271"/>
        </w:trPr>
        <w:tc>
          <w:tcPr>
            <w:tcW w:w="771" w:type="dxa"/>
            <w:tcBorders>
              <w:top w:val="single" w:sz="4" w:space="0" w:color="000000"/>
              <w:left w:val="single" w:sz="4" w:space="0" w:color="000000"/>
              <w:bottom w:val="single" w:sz="4" w:space="0" w:color="000000"/>
            </w:tcBorders>
            <w:shd w:val="clear" w:color="auto" w:fill="auto"/>
          </w:tcPr>
          <w:p w14:paraId="7243F070" w14:textId="77777777" w:rsidR="00F527A9" w:rsidRPr="003D53B0" w:rsidRDefault="00F527A9"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4</w:t>
            </w:r>
          </w:p>
        </w:tc>
        <w:tc>
          <w:tcPr>
            <w:tcW w:w="7228" w:type="dxa"/>
            <w:tcBorders>
              <w:top w:val="single" w:sz="4" w:space="0" w:color="000000"/>
              <w:left w:val="single" w:sz="4" w:space="0" w:color="000000"/>
              <w:bottom w:val="single" w:sz="4" w:space="0" w:color="000000"/>
            </w:tcBorders>
            <w:shd w:val="clear" w:color="auto" w:fill="auto"/>
          </w:tcPr>
          <w:p w14:paraId="336BE75C"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Занятость и трудоустройство</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4D9772D6" w14:textId="32D413A0" w:rsidR="00F527A9" w:rsidRPr="003D53B0" w:rsidRDefault="007B109D"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16-23</w:t>
            </w:r>
          </w:p>
        </w:tc>
      </w:tr>
      <w:tr w:rsidR="00F527A9" w:rsidRPr="003D53B0" w14:paraId="317FF518" w14:textId="77777777" w:rsidTr="00F527A9">
        <w:trPr>
          <w:trHeight w:val="277"/>
        </w:trPr>
        <w:tc>
          <w:tcPr>
            <w:tcW w:w="771" w:type="dxa"/>
            <w:tcBorders>
              <w:top w:val="single" w:sz="4" w:space="0" w:color="000000"/>
              <w:left w:val="single" w:sz="4" w:space="0" w:color="000000"/>
              <w:bottom w:val="single" w:sz="4" w:space="0" w:color="000000"/>
            </w:tcBorders>
            <w:shd w:val="clear" w:color="auto" w:fill="auto"/>
          </w:tcPr>
          <w:p w14:paraId="702C527E" w14:textId="77777777" w:rsidR="00F527A9" w:rsidRPr="003D53B0" w:rsidRDefault="00F527A9"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5</w:t>
            </w:r>
          </w:p>
        </w:tc>
        <w:tc>
          <w:tcPr>
            <w:tcW w:w="7228" w:type="dxa"/>
            <w:tcBorders>
              <w:top w:val="single" w:sz="4" w:space="0" w:color="000000"/>
              <w:left w:val="single" w:sz="4" w:space="0" w:color="000000"/>
              <w:bottom w:val="single" w:sz="4" w:space="0" w:color="000000"/>
            </w:tcBorders>
            <w:shd w:val="clear" w:color="auto" w:fill="auto"/>
          </w:tcPr>
          <w:p w14:paraId="6F65B0B2"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Здравоохранение</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2B387F7F" w14:textId="3C8D6ACB" w:rsidR="00F527A9" w:rsidRPr="003D53B0" w:rsidRDefault="007B109D"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23-39</w:t>
            </w:r>
          </w:p>
        </w:tc>
      </w:tr>
      <w:tr w:rsidR="00F527A9" w:rsidRPr="003D53B0" w14:paraId="1AE69A93" w14:textId="77777777" w:rsidTr="00F527A9">
        <w:trPr>
          <w:trHeight w:val="297"/>
        </w:trPr>
        <w:tc>
          <w:tcPr>
            <w:tcW w:w="771" w:type="dxa"/>
            <w:tcBorders>
              <w:top w:val="single" w:sz="4" w:space="0" w:color="000000"/>
              <w:left w:val="single" w:sz="4" w:space="0" w:color="000000"/>
              <w:bottom w:val="single" w:sz="4" w:space="0" w:color="000000"/>
            </w:tcBorders>
            <w:shd w:val="clear" w:color="auto" w:fill="auto"/>
          </w:tcPr>
          <w:p w14:paraId="14EA57EA" w14:textId="77777777" w:rsidR="00F527A9" w:rsidRPr="003D53B0" w:rsidRDefault="00F527A9"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6</w:t>
            </w:r>
          </w:p>
        </w:tc>
        <w:tc>
          <w:tcPr>
            <w:tcW w:w="7228" w:type="dxa"/>
            <w:tcBorders>
              <w:top w:val="single" w:sz="4" w:space="0" w:color="000000"/>
              <w:left w:val="single" w:sz="4" w:space="0" w:color="000000"/>
              <w:bottom w:val="single" w:sz="4" w:space="0" w:color="000000"/>
            </w:tcBorders>
            <w:shd w:val="clear" w:color="auto" w:fill="auto"/>
          </w:tcPr>
          <w:p w14:paraId="7D3B5657"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Образование</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686C397F" w14:textId="31C6952F" w:rsidR="00F527A9" w:rsidRPr="003D53B0" w:rsidRDefault="007B109D"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39-48</w:t>
            </w:r>
          </w:p>
        </w:tc>
      </w:tr>
      <w:tr w:rsidR="00F527A9" w:rsidRPr="003D53B0" w14:paraId="67BC8882" w14:textId="77777777" w:rsidTr="00F527A9">
        <w:trPr>
          <w:trHeight w:val="289"/>
        </w:trPr>
        <w:tc>
          <w:tcPr>
            <w:tcW w:w="771" w:type="dxa"/>
            <w:tcBorders>
              <w:top w:val="single" w:sz="4" w:space="0" w:color="000000"/>
              <w:left w:val="single" w:sz="4" w:space="0" w:color="000000"/>
              <w:bottom w:val="single" w:sz="4" w:space="0" w:color="000000"/>
            </w:tcBorders>
            <w:shd w:val="clear" w:color="auto" w:fill="auto"/>
          </w:tcPr>
          <w:p w14:paraId="1BC4C049" w14:textId="77777777" w:rsidR="00F527A9" w:rsidRPr="003D53B0" w:rsidRDefault="00F527A9"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7</w:t>
            </w:r>
          </w:p>
        </w:tc>
        <w:tc>
          <w:tcPr>
            <w:tcW w:w="7228" w:type="dxa"/>
            <w:tcBorders>
              <w:top w:val="single" w:sz="4" w:space="0" w:color="000000"/>
              <w:left w:val="single" w:sz="4" w:space="0" w:color="000000"/>
              <w:bottom w:val="single" w:sz="4" w:space="0" w:color="000000"/>
            </w:tcBorders>
            <w:shd w:val="clear" w:color="auto" w:fill="auto"/>
          </w:tcPr>
          <w:p w14:paraId="661183EA"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Социальная политика</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48FE8837" w14:textId="1613BE26" w:rsidR="00F527A9" w:rsidRPr="003D53B0" w:rsidRDefault="007B109D"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49-55</w:t>
            </w:r>
          </w:p>
        </w:tc>
      </w:tr>
      <w:tr w:rsidR="00F527A9" w:rsidRPr="003D53B0" w14:paraId="3CC7BDF2" w14:textId="77777777" w:rsidTr="00F527A9">
        <w:trPr>
          <w:trHeight w:val="287"/>
        </w:trPr>
        <w:tc>
          <w:tcPr>
            <w:tcW w:w="771" w:type="dxa"/>
            <w:tcBorders>
              <w:top w:val="single" w:sz="4" w:space="0" w:color="000000"/>
              <w:left w:val="single" w:sz="4" w:space="0" w:color="000000"/>
              <w:bottom w:val="single" w:sz="4" w:space="0" w:color="000000"/>
            </w:tcBorders>
            <w:shd w:val="clear" w:color="auto" w:fill="auto"/>
          </w:tcPr>
          <w:p w14:paraId="46CDDDF6" w14:textId="77777777" w:rsidR="00F527A9" w:rsidRPr="003D53B0" w:rsidRDefault="00F527A9"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8</w:t>
            </w:r>
          </w:p>
        </w:tc>
        <w:tc>
          <w:tcPr>
            <w:tcW w:w="7228" w:type="dxa"/>
            <w:tcBorders>
              <w:top w:val="single" w:sz="4" w:space="0" w:color="000000"/>
              <w:left w:val="single" w:sz="4" w:space="0" w:color="000000"/>
              <w:bottom w:val="single" w:sz="4" w:space="0" w:color="000000"/>
            </w:tcBorders>
            <w:shd w:val="clear" w:color="auto" w:fill="auto"/>
          </w:tcPr>
          <w:p w14:paraId="62C8EE12"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Культура</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1622239" w14:textId="4FBE4BA3" w:rsidR="00F527A9" w:rsidRPr="003D53B0" w:rsidRDefault="007B109D" w:rsidP="003D53B0">
            <w:pPr>
              <w:tabs>
                <w:tab w:val="left" w:pos="420"/>
                <w:tab w:val="center" w:pos="713"/>
              </w:tabs>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55-78</w:t>
            </w:r>
          </w:p>
        </w:tc>
      </w:tr>
      <w:tr w:rsidR="00F527A9" w:rsidRPr="003D53B0" w14:paraId="1F8A780C" w14:textId="77777777" w:rsidTr="00F527A9">
        <w:trPr>
          <w:trHeight w:val="284"/>
        </w:trPr>
        <w:tc>
          <w:tcPr>
            <w:tcW w:w="771" w:type="dxa"/>
            <w:tcBorders>
              <w:top w:val="single" w:sz="4" w:space="0" w:color="000000"/>
              <w:left w:val="single" w:sz="4" w:space="0" w:color="000000"/>
              <w:bottom w:val="single" w:sz="4" w:space="0" w:color="000000"/>
            </w:tcBorders>
            <w:shd w:val="clear" w:color="auto" w:fill="auto"/>
          </w:tcPr>
          <w:p w14:paraId="55CED391" w14:textId="77777777" w:rsidR="00F527A9" w:rsidRPr="003D53B0" w:rsidRDefault="00F527A9"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9</w:t>
            </w:r>
          </w:p>
        </w:tc>
        <w:tc>
          <w:tcPr>
            <w:tcW w:w="7228" w:type="dxa"/>
            <w:tcBorders>
              <w:top w:val="single" w:sz="4" w:space="0" w:color="000000"/>
              <w:left w:val="single" w:sz="4" w:space="0" w:color="000000"/>
              <w:bottom w:val="single" w:sz="4" w:space="0" w:color="000000"/>
            </w:tcBorders>
            <w:shd w:val="clear" w:color="auto" w:fill="auto"/>
          </w:tcPr>
          <w:p w14:paraId="7A9735AB"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Управление муниципальным имуществом и по земельным отношениям</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15F2D2B7" w14:textId="75993241" w:rsidR="00F527A9" w:rsidRPr="003D53B0" w:rsidRDefault="007B109D"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78-80</w:t>
            </w:r>
          </w:p>
        </w:tc>
      </w:tr>
      <w:tr w:rsidR="00F527A9" w:rsidRPr="003D53B0" w14:paraId="20348C17" w14:textId="77777777" w:rsidTr="00F527A9">
        <w:trPr>
          <w:trHeight w:val="283"/>
        </w:trPr>
        <w:tc>
          <w:tcPr>
            <w:tcW w:w="771" w:type="dxa"/>
            <w:tcBorders>
              <w:top w:val="single" w:sz="4" w:space="0" w:color="000000"/>
              <w:left w:val="single" w:sz="4" w:space="0" w:color="000000"/>
              <w:bottom w:val="single" w:sz="4" w:space="0" w:color="000000"/>
            </w:tcBorders>
            <w:shd w:val="clear" w:color="auto" w:fill="auto"/>
          </w:tcPr>
          <w:p w14:paraId="1E2C155D" w14:textId="77777777" w:rsidR="00F527A9" w:rsidRPr="003D53B0" w:rsidRDefault="00F527A9"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10</w:t>
            </w:r>
          </w:p>
        </w:tc>
        <w:tc>
          <w:tcPr>
            <w:tcW w:w="7228" w:type="dxa"/>
            <w:tcBorders>
              <w:top w:val="single" w:sz="4" w:space="0" w:color="000000"/>
              <w:left w:val="single" w:sz="4" w:space="0" w:color="000000"/>
              <w:bottom w:val="single" w:sz="4" w:space="0" w:color="000000"/>
            </w:tcBorders>
            <w:shd w:val="clear" w:color="auto" w:fill="auto"/>
          </w:tcPr>
          <w:p w14:paraId="1C3C62AF"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Отдел ТЭР, ЖКХ, строительства и дорожной деятельности</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3A29B81" w14:textId="5C34D662" w:rsidR="00F527A9" w:rsidRPr="003D53B0" w:rsidRDefault="007B109D"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80-81</w:t>
            </w:r>
          </w:p>
        </w:tc>
      </w:tr>
      <w:tr w:rsidR="00F527A9" w:rsidRPr="003D53B0" w14:paraId="2FF0C5E8" w14:textId="77777777" w:rsidTr="00F527A9">
        <w:trPr>
          <w:trHeight w:val="283"/>
        </w:trPr>
        <w:tc>
          <w:tcPr>
            <w:tcW w:w="771" w:type="dxa"/>
            <w:tcBorders>
              <w:top w:val="single" w:sz="4" w:space="0" w:color="000000"/>
              <w:left w:val="single" w:sz="4" w:space="0" w:color="000000"/>
              <w:bottom w:val="single" w:sz="4" w:space="0" w:color="000000"/>
            </w:tcBorders>
            <w:shd w:val="clear" w:color="auto" w:fill="auto"/>
          </w:tcPr>
          <w:p w14:paraId="2B4EB2C2" w14:textId="41C809D5" w:rsidR="00F527A9" w:rsidRPr="003D53B0" w:rsidRDefault="0088015B"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11</w:t>
            </w:r>
          </w:p>
        </w:tc>
        <w:tc>
          <w:tcPr>
            <w:tcW w:w="7228" w:type="dxa"/>
            <w:tcBorders>
              <w:top w:val="single" w:sz="4" w:space="0" w:color="000000"/>
              <w:left w:val="single" w:sz="4" w:space="0" w:color="000000"/>
              <w:bottom w:val="single" w:sz="4" w:space="0" w:color="000000"/>
            </w:tcBorders>
            <w:shd w:val="clear" w:color="auto" w:fill="auto"/>
          </w:tcPr>
          <w:p w14:paraId="052C8C6E"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Комиссия по делам несовершеннолетних</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1914042C" w14:textId="76E0FA3B" w:rsidR="00F527A9" w:rsidRPr="003D53B0" w:rsidRDefault="00C25DA8"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81-84</w:t>
            </w:r>
          </w:p>
        </w:tc>
      </w:tr>
      <w:tr w:rsidR="00F527A9" w:rsidRPr="003D53B0" w14:paraId="14B171C5" w14:textId="77777777" w:rsidTr="00F527A9">
        <w:trPr>
          <w:trHeight w:val="289"/>
        </w:trPr>
        <w:tc>
          <w:tcPr>
            <w:tcW w:w="771" w:type="dxa"/>
            <w:tcBorders>
              <w:top w:val="single" w:sz="4" w:space="0" w:color="000000"/>
              <w:left w:val="single" w:sz="4" w:space="0" w:color="000000"/>
              <w:bottom w:val="single" w:sz="4" w:space="0" w:color="000000"/>
            </w:tcBorders>
            <w:shd w:val="clear" w:color="auto" w:fill="auto"/>
          </w:tcPr>
          <w:p w14:paraId="42E5186B" w14:textId="718BABC6" w:rsidR="00F527A9" w:rsidRPr="003D53B0" w:rsidRDefault="0088015B"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12</w:t>
            </w:r>
          </w:p>
        </w:tc>
        <w:tc>
          <w:tcPr>
            <w:tcW w:w="7228" w:type="dxa"/>
            <w:tcBorders>
              <w:top w:val="single" w:sz="4" w:space="0" w:color="000000"/>
              <w:left w:val="single" w:sz="4" w:space="0" w:color="000000"/>
              <w:bottom w:val="single" w:sz="4" w:space="0" w:color="000000"/>
            </w:tcBorders>
            <w:shd w:val="clear" w:color="auto" w:fill="auto"/>
          </w:tcPr>
          <w:p w14:paraId="69E6911E"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Совет депутатов МО «Цильнинский район»</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4D5A1A58" w14:textId="46487566" w:rsidR="00F527A9" w:rsidRPr="003D53B0" w:rsidRDefault="00C25DA8"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84-89</w:t>
            </w:r>
          </w:p>
        </w:tc>
      </w:tr>
      <w:tr w:rsidR="00F527A9" w:rsidRPr="003D53B0" w14:paraId="3F3CD01F" w14:textId="77777777" w:rsidTr="00F527A9">
        <w:trPr>
          <w:trHeight w:val="294"/>
        </w:trPr>
        <w:tc>
          <w:tcPr>
            <w:tcW w:w="771" w:type="dxa"/>
            <w:tcBorders>
              <w:top w:val="single" w:sz="4" w:space="0" w:color="000000"/>
              <w:left w:val="single" w:sz="4" w:space="0" w:color="000000"/>
              <w:bottom w:val="single" w:sz="4" w:space="0" w:color="000000"/>
            </w:tcBorders>
            <w:shd w:val="clear" w:color="auto" w:fill="auto"/>
          </w:tcPr>
          <w:p w14:paraId="76665733" w14:textId="56255657" w:rsidR="00F527A9" w:rsidRPr="003D53B0" w:rsidRDefault="0088015B"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13</w:t>
            </w:r>
          </w:p>
        </w:tc>
        <w:tc>
          <w:tcPr>
            <w:tcW w:w="7228" w:type="dxa"/>
            <w:tcBorders>
              <w:top w:val="single" w:sz="4" w:space="0" w:color="000000"/>
              <w:left w:val="single" w:sz="4" w:space="0" w:color="000000"/>
              <w:bottom w:val="single" w:sz="4" w:space="0" w:color="000000"/>
            </w:tcBorders>
            <w:shd w:val="clear" w:color="auto" w:fill="auto"/>
          </w:tcPr>
          <w:p w14:paraId="4F2C280D"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О работе с обращениями граждан</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6C09638C" w14:textId="737084B3" w:rsidR="00F527A9" w:rsidRPr="003D53B0" w:rsidRDefault="00C25DA8"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89-91</w:t>
            </w:r>
          </w:p>
        </w:tc>
      </w:tr>
      <w:tr w:rsidR="00F527A9" w:rsidRPr="003D53B0" w14:paraId="5C75E402" w14:textId="77777777" w:rsidTr="00F527A9">
        <w:trPr>
          <w:trHeight w:val="279"/>
        </w:trPr>
        <w:tc>
          <w:tcPr>
            <w:tcW w:w="771" w:type="dxa"/>
            <w:tcBorders>
              <w:top w:val="single" w:sz="4" w:space="0" w:color="000000"/>
              <w:left w:val="single" w:sz="4" w:space="0" w:color="000000"/>
              <w:bottom w:val="single" w:sz="4" w:space="0" w:color="000000"/>
            </w:tcBorders>
            <w:shd w:val="clear" w:color="auto" w:fill="auto"/>
          </w:tcPr>
          <w:p w14:paraId="1B08FC39" w14:textId="3A4E9DDA" w:rsidR="00F527A9" w:rsidRPr="003D53B0" w:rsidRDefault="0088015B"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14</w:t>
            </w:r>
          </w:p>
        </w:tc>
        <w:tc>
          <w:tcPr>
            <w:tcW w:w="7228" w:type="dxa"/>
            <w:tcBorders>
              <w:top w:val="single" w:sz="4" w:space="0" w:color="000000"/>
              <w:left w:val="single" w:sz="4" w:space="0" w:color="000000"/>
              <w:bottom w:val="single" w:sz="4" w:space="0" w:color="000000"/>
            </w:tcBorders>
            <w:shd w:val="clear" w:color="auto" w:fill="auto"/>
          </w:tcPr>
          <w:p w14:paraId="42C0CAB5"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Отчет по делопроизводству</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792D5DD6" w14:textId="42AB9018" w:rsidR="00F527A9" w:rsidRPr="003D53B0" w:rsidRDefault="00C25DA8"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91-92</w:t>
            </w:r>
          </w:p>
        </w:tc>
      </w:tr>
      <w:tr w:rsidR="00F527A9" w:rsidRPr="003D53B0" w14:paraId="30E937EB" w14:textId="77777777" w:rsidTr="00F527A9">
        <w:trPr>
          <w:trHeight w:val="285"/>
        </w:trPr>
        <w:tc>
          <w:tcPr>
            <w:tcW w:w="771" w:type="dxa"/>
            <w:tcBorders>
              <w:top w:val="single" w:sz="4" w:space="0" w:color="000000"/>
              <w:left w:val="single" w:sz="4" w:space="0" w:color="000000"/>
              <w:bottom w:val="single" w:sz="4" w:space="0" w:color="000000"/>
            </w:tcBorders>
            <w:shd w:val="clear" w:color="auto" w:fill="auto"/>
          </w:tcPr>
          <w:p w14:paraId="31B917F0" w14:textId="3F83C04D" w:rsidR="00F527A9" w:rsidRPr="003D53B0" w:rsidRDefault="0088015B"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15</w:t>
            </w:r>
          </w:p>
        </w:tc>
        <w:tc>
          <w:tcPr>
            <w:tcW w:w="7228" w:type="dxa"/>
            <w:tcBorders>
              <w:top w:val="single" w:sz="4" w:space="0" w:color="000000"/>
              <w:left w:val="single" w:sz="4" w:space="0" w:color="000000"/>
              <w:bottom w:val="single" w:sz="4" w:space="0" w:color="000000"/>
            </w:tcBorders>
            <w:shd w:val="clear" w:color="auto" w:fill="auto"/>
          </w:tcPr>
          <w:p w14:paraId="24D82BA7"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Сектор по делам молодежи</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140F7ADD" w14:textId="509B1464" w:rsidR="00F527A9" w:rsidRPr="003D53B0" w:rsidRDefault="00C25DA8"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92-93</w:t>
            </w:r>
          </w:p>
        </w:tc>
      </w:tr>
      <w:tr w:rsidR="00F527A9" w:rsidRPr="003D53B0" w14:paraId="74F603E5" w14:textId="77777777" w:rsidTr="00F527A9">
        <w:trPr>
          <w:trHeight w:val="285"/>
        </w:trPr>
        <w:tc>
          <w:tcPr>
            <w:tcW w:w="771" w:type="dxa"/>
            <w:tcBorders>
              <w:left w:val="single" w:sz="4" w:space="0" w:color="000000"/>
              <w:bottom w:val="single" w:sz="4" w:space="0" w:color="000000"/>
            </w:tcBorders>
            <w:shd w:val="clear" w:color="auto" w:fill="auto"/>
          </w:tcPr>
          <w:p w14:paraId="7E12FEB8" w14:textId="1EB8D7D7" w:rsidR="00F527A9" w:rsidRPr="003D53B0" w:rsidRDefault="0088015B"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16</w:t>
            </w:r>
          </w:p>
        </w:tc>
        <w:tc>
          <w:tcPr>
            <w:tcW w:w="7228" w:type="dxa"/>
            <w:tcBorders>
              <w:left w:val="single" w:sz="4" w:space="0" w:color="000000"/>
              <w:bottom w:val="single" w:sz="4" w:space="0" w:color="000000"/>
            </w:tcBorders>
            <w:shd w:val="clear" w:color="auto" w:fill="auto"/>
          </w:tcPr>
          <w:p w14:paraId="39C2DC92"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Отдел по муниципальным закупкам</w:t>
            </w:r>
          </w:p>
        </w:tc>
        <w:tc>
          <w:tcPr>
            <w:tcW w:w="1789" w:type="dxa"/>
            <w:tcBorders>
              <w:left w:val="single" w:sz="4" w:space="0" w:color="000000"/>
              <w:bottom w:val="single" w:sz="4" w:space="0" w:color="000000"/>
              <w:right w:val="single" w:sz="4" w:space="0" w:color="000000"/>
            </w:tcBorders>
            <w:shd w:val="clear" w:color="auto" w:fill="auto"/>
          </w:tcPr>
          <w:p w14:paraId="03948D1B" w14:textId="4AC8264A" w:rsidR="00F527A9" w:rsidRPr="003D53B0" w:rsidRDefault="00C25DA8"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93</w:t>
            </w:r>
          </w:p>
        </w:tc>
      </w:tr>
      <w:tr w:rsidR="00F527A9" w:rsidRPr="003D53B0" w14:paraId="0B523162" w14:textId="77777777" w:rsidTr="00F527A9">
        <w:trPr>
          <w:trHeight w:val="285"/>
        </w:trPr>
        <w:tc>
          <w:tcPr>
            <w:tcW w:w="771" w:type="dxa"/>
            <w:tcBorders>
              <w:top w:val="single" w:sz="4" w:space="0" w:color="000000"/>
              <w:left w:val="single" w:sz="4" w:space="0" w:color="000000"/>
              <w:bottom w:val="single" w:sz="4" w:space="0" w:color="000000"/>
            </w:tcBorders>
            <w:shd w:val="clear" w:color="auto" w:fill="auto"/>
          </w:tcPr>
          <w:p w14:paraId="1D006626" w14:textId="222A3FA5" w:rsidR="00F527A9" w:rsidRPr="003D53B0" w:rsidRDefault="0088015B"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17</w:t>
            </w:r>
          </w:p>
        </w:tc>
        <w:tc>
          <w:tcPr>
            <w:tcW w:w="7228" w:type="dxa"/>
            <w:tcBorders>
              <w:top w:val="single" w:sz="4" w:space="0" w:color="000000"/>
              <w:left w:val="single" w:sz="4" w:space="0" w:color="000000"/>
              <w:bottom w:val="single" w:sz="4" w:space="0" w:color="000000"/>
            </w:tcBorders>
            <w:shd w:val="clear" w:color="auto" w:fill="auto"/>
          </w:tcPr>
          <w:p w14:paraId="335B8052" w14:textId="602C4A3B"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Промышленность</w:t>
            </w:r>
            <w:r w:rsidR="00546148" w:rsidRPr="003D53B0">
              <w:rPr>
                <w:rFonts w:ascii="Times New Roman" w:eastAsia="Times New Roman" w:hAnsi="Times New Roman" w:cs="Times New Roman"/>
                <w:kern w:val="1"/>
                <w:sz w:val="24"/>
                <w:szCs w:val="24"/>
                <w:lang w:eastAsia="ar-SA"/>
              </w:rPr>
              <w:t xml:space="preserve"> (АО «Ульяновский сахарный завод)</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8568C53" w14:textId="58B6ADF6" w:rsidR="00F527A9" w:rsidRPr="003D53B0" w:rsidRDefault="00C25DA8"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94</w:t>
            </w:r>
          </w:p>
        </w:tc>
      </w:tr>
      <w:tr w:rsidR="00F527A9" w:rsidRPr="003D53B0" w14:paraId="645EC9DD" w14:textId="77777777" w:rsidTr="00F527A9">
        <w:trPr>
          <w:trHeight w:val="290"/>
        </w:trPr>
        <w:tc>
          <w:tcPr>
            <w:tcW w:w="771" w:type="dxa"/>
            <w:tcBorders>
              <w:top w:val="single" w:sz="4" w:space="0" w:color="000000"/>
              <w:left w:val="single" w:sz="4" w:space="0" w:color="000000"/>
              <w:bottom w:val="single" w:sz="4" w:space="0" w:color="000000"/>
            </w:tcBorders>
            <w:shd w:val="clear" w:color="auto" w:fill="auto"/>
          </w:tcPr>
          <w:p w14:paraId="6FC9DA1D" w14:textId="24D18DD7" w:rsidR="00F527A9" w:rsidRPr="003D53B0" w:rsidRDefault="0088015B"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18</w:t>
            </w:r>
          </w:p>
        </w:tc>
        <w:tc>
          <w:tcPr>
            <w:tcW w:w="7228" w:type="dxa"/>
            <w:tcBorders>
              <w:top w:val="single" w:sz="4" w:space="0" w:color="000000"/>
              <w:left w:val="single" w:sz="4" w:space="0" w:color="000000"/>
              <w:bottom w:val="single" w:sz="4" w:space="0" w:color="000000"/>
            </w:tcBorders>
            <w:shd w:val="clear" w:color="auto" w:fill="auto"/>
          </w:tcPr>
          <w:p w14:paraId="2DC17FE0"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ЖКХ</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7353793B" w14:textId="3107551E" w:rsidR="00F527A9" w:rsidRPr="003D53B0" w:rsidRDefault="00C25DA8"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95-105</w:t>
            </w:r>
          </w:p>
        </w:tc>
      </w:tr>
      <w:tr w:rsidR="00F527A9" w:rsidRPr="003D53B0" w14:paraId="75487486" w14:textId="77777777" w:rsidTr="00F527A9">
        <w:trPr>
          <w:trHeight w:val="290"/>
        </w:trPr>
        <w:tc>
          <w:tcPr>
            <w:tcW w:w="771" w:type="dxa"/>
            <w:tcBorders>
              <w:left w:val="single" w:sz="4" w:space="0" w:color="000000"/>
              <w:bottom w:val="single" w:sz="4" w:space="0" w:color="000000"/>
            </w:tcBorders>
            <w:shd w:val="clear" w:color="auto" w:fill="auto"/>
          </w:tcPr>
          <w:p w14:paraId="2372FFD3" w14:textId="32C8EDA4" w:rsidR="00F527A9" w:rsidRPr="003D53B0" w:rsidRDefault="0088015B"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18.1</w:t>
            </w:r>
          </w:p>
        </w:tc>
        <w:tc>
          <w:tcPr>
            <w:tcW w:w="7228" w:type="dxa"/>
            <w:tcBorders>
              <w:left w:val="single" w:sz="4" w:space="0" w:color="000000"/>
              <w:bottom w:val="single" w:sz="4" w:space="0" w:color="000000"/>
            </w:tcBorders>
            <w:shd w:val="clear" w:color="auto" w:fill="auto"/>
          </w:tcPr>
          <w:p w14:paraId="0DCD01A5"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МКП «Цильна»</w:t>
            </w:r>
          </w:p>
        </w:tc>
        <w:tc>
          <w:tcPr>
            <w:tcW w:w="1789" w:type="dxa"/>
            <w:tcBorders>
              <w:left w:val="single" w:sz="4" w:space="0" w:color="000000"/>
              <w:bottom w:val="single" w:sz="4" w:space="0" w:color="000000"/>
              <w:right w:val="single" w:sz="4" w:space="0" w:color="000000"/>
            </w:tcBorders>
            <w:shd w:val="clear" w:color="auto" w:fill="auto"/>
          </w:tcPr>
          <w:p w14:paraId="0CC4CF11" w14:textId="63BB3C41" w:rsidR="00F527A9" w:rsidRPr="003D53B0" w:rsidRDefault="00C25DA8"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95-99</w:t>
            </w:r>
          </w:p>
        </w:tc>
      </w:tr>
      <w:tr w:rsidR="00F527A9" w:rsidRPr="003D53B0" w14:paraId="6AF96C19" w14:textId="77777777" w:rsidTr="00F527A9">
        <w:trPr>
          <w:trHeight w:val="290"/>
        </w:trPr>
        <w:tc>
          <w:tcPr>
            <w:tcW w:w="771" w:type="dxa"/>
            <w:tcBorders>
              <w:left w:val="single" w:sz="4" w:space="0" w:color="000000"/>
              <w:bottom w:val="single" w:sz="4" w:space="0" w:color="000000"/>
            </w:tcBorders>
            <w:shd w:val="clear" w:color="auto" w:fill="auto"/>
          </w:tcPr>
          <w:p w14:paraId="77AB1F1B" w14:textId="0E98816D" w:rsidR="00F527A9" w:rsidRPr="003D53B0" w:rsidRDefault="0088015B"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18.2</w:t>
            </w:r>
          </w:p>
        </w:tc>
        <w:tc>
          <w:tcPr>
            <w:tcW w:w="7228" w:type="dxa"/>
            <w:tcBorders>
              <w:left w:val="single" w:sz="4" w:space="0" w:color="000000"/>
              <w:bottom w:val="single" w:sz="4" w:space="0" w:color="000000"/>
            </w:tcBorders>
            <w:shd w:val="clear" w:color="auto" w:fill="auto"/>
          </w:tcPr>
          <w:p w14:paraId="7AD53455" w14:textId="719860DA"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ООО «</w:t>
            </w:r>
            <w:r w:rsidR="00546148" w:rsidRPr="003D53B0">
              <w:rPr>
                <w:rFonts w:ascii="Times New Roman" w:eastAsia="Times New Roman" w:hAnsi="Times New Roman" w:cs="Times New Roman"/>
                <w:kern w:val="1"/>
                <w:sz w:val="24"/>
                <w:szCs w:val="24"/>
                <w:lang w:eastAsia="ar-SA"/>
              </w:rPr>
              <w:t xml:space="preserve">Большенагаткинская управляющая компания </w:t>
            </w:r>
            <w:r w:rsidRPr="003D53B0">
              <w:rPr>
                <w:rFonts w:ascii="Times New Roman" w:eastAsia="Times New Roman" w:hAnsi="Times New Roman" w:cs="Times New Roman"/>
                <w:kern w:val="1"/>
                <w:sz w:val="24"/>
                <w:szCs w:val="24"/>
                <w:lang w:eastAsia="ar-SA"/>
              </w:rPr>
              <w:t>Уют»</w:t>
            </w:r>
          </w:p>
        </w:tc>
        <w:tc>
          <w:tcPr>
            <w:tcW w:w="1789" w:type="dxa"/>
            <w:tcBorders>
              <w:left w:val="single" w:sz="4" w:space="0" w:color="000000"/>
              <w:bottom w:val="single" w:sz="4" w:space="0" w:color="000000"/>
              <w:right w:val="single" w:sz="4" w:space="0" w:color="000000"/>
            </w:tcBorders>
            <w:shd w:val="clear" w:color="auto" w:fill="auto"/>
          </w:tcPr>
          <w:p w14:paraId="6045A5E0" w14:textId="726633BF" w:rsidR="00F527A9" w:rsidRPr="003D53B0" w:rsidRDefault="00C25DA8"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99-103</w:t>
            </w:r>
          </w:p>
        </w:tc>
      </w:tr>
      <w:tr w:rsidR="00782CFD" w:rsidRPr="003D53B0" w14:paraId="7B5B939C" w14:textId="77777777" w:rsidTr="00F527A9">
        <w:trPr>
          <w:trHeight w:val="290"/>
        </w:trPr>
        <w:tc>
          <w:tcPr>
            <w:tcW w:w="771" w:type="dxa"/>
            <w:tcBorders>
              <w:left w:val="single" w:sz="4" w:space="0" w:color="000000"/>
              <w:bottom w:val="single" w:sz="4" w:space="0" w:color="000000"/>
            </w:tcBorders>
            <w:shd w:val="clear" w:color="auto" w:fill="auto"/>
          </w:tcPr>
          <w:p w14:paraId="684FD5BE" w14:textId="6BDB9D2E" w:rsidR="00782CFD" w:rsidRPr="003D53B0" w:rsidRDefault="00782CFD"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18.3</w:t>
            </w:r>
          </w:p>
        </w:tc>
        <w:tc>
          <w:tcPr>
            <w:tcW w:w="7228" w:type="dxa"/>
            <w:tcBorders>
              <w:left w:val="single" w:sz="4" w:space="0" w:color="000000"/>
              <w:bottom w:val="single" w:sz="4" w:space="0" w:color="000000"/>
            </w:tcBorders>
            <w:shd w:val="clear" w:color="auto" w:fill="auto"/>
          </w:tcPr>
          <w:p w14:paraId="59C7B882" w14:textId="485D98AA" w:rsidR="00782CFD" w:rsidRPr="003D53B0" w:rsidRDefault="00782CFD" w:rsidP="003D53B0">
            <w:pPr>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ООО «Цильнадом»</w:t>
            </w:r>
          </w:p>
        </w:tc>
        <w:tc>
          <w:tcPr>
            <w:tcW w:w="1789" w:type="dxa"/>
            <w:tcBorders>
              <w:left w:val="single" w:sz="4" w:space="0" w:color="000000"/>
              <w:bottom w:val="single" w:sz="4" w:space="0" w:color="000000"/>
              <w:right w:val="single" w:sz="4" w:space="0" w:color="000000"/>
            </w:tcBorders>
            <w:shd w:val="clear" w:color="auto" w:fill="auto"/>
          </w:tcPr>
          <w:p w14:paraId="5DFE2EF0" w14:textId="3B1B29BA" w:rsidR="00782CFD" w:rsidRPr="003D53B0" w:rsidRDefault="00C25DA8"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106-105</w:t>
            </w:r>
          </w:p>
        </w:tc>
      </w:tr>
      <w:tr w:rsidR="00F527A9" w:rsidRPr="003D53B0" w14:paraId="6E24C67A" w14:textId="77777777" w:rsidTr="00F527A9">
        <w:trPr>
          <w:trHeight w:val="289"/>
        </w:trPr>
        <w:tc>
          <w:tcPr>
            <w:tcW w:w="771" w:type="dxa"/>
            <w:tcBorders>
              <w:top w:val="single" w:sz="4" w:space="0" w:color="000000"/>
              <w:left w:val="single" w:sz="4" w:space="0" w:color="000000"/>
              <w:bottom w:val="single" w:sz="4" w:space="0" w:color="000000"/>
            </w:tcBorders>
            <w:shd w:val="clear" w:color="auto" w:fill="auto"/>
          </w:tcPr>
          <w:p w14:paraId="7DB4E03B" w14:textId="33C9B7CE" w:rsidR="00F527A9" w:rsidRPr="003D53B0" w:rsidRDefault="0088015B"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19</w:t>
            </w:r>
          </w:p>
        </w:tc>
        <w:tc>
          <w:tcPr>
            <w:tcW w:w="7228" w:type="dxa"/>
            <w:tcBorders>
              <w:top w:val="single" w:sz="4" w:space="0" w:color="000000"/>
              <w:left w:val="single" w:sz="4" w:space="0" w:color="000000"/>
              <w:bottom w:val="single" w:sz="4" w:space="0" w:color="000000"/>
            </w:tcBorders>
            <w:shd w:val="clear" w:color="auto" w:fill="auto"/>
          </w:tcPr>
          <w:p w14:paraId="1F0B4008"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Сельское хозяйство</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0DA42B7B" w14:textId="07026986" w:rsidR="00F527A9" w:rsidRPr="003D53B0" w:rsidRDefault="00C25DA8"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105-107</w:t>
            </w:r>
          </w:p>
        </w:tc>
      </w:tr>
    </w:tbl>
    <w:p w14:paraId="13DF2A63" w14:textId="77777777" w:rsidR="00F527A9" w:rsidRPr="003D53B0" w:rsidRDefault="00F527A9" w:rsidP="003D53B0">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7369D960" w14:textId="77777777" w:rsidR="00F527A9" w:rsidRPr="003D53B0" w:rsidRDefault="00F527A9" w:rsidP="003D53B0">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3EC527AB" w14:textId="77777777" w:rsidR="00F527A9" w:rsidRPr="003D53B0" w:rsidRDefault="00F527A9" w:rsidP="003D53B0">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2C8FA543" w14:textId="77777777" w:rsidR="00F527A9" w:rsidRPr="003D53B0" w:rsidRDefault="00F527A9" w:rsidP="003D53B0">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1DC3C286" w14:textId="77777777" w:rsidR="00F527A9" w:rsidRPr="003D53B0" w:rsidRDefault="00F527A9" w:rsidP="003D53B0">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7A0A5795" w14:textId="4B68E193" w:rsidR="00F527A9" w:rsidRPr="003D53B0" w:rsidRDefault="00F527A9" w:rsidP="003D53B0">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11A2AA3C" w14:textId="73A10EFB" w:rsidR="00DD6E0E" w:rsidRPr="003D53B0" w:rsidRDefault="00DD6E0E" w:rsidP="003D53B0">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04C8A4A1" w14:textId="77777777" w:rsidR="00F355D1" w:rsidRPr="003D53B0" w:rsidRDefault="00F355D1" w:rsidP="003D53B0">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6F9AC00F" w14:textId="77777777" w:rsidR="00DD6E0E" w:rsidRPr="003D53B0" w:rsidRDefault="00DD6E0E" w:rsidP="003D53B0">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79CEE536" w14:textId="3D2410C8" w:rsidR="00F527A9" w:rsidRDefault="00F527A9" w:rsidP="003D53B0">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2BA48E1E" w14:textId="62ECD6FC" w:rsidR="003D53B0" w:rsidRDefault="003D53B0" w:rsidP="003D53B0">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06F3E8A7" w14:textId="30EF68EE" w:rsidR="004D7937" w:rsidRPr="003D53B0" w:rsidRDefault="004D7937" w:rsidP="003D53B0">
      <w:pPr>
        <w:spacing w:after="0" w:line="240" w:lineRule="auto"/>
        <w:ind w:right="-5"/>
        <w:jc w:val="center"/>
        <w:rPr>
          <w:rFonts w:ascii="Times New Roman" w:eastAsia="Times New Roman" w:hAnsi="Times New Roman" w:cs="Times New Roman"/>
          <w:b/>
          <w:bCs/>
          <w:sz w:val="24"/>
          <w:szCs w:val="24"/>
          <w:lang w:eastAsia="ru-RU"/>
        </w:rPr>
      </w:pPr>
      <w:r w:rsidRPr="003D53B0">
        <w:rPr>
          <w:rFonts w:ascii="Times New Roman" w:eastAsia="Times New Roman" w:hAnsi="Times New Roman" w:cs="Times New Roman"/>
          <w:b/>
          <w:bCs/>
          <w:sz w:val="24"/>
          <w:szCs w:val="24"/>
          <w:lang w:eastAsia="ru-RU"/>
        </w:rPr>
        <w:lastRenderedPageBreak/>
        <w:t>1.</w:t>
      </w:r>
      <w:r w:rsidR="003D53B0">
        <w:rPr>
          <w:rFonts w:ascii="Times New Roman" w:eastAsia="Times New Roman" w:hAnsi="Times New Roman" w:cs="Times New Roman"/>
          <w:b/>
          <w:bCs/>
          <w:sz w:val="24"/>
          <w:szCs w:val="24"/>
          <w:lang w:eastAsia="ru-RU"/>
        </w:rPr>
        <w:t xml:space="preserve"> </w:t>
      </w:r>
      <w:r w:rsidRPr="003D53B0">
        <w:rPr>
          <w:rFonts w:ascii="Times New Roman" w:eastAsia="Times New Roman" w:hAnsi="Times New Roman" w:cs="Times New Roman"/>
          <w:b/>
          <w:bCs/>
          <w:sz w:val="24"/>
          <w:szCs w:val="24"/>
          <w:lang w:eastAsia="ru-RU"/>
        </w:rPr>
        <w:t>КОНСОЛИДИРОВАННЫЙ БЮДЖЕТ</w:t>
      </w:r>
    </w:p>
    <w:p w14:paraId="1C54D056" w14:textId="4B1E2438" w:rsidR="00A56DDB" w:rsidRPr="003D53B0" w:rsidRDefault="00A56DDB" w:rsidP="003D53B0">
      <w:pPr>
        <w:spacing w:after="0" w:line="240" w:lineRule="auto"/>
        <w:ind w:right="-5"/>
        <w:jc w:val="center"/>
        <w:rPr>
          <w:rFonts w:ascii="Times New Roman" w:eastAsia="Times New Roman" w:hAnsi="Times New Roman" w:cs="Times New Roman"/>
          <w:b/>
          <w:bCs/>
          <w:sz w:val="24"/>
          <w:szCs w:val="24"/>
          <w:lang w:eastAsia="ru-RU"/>
        </w:rPr>
      </w:pPr>
    </w:p>
    <w:p w14:paraId="45051588" w14:textId="77777777" w:rsidR="004F64D4" w:rsidRPr="003D53B0" w:rsidRDefault="004F64D4" w:rsidP="003D53B0">
      <w:pPr>
        <w:spacing w:after="0" w:line="240" w:lineRule="auto"/>
        <w:ind w:right="-5" w:firstLine="708"/>
        <w:jc w:val="both"/>
        <w:rPr>
          <w:rFonts w:ascii="Times New Roman" w:eastAsia="Times New Roman" w:hAnsi="Times New Roman" w:cs="Times New Roman"/>
          <w:iCs/>
          <w:lang w:eastAsia="ru-RU"/>
        </w:rPr>
      </w:pPr>
      <w:r w:rsidRPr="003D53B0">
        <w:rPr>
          <w:rFonts w:ascii="Times New Roman" w:eastAsia="Times New Roman" w:hAnsi="Times New Roman" w:cs="Times New Roman"/>
          <w:iCs/>
          <w:lang w:eastAsia="ru-RU"/>
        </w:rPr>
        <w:t>Оценка социально-экономической ситуации в муниципальном образовании напрямую связана с реальным состоянием дел во всех сферах. Именно с помощью бюджета предоставляется возможность сосредотачивать финансовые ресурсы на экономическое развитие, с помощью бюджета происходит перераспределение дохода. За муниципальным образованием  закреплены все вопросы, связанные с жизнеспособностью населения, которые требуют значительных финансовых и материальных ресурсов.</w:t>
      </w:r>
    </w:p>
    <w:p w14:paraId="6F17DF17" w14:textId="77777777" w:rsidR="004F64D4" w:rsidRPr="003D53B0" w:rsidRDefault="004F64D4" w:rsidP="003D53B0">
      <w:pPr>
        <w:spacing w:after="0" w:line="240" w:lineRule="auto"/>
        <w:ind w:right="-5"/>
        <w:jc w:val="right"/>
        <w:rPr>
          <w:rFonts w:ascii="Times New Roman" w:eastAsia="Times New Roman" w:hAnsi="Times New Roman" w:cs="Times New Roman"/>
          <w:lang w:eastAsia="ru-RU"/>
        </w:rPr>
      </w:pPr>
    </w:p>
    <w:p w14:paraId="01D6751D" w14:textId="77777777" w:rsidR="004F64D4" w:rsidRPr="003D53B0" w:rsidRDefault="004F64D4" w:rsidP="003D53B0">
      <w:pPr>
        <w:spacing w:after="0" w:line="240" w:lineRule="auto"/>
        <w:ind w:right="-5"/>
        <w:jc w:val="right"/>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Таблица 1</w:t>
      </w:r>
    </w:p>
    <w:tbl>
      <w:tblPr>
        <w:tblW w:w="9957" w:type="dxa"/>
        <w:tblInd w:w="-34" w:type="dxa"/>
        <w:tblLayout w:type="fixed"/>
        <w:tblLook w:val="04A0" w:firstRow="1" w:lastRow="0" w:firstColumn="1" w:lastColumn="0" w:noHBand="0" w:noVBand="1"/>
      </w:tblPr>
      <w:tblGrid>
        <w:gridCol w:w="2161"/>
        <w:gridCol w:w="1134"/>
        <w:gridCol w:w="1275"/>
        <w:gridCol w:w="200"/>
        <w:gridCol w:w="509"/>
        <w:gridCol w:w="992"/>
        <w:gridCol w:w="82"/>
        <w:gridCol w:w="911"/>
        <w:gridCol w:w="28"/>
        <w:gridCol w:w="822"/>
        <w:gridCol w:w="851"/>
        <w:gridCol w:w="331"/>
        <w:gridCol w:w="661"/>
      </w:tblGrid>
      <w:tr w:rsidR="004F64D4" w:rsidRPr="003D53B0" w14:paraId="070ED1AF" w14:textId="77777777" w:rsidTr="00782CFD">
        <w:trPr>
          <w:trHeight w:val="331"/>
        </w:trPr>
        <w:tc>
          <w:tcPr>
            <w:tcW w:w="9957" w:type="dxa"/>
            <w:gridSpan w:val="13"/>
            <w:noWrap/>
            <w:hideMark/>
          </w:tcPr>
          <w:p w14:paraId="1B578179" w14:textId="77777777" w:rsidR="004F64D4" w:rsidRPr="003D53B0" w:rsidRDefault="004F64D4" w:rsidP="003D53B0">
            <w:pPr>
              <w:keepNext/>
              <w:autoSpaceDN w:val="0"/>
              <w:spacing w:after="0" w:line="240" w:lineRule="auto"/>
              <w:ind w:right="-5"/>
              <w:jc w:val="center"/>
              <w:outlineLvl w:val="5"/>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Исполнение доходной части консолидированного бюджета МО "Цильнинский район"</w:t>
            </w:r>
          </w:p>
        </w:tc>
      </w:tr>
      <w:tr w:rsidR="004F64D4" w:rsidRPr="003D53B0" w14:paraId="686DB79D" w14:textId="77777777" w:rsidTr="00782CFD">
        <w:trPr>
          <w:trHeight w:val="240"/>
        </w:trPr>
        <w:tc>
          <w:tcPr>
            <w:tcW w:w="2161" w:type="dxa"/>
            <w:tcBorders>
              <w:top w:val="nil"/>
              <w:left w:val="nil"/>
              <w:bottom w:val="single" w:sz="4" w:space="0" w:color="auto"/>
              <w:right w:val="nil"/>
            </w:tcBorders>
            <w:noWrap/>
          </w:tcPr>
          <w:p w14:paraId="5E8EDF12" w14:textId="77777777" w:rsidR="004F64D4" w:rsidRPr="003D53B0" w:rsidRDefault="004F64D4" w:rsidP="003D53B0">
            <w:pPr>
              <w:autoSpaceDN w:val="0"/>
              <w:spacing w:after="0" w:line="240" w:lineRule="auto"/>
              <w:ind w:right="-5"/>
              <w:jc w:val="both"/>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nil"/>
            </w:tcBorders>
            <w:noWrap/>
          </w:tcPr>
          <w:p w14:paraId="2A108DBB" w14:textId="77777777" w:rsidR="004F64D4" w:rsidRPr="003D53B0" w:rsidRDefault="004F64D4" w:rsidP="003D53B0">
            <w:pPr>
              <w:autoSpaceDN w:val="0"/>
              <w:spacing w:after="0" w:line="240" w:lineRule="auto"/>
              <w:ind w:right="-5"/>
              <w:jc w:val="both"/>
              <w:rPr>
                <w:rFonts w:ascii="Times New Roman" w:eastAsia="Times New Roman" w:hAnsi="Times New Roman" w:cs="Times New Roman"/>
                <w:sz w:val="18"/>
                <w:szCs w:val="18"/>
                <w:lang w:eastAsia="ru-RU"/>
              </w:rPr>
            </w:pPr>
          </w:p>
        </w:tc>
        <w:tc>
          <w:tcPr>
            <w:tcW w:w="1475" w:type="dxa"/>
            <w:gridSpan w:val="2"/>
            <w:tcBorders>
              <w:top w:val="nil"/>
              <w:left w:val="nil"/>
              <w:bottom w:val="single" w:sz="4" w:space="0" w:color="auto"/>
              <w:right w:val="nil"/>
            </w:tcBorders>
            <w:noWrap/>
          </w:tcPr>
          <w:p w14:paraId="581A10C1" w14:textId="77777777" w:rsidR="004F64D4" w:rsidRPr="003D53B0" w:rsidRDefault="004F64D4" w:rsidP="003D53B0">
            <w:pPr>
              <w:autoSpaceDN w:val="0"/>
              <w:spacing w:after="0" w:line="240" w:lineRule="auto"/>
              <w:ind w:right="-5"/>
              <w:jc w:val="both"/>
              <w:rPr>
                <w:rFonts w:ascii="Times New Roman" w:eastAsia="Times New Roman" w:hAnsi="Times New Roman" w:cs="Times New Roman"/>
                <w:sz w:val="18"/>
                <w:szCs w:val="18"/>
                <w:lang w:eastAsia="ru-RU"/>
              </w:rPr>
            </w:pPr>
          </w:p>
        </w:tc>
        <w:tc>
          <w:tcPr>
            <w:tcW w:w="509" w:type="dxa"/>
            <w:tcBorders>
              <w:top w:val="nil"/>
              <w:left w:val="nil"/>
              <w:bottom w:val="single" w:sz="4" w:space="0" w:color="auto"/>
              <w:right w:val="nil"/>
            </w:tcBorders>
            <w:noWrap/>
          </w:tcPr>
          <w:p w14:paraId="7B01A370" w14:textId="77777777" w:rsidR="004F64D4" w:rsidRPr="003D53B0" w:rsidRDefault="004F64D4" w:rsidP="003D53B0">
            <w:pPr>
              <w:autoSpaceDN w:val="0"/>
              <w:spacing w:after="0" w:line="240" w:lineRule="auto"/>
              <w:ind w:right="-5"/>
              <w:jc w:val="both"/>
              <w:rPr>
                <w:rFonts w:ascii="Times New Roman" w:eastAsia="Times New Roman" w:hAnsi="Times New Roman" w:cs="Times New Roman"/>
                <w:sz w:val="18"/>
                <w:szCs w:val="18"/>
                <w:lang w:eastAsia="ru-RU"/>
              </w:rPr>
            </w:pPr>
          </w:p>
        </w:tc>
        <w:tc>
          <w:tcPr>
            <w:tcW w:w="1074" w:type="dxa"/>
            <w:gridSpan w:val="2"/>
            <w:tcBorders>
              <w:top w:val="nil"/>
              <w:left w:val="nil"/>
              <w:bottom w:val="single" w:sz="4" w:space="0" w:color="auto"/>
              <w:right w:val="nil"/>
            </w:tcBorders>
            <w:noWrap/>
          </w:tcPr>
          <w:p w14:paraId="08E7EC0A" w14:textId="77777777" w:rsidR="004F64D4" w:rsidRPr="003D53B0" w:rsidRDefault="004F64D4" w:rsidP="003D53B0">
            <w:pPr>
              <w:autoSpaceDN w:val="0"/>
              <w:spacing w:after="0" w:line="240" w:lineRule="auto"/>
              <w:ind w:right="-5"/>
              <w:jc w:val="both"/>
              <w:rPr>
                <w:rFonts w:ascii="Times New Roman" w:eastAsia="Times New Roman" w:hAnsi="Times New Roman" w:cs="Times New Roman"/>
                <w:sz w:val="18"/>
                <w:szCs w:val="18"/>
                <w:lang w:eastAsia="ru-RU"/>
              </w:rPr>
            </w:pPr>
          </w:p>
        </w:tc>
        <w:tc>
          <w:tcPr>
            <w:tcW w:w="939" w:type="dxa"/>
            <w:gridSpan w:val="2"/>
            <w:tcBorders>
              <w:top w:val="nil"/>
              <w:left w:val="nil"/>
              <w:bottom w:val="single" w:sz="4" w:space="0" w:color="auto"/>
              <w:right w:val="nil"/>
            </w:tcBorders>
            <w:noWrap/>
          </w:tcPr>
          <w:p w14:paraId="4456E1EC" w14:textId="77777777" w:rsidR="004F64D4" w:rsidRPr="003D53B0" w:rsidRDefault="004F64D4" w:rsidP="003D53B0">
            <w:pPr>
              <w:autoSpaceDN w:val="0"/>
              <w:spacing w:after="0" w:line="240" w:lineRule="auto"/>
              <w:ind w:right="-5"/>
              <w:jc w:val="both"/>
              <w:rPr>
                <w:rFonts w:ascii="Times New Roman" w:eastAsia="Times New Roman" w:hAnsi="Times New Roman" w:cs="Times New Roman"/>
                <w:sz w:val="18"/>
                <w:szCs w:val="18"/>
                <w:lang w:eastAsia="ru-RU"/>
              </w:rPr>
            </w:pPr>
          </w:p>
        </w:tc>
        <w:tc>
          <w:tcPr>
            <w:tcW w:w="822" w:type="dxa"/>
            <w:tcBorders>
              <w:top w:val="nil"/>
              <w:left w:val="nil"/>
              <w:bottom w:val="single" w:sz="4" w:space="0" w:color="auto"/>
              <w:right w:val="nil"/>
            </w:tcBorders>
            <w:noWrap/>
          </w:tcPr>
          <w:p w14:paraId="5425ED9B" w14:textId="77777777" w:rsidR="004F64D4" w:rsidRPr="003D53B0" w:rsidRDefault="004F64D4" w:rsidP="003D53B0">
            <w:pPr>
              <w:autoSpaceDN w:val="0"/>
              <w:spacing w:after="0" w:line="240" w:lineRule="auto"/>
              <w:ind w:right="-5"/>
              <w:jc w:val="both"/>
              <w:rPr>
                <w:rFonts w:ascii="Times New Roman" w:eastAsia="Times New Roman" w:hAnsi="Times New Roman" w:cs="Times New Roman"/>
                <w:sz w:val="18"/>
                <w:szCs w:val="18"/>
                <w:lang w:eastAsia="ru-RU"/>
              </w:rPr>
            </w:pPr>
          </w:p>
        </w:tc>
        <w:tc>
          <w:tcPr>
            <w:tcW w:w="1182" w:type="dxa"/>
            <w:gridSpan w:val="2"/>
            <w:tcBorders>
              <w:top w:val="nil"/>
              <w:left w:val="nil"/>
              <w:bottom w:val="single" w:sz="4" w:space="0" w:color="auto"/>
              <w:right w:val="nil"/>
            </w:tcBorders>
            <w:noWrap/>
            <w:hideMark/>
          </w:tcPr>
          <w:p w14:paraId="4E19291A" w14:textId="77777777" w:rsidR="004F64D4" w:rsidRPr="003D53B0" w:rsidRDefault="004F64D4" w:rsidP="003D53B0">
            <w:pPr>
              <w:autoSpaceDN w:val="0"/>
              <w:spacing w:after="0" w:line="240" w:lineRule="auto"/>
              <w:ind w:right="-5"/>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тыс.руб.</w:t>
            </w:r>
          </w:p>
        </w:tc>
        <w:tc>
          <w:tcPr>
            <w:tcW w:w="661" w:type="dxa"/>
            <w:tcBorders>
              <w:top w:val="nil"/>
              <w:left w:val="nil"/>
              <w:bottom w:val="single" w:sz="4" w:space="0" w:color="auto"/>
              <w:right w:val="nil"/>
            </w:tcBorders>
            <w:noWrap/>
          </w:tcPr>
          <w:p w14:paraId="364AA376" w14:textId="77777777" w:rsidR="004F64D4" w:rsidRPr="003D53B0" w:rsidRDefault="004F64D4" w:rsidP="003D53B0">
            <w:pPr>
              <w:autoSpaceDN w:val="0"/>
              <w:spacing w:after="0" w:line="240" w:lineRule="auto"/>
              <w:ind w:right="-5"/>
              <w:jc w:val="both"/>
              <w:rPr>
                <w:rFonts w:ascii="Times New Roman" w:eastAsia="Times New Roman" w:hAnsi="Times New Roman" w:cs="Times New Roman"/>
                <w:sz w:val="18"/>
                <w:szCs w:val="18"/>
                <w:lang w:eastAsia="ru-RU"/>
              </w:rPr>
            </w:pPr>
          </w:p>
        </w:tc>
      </w:tr>
      <w:tr w:rsidR="004F64D4" w:rsidRPr="003D53B0" w14:paraId="5AA121AD" w14:textId="77777777" w:rsidTr="00782CFD">
        <w:trPr>
          <w:trHeight w:val="150"/>
        </w:trPr>
        <w:tc>
          <w:tcPr>
            <w:tcW w:w="2161" w:type="dxa"/>
            <w:vMerge w:val="restart"/>
            <w:tcBorders>
              <w:top w:val="single" w:sz="4" w:space="0" w:color="auto"/>
              <w:left w:val="single" w:sz="4" w:space="0" w:color="auto"/>
              <w:bottom w:val="single" w:sz="4" w:space="0" w:color="auto"/>
              <w:right w:val="single" w:sz="4" w:space="0" w:color="auto"/>
            </w:tcBorders>
            <w:hideMark/>
          </w:tcPr>
          <w:p w14:paraId="5429E264" w14:textId="77777777" w:rsidR="004F64D4" w:rsidRPr="003D53B0" w:rsidRDefault="004F64D4" w:rsidP="003D53B0">
            <w:pPr>
              <w:autoSpaceDN w:val="0"/>
              <w:spacing w:after="0" w:line="240" w:lineRule="auto"/>
              <w:ind w:right="-5"/>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Доходы</w:t>
            </w:r>
          </w:p>
        </w:tc>
        <w:tc>
          <w:tcPr>
            <w:tcW w:w="3118" w:type="dxa"/>
            <w:gridSpan w:val="4"/>
            <w:tcBorders>
              <w:top w:val="single" w:sz="4" w:space="0" w:color="auto"/>
              <w:left w:val="single" w:sz="4" w:space="0" w:color="auto"/>
              <w:bottom w:val="single" w:sz="4" w:space="0" w:color="auto"/>
              <w:right w:val="single" w:sz="4" w:space="0" w:color="auto"/>
            </w:tcBorders>
            <w:hideMark/>
          </w:tcPr>
          <w:p w14:paraId="65DF06CB" w14:textId="77777777" w:rsidR="004F64D4" w:rsidRPr="003D53B0" w:rsidRDefault="004F64D4" w:rsidP="003D53B0">
            <w:pPr>
              <w:autoSpaceDN w:val="0"/>
              <w:spacing w:after="0" w:line="240" w:lineRule="auto"/>
              <w:ind w:right="-5"/>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2022г.</w:t>
            </w:r>
          </w:p>
        </w:tc>
        <w:tc>
          <w:tcPr>
            <w:tcW w:w="2835" w:type="dxa"/>
            <w:gridSpan w:val="5"/>
            <w:tcBorders>
              <w:top w:val="single" w:sz="4" w:space="0" w:color="auto"/>
              <w:left w:val="single" w:sz="4" w:space="0" w:color="auto"/>
              <w:bottom w:val="single" w:sz="4" w:space="0" w:color="auto"/>
              <w:right w:val="single" w:sz="4" w:space="0" w:color="auto"/>
            </w:tcBorders>
            <w:hideMark/>
          </w:tcPr>
          <w:p w14:paraId="38148C3D" w14:textId="77777777" w:rsidR="004F64D4" w:rsidRPr="003D53B0" w:rsidRDefault="004F64D4" w:rsidP="003D53B0">
            <w:pPr>
              <w:autoSpaceDN w:val="0"/>
              <w:spacing w:after="0" w:line="240" w:lineRule="auto"/>
              <w:ind w:right="-5"/>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2023г.</w:t>
            </w:r>
          </w:p>
        </w:tc>
        <w:tc>
          <w:tcPr>
            <w:tcW w:w="1843" w:type="dxa"/>
            <w:gridSpan w:val="3"/>
            <w:tcBorders>
              <w:top w:val="single" w:sz="4" w:space="0" w:color="auto"/>
              <w:left w:val="single" w:sz="4" w:space="0" w:color="auto"/>
              <w:bottom w:val="single" w:sz="4" w:space="0" w:color="auto"/>
              <w:right w:val="single" w:sz="4" w:space="0" w:color="auto"/>
            </w:tcBorders>
            <w:hideMark/>
          </w:tcPr>
          <w:p w14:paraId="0754C89F" w14:textId="77777777" w:rsidR="004F64D4" w:rsidRPr="003D53B0" w:rsidRDefault="004F64D4" w:rsidP="003D53B0">
            <w:pPr>
              <w:autoSpaceDN w:val="0"/>
              <w:spacing w:after="0" w:line="240" w:lineRule="auto"/>
              <w:ind w:right="-5"/>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Отклонения факт 2023г.к факту 2022г.</w:t>
            </w:r>
          </w:p>
        </w:tc>
      </w:tr>
      <w:tr w:rsidR="004F64D4" w:rsidRPr="003D53B0" w14:paraId="3BFBA6CE" w14:textId="77777777" w:rsidTr="00782CFD">
        <w:trPr>
          <w:trHeight w:val="228"/>
        </w:trPr>
        <w:tc>
          <w:tcPr>
            <w:tcW w:w="2161" w:type="dxa"/>
            <w:vMerge/>
            <w:tcBorders>
              <w:top w:val="single" w:sz="4" w:space="0" w:color="auto"/>
              <w:left w:val="single" w:sz="4" w:space="0" w:color="auto"/>
              <w:bottom w:val="single" w:sz="4" w:space="0" w:color="auto"/>
              <w:right w:val="single" w:sz="4" w:space="0" w:color="auto"/>
            </w:tcBorders>
            <w:hideMark/>
          </w:tcPr>
          <w:p w14:paraId="7295C03D" w14:textId="77777777" w:rsidR="004F64D4" w:rsidRPr="003D53B0" w:rsidRDefault="004F64D4" w:rsidP="003D53B0">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nil"/>
              <w:bottom w:val="single" w:sz="4" w:space="0" w:color="auto"/>
              <w:right w:val="single" w:sz="4" w:space="0" w:color="auto"/>
            </w:tcBorders>
            <w:hideMark/>
          </w:tcPr>
          <w:p w14:paraId="75FCCE8E" w14:textId="77777777" w:rsidR="004F64D4" w:rsidRPr="003D53B0" w:rsidRDefault="004F64D4" w:rsidP="003D53B0">
            <w:pPr>
              <w:autoSpaceDN w:val="0"/>
              <w:spacing w:after="0" w:line="240" w:lineRule="auto"/>
              <w:ind w:right="-5"/>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план</w:t>
            </w:r>
          </w:p>
        </w:tc>
        <w:tc>
          <w:tcPr>
            <w:tcW w:w="1275" w:type="dxa"/>
            <w:tcBorders>
              <w:top w:val="single" w:sz="4" w:space="0" w:color="auto"/>
              <w:left w:val="nil"/>
              <w:bottom w:val="single" w:sz="4" w:space="0" w:color="auto"/>
              <w:right w:val="single" w:sz="4" w:space="0" w:color="auto"/>
            </w:tcBorders>
            <w:hideMark/>
          </w:tcPr>
          <w:p w14:paraId="7E8D1B16" w14:textId="77777777" w:rsidR="004F64D4" w:rsidRPr="003D53B0" w:rsidRDefault="004F64D4" w:rsidP="003D53B0">
            <w:pPr>
              <w:autoSpaceDN w:val="0"/>
              <w:spacing w:after="0" w:line="240" w:lineRule="auto"/>
              <w:ind w:right="-5"/>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факт</w:t>
            </w:r>
          </w:p>
        </w:tc>
        <w:tc>
          <w:tcPr>
            <w:tcW w:w="709" w:type="dxa"/>
            <w:gridSpan w:val="2"/>
            <w:tcBorders>
              <w:top w:val="single" w:sz="4" w:space="0" w:color="auto"/>
              <w:left w:val="nil"/>
              <w:bottom w:val="single" w:sz="4" w:space="0" w:color="auto"/>
              <w:right w:val="single" w:sz="4" w:space="0" w:color="auto"/>
            </w:tcBorders>
            <w:hideMark/>
          </w:tcPr>
          <w:p w14:paraId="065524CA" w14:textId="77777777" w:rsidR="004F64D4" w:rsidRPr="003D53B0" w:rsidRDefault="004F64D4" w:rsidP="003D53B0">
            <w:pPr>
              <w:autoSpaceDN w:val="0"/>
              <w:spacing w:after="0" w:line="240" w:lineRule="auto"/>
              <w:ind w:right="-5"/>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план</w:t>
            </w:r>
          </w:p>
        </w:tc>
        <w:tc>
          <w:tcPr>
            <w:tcW w:w="992" w:type="dxa"/>
            <w:tcBorders>
              <w:top w:val="single" w:sz="4" w:space="0" w:color="auto"/>
              <w:left w:val="nil"/>
              <w:bottom w:val="single" w:sz="4" w:space="0" w:color="auto"/>
              <w:right w:val="single" w:sz="4" w:space="0" w:color="auto"/>
            </w:tcBorders>
            <w:hideMark/>
          </w:tcPr>
          <w:p w14:paraId="0B710E5C" w14:textId="77777777" w:rsidR="004F64D4" w:rsidRPr="003D53B0" w:rsidRDefault="004F64D4" w:rsidP="003D53B0">
            <w:pPr>
              <w:autoSpaceDN w:val="0"/>
              <w:spacing w:after="0" w:line="240" w:lineRule="auto"/>
              <w:ind w:right="-5"/>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план</w:t>
            </w:r>
          </w:p>
        </w:tc>
        <w:tc>
          <w:tcPr>
            <w:tcW w:w="993" w:type="dxa"/>
            <w:gridSpan w:val="2"/>
            <w:tcBorders>
              <w:top w:val="single" w:sz="4" w:space="0" w:color="auto"/>
              <w:left w:val="nil"/>
              <w:bottom w:val="single" w:sz="4" w:space="0" w:color="auto"/>
              <w:right w:val="single" w:sz="4" w:space="0" w:color="auto"/>
            </w:tcBorders>
            <w:hideMark/>
          </w:tcPr>
          <w:p w14:paraId="0B40A303" w14:textId="77777777" w:rsidR="004F64D4" w:rsidRPr="003D53B0" w:rsidRDefault="004F64D4" w:rsidP="003D53B0">
            <w:pPr>
              <w:autoSpaceDN w:val="0"/>
              <w:spacing w:after="0" w:line="240" w:lineRule="auto"/>
              <w:ind w:right="-5"/>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факт</w:t>
            </w:r>
          </w:p>
        </w:tc>
        <w:tc>
          <w:tcPr>
            <w:tcW w:w="850" w:type="dxa"/>
            <w:gridSpan w:val="2"/>
            <w:tcBorders>
              <w:top w:val="single" w:sz="4" w:space="0" w:color="auto"/>
              <w:left w:val="nil"/>
              <w:bottom w:val="single" w:sz="4" w:space="0" w:color="auto"/>
              <w:right w:val="single" w:sz="4" w:space="0" w:color="auto"/>
            </w:tcBorders>
            <w:hideMark/>
          </w:tcPr>
          <w:p w14:paraId="49BA576C" w14:textId="77777777" w:rsidR="004F64D4" w:rsidRPr="003D53B0" w:rsidRDefault="004F64D4" w:rsidP="003D53B0">
            <w:pPr>
              <w:autoSpaceDN w:val="0"/>
              <w:spacing w:after="0" w:line="240" w:lineRule="auto"/>
              <w:ind w:right="-5"/>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w:t>
            </w:r>
          </w:p>
        </w:tc>
        <w:tc>
          <w:tcPr>
            <w:tcW w:w="851" w:type="dxa"/>
            <w:tcBorders>
              <w:top w:val="single" w:sz="4" w:space="0" w:color="auto"/>
              <w:left w:val="nil"/>
              <w:bottom w:val="single" w:sz="4" w:space="0" w:color="auto"/>
              <w:right w:val="single" w:sz="4" w:space="0" w:color="auto"/>
            </w:tcBorders>
            <w:hideMark/>
          </w:tcPr>
          <w:p w14:paraId="0CB89FF5" w14:textId="77777777" w:rsidR="004F64D4" w:rsidRPr="003D53B0" w:rsidRDefault="004F64D4" w:rsidP="003D53B0">
            <w:pPr>
              <w:autoSpaceDN w:val="0"/>
              <w:spacing w:after="0" w:line="240" w:lineRule="auto"/>
              <w:ind w:right="-5"/>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w:t>
            </w:r>
          </w:p>
        </w:tc>
        <w:tc>
          <w:tcPr>
            <w:tcW w:w="992" w:type="dxa"/>
            <w:gridSpan w:val="2"/>
            <w:tcBorders>
              <w:top w:val="single" w:sz="4" w:space="0" w:color="auto"/>
              <w:left w:val="nil"/>
              <w:bottom w:val="single" w:sz="4" w:space="0" w:color="auto"/>
              <w:right w:val="single" w:sz="4" w:space="0" w:color="auto"/>
            </w:tcBorders>
            <w:hideMark/>
          </w:tcPr>
          <w:p w14:paraId="21DD25B0" w14:textId="77777777" w:rsidR="004F64D4" w:rsidRPr="003D53B0" w:rsidRDefault="004F64D4" w:rsidP="003D53B0">
            <w:pPr>
              <w:autoSpaceDN w:val="0"/>
              <w:spacing w:after="0" w:line="240" w:lineRule="auto"/>
              <w:ind w:right="-5"/>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w:t>
            </w:r>
          </w:p>
        </w:tc>
      </w:tr>
      <w:tr w:rsidR="004F64D4" w:rsidRPr="003D53B0" w14:paraId="637DCE35" w14:textId="77777777" w:rsidTr="00782CFD">
        <w:trPr>
          <w:trHeight w:val="375"/>
        </w:trPr>
        <w:tc>
          <w:tcPr>
            <w:tcW w:w="2161" w:type="dxa"/>
            <w:tcBorders>
              <w:top w:val="single" w:sz="4" w:space="0" w:color="auto"/>
              <w:left w:val="single" w:sz="4" w:space="0" w:color="auto"/>
              <w:bottom w:val="single" w:sz="4" w:space="0" w:color="auto"/>
              <w:right w:val="single" w:sz="4" w:space="0" w:color="auto"/>
            </w:tcBorders>
            <w:hideMark/>
          </w:tcPr>
          <w:p w14:paraId="403B0CD2" w14:textId="77777777" w:rsidR="004F64D4" w:rsidRPr="003D53B0" w:rsidRDefault="004F64D4" w:rsidP="003D53B0">
            <w:pPr>
              <w:spacing w:after="0" w:line="240" w:lineRule="auto"/>
              <w:jc w:val="both"/>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Всего поступило</w:t>
            </w:r>
          </w:p>
        </w:tc>
        <w:tc>
          <w:tcPr>
            <w:tcW w:w="1134" w:type="dxa"/>
            <w:tcBorders>
              <w:top w:val="single" w:sz="4" w:space="0" w:color="auto"/>
              <w:left w:val="nil"/>
              <w:bottom w:val="single" w:sz="4" w:space="0" w:color="auto"/>
              <w:right w:val="single" w:sz="4" w:space="0" w:color="auto"/>
            </w:tcBorders>
            <w:noWrap/>
            <w:hideMark/>
          </w:tcPr>
          <w:p w14:paraId="3467A1EA"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774413,9</w:t>
            </w:r>
          </w:p>
        </w:tc>
        <w:tc>
          <w:tcPr>
            <w:tcW w:w="1275" w:type="dxa"/>
            <w:tcBorders>
              <w:top w:val="single" w:sz="4" w:space="0" w:color="auto"/>
              <w:left w:val="nil"/>
              <w:bottom w:val="single" w:sz="4" w:space="0" w:color="auto"/>
              <w:right w:val="single" w:sz="4" w:space="0" w:color="auto"/>
            </w:tcBorders>
            <w:noWrap/>
            <w:hideMark/>
          </w:tcPr>
          <w:p w14:paraId="06BB6EBE"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776476,8</w:t>
            </w:r>
          </w:p>
        </w:tc>
        <w:tc>
          <w:tcPr>
            <w:tcW w:w="709" w:type="dxa"/>
            <w:gridSpan w:val="2"/>
            <w:tcBorders>
              <w:top w:val="single" w:sz="4" w:space="0" w:color="auto"/>
              <w:left w:val="nil"/>
              <w:bottom w:val="single" w:sz="4" w:space="0" w:color="auto"/>
              <w:right w:val="single" w:sz="4" w:space="0" w:color="auto"/>
            </w:tcBorders>
            <w:noWrap/>
            <w:hideMark/>
          </w:tcPr>
          <w:p w14:paraId="5F94359B"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100,3</w:t>
            </w:r>
          </w:p>
        </w:tc>
        <w:tc>
          <w:tcPr>
            <w:tcW w:w="992" w:type="dxa"/>
            <w:tcBorders>
              <w:top w:val="single" w:sz="4" w:space="0" w:color="auto"/>
              <w:left w:val="nil"/>
              <w:bottom w:val="single" w:sz="4" w:space="0" w:color="auto"/>
              <w:right w:val="single" w:sz="4" w:space="0" w:color="auto"/>
            </w:tcBorders>
            <w:noWrap/>
            <w:hideMark/>
          </w:tcPr>
          <w:p w14:paraId="53D95931"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815872,9</w:t>
            </w:r>
          </w:p>
        </w:tc>
        <w:tc>
          <w:tcPr>
            <w:tcW w:w="993" w:type="dxa"/>
            <w:gridSpan w:val="2"/>
            <w:tcBorders>
              <w:top w:val="single" w:sz="4" w:space="0" w:color="auto"/>
              <w:left w:val="nil"/>
              <w:bottom w:val="single" w:sz="4" w:space="0" w:color="auto"/>
              <w:right w:val="single" w:sz="4" w:space="0" w:color="auto"/>
            </w:tcBorders>
            <w:noWrap/>
            <w:hideMark/>
          </w:tcPr>
          <w:p w14:paraId="543F9D7E"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810387,7</w:t>
            </w:r>
          </w:p>
        </w:tc>
        <w:tc>
          <w:tcPr>
            <w:tcW w:w="850" w:type="dxa"/>
            <w:gridSpan w:val="2"/>
            <w:tcBorders>
              <w:top w:val="single" w:sz="4" w:space="0" w:color="auto"/>
              <w:left w:val="nil"/>
              <w:bottom w:val="single" w:sz="4" w:space="0" w:color="auto"/>
              <w:right w:val="single" w:sz="4" w:space="0" w:color="auto"/>
            </w:tcBorders>
            <w:noWrap/>
            <w:hideMark/>
          </w:tcPr>
          <w:p w14:paraId="2789CBCF"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99,3</w:t>
            </w:r>
          </w:p>
        </w:tc>
        <w:tc>
          <w:tcPr>
            <w:tcW w:w="851" w:type="dxa"/>
            <w:tcBorders>
              <w:top w:val="single" w:sz="4" w:space="0" w:color="auto"/>
              <w:left w:val="nil"/>
              <w:bottom w:val="single" w:sz="4" w:space="0" w:color="auto"/>
              <w:right w:val="single" w:sz="4" w:space="0" w:color="auto"/>
            </w:tcBorders>
            <w:noWrap/>
            <w:hideMark/>
          </w:tcPr>
          <w:p w14:paraId="6C5C804A"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33910,9</w:t>
            </w:r>
          </w:p>
        </w:tc>
        <w:tc>
          <w:tcPr>
            <w:tcW w:w="992" w:type="dxa"/>
            <w:gridSpan w:val="2"/>
            <w:tcBorders>
              <w:top w:val="single" w:sz="4" w:space="0" w:color="auto"/>
              <w:left w:val="nil"/>
              <w:bottom w:val="single" w:sz="4" w:space="0" w:color="auto"/>
              <w:right w:val="single" w:sz="4" w:space="0" w:color="auto"/>
            </w:tcBorders>
            <w:noWrap/>
            <w:hideMark/>
          </w:tcPr>
          <w:p w14:paraId="33B28AA6"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104,4</w:t>
            </w:r>
          </w:p>
        </w:tc>
      </w:tr>
      <w:tr w:rsidR="004F64D4" w:rsidRPr="003D53B0" w14:paraId="1BF2B6CC" w14:textId="77777777" w:rsidTr="00782CFD">
        <w:trPr>
          <w:trHeight w:val="166"/>
        </w:trPr>
        <w:tc>
          <w:tcPr>
            <w:tcW w:w="2161" w:type="dxa"/>
            <w:tcBorders>
              <w:top w:val="single" w:sz="4" w:space="0" w:color="auto"/>
              <w:left w:val="single" w:sz="4" w:space="0" w:color="auto"/>
              <w:bottom w:val="single" w:sz="4" w:space="0" w:color="auto"/>
              <w:right w:val="single" w:sz="4" w:space="0" w:color="auto"/>
            </w:tcBorders>
            <w:hideMark/>
          </w:tcPr>
          <w:p w14:paraId="6C5CA12A" w14:textId="77777777" w:rsidR="004F64D4" w:rsidRPr="003D53B0" w:rsidRDefault="004F64D4" w:rsidP="003D53B0">
            <w:pPr>
              <w:spacing w:after="0" w:line="240" w:lineRule="auto"/>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в т.ч.</w:t>
            </w:r>
          </w:p>
        </w:tc>
        <w:tc>
          <w:tcPr>
            <w:tcW w:w="1134" w:type="dxa"/>
            <w:tcBorders>
              <w:top w:val="single" w:sz="4" w:space="0" w:color="auto"/>
              <w:left w:val="nil"/>
              <w:bottom w:val="single" w:sz="4" w:space="0" w:color="auto"/>
              <w:right w:val="single" w:sz="4" w:space="0" w:color="auto"/>
            </w:tcBorders>
            <w:noWrap/>
            <w:hideMark/>
          </w:tcPr>
          <w:p w14:paraId="389FC743"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w:t>
            </w:r>
          </w:p>
        </w:tc>
        <w:tc>
          <w:tcPr>
            <w:tcW w:w="1275" w:type="dxa"/>
            <w:tcBorders>
              <w:top w:val="single" w:sz="4" w:space="0" w:color="auto"/>
              <w:left w:val="nil"/>
              <w:bottom w:val="single" w:sz="4" w:space="0" w:color="auto"/>
              <w:right w:val="single" w:sz="4" w:space="0" w:color="auto"/>
            </w:tcBorders>
            <w:noWrap/>
            <w:hideMark/>
          </w:tcPr>
          <w:p w14:paraId="64AC2AAE"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w:t>
            </w:r>
          </w:p>
        </w:tc>
        <w:tc>
          <w:tcPr>
            <w:tcW w:w="709" w:type="dxa"/>
            <w:gridSpan w:val="2"/>
            <w:tcBorders>
              <w:top w:val="single" w:sz="4" w:space="0" w:color="auto"/>
              <w:left w:val="nil"/>
              <w:bottom w:val="single" w:sz="4" w:space="0" w:color="auto"/>
              <w:right w:val="single" w:sz="4" w:space="0" w:color="auto"/>
            </w:tcBorders>
            <w:noWrap/>
            <w:hideMark/>
          </w:tcPr>
          <w:p w14:paraId="3BEE5125"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w:t>
            </w:r>
          </w:p>
        </w:tc>
        <w:tc>
          <w:tcPr>
            <w:tcW w:w="992" w:type="dxa"/>
            <w:tcBorders>
              <w:top w:val="single" w:sz="4" w:space="0" w:color="auto"/>
              <w:left w:val="nil"/>
              <w:bottom w:val="single" w:sz="4" w:space="0" w:color="auto"/>
              <w:right w:val="single" w:sz="4" w:space="0" w:color="auto"/>
            </w:tcBorders>
            <w:noWrap/>
            <w:hideMark/>
          </w:tcPr>
          <w:p w14:paraId="40ABBC8D"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w:t>
            </w:r>
          </w:p>
        </w:tc>
        <w:tc>
          <w:tcPr>
            <w:tcW w:w="993" w:type="dxa"/>
            <w:gridSpan w:val="2"/>
            <w:tcBorders>
              <w:top w:val="single" w:sz="4" w:space="0" w:color="auto"/>
              <w:left w:val="nil"/>
              <w:bottom w:val="single" w:sz="4" w:space="0" w:color="auto"/>
              <w:right w:val="single" w:sz="4" w:space="0" w:color="auto"/>
            </w:tcBorders>
            <w:noWrap/>
            <w:hideMark/>
          </w:tcPr>
          <w:p w14:paraId="176D4B56"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w:t>
            </w:r>
          </w:p>
        </w:tc>
        <w:tc>
          <w:tcPr>
            <w:tcW w:w="850" w:type="dxa"/>
            <w:gridSpan w:val="2"/>
            <w:tcBorders>
              <w:top w:val="single" w:sz="4" w:space="0" w:color="auto"/>
              <w:left w:val="nil"/>
              <w:bottom w:val="single" w:sz="4" w:space="0" w:color="auto"/>
              <w:right w:val="single" w:sz="4" w:space="0" w:color="auto"/>
            </w:tcBorders>
            <w:noWrap/>
            <w:hideMark/>
          </w:tcPr>
          <w:p w14:paraId="56EFDB1D"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w:t>
            </w:r>
          </w:p>
        </w:tc>
        <w:tc>
          <w:tcPr>
            <w:tcW w:w="851" w:type="dxa"/>
            <w:tcBorders>
              <w:top w:val="single" w:sz="4" w:space="0" w:color="auto"/>
              <w:left w:val="nil"/>
              <w:bottom w:val="single" w:sz="4" w:space="0" w:color="auto"/>
              <w:right w:val="single" w:sz="4" w:space="0" w:color="auto"/>
            </w:tcBorders>
            <w:noWrap/>
            <w:hideMark/>
          </w:tcPr>
          <w:p w14:paraId="4AB5BC34"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0,0</w:t>
            </w:r>
          </w:p>
        </w:tc>
        <w:tc>
          <w:tcPr>
            <w:tcW w:w="992" w:type="dxa"/>
            <w:gridSpan w:val="2"/>
            <w:tcBorders>
              <w:top w:val="single" w:sz="4" w:space="0" w:color="auto"/>
              <w:left w:val="nil"/>
              <w:bottom w:val="single" w:sz="4" w:space="0" w:color="auto"/>
              <w:right w:val="single" w:sz="4" w:space="0" w:color="auto"/>
            </w:tcBorders>
            <w:noWrap/>
            <w:hideMark/>
          </w:tcPr>
          <w:p w14:paraId="3901FA79"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0,0</w:t>
            </w:r>
          </w:p>
        </w:tc>
      </w:tr>
      <w:tr w:rsidR="004F64D4" w:rsidRPr="003D53B0" w14:paraId="55BF71FE" w14:textId="77777777" w:rsidTr="00782CFD">
        <w:trPr>
          <w:trHeight w:val="375"/>
        </w:trPr>
        <w:tc>
          <w:tcPr>
            <w:tcW w:w="2161" w:type="dxa"/>
            <w:tcBorders>
              <w:top w:val="single" w:sz="4" w:space="0" w:color="auto"/>
              <w:left w:val="single" w:sz="4" w:space="0" w:color="auto"/>
              <w:bottom w:val="single" w:sz="4" w:space="0" w:color="auto"/>
              <w:right w:val="single" w:sz="4" w:space="0" w:color="auto"/>
            </w:tcBorders>
            <w:hideMark/>
          </w:tcPr>
          <w:p w14:paraId="495B647C" w14:textId="77777777" w:rsidR="004F64D4" w:rsidRPr="003D53B0" w:rsidRDefault="004F64D4" w:rsidP="003D53B0">
            <w:pPr>
              <w:spacing w:after="0" w:line="240" w:lineRule="auto"/>
              <w:jc w:val="both"/>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Собственные доходы</w:t>
            </w:r>
          </w:p>
        </w:tc>
        <w:tc>
          <w:tcPr>
            <w:tcW w:w="1134" w:type="dxa"/>
            <w:tcBorders>
              <w:top w:val="single" w:sz="4" w:space="0" w:color="auto"/>
              <w:left w:val="nil"/>
              <w:bottom w:val="single" w:sz="4" w:space="0" w:color="auto"/>
              <w:right w:val="single" w:sz="4" w:space="0" w:color="auto"/>
            </w:tcBorders>
            <w:noWrap/>
            <w:hideMark/>
          </w:tcPr>
          <w:p w14:paraId="522AC19D"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174764,3</w:t>
            </w:r>
          </w:p>
        </w:tc>
        <w:tc>
          <w:tcPr>
            <w:tcW w:w="1275" w:type="dxa"/>
            <w:tcBorders>
              <w:top w:val="single" w:sz="4" w:space="0" w:color="auto"/>
              <w:left w:val="nil"/>
              <w:bottom w:val="single" w:sz="4" w:space="0" w:color="auto"/>
              <w:right w:val="single" w:sz="4" w:space="0" w:color="auto"/>
            </w:tcBorders>
            <w:noWrap/>
            <w:hideMark/>
          </w:tcPr>
          <w:p w14:paraId="4D527256"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181332,3</w:t>
            </w:r>
          </w:p>
        </w:tc>
        <w:tc>
          <w:tcPr>
            <w:tcW w:w="709" w:type="dxa"/>
            <w:gridSpan w:val="2"/>
            <w:tcBorders>
              <w:top w:val="single" w:sz="4" w:space="0" w:color="auto"/>
              <w:left w:val="nil"/>
              <w:bottom w:val="single" w:sz="4" w:space="0" w:color="auto"/>
              <w:right w:val="single" w:sz="4" w:space="0" w:color="auto"/>
            </w:tcBorders>
            <w:noWrap/>
            <w:hideMark/>
          </w:tcPr>
          <w:p w14:paraId="6EF91FF6"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103,8</w:t>
            </w:r>
          </w:p>
        </w:tc>
        <w:tc>
          <w:tcPr>
            <w:tcW w:w="992" w:type="dxa"/>
            <w:tcBorders>
              <w:top w:val="single" w:sz="4" w:space="0" w:color="auto"/>
              <w:left w:val="nil"/>
              <w:bottom w:val="single" w:sz="4" w:space="0" w:color="auto"/>
              <w:right w:val="single" w:sz="4" w:space="0" w:color="auto"/>
            </w:tcBorders>
            <w:noWrap/>
            <w:hideMark/>
          </w:tcPr>
          <w:p w14:paraId="664C0E96"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163116,0</w:t>
            </w:r>
          </w:p>
        </w:tc>
        <w:tc>
          <w:tcPr>
            <w:tcW w:w="993" w:type="dxa"/>
            <w:gridSpan w:val="2"/>
            <w:tcBorders>
              <w:top w:val="single" w:sz="4" w:space="0" w:color="auto"/>
              <w:left w:val="nil"/>
              <w:bottom w:val="single" w:sz="4" w:space="0" w:color="auto"/>
              <w:right w:val="single" w:sz="4" w:space="0" w:color="auto"/>
            </w:tcBorders>
            <w:noWrap/>
            <w:hideMark/>
          </w:tcPr>
          <w:p w14:paraId="0ED871D4"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163868,7</w:t>
            </w:r>
          </w:p>
        </w:tc>
        <w:tc>
          <w:tcPr>
            <w:tcW w:w="850" w:type="dxa"/>
            <w:gridSpan w:val="2"/>
            <w:tcBorders>
              <w:top w:val="single" w:sz="4" w:space="0" w:color="auto"/>
              <w:left w:val="nil"/>
              <w:bottom w:val="single" w:sz="4" w:space="0" w:color="auto"/>
              <w:right w:val="single" w:sz="4" w:space="0" w:color="auto"/>
            </w:tcBorders>
            <w:noWrap/>
            <w:hideMark/>
          </w:tcPr>
          <w:p w14:paraId="2093839F"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100,5</w:t>
            </w:r>
          </w:p>
        </w:tc>
        <w:tc>
          <w:tcPr>
            <w:tcW w:w="851" w:type="dxa"/>
            <w:tcBorders>
              <w:top w:val="single" w:sz="4" w:space="0" w:color="auto"/>
              <w:left w:val="nil"/>
              <w:bottom w:val="single" w:sz="4" w:space="0" w:color="auto"/>
              <w:right w:val="single" w:sz="4" w:space="0" w:color="auto"/>
            </w:tcBorders>
            <w:noWrap/>
            <w:hideMark/>
          </w:tcPr>
          <w:p w14:paraId="562D27AD"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-17463,6</w:t>
            </w:r>
          </w:p>
        </w:tc>
        <w:tc>
          <w:tcPr>
            <w:tcW w:w="992" w:type="dxa"/>
            <w:gridSpan w:val="2"/>
            <w:tcBorders>
              <w:top w:val="single" w:sz="4" w:space="0" w:color="auto"/>
              <w:left w:val="nil"/>
              <w:bottom w:val="single" w:sz="4" w:space="0" w:color="auto"/>
              <w:right w:val="single" w:sz="4" w:space="0" w:color="auto"/>
            </w:tcBorders>
            <w:noWrap/>
            <w:hideMark/>
          </w:tcPr>
          <w:p w14:paraId="1D580B8A"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90,4</w:t>
            </w:r>
          </w:p>
        </w:tc>
      </w:tr>
      <w:tr w:rsidR="004F64D4" w:rsidRPr="003D53B0" w14:paraId="6064EB27" w14:textId="77777777" w:rsidTr="00782CFD">
        <w:trPr>
          <w:trHeight w:val="104"/>
        </w:trPr>
        <w:tc>
          <w:tcPr>
            <w:tcW w:w="2161" w:type="dxa"/>
            <w:tcBorders>
              <w:top w:val="single" w:sz="4" w:space="0" w:color="auto"/>
              <w:left w:val="single" w:sz="4" w:space="0" w:color="auto"/>
              <w:bottom w:val="single" w:sz="4" w:space="0" w:color="auto"/>
              <w:right w:val="single" w:sz="4" w:space="0" w:color="auto"/>
            </w:tcBorders>
            <w:hideMark/>
          </w:tcPr>
          <w:p w14:paraId="2C84F457" w14:textId="77777777" w:rsidR="004F64D4" w:rsidRPr="003D53B0" w:rsidRDefault="004F64D4" w:rsidP="003D53B0">
            <w:pPr>
              <w:spacing w:after="0" w:line="240" w:lineRule="auto"/>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из них</w:t>
            </w:r>
          </w:p>
        </w:tc>
        <w:tc>
          <w:tcPr>
            <w:tcW w:w="1134" w:type="dxa"/>
            <w:tcBorders>
              <w:top w:val="single" w:sz="4" w:space="0" w:color="auto"/>
              <w:left w:val="nil"/>
              <w:bottom w:val="single" w:sz="4" w:space="0" w:color="auto"/>
              <w:right w:val="single" w:sz="4" w:space="0" w:color="auto"/>
            </w:tcBorders>
            <w:noWrap/>
            <w:hideMark/>
          </w:tcPr>
          <w:p w14:paraId="039E89FF"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w:t>
            </w:r>
          </w:p>
        </w:tc>
        <w:tc>
          <w:tcPr>
            <w:tcW w:w="1275" w:type="dxa"/>
            <w:tcBorders>
              <w:top w:val="single" w:sz="4" w:space="0" w:color="auto"/>
              <w:left w:val="nil"/>
              <w:bottom w:val="single" w:sz="4" w:space="0" w:color="auto"/>
              <w:right w:val="single" w:sz="4" w:space="0" w:color="auto"/>
            </w:tcBorders>
            <w:noWrap/>
            <w:hideMark/>
          </w:tcPr>
          <w:p w14:paraId="7420ADB0"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w:t>
            </w:r>
          </w:p>
        </w:tc>
        <w:tc>
          <w:tcPr>
            <w:tcW w:w="709" w:type="dxa"/>
            <w:gridSpan w:val="2"/>
            <w:tcBorders>
              <w:top w:val="single" w:sz="4" w:space="0" w:color="auto"/>
              <w:left w:val="nil"/>
              <w:bottom w:val="single" w:sz="4" w:space="0" w:color="auto"/>
              <w:right w:val="single" w:sz="4" w:space="0" w:color="auto"/>
            </w:tcBorders>
            <w:noWrap/>
            <w:hideMark/>
          </w:tcPr>
          <w:p w14:paraId="24B41FAB"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w:t>
            </w:r>
          </w:p>
        </w:tc>
        <w:tc>
          <w:tcPr>
            <w:tcW w:w="992" w:type="dxa"/>
            <w:tcBorders>
              <w:top w:val="single" w:sz="4" w:space="0" w:color="auto"/>
              <w:left w:val="nil"/>
              <w:bottom w:val="single" w:sz="4" w:space="0" w:color="auto"/>
              <w:right w:val="single" w:sz="4" w:space="0" w:color="auto"/>
            </w:tcBorders>
            <w:noWrap/>
            <w:hideMark/>
          </w:tcPr>
          <w:p w14:paraId="2D2F97CC"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w:t>
            </w:r>
          </w:p>
        </w:tc>
        <w:tc>
          <w:tcPr>
            <w:tcW w:w="993" w:type="dxa"/>
            <w:gridSpan w:val="2"/>
            <w:tcBorders>
              <w:top w:val="single" w:sz="4" w:space="0" w:color="auto"/>
              <w:left w:val="nil"/>
              <w:bottom w:val="single" w:sz="4" w:space="0" w:color="auto"/>
              <w:right w:val="single" w:sz="4" w:space="0" w:color="auto"/>
            </w:tcBorders>
            <w:noWrap/>
            <w:hideMark/>
          </w:tcPr>
          <w:p w14:paraId="15DF3B30"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w:t>
            </w:r>
          </w:p>
        </w:tc>
        <w:tc>
          <w:tcPr>
            <w:tcW w:w="850" w:type="dxa"/>
            <w:gridSpan w:val="2"/>
            <w:tcBorders>
              <w:top w:val="single" w:sz="4" w:space="0" w:color="auto"/>
              <w:left w:val="nil"/>
              <w:bottom w:val="single" w:sz="4" w:space="0" w:color="auto"/>
              <w:right w:val="single" w:sz="4" w:space="0" w:color="auto"/>
            </w:tcBorders>
            <w:noWrap/>
            <w:hideMark/>
          </w:tcPr>
          <w:p w14:paraId="2FEE5E41"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w:t>
            </w:r>
          </w:p>
        </w:tc>
        <w:tc>
          <w:tcPr>
            <w:tcW w:w="851" w:type="dxa"/>
            <w:tcBorders>
              <w:top w:val="single" w:sz="4" w:space="0" w:color="auto"/>
              <w:left w:val="nil"/>
              <w:bottom w:val="single" w:sz="4" w:space="0" w:color="auto"/>
              <w:right w:val="single" w:sz="4" w:space="0" w:color="auto"/>
            </w:tcBorders>
            <w:noWrap/>
            <w:hideMark/>
          </w:tcPr>
          <w:p w14:paraId="66A2B7D5"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0,0</w:t>
            </w:r>
          </w:p>
        </w:tc>
        <w:tc>
          <w:tcPr>
            <w:tcW w:w="992" w:type="dxa"/>
            <w:gridSpan w:val="2"/>
            <w:tcBorders>
              <w:top w:val="single" w:sz="4" w:space="0" w:color="auto"/>
              <w:left w:val="nil"/>
              <w:bottom w:val="single" w:sz="4" w:space="0" w:color="auto"/>
              <w:right w:val="single" w:sz="4" w:space="0" w:color="auto"/>
            </w:tcBorders>
            <w:noWrap/>
            <w:hideMark/>
          </w:tcPr>
          <w:p w14:paraId="0B734684"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0,0</w:t>
            </w:r>
          </w:p>
        </w:tc>
      </w:tr>
      <w:tr w:rsidR="004F64D4" w:rsidRPr="003D53B0" w14:paraId="708D31D5" w14:textId="77777777" w:rsidTr="00782CFD">
        <w:trPr>
          <w:trHeight w:val="375"/>
        </w:trPr>
        <w:tc>
          <w:tcPr>
            <w:tcW w:w="2161" w:type="dxa"/>
            <w:tcBorders>
              <w:top w:val="single" w:sz="4" w:space="0" w:color="auto"/>
              <w:left w:val="single" w:sz="4" w:space="0" w:color="auto"/>
              <w:bottom w:val="single" w:sz="4" w:space="0" w:color="auto"/>
              <w:right w:val="single" w:sz="4" w:space="0" w:color="auto"/>
            </w:tcBorders>
            <w:hideMark/>
          </w:tcPr>
          <w:p w14:paraId="1A9E0FA9" w14:textId="77777777" w:rsidR="004F64D4" w:rsidRPr="003D53B0" w:rsidRDefault="004F64D4" w:rsidP="003D53B0">
            <w:pPr>
              <w:spacing w:after="0" w:line="240" w:lineRule="auto"/>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Налоговые</w:t>
            </w:r>
          </w:p>
        </w:tc>
        <w:tc>
          <w:tcPr>
            <w:tcW w:w="1134" w:type="dxa"/>
            <w:tcBorders>
              <w:top w:val="single" w:sz="4" w:space="0" w:color="auto"/>
              <w:left w:val="nil"/>
              <w:bottom w:val="single" w:sz="4" w:space="0" w:color="auto"/>
              <w:right w:val="single" w:sz="4" w:space="0" w:color="auto"/>
            </w:tcBorders>
            <w:noWrap/>
            <w:hideMark/>
          </w:tcPr>
          <w:p w14:paraId="3CCB8DBA"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142825,9</w:t>
            </w:r>
          </w:p>
        </w:tc>
        <w:tc>
          <w:tcPr>
            <w:tcW w:w="1275" w:type="dxa"/>
            <w:tcBorders>
              <w:top w:val="single" w:sz="4" w:space="0" w:color="auto"/>
              <w:left w:val="nil"/>
              <w:bottom w:val="single" w:sz="4" w:space="0" w:color="auto"/>
              <w:right w:val="single" w:sz="4" w:space="0" w:color="auto"/>
            </w:tcBorders>
            <w:noWrap/>
            <w:hideMark/>
          </w:tcPr>
          <w:p w14:paraId="6808EF69"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147985,5</w:t>
            </w:r>
          </w:p>
        </w:tc>
        <w:tc>
          <w:tcPr>
            <w:tcW w:w="709" w:type="dxa"/>
            <w:gridSpan w:val="2"/>
            <w:tcBorders>
              <w:top w:val="single" w:sz="4" w:space="0" w:color="auto"/>
              <w:left w:val="nil"/>
              <w:bottom w:val="single" w:sz="4" w:space="0" w:color="auto"/>
              <w:right w:val="single" w:sz="4" w:space="0" w:color="auto"/>
            </w:tcBorders>
            <w:noWrap/>
            <w:hideMark/>
          </w:tcPr>
          <w:p w14:paraId="39D57CFD"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103,6</w:t>
            </w:r>
          </w:p>
        </w:tc>
        <w:tc>
          <w:tcPr>
            <w:tcW w:w="992" w:type="dxa"/>
            <w:tcBorders>
              <w:top w:val="single" w:sz="4" w:space="0" w:color="auto"/>
              <w:left w:val="nil"/>
              <w:bottom w:val="single" w:sz="4" w:space="0" w:color="auto"/>
              <w:right w:val="single" w:sz="4" w:space="0" w:color="auto"/>
            </w:tcBorders>
            <w:noWrap/>
            <w:hideMark/>
          </w:tcPr>
          <w:p w14:paraId="4E28DAB0"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143811,5</w:t>
            </w:r>
          </w:p>
        </w:tc>
        <w:tc>
          <w:tcPr>
            <w:tcW w:w="993" w:type="dxa"/>
            <w:gridSpan w:val="2"/>
            <w:tcBorders>
              <w:top w:val="single" w:sz="4" w:space="0" w:color="auto"/>
              <w:left w:val="nil"/>
              <w:bottom w:val="single" w:sz="4" w:space="0" w:color="auto"/>
              <w:right w:val="single" w:sz="4" w:space="0" w:color="auto"/>
            </w:tcBorders>
            <w:noWrap/>
            <w:hideMark/>
          </w:tcPr>
          <w:p w14:paraId="105A778B"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144688,3</w:t>
            </w:r>
          </w:p>
        </w:tc>
        <w:tc>
          <w:tcPr>
            <w:tcW w:w="850" w:type="dxa"/>
            <w:gridSpan w:val="2"/>
            <w:tcBorders>
              <w:top w:val="single" w:sz="4" w:space="0" w:color="auto"/>
              <w:left w:val="nil"/>
              <w:bottom w:val="single" w:sz="4" w:space="0" w:color="auto"/>
              <w:right w:val="single" w:sz="4" w:space="0" w:color="auto"/>
            </w:tcBorders>
            <w:noWrap/>
            <w:hideMark/>
          </w:tcPr>
          <w:p w14:paraId="79A8CEA8"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100,6</w:t>
            </w:r>
          </w:p>
        </w:tc>
        <w:tc>
          <w:tcPr>
            <w:tcW w:w="851" w:type="dxa"/>
            <w:tcBorders>
              <w:top w:val="single" w:sz="4" w:space="0" w:color="auto"/>
              <w:left w:val="nil"/>
              <w:bottom w:val="single" w:sz="4" w:space="0" w:color="auto"/>
              <w:right w:val="single" w:sz="4" w:space="0" w:color="auto"/>
            </w:tcBorders>
            <w:noWrap/>
            <w:hideMark/>
          </w:tcPr>
          <w:p w14:paraId="5C0D07F4"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-3297,2</w:t>
            </w:r>
          </w:p>
        </w:tc>
        <w:tc>
          <w:tcPr>
            <w:tcW w:w="992" w:type="dxa"/>
            <w:gridSpan w:val="2"/>
            <w:tcBorders>
              <w:top w:val="single" w:sz="4" w:space="0" w:color="auto"/>
              <w:left w:val="nil"/>
              <w:bottom w:val="single" w:sz="4" w:space="0" w:color="auto"/>
              <w:right w:val="single" w:sz="4" w:space="0" w:color="auto"/>
            </w:tcBorders>
            <w:noWrap/>
            <w:hideMark/>
          </w:tcPr>
          <w:p w14:paraId="7AF6FE78"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97,8</w:t>
            </w:r>
          </w:p>
        </w:tc>
      </w:tr>
      <w:tr w:rsidR="004F64D4" w:rsidRPr="003D53B0" w14:paraId="0E9308E0" w14:textId="77777777" w:rsidTr="00782CFD">
        <w:trPr>
          <w:trHeight w:val="375"/>
        </w:trPr>
        <w:tc>
          <w:tcPr>
            <w:tcW w:w="2161" w:type="dxa"/>
            <w:tcBorders>
              <w:top w:val="single" w:sz="4" w:space="0" w:color="auto"/>
              <w:left w:val="single" w:sz="4" w:space="0" w:color="auto"/>
              <w:bottom w:val="single" w:sz="4" w:space="0" w:color="auto"/>
              <w:right w:val="single" w:sz="4" w:space="0" w:color="auto"/>
            </w:tcBorders>
            <w:hideMark/>
          </w:tcPr>
          <w:p w14:paraId="73BDBC7A" w14:textId="77777777" w:rsidR="004F64D4" w:rsidRPr="003D53B0" w:rsidRDefault="004F64D4" w:rsidP="003D53B0">
            <w:pPr>
              <w:spacing w:after="0" w:line="240" w:lineRule="auto"/>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Неналоговые</w:t>
            </w:r>
          </w:p>
        </w:tc>
        <w:tc>
          <w:tcPr>
            <w:tcW w:w="1134" w:type="dxa"/>
            <w:tcBorders>
              <w:top w:val="single" w:sz="4" w:space="0" w:color="auto"/>
              <w:left w:val="nil"/>
              <w:bottom w:val="single" w:sz="4" w:space="0" w:color="auto"/>
              <w:right w:val="single" w:sz="4" w:space="0" w:color="auto"/>
            </w:tcBorders>
            <w:noWrap/>
            <w:hideMark/>
          </w:tcPr>
          <w:p w14:paraId="50F47726"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31938,4</w:t>
            </w:r>
          </w:p>
        </w:tc>
        <w:tc>
          <w:tcPr>
            <w:tcW w:w="1275" w:type="dxa"/>
            <w:tcBorders>
              <w:top w:val="single" w:sz="4" w:space="0" w:color="auto"/>
              <w:left w:val="nil"/>
              <w:bottom w:val="single" w:sz="4" w:space="0" w:color="auto"/>
              <w:right w:val="single" w:sz="4" w:space="0" w:color="auto"/>
            </w:tcBorders>
            <w:noWrap/>
            <w:hideMark/>
          </w:tcPr>
          <w:p w14:paraId="4D8BDD1F"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33346,8</w:t>
            </w:r>
          </w:p>
        </w:tc>
        <w:tc>
          <w:tcPr>
            <w:tcW w:w="709" w:type="dxa"/>
            <w:gridSpan w:val="2"/>
            <w:tcBorders>
              <w:top w:val="single" w:sz="4" w:space="0" w:color="auto"/>
              <w:left w:val="nil"/>
              <w:bottom w:val="single" w:sz="4" w:space="0" w:color="auto"/>
              <w:right w:val="single" w:sz="4" w:space="0" w:color="auto"/>
            </w:tcBorders>
            <w:noWrap/>
            <w:hideMark/>
          </w:tcPr>
          <w:p w14:paraId="09AED2D2"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104,4</w:t>
            </w:r>
          </w:p>
        </w:tc>
        <w:tc>
          <w:tcPr>
            <w:tcW w:w="992" w:type="dxa"/>
            <w:tcBorders>
              <w:top w:val="single" w:sz="4" w:space="0" w:color="auto"/>
              <w:left w:val="nil"/>
              <w:bottom w:val="single" w:sz="4" w:space="0" w:color="auto"/>
              <w:right w:val="single" w:sz="4" w:space="0" w:color="auto"/>
            </w:tcBorders>
            <w:noWrap/>
            <w:hideMark/>
          </w:tcPr>
          <w:p w14:paraId="12DA6CA0"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19304,5</w:t>
            </w:r>
          </w:p>
        </w:tc>
        <w:tc>
          <w:tcPr>
            <w:tcW w:w="993" w:type="dxa"/>
            <w:gridSpan w:val="2"/>
            <w:tcBorders>
              <w:top w:val="single" w:sz="4" w:space="0" w:color="auto"/>
              <w:left w:val="nil"/>
              <w:bottom w:val="single" w:sz="4" w:space="0" w:color="auto"/>
              <w:right w:val="single" w:sz="4" w:space="0" w:color="auto"/>
            </w:tcBorders>
            <w:noWrap/>
            <w:hideMark/>
          </w:tcPr>
          <w:p w14:paraId="608601A7"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19180,4</w:t>
            </w:r>
          </w:p>
        </w:tc>
        <w:tc>
          <w:tcPr>
            <w:tcW w:w="850" w:type="dxa"/>
            <w:gridSpan w:val="2"/>
            <w:tcBorders>
              <w:top w:val="single" w:sz="4" w:space="0" w:color="auto"/>
              <w:left w:val="nil"/>
              <w:bottom w:val="single" w:sz="4" w:space="0" w:color="auto"/>
              <w:right w:val="single" w:sz="4" w:space="0" w:color="auto"/>
            </w:tcBorders>
            <w:noWrap/>
            <w:hideMark/>
          </w:tcPr>
          <w:p w14:paraId="0FFA411B"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99,4</w:t>
            </w:r>
          </w:p>
        </w:tc>
        <w:tc>
          <w:tcPr>
            <w:tcW w:w="851" w:type="dxa"/>
            <w:tcBorders>
              <w:top w:val="single" w:sz="4" w:space="0" w:color="auto"/>
              <w:left w:val="nil"/>
              <w:bottom w:val="single" w:sz="4" w:space="0" w:color="auto"/>
              <w:right w:val="single" w:sz="4" w:space="0" w:color="auto"/>
            </w:tcBorders>
            <w:noWrap/>
            <w:hideMark/>
          </w:tcPr>
          <w:p w14:paraId="0EA06FB2"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-14166,4</w:t>
            </w:r>
          </w:p>
        </w:tc>
        <w:tc>
          <w:tcPr>
            <w:tcW w:w="992" w:type="dxa"/>
            <w:gridSpan w:val="2"/>
            <w:tcBorders>
              <w:top w:val="single" w:sz="4" w:space="0" w:color="auto"/>
              <w:left w:val="nil"/>
              <w:bottom w:val="single" w:sz="4" w:space="0" w:color="auto"/>
              <w:right w:val="single" w:sz="4" w:space="0" w:color="auto"/>
            </w:tcBorders>
            <w:noWrap/>
            <w:hideMark/>
          </w:tcPr>
          <w:p w14:paraId="3BE9ACB2"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57,5</w:t>
            </w:r>
          </w:p>
        </w:tc>
      </w:tr>
      <w:tr w:rsidR="004F64D4" w:rsidRPr="003D53B0" w14:paraId="1BAC1E7C" w14:textId="77777777" w:rsidTr="00782CFD">
        <w:trPr>
          <w:trHeight w:val="380"/>
        </w:trPr>
        <w:tc>
          <w:tcPr>
            <w:tcW w:w="2161" w:type="dxa"/>
            <w:tcBorders>
              <w:top w:val="single" w:sz="4" w:space="0" w:color="auto"/>
              <w:left w:val="single" w:sz="4" w:space="0" w:color="auto"/>
              <w:bottom w:val="single" w:sz="4" w:space="0" w:color="auto"/>
              <w:right w:val="single" w:sz="4" w:space="0" w:color="auto"/>
            </w:tcBorders>
            <w:hideMark/>
          </w:tcPr>
          <w:p w14:paraId="39C8358B" w14:textId="77777777" w:rsidR="004F64D4" w:rsidRPr="003D53B0" w:rsidRDefault="004F64D4"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в т.ч.доходы  от предпринимательской деятельности</w:t>
            </w:r>
          </w:p>
        </w:tc>
        <w:tc>
          <w:tcPr>
            <w:tcW w:w="1134" w:type="dxa"/>
            <w:tcBorders>
              <w:top w:val="single" w:sz="4" w:space="0" w:color="auto"/>
              <w:left w:val="nil"/>
              <w:bottom w:val="single" w:sz="4" w:space="0" w:color="auto"/>
              <w:right w:val="single" w:sz="4" w:space="0" w:color="auto"/>
            </w:tcBorders>
            <w:noWrap/>
            <w:hideMark/>
          </w:tcPr>
          <w:p w14:paraId="50BAE9DD"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8757,0</w:t>
            </w:r>
          </w:p>
        </w:tc>
        <w:tc>
          <w:tcPr>
            <w:tcW w:w="1275" w:type="dxa"/>
            <w:tcBorders>
              <w:top w:val="single" w:sz="4" w:space="0" w:color="auto"/>
              <w:left w:val="nil"/>
              <w:bottom w:val="single" w:sz="4" w:space="0" w:color="auto"/>
              <w:right w:val="single" w:sz="4" w:space="0" w:color="auto"/>
            </w:tcBorders>
            <w:noWrap/>
            <w:hideMark/>
          </w:tcPr>
          <w:p w14:paraId="2DAAB15B"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9826,5</w:t>
            </w:r>
          </w:p>
        </w:tc>
        <w:tc>
          <w:tcPr>
            <w:tcW w:w="709" w:type="dxa"/>
            <w:gridSpan w:val="2"/>
            <w:tcBorders>
              <w:top w:val="single" w:sz="4" w:space="0" w:color="auto"/>
              <w:left w:val="nil"/>
              <w:bottom w:val="single" w:sz="4" w:space="0" w:color="auto"/>
              <w:right w:val="single" w:sz="4" w:space="0" w:color="auto"/>
            </w:tcBorders>
            <w:noWrap/>
            <w:hideMark/>
          </w:tcPr>
          <w:p w14:paraId="0862C362"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112,2</w:t>
            </w:r>
          </w:p>
        </w:tc>
        <w:tc>
          <w:tcPr>
            <w:tcW w:w="992" w:type="dxa"/>
            <w:tcBorders>
              <w:top w:val="single" w:sz="4" w:space="0" w:color="auto"/>
              <w:left w:val="nil"/>
              <w:bottom w:val="single" w:sz="4" w:space="0" w:color="auto"/>
              <w:right w:val="single" w:sz="4" w:space="0" w:color="auto"/>
            </w:tcBorders>
            <w:noWrap/>
            <w:hideMark/>
          </w:tcPr>
          <w:p w14:paraId="4FEE397A"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6400,0</w:t>
            </w:r>
          </w:p>
        </w:tc>
        <w:tc>
          <w:tcPr>
            <w:tcW w:w="993" w:type="dxa"/>
            <w:gridSpan w:val="2"/>
            <w:tcBorders>
              <w:top w:val="single" w:sz="4" w:space="0" w:color="auto"/>
              <w:left w:val="nil"/>
              <w:bottom w:val="single" w:sz="4" w:space="0" w:color="auto"/>
              <w:right w:val="single" w:sz="4" w:space="0" w:color="auto"/>
            </w:tcBorders>
            <w:noWrap/>
            <w:hideMark/>
          </w:tcPr>
          <w:p w14:paraId="011FE3FA"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6570,2</w:t>
            </w:r>
          </w:p>
        </w:tc>
        <w:tc>
          <w:tcPr>
            <w:tcW w:w="850" w:type="dxa"/>
            <w:gridSpan w:val="2"/>
            <w:tcBorders>
              <w:top w:val="single" w:sz="4" w:space="0" w:color="auto"/>
              <w:left w:val="nil"/>
              <w:bottom w:val="single" w:sz="4" w:space="0" w:color="auto"/>
              <w:right w:val="single" w:sz="4" w:space="0" w:color="auto"/>
            </w:tcBorders>
            <w:noWrap/>
            <w:hideMark/>
          </w:tcPr>
          <w:p w14:paraId="3F799B74"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102,7</w:t>
            </w:r>
          </w:p>
        </w:tc>
        <w:tc>
          <w:tcPr>
            <w:tcW w:w="851" w:type="dxa"/>
            <w:tcBorders>
              <w:top w:val="single" w:sz="4" w:space="0" w:color="auto"/>
              <w:left w:val="nil"/>
              <w:bottom w:val="single" w:sz="4" w:space="0" w:color="auto"/>
              <w:right w:val="single" w:sz="4" w:space="0" w:color="auto"/>
            </w:tcBorders>
            <w:noWrap/>
            <w:hideMark/>
          </w:tcPr>
          <w:p w14:paraId="374D7C5F"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-3256,3</w:t>
            </w:r>
          </w:p>
        </w:tc>
        <w:tc>
          <w:tcPr>
            <w:tcW w:w="992" w:type="dxa"/>
            <w:gridSpan w:val="2"/>
            <w:tcBorders>
              <w:top w:val="single" w:sz="4" w:space="0" w:color="auto"/>
              <w:left w:val="nil"/>
              <w:bottom w:val="single" w:sz="4" w:space="0" w:color="auto"/>
              <w:right w:val="single" w:sz="4" w:space="0" w:color="auto"/>
            </w:tcBorders>
            <w:noWrap/>
            <w:hideMark/>
          </w:tcPr>
          <w:p w14:paraId="32A9158A"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66,9</w:t>
            </w:r>
          </w:p>
        </w:tc>
      </w:tr>
      <w:tr w:rsidR="004F64D4" w:rsidRPr="003D53B0" w14:paraId="03E7C71C" w14:textId="77777777" w:rsidTr="00782CFD">
        <w:trPr>
          <w:trHeight w:val="795"/>
        </w:trPr>
        <w:tc>
          <w:tcPr>
            <w:tcW w:w="2161" w:type="dxa"/>
            <w:tcBorders>
              <w:top w:val="single" w:sz="4" w:space="0" w:color="auto"/>
              <w:left w:val="single" w:sz="4" w:space="0" w:color="auto"/>
              <w:bottom w:val="single" w:sz="4" w:space="0" w:color="auto"/>
              <w:right w:val="single" w:sz="4" w:space="0" w:color="auto"/>
            </w:tcBorders>
            <w:hideMark/>
          </w:tcPr>
          <w:p w14:paraId="351A3C3C" w14:textId="77777777" w:rsidR="004F64D4" w:rsidRPr="003D53B0" w:rsidRDefault="004F64D4" w:rsidP="003D53B0">
            <w:pPr>
              <w:spacing w:after="0" w:line="240" w:lineRule="auto"/>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xml:space="preserve">Безвозмездные поступления из средств областного бюджета </w:t>
            </w:r>
          </w:p>
        </w:tc>
        <w:tc>
          <w:tcPr>
            <w:tcW w:w="1134" w:type="dxa"/>
            <w:tcBorders>
              <w:top w:val="single" w:sz="4" w:space="0" w:color="auto"/>
              <w:left w:val="nil"/>
              <w:bottom w:val="single" w:sz="4" w:space="0" w:color="auto"/>
              <w:right w:val="single" w:sz="4" w:space="0" w:color="auto"/>
            </w:tcBorders>
            <w:noWrap/>
            <w:hideMark/>
          </w:tcPr>
          <w:p w14:paraId="4A85A4AF"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599649,6</w:t>
            </w:r>
          </w:p>
        </w:tc>
        <w:tc>
          <w:tcPr>
            <w:tcW w:w="1275" w:type="dxa"/>
            <w:tcBorders>
              <w:top w:val="single" w:sz="4" w:space="0" w:color="auto"/>
              <w:left w:val="nil"/>
              <w:bottom w:val="single" w:sz="4" w:space="0" w:color="auto"/>
              <w:right w:val="single" w:sz="4" w:space="0" w:color="auto"/>
            </w:tcBorders>
            <w:noWrap/>
            <w:hideMark/>
          </w:tcPr>
          <w:p w14:paraId="040BB415"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595144,5</w:t>
            </w:r>
          </w:p>
        </w:tc>
        <w:tc>
          <w:tcPr>
            <w:tcW w:w="709" w:type="dxa"/>
            <w:gridSpan w:val="2"/>
            <w:tcBorders>
              <w:top w:val="single" w:sz="4" w:space="0" w:color="auto"/>
              <w:left w:val="nil"/>
              <w:bottom w:val="single" w:sz="4" w:space="0" w:color="auto"/>
              <w:right w:val="single" w:sz="4" w:space="0" w:color="auto"/>
            </w:tcBorders>
            <w:noWrap/>
            <w:hideMark/>
          </w:tcPr>
          <w:p w14:paraId="50082953"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99,2</w:t>
            </w:r>
          </w:p>
        </w:tc>
        <w:tc>
          <w:tcPr>
            <w:tcW w:w="992" w:type="dxa"/>
            <w:tcBorders>
              <w:top w:val="single" w:sz="4" w:space="0" w:color="auto"/>
              <w:left w:val="nil"/>
              <w:bottom w:val="single" w:sz="4" w:space="0" w:color="auto"/>
              <w:right w:val="single" w:sz="4" w:space="0" w:color="auto"/>
            </w:tcBorders>
            <w:noWrap/>
            <w:hideMark/>
          </w:tcPr>
          <w:p w14:paraId="6426289F"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652756,9</w:t>
            </w:r>
          </w:p>
        </w:tc>
        <w:tc>
          <w:tcPr>
            <w:tcW w:w="993" w:type="dxa"/>
            <w:gridSpan w:val="2"/>
            <w:tcBorders>
              <w:top w:val="single" w:sz="4" w:space="0" w:color="auto"/>
              <w:left w:val="nil"/>
              <w:bottom w:val="single" w:sz="4" w:space="0" w:color="auto"/>
              <w:right w:val="single" w:sz="4" w:space="0" w:color="auto"/>
            </w:tcBorders>
            <w:noWrap/>
            <w:hideMark/>
          </w:tcPr>
          <w:p w14:paraId="26F142F1"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646519,0</w:t>
            </w:r>
          </w:p>
        </w:tc>
        <w:tc>
          <w:tcPr>
            <w:tcW w:w="850" w:type="dxa"/>
            <w:gridSpan w:val="2"/>
            <w:tcBorders>
              <w:top w:val="single" w:sz="4" w:space="0" w:color="auto"/>
              <w:left w:val="nil"/>
              <w:bottom w:val="single" w:sz="4" w:space="0" w:color="auto"/>
              <w:right w:val="single" w:sz="4" w:space="0" w:color="auto"/>
            </w:tcBorders>
            <w:noWrap/>
            <w:hideMark/>
          </w:tcPr>
          <w:p w14:paraId="10A1CF9A"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99,0</w:t>
            </w:r>
          </w:p>
        </w:tc>
        <w:tc>
          <w:tcPr>
            <w:tcW w:w="851" w:type="dxa"/>
            <w:tcBorders>
              <w:top w:val="single" w:sz="4" w:space="0" w:color="auto"/>
              <w:left w:val="nil"/>
              <w:bottom w:val="single" w:sz="4" w:space="0" w:color="auto"/>
              <w:right w:val="single" w:sz="4" w:space="0" w:color="auto"/>
            </w:tcBorders>
            <w:noWrap/>
            <w:hideMark/>
          </w:tcPr>
          <w:p w14:paraId="2AA5F554"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51374,6</w:t>
            </w:r>
          </w:p>
        </w:tc>
        <w:tc>
          <w:tcPr>
            <w:tcW w:w="992" w:type="dxa"/>
            <w:gridSpan w:val="2"/>
            <w:tcBorders>
              <w:top w:val="single" w:sz="4" w:space="0" w:color="auto"/>
              <w:left w:val="nil"/>
              <w:bottom w:val="single" w:sz="4" w:space="0" w:color="auto"/>
              <w:right w:val="single" w:sz="4" w:space="0" w:color="auto"/>
            </w:tcBorders>
            <w:noWrap/>
            <w:hideMark/>
          </w:tcPr>
          <w:p w14:paraId="3BC15BB3"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108,6</w:t>
            </w:r>
          </w:p>
        </w:tc>
      </w:tr>
      <w:tr w:rsidR="004F64D4" w:rsidRPr="003D53B0" w14:paraId="5D3F50A0" w14:textId="77777777" w:rsidTr="00782CFD">
        <w:trPr>
          <w:trHeight w:val="70"/>
        </w:trPr>
        <w:tc>
          <w:tcPr>
            <w:tcW w:w="2161" w:type="dxa"/>
            <w:tcBorders>
              <w:top w:val="single" w:sz="4" w:space="0" w:color="auto"/>
              <w:left w:val="single" w:sz="4" w:space="0" w:color="auto"/>
              <w:bottom w:val="single" w:sz="4" w:space="0" w:color="auto"/>
              <w:right w:val="single" w:sz="4" w:space="0" w:color="auto"/>
            </w:tcBorders>
            <w:hideMark/>
          </w:tcPr>
          <w:p w14:paraId="6DCE31EB" w14:textId="77777777" w:rsidR="004F64D4" w:rsidRPr="003D53B0" w:rsidRDefault="004F64D4" w:rsidP="003D53B0">
            <w:pPr>
              <w:spacing w:after="0" w:line="240" w:lineRule="auto"/>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в т.ч.</w:t>
            </w:r>
          </w:p>
        </w:tc>
        <w:tc>
          <w:tcPr>
            <w:tcW w:w="1134" w:type="dxa"/>
            <w:tcBorders>
              <w:top w:val="single" w:sz="4" w:space="0" w:color="auto"/>
              <w:left w:val="nil"/>
              <w:bottom w:val="single" w:sz="4" w:space="0" w:color="auto"/>
              <w:right w:val="single" w:sz="4" w:space="0" w:color="auto"/>
            </w:tcBorders>
            <w:noWrap/>
            <w:hideMark/>
          </w:tcPr>
          <w:p w14:paraId="1A5DFFC8"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w:t>
            </w:r>
          </w:p>
        </w:tc>
        <w:tc>
          <w:tcPr>
            <w:tcW w:w="1275" w:type="dxa"/>
            <w:tcBorders>
              <w:top w:val="single" w:sz="4" w:space="0" w:color="auto"/>
              <w:left w:val="nil"/>
              <w:bottom w:val="single" w:sz="4" w:space="0" w:color="auto"/>
              <w:right w:val="single" w:sz="4" w:space="0" w:color="auto"/>
            </w:tcBorders>
            <w:noWrap/>
            <w:hideMark/>
          </w:tcPr>
          <w:p w14:paraId="232A556E"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w:t>
            </w:r>
          </w:p>
        </w:tc>
        <w:tc>
          <w:tcPr>
            <w:tcW w:w="709" w:type="dxa"/>
            <w:gridSpan w:val="2"/>
            <w:tcBorders>
              <w:top w:val="single" w:sz="4" w:space="0" w:color="auto"/>
              <w:left w:val="nil"/>
              <w:bottom w:val="single" w:sz="4" w:space="0" w:color="auto"/>
              <w:right w:val="single" w:sz="4" w:space="0" w:color="auto"/>
            </w:tcBorders>
            <w:noWrap/>
            <w:hideMark/>
          </w:tcPr>
          <w:p w14:paraId="2A1C1229"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w:t>
            </w:r>
          </w:p>
        </w:tc>
        <w:tc>
          <w:tcPr>
            <w:tcW w:w="992" w:type="dxa"/>
            <w:tcBorders>
              <w:top w:val="single" w:sz="4" w:space="0" w:color="auto"/>
              <w:left w:val="nil"/>
              <w:bottom w:val="single" w:sz="4" w:space="0" w:color="auto"/>
              <w:right w:val="single" w:sz="4" w:space="0" w:color="auto"/>
            </w:tcBorders>
            <w:noWrap/>
            <w:hideMark/>
          </w:tcPr>
          <w:p w14:paraId="11F18763"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w:t>
            </w:r>
          </w:p>
        </w:tc>
        <w:tc>
          <w:tcPr>
            <w:tcW w:w="993" w:type="dxa"/>
            <w:gridSpan w:val="2"/>
            <w:tcBorders>
              <w:top w:val="single" w:sz="4" w:space="0" w:color="auto"/>
              <w:left w:val="nil"/>
              <w:bottom w:val="single" w:sz="4" w:space="0" w:color="auto"/>
              <w:right w:val="single" w:sz="4" w:space="0" w:color="auto"/>
            </w:tcBorders>
            <w:noWrap/>
            <w:hideMark/>
          </w:tcPr>
          <w:p w14:paraId="79E3A84B"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w:t>
            </w:r>
          </w:p>
        </w:tc>
        <w:tc>
          <w:tcPr>
            <w:tcW w:w="850" w:type="dxa"/>
            <w:gridSpan w:val="2"/>
            <w:tcBorders>
              <w:top w:val="single" w:sz="4" w:space="0" w:color="auto"/>
              <w:left w:val="nil"/>
              <w:bottom w:val="single" w:sz="4" w:space="0" w:color="auto"/>
              <w:right w:val="single" w:sz="4" w:space="0" w:color="auto"/>
            </w:tcBorders>
            <w:noWrap/>
            <w:hideMark/>
          </w:tcPr>
          <w:p w14:paraId="2DBC4274"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w:t>
            </w:r>
          </w:p>
        </w:tc>
        <w:tc>
          <w:tcPr>
            <w:tcW w:w="851" w:type="dxa"/>
            <w:tcBorders>
              <w:top w:val="single" w:sz="4" w:space="0" w:color="auto"/>
              <w:left w:val="nil"/>
              <w:bottom w:val="single" w:sz="4" w:space="0" w:color="auto"/>
              <w:right w:val="single" w:sz="4" w:space="0" w:color="auto"/>
            </w:tcBorders>
            <w:noWrap/>
            <w:hideMark/>
          </w:tcPr>
          <w:p w14:paraId="2A4E23B3"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0,0</w:t>
            </w:r>
          </w:p>
        </w:tc>
        <w:tc>
          <w:tcPr>
            <w:tcW w:w="992" w:type="dxa"/>
            <w:gridSpan w:val="2"/>
            <w:tcBorders>
              <w:top w:val="single" w:sz="4" w:space="0" w:color="auto"/>
              <w:left w:val="nil"/>
              <w:bottom w:val="single" w:sz="4" w:space="0" w:color="auto"/>
              <w:right w:val="single" w:sz="4" w:space="0" w:color="auto"/>
            </w:tcBorders>
            <w:noWrap/>
            <w:hideMark/>
          </w:tcPr>
          <w:p w14:paraId="12BC4F6A"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0,0</w:t>
            </w:r>
          </w:p>
        </w:tc>
      </w:tr>
      <w:tr w:rsidR="004F64D4" w:rsidRPr="003D53B0" w14:paraId="2281B89B" w14:textId="77777777" w:rsidTr="00782CFD">
        <w:trPr>
          <w:trHeight w:val="375"/>
        </w:trPr>
        <w:tc>
          <w:tcPr>
            <w:tcW w:w="2161" w:type="dxa"/>
            <w:tcBorders>
              <w:top w:val="single" w:sz="4" w:space="0" w:color="auto"/>
              <w:left w:val="single" w:sz="4" w:space="0" w:color="auto"/>
              <w:bottom w:val="single" w:sz="4" w:space="0" w:color="auto"/>
              <w:right w:val="single" w:sz="4" w:space="0" w:color="auto"/>
            </w:tcBorders>
            <w:hideMark/>
          </w:tcPr>
          <w:p w14:paraId="6104F007" w14:textId="77777777" w:rsidR="004F64D4" w:rsidRPr="003D53B0" w:rsidRDefault="004F64D4" w:rsidP="003D53B0">
            <w:pPr>
              <w:spacing w:after="0" w:line="240" w:lineRule="auto"/>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Дотации </w:t>
            </w:r>
          </w:p>
        </w:tc>
        <w:tc>
          <w:tcPr>
            <w:tcW w:w="1134" w:type="dxa"/>
            <w:tcBorders>
              <w:top w:val="single" w:sz="4" w:space="0" w:color="auto"/>
              <w:left w:val="nil"/>
              <w:bottom w:val="single" w:sz="4" w:space="0" w:color="auto"/>
              <w:right w:val="single" w:sz="4" w:space="0" w:color="auto"/>
            </w:tcBorders>
            <w:noWrap/>
            <w:hideMark/>
          </w:tcPr>
          <w:p w14:paraId="15791795"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168617,4</w:t>
            </w:r>
          </w:p>
        </w:tc>
        <w:tc>
          <w:tcPr>
            <w:tcW w:w="1275" w:type="dxa"/>
            <w:tcBorders>
              <w:top w:val="single" w:sz="4" w:space="0" w:color="auto"/>
              <w:left w:val="nil"/>
              <w:bottom w:val="single" w:sz="4" w:space="0" w:color="auto"/>
              <w:right w:val="single" w:sz="4" w:space="0" w:color="auto"/>
            </w:tcBorders>
            <w:noWrap/>
            <w:hideMark/>
          </w:tcPr>
          <w:p w14:paraId="618A7D34"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168617,4</w:t>
            </w:r>
          </w:p>
        </w:tc>
        <w:tc>
          <w:tcPr>
            <w:tcW w:w="709" w:type="dxa"/>
            <w:gridSpan w:val="2"/>
            <w:tcBorders>
              <w:top w:val="single" w:sz="4" w:space="0" w:color="auto"/>
              <w:left w:val="nil"/>
              <w:bottom w:val="single" w:sz="4" w:space="0" w:color="auto"/>
              <w:right w:val="single" w:sz="4" w:space="0" w:color="auto"/>
            </w:tcBorders>
            <w:noWrap/>
            <w:hideMark/>
          </w:tcPr>
          <w:p w14:paraId="18F21813"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100,0</w:t>
            </w:r>
          </w:p>
        </w:tc>
        <w:tc>
          <w:tcPr>
            <w:tcW w:w="992" w:type="dxa"/>
            <w:tcBorders>
              <w:top w:val="single" w:sz="4" w:space="0" w:color="auto"/>
              <w:left w:val="nil"/>
              <w:bottom w:val="single" w:sz="4" w:space="0" w:color="auto"/>
              <w:right w:val="single" w:sz="4" w:space="0" w:color="auto"/>
            </w:tcBorders>
            <w:noWrap/>
            <w:hideMark/>
          </w:tcPr>
          <w:p w14:paraId="1A923EC3"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213135,8</w:t>
            </w:r>
          </w:p>
        </w:tc>
        <w:tc>
          <w:tcPr>
            <w:tcW w:w="993" w:type="dxa"/>
            <w:gridSpan w:val="2"/>
            <w:tcBorders>
              <w:top w:val="single" w:sz="4" w:space="0" w:color="auto"/>
              <w:left w:val="nil"/>
              <w:bottom w:val="single" w:sz="4" w:space="0" w:color="auto"/>
              <w:right w:val="single" w:sz="4" w:space="0" w:color="auto"/>
            </w:tcBorders>
            <w:noWrap/>
            <w:hideMark/>
          </w:tcPr>
          <w:p w14:paraId="777E789B"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213135,8</w:t>
            </w:r>
          </w:p>
        </w:tc>
        <w:tc>
          <w:tcPr>
            <w:tcW w:w="850" w:type="dxa"/>
            <w:gridSpan w:val="2"/>
            <w:tcBorders>
              <w:top w:val="single" w:sz="4" w:space="0" w:color="auto"/>
              <w:left w:val="nil"/>
              <w:bottom w:val="single" w:sz="4" w:space="0" w:color="auto"/>
              <w:right w:val="single" w:sz="4" w:space="0" w:color="auto"/>
            </w:tcBorders>
            <w:noWrap/>
            <w:hideMark/>
          </w:tcPr>
          <w:p w14:paraId="49E5D43C"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100,0</w:t>
            </w:r>
          </w:p>
        </w:tc>
        <w:tc>
          <w:tcPr>
            <w:tcW w:w="851" w:type="dxa"/>
            <w:tcBorders>
              <w:top w:val="single" w:sz="4" w:space="0" w:color="auto"/>
              <w:left w:val="nil"/>
              <w:bottom w:val="single" w:sz="4" w:space="0" w:color="auto"/>
              <w:right w:val="single" w:sz="4" w:space="0" w:color="auto"/>
            </w:tcBorders>
            <w:noWrap/>
            <w:hideMark/>
          </w:tcPr>
          <w:p w14:paraId="110BDA71"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44518,4</w:t>
            </w:r>
          </w:p>
        </w:tc>
        <w:tc>
          <w:tcPr>
            <w:tcW w:w="992" w:type="dxa"/>
            <w:gridSpan w:val="2"/>
            <w:tcBorders>
              <w:top w:val="single" w:sz="4" w:space="0" w:color="auto"/>
              <w:left w:val="nil"/>
              <w:bottom w:val="single" w:sz="4" w:space="0" w:color="auto"/>
              <w:right w:val="single" w:sz="4" w:space="0" w:color="auto"/>
            </w:tcBorders>
            <w:noWrap/>
            <w:hideMark/>
          </w:tcPr>
          <w:p w14:paraId="0EC7CFF6"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126,4</w:t>
            </w:r>
          </w:p>
        </w:tc>
      </w:tr>
      <w:tr w:rsidR="004F64D4" w:rsidRPr="003D53B0" w14:paraId="156F1CFA" w14:textId="77777777" w:rsidTr="00782CFD">
        <w:trPr>
          <w:trHeight w:val="433"/>
        </w:trPr>
        <w:tc>
          <w:tcPr>
            <w:tcW w:w="2161" w:type="dxa"/>
            <w:tcBorders>
              <w:top w:val="single" w:sz="4" w:space="0" w:color="auto"/>
              <w:left w:val="single" w:sz="4" w:space="0" w:color="auto"/>
              <w:bottom w:val="single" w:sz="4" w:space="0" w:color="auto"/>
              <w:right w:val="single" w:sz="4" w:space="0" w:color="auto"/>
            </w:tcBorders>
            <w:hideMark/>
          </w:tcPr>
          <w:p w14:paraId="6593DA8A" w14:textId="77777777" w:rsidR="004F64D4" w:rsidRPr="003D53B0" w:rsidRDefault="004F64D4"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Субсидии</w:t>
            </w:r>
          </w:p>
        </w:tc>
        <w:tc>
          <w:tcPr>
            <w:tcW w:w="1134" w:type="dxa"/>
            <w:tcBorders>
              <w:top w:val="single" w:sz="4" w:space="0" w:color="auto"/>
              <w:left w:val="nil"/>
              <w:bottom w:val="single" w:sz="4" w:space="0" w:color="auto"/>
              <w:right w:val="single" w:sz="4" w:space="0" w:color="auto"/>
            </w:tcBorders>
            <w:noWrap/>
            <w:hideMark/>
          </w:tcPr>
          <w:p w14:paraId="7433BDDE"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106080,6</w:t>
            </w:r>
          </w:p>
        </w:tc>
        <w:tc>
          <w:tcPr>
            <w:tcW w:w="1275" w:type="dxa"/>
            <w:tcBorders>
              <w:top w:val="single" w:sz="4" w:space="0" w:color="auto"/>
              <w:left w:val="nil"/>
              <w:bottom w:val="single" w:sz="4" w:space="0" w:color="auto"/>
              <w:right w:val="single" w:sz="4" w:space="0" w:color="auto"/>
            </w:tcBorders>
            <w:noWrap/>
            <w:hideMark/>
          </w:tcPr>
          <w:p w14:paraId="0007D068"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105257,8</w:t>
            </w:r>
          </w:p>
        </w:tc>
        <w:tc>
          <w:tcPr>
            <w:tcW w:w="709" w:type="dxa"/>
            <w:gridSpan w:val="2"/>
            <w:tcBorders>
              <w:top w:val="single" w:sz="4" w:space="0" w:color="auto"/>
              <w:left w:val="nil"/>
              <w:bottom w:val="single" w:sz="4" w:space="0" w:color="auto"/>
              <w:right w:val="single" w:sz="4" w:space="0" w:color="auto"/>
            </w:tcBorders>
            <w:noWrap/>
            <w:hideMark/>
          </w:tcPr>
          <w:p w14:paraId="46D2E8D8"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99,2</w:t>
            </w:r>
          </w:p>
        </w:tc>
        <w:tc>
          <w:tcPr>
            <w:tcW w:w="992" w:type="dxa"/>
            <w:tcBorders>
              <w:top w:val="single" w:sz="4" w:space="0" w:color="auto"/>
              <w:left w:val="nil"/>
              <w:bottom w:val="single" w:sz="4" w:space="0" w:color="auto"/>
              <w:right w:val="single" w:sz="4" w:space="0" w:color="auto"/>
            </w:tcBorders>
            <w:noWrap/>
            <w:hideMark/>
          </w:tcPr>
          <w:p w14:paraId="243B6FC1"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114900,8</w:t>
            </w:r>
          </w:p>
        </w:tc>
        <w:tc>
          <w:tcPr>
            <w:tcW w:w="993" w:type="dxa"/>
            <w:gridSpan w:val="2"/>
            <w:tcBorders>
              <w:top w:val="single" w:sz="4" w:space="0" w:color="auto"/>
              <w:left w:val="nil"/>
              <w:bottom w:val="single" w:sz="4" w:space="0" w:color="auto"/>
              <w:right w:val="single" w:sz="4" w:space="0" w:color="auto"/>
            </w:tcBorders>
            <w:noWrap/>
            <w:hideMark/>
          </w:tcPr>
          <w:p w14:paraId="173AF298"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111688,0</w:t>
            </w:r>
          </w:p>
        </w:tc>
        <w:tc>
          <w:tcPr>
            <w:tcW w:w="850" w:type="dxa"/>
            <w:gridSpan w:val="2"/>
            <w:tcBorders>
              <w:top w:val="single" w:sz="4" w:space="0" w:color="auto"/>
              <w:left w:val="nil"/>
              <w:bottom w:val="single" w:sz="4" w:space="0" w:color="auto"/>
              <w:right w:val="single" w:sz="4" w:space="0" w:color="auto"/>
            </w:tcBorders>
            <w:noWrap/>
            <w:hideMark/>
          </w:tcPr>
          <w:p w14:paraId="4B795C87"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97,2</w:t>
            </w:r>
          </w:p>
        </w:tc>
        <w:tc>
          <w:tcPr>
            <w:tcW w:w="851" w:type="dxa"/>
            <w:tcBorders>
              <w:top w:val="single" w:sz="4" w:space="0" w:color="auto"/>
              <w:left w:val="nil"/>
              <w:bottom w:val="single" w:sz="4" w:space="0" w:color="auto"/>
              <w:right w:val="single" w:sz="4" w:space="0" w:color="auto"/>
            </w:tcBorders>
            <w:noWrap/>
            <w:hideMark/>
          </w:tcPr>
          <w:p w14:paraId="09DF8070"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6430,2</w:t>
            </w:r>
          </w:p>
        </w:tc>
        <w:tc>
          <w:tcPr>
            <w:tcW w:w="992" w:type="dxa"/>
            <w:gridSpan w:val="2"/>
            <w:tcBorders>
              <w:top w:val="single" w:sz="4" w:space="0" w:color="auto"/>
              <w:left w:val="nil"/>
              <w:bottom w:val="single" w:sz="4" w:space="0" w:color="auto"/>
              <w:right w:val="single" w:sz="4" w:space="0" w:color="auto"/>
            </w:tcBorders>
            <w:noWrap/>
            <w:hideMark/>
          </w:tcPr>
          <w:p w14:paraId="5E4EF08C"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106,1</w:t>
            </w:r>
          </w:p>
        </w:tc>
      </w:tr>
      <w:tr w:rsidR="004F64D4" w:rsidRPr="003D53B0" w14:paraId="6BBE0695" w14:textId="77777777" w:rsidTr="00782CFD">
        <w:trPr>
          <w:trHeight w:val="285"/>
        </w:trPr>
        <w:tc>
          <w:tcPr>
            <w:tcW w:w="2161" w:type="dxa"/>
            <w:tcBorders>
              <w:top w:val="single" w:sz="4" w:space="0" w:color="auto"/>
              <w:left w:val="single" w:sz="4" w:space="0" w:color="auto"/>
              <w:bottom w:val="single" w:sz="4" w:space="0" w:color="auto"/>
              <w:right w:val="single" w:sz="4" w:space="0" w:color="auto"/>
            </w:tcBorders>
            <w:hideMark/>
          </w:tcPr>
          <w:p w14:paraId="62B76ECC" w14:textId="77777777" w:rsidR="004F64D4" w:rsidRPr="003D53B0" w:rsidRDefault="004F64D4"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Субвенции</w:t>
            </w:r>
          </w:p>
        </w:tc>
        <w:tc>
          <w:tcPr>
            <w:tcW w:w="1134" w:type="dxa"/>
            <w:tcBorders>
              <w:top w:val="single" w:sz="4" w:space="0" w:color="auto"/>
              <w:left w:val="nil"/>
              <w:bottom w:val="single" w:sz="4" w:space="0" w:color="auto"/>
              <w:right w:val="single" w:sz="4" w:space="0" w:color="auto"/>
            </w:tcBorders>
            <w:noWrap/>
            <w:hideMark/>
          </w:tcPr>
          <w:p w14:paraId="322268FE"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294383</w:t>
            </w:r>
          </w:p>
        </w:tc>
        <w:tc>
          <w:tcPr>
            <w:tcW w:w="1275" w:type="dxa"/>
            <w:tcBorders>
              <w:top w:val="single" w:sz="4" w:space="0" w:color="auto"/>
              <w:left w:val="nil"/>
              <w:bottom w:val="single" w:sz="4" w:space="0" w:color="auto"/>
              <w:right w:val="single" w:sz="4" w:space="0" w:color="auto"/>
            </w:tcBorders>
            <w:noWrap/>
            <w:hideMark/>
          </w:tcPr>
          <w:p w14:paraId="6D22ACCA"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294162,2</w:t>
            </w:r>
          </w:p>
        </w:tc>
        <w:tc>
          <w:tcPr>
            <w:tcW w:w="709" w:type="dxa"/>
            <w:gridSpan w:val="2"/>
            <w:tcBorders>
              <w:top w:val="single" w:sz="4" w:space="0" w:color="auto"/>
              <w:left w:val="nil"/>
              <w:bottom w:val="single" w:sz="4" w:space="0" w:color="auto"/>
              <w:right w:val="single" w:sz="4" w:space="0" w:color="auto"/>
            </w:tcBorders>
            <w:noWrap/>
            <w:hideMark/>
          </w:tcPr>
          <w:p w14:paraId="664BBD63"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99,9</w:t>
            </w:r>
          </w:p>
        </w:tc>
        <w:tc>
          <w:tcPr>
            <w:tcW w:w="992" w:type="dxa"/>
            <w:tcBorders>
              <w:top w:val="single" w:sz="4" w:space="0" w:color="auto"/>
              <w:left w:val="nil"/>
              <w:bottom w:val="single" w:sz="4" w:space="0" w:color="auto"/>
              <w:right w:val="single" w:sz="4" w:space="0" w:color="auto"/>
            </w:tcBorders>
            <w:noWrap/>
            <w:hideMark/>
          </w:tcPr>
          <w:p w14:paraId="02AD707C"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296736,2</w:t>
            </w:r>
          </w:p>
        </w:tc>
        <w:tc>
          <w:tcPr>
            <w:tcW w:w="993" w:type="dxa"/>
            <w:gridSpan w:val="2"/>
            <w:tcBorders>
              <w:top w:val="single" w:sz="4" w:space="0" w:color="auto"/>
              <w:left w:val="nil"/>
              <w:bottom w:val="single" w:sz="4" w:space="0" w:color="auto"/>
              <w:right w:val="single" w:sz="4" w:space="0" w:color="auto"/>
            </w:tcBorders>
            <w:noWrap/>
            <w:hideMark/>
          </w:tcPr>
          <w:p w14:paraId="52C0FFA4"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296174,3</w:t>
            </w:r>
          </w:p>
        </w:tc>
        <w:tc>
          <w:tcPr>
            <w:tcW w:w="850" w:type="dxa"/>
            <w:gridSpan w:val="2"/>
            <w:tcBorders>
              <w:top w:val="single" w:sz="4" w:space="0" w:color="auto"/>
              <w:left w:val="nil"/>
              <w:bottom w:val="single" w:sz="4" w:space="0" w:color="auto"/>
              <w:right w:val="single" w:sz="4" w:space="0" w:color="auto"/>
            </w:tcBorders>
            <w:noWrap/>
            <w:hideMark/>
          </w:tcPr>
          <w:p w14:paraId="511C1211"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99,8</w:t>
            </w:r>
          </w:p>
        </w:tc>
        <w:tc>
          <w:tcPr>
            <w:tcW w:w="851" w:type="dxa"/>
            <w:tcBorders>
              <w:top w:val="single" w:sz="4" w:space="0" w:color="auto"/>
              <w:left w:val="nil"/>
              <w:bottom w:val="single" w:sz="4" w:space="0" w:color="auto"/>
              <w:right w:val="single" w:sz="4" w:space="0" w:color="auto"/>
            </w:tcBorders>
            <w:noWrap/>
            <w:hideMark/>
          </w:tcPr>
          <w:p w14:paraId="3CEDFEB4"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2012,1</w:t>
            </w:r>
          </w:p>
        </w:tc>
        <w:tc>
          <w:tcPr>
            <w:tcW w:w="992" w:type="dxa"/>
            <w:gridSpan w:val="2"/>
            <w:tcBorders>
              <w:top w:val="single" w:sz="4" w:space="0" w:color="auto"/>
              <w:left w:val="nil"/>
              <w:bottom w:val="single" w:sz="4" w:space="0" w:color="auto"/>
              <w:right w:val="single" w:sz="4" w:space="0" w:color="auto"/>
            </w:tcBorders>
            <w:noWrap/>
            <w:hideMark/>
          </w:tcPr>
          <w:p w14:paraId="115101C8"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100,7</w:t>
            </w:r>
          </w:p>
        </w:tc>
      </w:tr>
      <w:tr w:rsidR="004F64D4" w:rsidRPr="003D53B0" w14:paraId="40AE2A7F" w14:textId="77777777" w:rsidTr="00782CFD">
        <w:trPr>
          <w:trHeight w:val="430"/>
        </w:trPr>
        <w:tc>
          <w:tcPr>
            <w:tcW w:w="2161" w:type="dxa"/>
            <w:tcBorders>
              <w:top w:val="single" w:sz="4" w:space="0" w:color="auto"/>
              <w:left w:val="single" w:sz="4" w:space="0" w:color="auto"/>
              <w:bottom w:val="single" w:sz="4" w:space="0" w:color="auto"/>
              <w:right w:val="single" w:sz="4" w:space="0" w:color="auto"/>
            </w:tcBorders>
            <w:hideMark/>
          </w:tcPr>
          <w:p w14:paraId="740F736B" w14:textId="77777777" w:rsidR="004F64D4" w:rsidRPr="003D53B0" w:rsidRDefault="004F64D4"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Межбюджетные  трансферты</w:t>
            </w:r>
          </w:p>
        </w:tc>
        <w:tc>
          <w:tcPr>
            <w:tcW w:w="1134" w:type="dxa"/>
            <w:tcBorders>
              <w:top w:val="single" w:sz="4" w:space="0" w:color="auto"/>
              <w:left w:val="nil"/>
              <w:bottom w:val="single" w:sz="4" w:space="0" w:color="auto"/>
              <w:right w:val="single" w:sz="4" w:space="0" w:color="auto"/>
            </w:tcBorders>
            <w:noWrap/>
            <w:hideMark/>
          </w:tcPr>
          <w:p w14:paraId="0FCBC24A"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26166,45</w:t>
            </w:r>
          </w:p>
        </w:tc>
        <w:tc>
          <w:tcPr>
            <w:tcW w:w="1275" w:type="dxa"/>
            <w:tcBorders>
              <w:top w:val="single" w:sz="4" w:space="0" w:color="auto"/>
              <w:left w:val="nil"/>
              <w:bottom w:val="single" w:sz="4" w:space="0" w:color="auto"/>
              <w:right w:val="single" w:sz="4" w:space="0" w:color="auto"/>
            </w:tcBorders>
            <w:noWrap/>
            <w:hideMark/>
          </w:tcPr>
          <w:p w14:paraId="16E95273"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25992,85</w:t>
            </w:r>
          </w:p>
        </w:tc>
        <w:tc>
          <w:tcPr>
            <w:tcW w:w="709" w:type="dxa"/>
            <w:gridSpan w:val="2"/>
            <w:tcBorders>
              <w:top w:val="single" w:sz="4" w:space="0" w:color="auto"/>
              <w:left w:val="nil"/>
              <w:bottom w:val="single" w:sz="4" w:space="0" w:color="auto"/>
              <w:right w:val="single" w:sz="4" w:space="0" w:color="auto"/>
            </w:tcBorders>
            <w:noWrap/>
            <w:hideMark/>
          </w:tcPr>
          <w:p w14:paraId="100CB6C9"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99,3</w:t>
            </w:r>
          </w:p>
        </w:tc>
        <w:tc>
          <w:tcPr>
            <w:tcW w:w="992" w:type="dxa"/>
            <w:tcBorders>
              <w:top w:val="single" w:sz="4" w:space="0" w:color="auto"/>
              <w:left w:val="nil"/>
              <w:bottom w:val="single" w:sz="4" w:space="0" w:color="auto"/>
              <w:right w:val="single" w:sz="4" w:space="0" w:color="auto"/>
            </w:tcBorders>
            <w:noWrap/>
            <w:hideMark/>
          </w:tcPr>
          <w:p w14:paraId="52CCE88D"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21904,2</w:t>
            </w:r>
          </w:p>
        </w:tc>
        <w:tc>
          <w:tcPr>
            <w:tcW w:w="993" w:type="dxa"/>
            <w:gridSpan w:val="2"/>
            <w:tcBorders>
              <w:top w:val="single" w:sz="4" w:space="0" w:color="auto"/>
              <w:left w:val="nil"/>
              <w:bottom w:val="single" w:sz="4" w:space="0" w:color="auto"/>
              <w:right w:val="single" w:sz="4" w:space="0" w:color="auto"/>
            </w:tcBorders>
            <w:noWrap/>
            <w:hideMark/>
          </w:tcPr>
          <w:p w14:paraId="1A025785"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21889</w:t>
            </w:r>
          </w:p>
        </w:tc>
        <w:tc>
          <w:tcPr>
            <w:tcW w:w="850" w:type="dxa"/>
            <w:gridSpan w:val="2"/>
            <w:tcBorders>
              <w:top w:val="single" w:sz="4" w:space="0" w:color="auto"/>
              <w:left w:val="nil"/>
              <w:bottom w:val="single" w:sz="4" w:space="0" w:color="auto"/>
              <w:right w:val="single" w:sz="4" w:space="0" w:color="auto"/>
            </w:tcBorders>
            <w:noWrap/>
            <w:hideMark/>
          </w:tcPr>
          <w:p w14:paraId="66E44B2D"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99,9</w:t>
            </w:r>
          </w:p>
        </w:tc>
        <w:tc>
          <w:tcPr>
            <w:tcW w:w="851" w:type="dxa"/>
            <w:tcBorders>
              <w:top w:val="single" w:sz="4" w:space="0" w:color="auto"/>
              <w:left w:val="nil"/>
              <w:bottom w:val="single" w:sz="4" w:space="0" w:color="auto"/>
              <w:right w:val="single" w:sz="4" w:space="0" w:color="auto"/>
            </w:tcBorders>
            <w:noWrap/>
            <w:hideMark/>
          </w:tcPr>
          <w:p w14:paraId="5F24F096"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-4103,9</w:t>
            </w:r>
          </w:p>
        </w:tc>
        <w:tc>
          <w:tcPr>
            <w:tcW w:w="992" w:type="dxa"/>
            <w:gridSpan w:val="2"/>
            <w:tcBorders>
              <w:top w:val="single" w:sz="4" w:space="0" w:color="auto"/>
              <w:left w:val="nil"/>
              <w:bottom w:val="single" w:sz="4" w:space="0" w:color="auto"/>
              <w:right w:val="single" w:sz="4" w:space="0" w:color="auto"/>
            </w:tcBorders>
            <w:noWrap/>
            <w:hideMark/>
          </w:tcPr>
          <w:p w14:paraId="272E9245"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84,2</w:t>
            </w:r>
          </w:p>
        </w:tc>
      </w:tr>
      <w:tr w:rsidR="004F64D4" w:rsidRPr="003D53B0" w14:paraId="2B96B8DD" w14:textId="77777777" w:rsidTr="00782CFD">
        <w:trPr>
          <w:trHeight w:val="165"/>
        </w:trPr>
        <w:tc>
          <w:tcPr>
            <w:tcW w:w="2161" w:type="dxa"/>
            <w:tcBorders>
              <w:top w:val="single" w:sz="4" w:space="0" w:color="auto"/>
              <w:left w:val="single" w:sz="4" w:space="0" w:color="auto"/>
              <w:bottom w:val="single" w:sz="4" w:space="0" w:color="auto"/>
              <w:right w:val="single" w:sz="4" w:space="0" w:color="auto"/>
            </w:tcBorders>
            <w:hideMark/>
          </w:tcPr>
          <w:p w14:paraId="74A12446" w14:textId="77777777" w:rsidR="004F64D4" w:rsidRPr="003D53B0" w:rsidRDefault="004F64D4"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Прочие безвозмездные поступления</w:t>
            </w:r>
          </w:p>
        </w:tc>
        <w:tc>
          <w:tcPr>
            <w:tcW w:w="1134" w:type="dxa"/>
            <w:tcBorders>
              <w:top w:val="single" w:sz="4" w:space="0" w:color="auto"/>
              <w:left w:val="nil"/>
              <w:bottom w:val="single" w:sz="4" w:space="0" w:color="auto"/>
              <w:right w:val="single" w:sz="4" w:space="0" w:color="auto"/>
            </w:tcBorders>
            <w:noWrap/>
            <w:hideMark/>
          </w:tcPr>
          <w:p w14:paraId="64F97EF9"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4402,2</w:t>
            </w:r>
          </w:p>
        </w:tc>
        <w:tc>
          <w:tcPr>
            <w:tcW w:w="1275" w:type="dxa"/>
            <w:tcBorders>
              <w:top w:val="single" w:sz="4" w:space="0" w:color="auto"/>
              <w:left w:val="nil"/>
              <w:bottom w:val="single" w:sz="4" w:space="0" w:color="auto"/>
              <w:right w:val="single" w:sz="4" w:space="0" w:color="auto"/>
            </w:tcBorders>
            <w:noWrap/>
            <w:hideMark/>
          </w:tcPr>
          <w:p w14:paraId="528905E0"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5057,1</w:t>
            </w:r>
          </w:p>
        </w:tc>
        <w:tc>
          <w:tcPr>
            <w:tcW w:w="709" w:type="dxa"/>
            <w:gridSpan w:val="2"/>
            <w:tcBorders>
              <w:top w:val="single" w:sz="4" w:space="0" w:color="auto"/>
              <w:left w:val="nil"/>
              <w:bottom w:val="single" w:sz="4" w:space="0" w:color="auto"/>
              <w:right w:val="single" w:sz="4" w:space="0" w:color="auto"/>
            </w:tcBorders>
            <w:noWrap/>
            <w:hideMark/>
          </w:tcPr>
          <w:p w14:paraId="6DB34008"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114,9</w:t>
            </w:r>
          </w:p>
        </w:tc>
        <w:tc>
          <w:tcPr>
            <w:tcW w:w="992" w:type="dxa"/>
            <w:tcBorders>
              <w:top w:val="single" w:sz="4" w:space="0" w:color="auto"/>
              <w:left w:val="nil"/>
              <w:bottom w:val="single" w:sz="4" w:space="0" w:color="auto"/>
              <w:right w:val="single" w:sz="4" w:space="0" w:color="auto"/>
            </w:tcBorders>
            <w:noWrap/>
            <w:hideMark/>
          </w:tcPr>
          <w:p w14:paraId="10AC750F"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6079,9</w:t>
            </w:r>
          </w:p>
        </w:tc>
        <w:tc>
          <w:tcPr>
            <w:tcW w:w="993" w:type="dxa"/>
            <w:gridSpan w:val="2"/>
            <w:tcBorders>
              <w:top w:val="single" w:sz="4" w:space="0" w:color="auto"/>
              <w:left w:val="nil"/>
              <w:bottom w:val="single" w:sz="4" w:space="0" w:color="auto"/>
              <w:right w:val="single" w:sz="4" w:space="0" w:color="auto"/>
            </w:tcBorders>
            <w:noWrap/>
            <w:hideMark/>
          </w:tcPr>
          <w:p w14:paraId="4313878E"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5148,1</w:t>
            </w:r>
          </w:p>
        </w:tc>
        <w:tc>
          <w:tcPr>
            <w:tcW w:w="850" w:type="dxa"/>
            <w:gridSpan w:val="2"/>
            <w:tcBorders>
              <w:top w:val="single" w:sz="4" w:space="0" w:color="auto"/>
              <w:left w:val="nil"/>
              <w:bottom w:val="single" w:sz="4" w:space="0" w:color="auto"/>
              <w:right w:val="single" w:sz="4" w:space="0" w:color="auto"/>
            </w:tcBorders>
            <w:noWrap/>
            <w:hideMark/>
          </w:tcPr>
          <w:p w14:paraId="5F443AE2"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84,7</w:t>
            </w:r>
          </w:p>
        </w:tc>
        <w:tc>
          <w:tcPr>
            <w:tcW w:w="851" w:type="dxa"/>
            <w:tcBorders>
              <w:top w:val="single" w:sz="4" w:space="0" w:color="auto"/>
              <w:left w:val="nil"/>
              <w:bottom w:val="single" w:sz="4" w:space="0" w:color="auto"/>
              <w:right w:val="single" w:sz="4" w:space="0" w:color="auto"/>
            </w:tcBorders>
            <w:noWrap/>
            <w:hideMark/>
          </w:tcPr>
          <w:p w14:paraId="5793EA4F"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91,0</w:t>
            </w:r>
          </w:p>
        </w:tc>
        <w:tc>
          <w:tcPr>
            <w:tcW w:w="992" w:type="dxa"/>
            <w:gridSpan w:val="2"/>
            <w:tcBorders>
              <w:top w:val="single" w:sz="4" w:space="0" w:color="auto"/>
              <w:left w:val="nil"/>
              <w:bottom w:val="single" w:sz="4" w:space="0" w:color="auto"/>
              <w:right w:val="single" w:sz="4" w:space="0" w:color="auto"/>
            </w:tcBorders>
            <w:noWrap/>
            <w:hideMark/>
          </w:tcPr>
          <w:p w14:paraId="6090BC5A"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101,8</w:t>
            </w:r>
          </w:p>
        </w:tc>
      </w:tr>
      <w:tr w:rsidR="004F64D4" w:rsidRPr="003D53B0" w14:paraId="4BD47BBA" w14:textId="77777777" w:rsidTr="00782CFD">
        <w:trPr>
          <w:trHeight w:val="330"/>
        </w:trPr>
        <w:tc>
          <w:tcPr>
            <w:tcW w:w="2161" w:type="dxa"/>
            <w:tcBorders>
              <w:top w:val="single" w:sz="4" w:space="0" w:color="auto"/>
              <w:left w:val="single" w:sz="4" w:space="0" w:color="auto"/>
              <w:bottom w:val="single" w:sz="4" w:space="0" w:color="auto"/>
              <w:right w:val="single" w:sz="4" w:space="0" w:color="auto"/>
            </w:tcBorders>
            <w:hideMark/>
          </w:tcPr>
          <w:p w14:paraId="503ECCE7" w14:textId="77777777" w:rsidR="004F64D4" w:rsidRPr="003D53B0" w:rsidRDefault="004F64D4"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Возврат остатков субсидий и субвенций прошлых лет</w:t>
            </w:r>
          </w:p>
        </w:tc>
        <w:tc>
          <w:tcPr>
            <w:tcW w:w="1134" w:type="dxa"/>
            <w:tcBorders>
              <w:top w:val="single" w:sz="4" w:space="0" w:color="auto"/>
              <w:left w:val="nil"/>
              <w:bottom w:val="single" w:sz="4" w:space="0" w:color="auto"/>
              <w:right w:val="single" w:sz="4" w:space="0" w:color="auto"/>
            </w:tcBorders>
            <w:noWrap/>
            <w:hideMark/>
          </w:tcPr>
          <w:p w14:paraId="144792DC"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0,0</w:t>
            </w:r>
          </w:p>
        </w:tc>
        <w:tc>
          <w:tcPr>
            <w:tcW w:w="1275" w:type="dxa"/>
            <w:tcBorders>
              <w:top w:val="single" w:sz="4" w:space="0" w:color="auto"/>
              <w:left w:val="nil"/>
              <w:bottom w:val="single" w:sz="4" w:space="0" w:color="auto"/>
              <w:right w:val="single" w:sz="4" w:space="0" w:color="auto"/>
            </w:tcBorders>
            <w:noWrap/>
            <w:hideMark/>
          </w:tcPr>
          <w:p w14:paraId="18D9CCB4"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-3942,9</w:t>
            </w:r>
          </w:p>
        </w:tc>
        <w:tc>
          <w:tcPr>
            <w:tcW w:w="709" w:type="dxa"/>
            <w:gridSpan w:val="2"/>
            <w:tcBorders>
              <w:top w:val="single" w:sz="4" w:space="0" w:color="auto"/>
              <w:left w:val="nil"/>
              <w:bottom w:val="single" w:sz="4" w:space="0" w:color="auto"/>
              <w:right w:val="single" w:sz="4" w:space="0" w:color="auto"/>
            </w:tcBorders>
            <w:noWrap/>
            <w:hideMark/>
          </w:tcPr>
          <w:p w14:paraId="768ED381"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0,0</w:t>
            </w:r>
          </w:p>
        </w:tc>
        <w:tc>
          <w:tcPr>
            <w:tcW w:w="992" w:type="dxa"/>
            <w:tcBorders>
              <w:top w:val="single" w:sz="4" w:space="0" w:color="auto"/>
              <w:left w:val="nil"/>
              <w:bottom w:val="single" w:sz="4" w:space="0" w:color="auto"/>
              <w:right w:val="single" w:sz="4" w:space="0" w:color="auto"/>
            </w:tcBorders>
            <w:noWrap/>
            <w:hideMark/>
          </w:tcPr>
          <w:p w14:paraId="6054EBF4"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w:t>
            </w:r>
          </w:p>
        </w:tc>
        <w:tc>
          <w:tcPr>
            <w:tcW w:w="993" w:type="dxa"/>
            <w:gridSpan w:val="2"/>
            <w:tcBorders>
              <w:top w:val="single" w:sz="4" w:space="0" w:color="auto"/>
              <w:left w:val="nil"/>
              <w:bottom w:val="single" w:sz="4" w:space="0" w:color="auto"/>
              <w:right w:val="single" w:sz="4" w:space="0" w:color="auto"/>
            </w:tcBorders>
            <w:noWrap/>
            <w:hideMark/>
          </w:tcPr>
          <w:p w14:paraId="34ECE5A7"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-1516,2</w:t>
            </w:r>
          </w:p>
        </w:tc>
        <w:tc>
          <w:tcPr>
            <w:tcW w:w="850" w:type="dxa"/>
            <w:gridSpan w:val="2"/>
            <w:tcBorders>
              <w:top w:val="single" w:sz="4" w:space="0" w:color="auto"/>
              <w:left w:val="nil"/>
              <w:bottom w:val="single" w:sz="4" w:space="0" w:color="auto"/>
              <w:right w:val="single" w:sz="4" w:space="0" w:color="auto"/>
            </w:tcBorders>
            <w:noWrap/>
            <w:hideMark/>
          </w:tcPr>
          <w:p w14:paraId="7F3314BA"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0,0</w:t>
            </w:r>
          </w:p>
        </w:tc>
        <w:tc>
          <w:tcPr>
            <w:tcW w:w="851" w:type="dxa"/>
            <w:tcBorders>
              <w:top w:val="single" w:sz="4" w:space="0" w:color="auto"/>
              <w:left w:val="nil"/>
              <w:bottom w:val="single" w:sz="4" w:space="0" w:color="auto"/>
              <w:right w:val="single" w:sz="4" w:space="0" w:color="auto"/>
            </w:tcBorders>
            <w:noWrap/>
            <w:hideMark/>
          </w:tcPr>
          <w:p w14:paraId="65AF1456"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2426,7</w:t>
            </w:r>
          </w:p>
        </w:tc>
        <w:tc>
          <w:tcPr>
            <w:tcW w:w="992" w:type="dxa"/>
            <w:gridSpan w:val="2"/>
            <w:tcBorders>
              <w:top w:val="single" w:sz="4" w:space="0" w:color="auto"/>
              <w:left w:val="nil"/>
              <w:bottom w:val="single" w:sz="4" w:space="0" w:color="auto"/>
              <w:right w:val="single" w:sz="4" w:space="0" w:color="auto"/>
            </w:tcBorders>
            <w:noWrap/>
            <w:hideMark/>
          </w:tcPr>
          <w:p w14:paraId="08AC0F52" w14:textId="77777777" w:rsidR="004F64D4" w:rsidRPr="003D53B0" w:rsidRDefault="004F64D4"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38,5</w:t>
            </w:r>
          </w:p>
        </w:tc>
      </w:tr>
    </w:tbl>
    <w:p w14:paraId="319B7E97" w14:textId="77777777" w:rsidR="004F64D4" w:rsidRPr="003D53B0" w:rsidRDefault="004F64D4" w:rsidP="003D53B0">
      <w:pPr>
        <w:spacing w:after="0" w:line="240" w:lineRule="auto"/>
        <w:jc w:val="both"/>
        <w:rPr>
          <w:rFonts w:ascii="Times New Roman" w:eastAsia="Times New Roman" w:hAnsi="Times New Roman" w:cs="Times New Roman"/>
          <w:lang w:eastAsia="ru-RU"/>
        </w:rPr>
      </w:pPr>
    </w:p>
    <w:p w14:paraId="35542F89" w14:textId="77777777" w:rsidR="004F64D4" w:rsidRPr="003D53B0" w:rsidRDefault="004F64D4" w:rsidP="003D53B0">
      <w:pPr>
        <w:spacing w:after="0" w:line="240" w:lineRule="auto"/>
        <w:ind w:firstLine="708"/>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xml:space="preserve">Анализ  исполнения  доходной </w:t>
      </w:r>
      <w:r w:rsidRPr="003D53B0">
        <w:rPr>
          <w:rFonts w:ascii="Times New Roman" w:eastAsia="Times New Roman" w:hAnsi="Times New Roman" w:cs="Times New Roman"/>
          <w:b/>
          <w:lang w:eastAsia="ru-RU"/>
        </w:rPr>
        <w:t>части   консолидированного  бюджета</w:t>
      </w:r>
      <w:r w:rsidRPr="003D53B0">
        <w:rPr>
          <w:rFonts w:ascii="Times New Roman" w:eastAsia="Times New Roman" w:hAnsi="Times New Roman" w:cs="Times New Roman"/>
          <w:lang w:eastAsia="ru-RU"/>
        </w:rPr>
        <w:t xml:space="preserve">   показал,  что  общий  план поступлений за 2023 год  выполнен  на  99,3 %. По  сравнению  с  аналогичным  периодом  прошлого  года  данный показатель повысился на </w:t>
      </w:r>
      <w:r w:rsidRPr="003D53B0">
        <w:rPr>
          <w:rFonts w:ascii="Times New Roman" w:eastAsia="Times New Roman" w:hAnsi="Times New Roman" w:cs="Times New Roman"/>
          <w:b/>
          <w:lang w:eastAsia="ru-RU"/>
        </w:rPr>
        <w:t xml:space="preserve">4,4 %, </w:t>
      </w:r>
      <w:r w:rsidRPr="003D53B0">
        <w:rPr>
          <w:rFonts w:ascii="Times New Roman" w:eastAsia="Times New Roman" w:hAnsi="Times New Roman" w:cs="Times New Roman"/>
          <w:lang w:eastAsia="ru-RU"/>
        </w:rPr>
        <w:t xml:space="preserve">что в абсолютном выражении составляет </w:t>
      </w:r>
      <w:r w:rsidRPr="003D53B0">
        <w:rPr>
          <w:rFonts w:ascii="Times New Roman" w:eastAsia="Times New Roman" w:hAnsi="Times New Roman" w:cs="Times New Roman"/>
          <w:b/>
          <w:lang w:eastAsia="ru-RU"/>
        </w:rPr>
        <w:t>33910,9 тыс.руб.</w:t>
      </w:r>
      <w:r w:rsidRPr="003D53B0">
        <w:rPr>
          <w:rFonts w:ascii="Times New Roman" w:eastAsia="Times New Roman" w:hAnsi="Times New Roman" w:cs="Times New Roman"/>
          <w:lang w:eastAsia="ru-RU"/>
        </w:rPr>
        <w:t xml:space="preserve"> </w:t>
      </w:r>
    </w:p>
    <w:p w14:paraId="79B07BF3" w14:textId="77777777" w:rsidR="004F64D4" w:rsidRPr="003D53B0" w:rsidRDefault="004F64D4" w:rsidP="003D53B0">
      <w:pPr>
        <w:spacing w:after="0" w:line="240" w:lineRule="auto"/>
        <w:jc w:val="both"/>
        <w:rPr>
          <w:rFonts w:ascii="Times New Roman" w:eastAsia="Times New Roman" w:hAnsi="Times New Roman" w:cs="Times New Roman"/>
          <w:lang w:val="x-none" w:eastAsia="x-none"/>
        </w:rPr>
      </w:pPr>
    </w:p>
    <w:p w14:paraId="1BF27500" w14:textId="77777777" w:rsidR="004F64D4" w:rsidRPr="003D53B0" w:rsidRDefault="004F64D4" w:rsidP="003D53B0">
      <w:pPr>
        <w:spacing w:after="0" w:line="240" w:lineRule="auto"/>
        <w:ind w:right="-5"/>
        <w:jc w:val="center"/>
        <w:rPr>
          <w:rFonts w:ascii="Times New Roman" w:eastAsia="Times New Roman" w:hAnsi="Times New Roman" w:cs="Times New Roman"/>
          <w:lang w:eastAsia="ru-RU"/>
        </w:rPr>
      </w:pPr>
      <w:r w:rsidRPr="003D53B0">
        <w:rPr>
          <w:rFonts w:ascii="Times New Roman" w:eastAsia="Times New Roman" w:hAnsi="Times New Roman" w:cs="Times New Roman"/>
          <w:b/>
          <w:i/>
          <w:lang w:eastAsia="ru-RU"/>
        </w:rPr>
        <w:t>Комплексный  анализ  поступления  собственных  доходов рассмотрен в таблице 2</w:t>
      </w:r>
    </w:p>
    <w:p w14:paraId="3F7F2F4E" w14:textId="77777777" w:rsidR="004F64D4" w:rsidRPr="003D53B0" w:rsidRDefault="004F64D4" w:rsidP="003D53B0">
      <w:pPr>
        <w:spacing w:after="0" w:line="240" w:lineRule="auto"/>
        <w:ind w:right="-5"/>
        <w:jc w:val="right"/>
        <w:rPr>
          <w:rFonts w:ascii="Times New Roman" w:eastAsia="Times New Roman" w:hAnsi="Times New Roman" w:cs="Times New Roman"/>
          <w:lang w:eastAsia="ru-RU"/>
        </w:rPr>
      </w:pPr>
    </w:p>
    <w:p w14:paraId="0D46A6EB" w14:textId="77777777" w:rsidR="004F64D4" w:rsidRPr="003D53B0" w:rsidRDefault="004F64D4" w:rsidP="003D53B0">
      <w:pPr>
        <w:spacing w:after="0" w:line="240" w:lineRule="auto"/>
        <w:ind w:right="-5"/>
        <w:jc w:val="right"/>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Таблица №2.</w:t>
      </w:r>
    </w:p>
    <w:tbl>
      <w:tblPr>
        <w:tblW w:w="10350" w:type="dxa"/>
        <w:tblInd w:w="-318" w:type="dxa"/>
        <w:tblLayout w:type="fixed"/>
        <w:tblLook w:val="04A0" w:firstRow="1" w:lastRow="0" w:firstColumn="1" w:lastColumn="0" w:noHBand="0" w:noVBand="1"/>
      </w:tblPr>
      <w:tblGrid>
        <w:gridCol w:w="2554"/>
        <w:gridCol w:w="993"/>
        <w:gridCol w:w="992"/>
        <w:gridCol w:w="881"/>
        <w:gridCol w:w="1104"/>
        <w:gridCol w:w="992"/>
        <w:gridCol w:w="850"/>
        <w:gridCol w:w="993"/>
        <w:gridCol w:w="97"/>
        <w:gridCol w:w="894"/>
      </w:tblGrid>
      <w:tr w:rsidR="004F64D4" w:rsidRPr="00782CFD" w14:paraId="18312FD7" w14:textId="77777777" w:rsidTr="00782CFD">
        <w:trPr>
          <w:trHeight w:val="255"/>
        </w:trPr>
        <w:tc>
          <w:tcPr>
            <w:tcW w:w="10348" w:type="dxa"/>
            <w:gridSpan w:val="10"/>
            <w:hideMark/>
          </w:tcPr>
          <w:p w14:paraId="09A4F3FF" w14:textId="1F6A7DFC" w:rsidR="004F64D4" w:rsidRPr="00782CFD" w:rsidRDefault="004F64D4" w:rsidP="00782CFD">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highlight w:val="yellow"/>
                <w:lang w:eastAsia="ru-RU"/>
              </w:rPr>
            </w:pPr>
            <w:r w:rsidRPr="00782CFD">
              <w:rPr>
                <w:rFonts w:ascii="Times New Roman" w:eastAsia="Times New Roman" w:hAnsi="Times New Roman" w:cs="Times New Roman"/>
                <w:sz w:val="18"/>
                <w:szCs w:val="18"/>
                <w:lang w:eastAsia="ru-RU"/>
              </w:rPr>
              <w:t xml:space="preserve"> Анализ поступлений собственных доходов</w:t>
            </w:r>
            <w:r w:rsidR="00782CFD" w:rsidRPr="00782CFD">
              <w:rPr>
                <w:rFonts w:ascii="Times New Roman" w:eastAsia="Times New Roman" w:hAnsi="Times New Roman" w:cs="Times New Roman"/>
                <w:sz w:val="18"/>
                <w:szCs w:val="18"/>
                <w:lang w:eastAsia="ru-RU"/>
              </w:rPr>
              <w:t xml:space="preserve"> з</w:t>
            </w:r>
            <w:r w:rsidRPr="00782CFD">
              <w:rPr>
                <w:rFonts w:ascii="Times New Roman" w:eastAsia="Times New Roman" w:hAnsi="Times New Roman" w:cs="Times New Roman"/>
                <w:sz w:val="18"/>
                <w:szCs w:val="18"/>
                <w:lang w:eastAsia="ru-RU"/>
              </w:rPr>
              <w:t>а 2022-2023 г.</w:t>
            </w:r>
          </w:p>
        </w:tc>
      </w:tr>
      <w:tr w:rsidR="004F64D4" w:rsidRPr="00782CFD" w14:paraId="7438A173" w14:textId="77777777" w:rsidTr="00782CFD">
        <w:trPr>
          <w:trHeight w:val="255"/>
        </w:trPr>
        <w:tc>
          <w:tcPr>
            <w:tcW w:w="2553" w:type="dxa"/>
          </w:tcPr>
          <w:p w14:paraId="32051968" w14:textId="77777777" w:rsidR="004F64D4" w:rsidRPr="00782CFD" w:rsidRDefault="004F64D4" w:rsidP="003D53B0">
            <w:pPr>
              <w:widowControl w:val="0"/>
              <w:autoSpaceDE w:val="0"/>
              <w:autoSpaceDN w:val="0"/>
              <w:adjustRightInd w:val="0"/>
              <w:spacing w:after="0" w:line="240" w:lineRule="auto"/>
              <w:ind w:right="-5"/>
              <w:jc w:val="both"/>
              <w:rPr>
                <w:rFonts w:ascii="Times New Roman" w:eastAsia="Times New Roman" w:hAnsi="Times New Roman" w:cs="Times New Roman"/>
                <w:sz w:val="18"/>
                <w:szCs w:val="18"/>
                <w:lang w:eastAsia="ru-RU"/>
              </w:rPr>
            </w:pPr>
          </w:p>
        </w:tc>
        <w:tc>
          <w:tcPr>
            <w:tcW w:w="2865" w:type="dxa"/>
            <w:gridSpan w:val="3"/>
            <w:noWrap/>
          </w:tcPr>
          <w:p w14:paraId="08AC7D81" w14:textId="77777777" w:rsidR="004F64D4" w:rsidRPr="00782CFD" w:rsidRDefault="004F64D4" w:rsidP="003D53B0">
            <w:pPr>
              <w:widowControl w:val="0"/>
              <w:autoSpaceDE w:val="0"/>
              <w:autoSpaceDN w:val="0"/>
              <w:adjustRightInd w:val="0"/>
              <w:spacing w:after="0" w:line="240" w:lineRule="auto"/>
              <w:ind w:right="-5"/>
              <w:jc w:val="both"/>
              <w:rPr>
                <w:rFonts w:ascii="Times New Roman" w:eastAsia="Times New Roman" w:hAnsi="Times New Roman" w:cs="Times New Roman"/>
                <w:sz w:val="18"/>
                <w:szCs w:val="18"/>
                <w:lang w:eastAsia="ru-RU"/>
              </w:rPr>
            </w:pPr>
          </w:p>
        </w:tc>
        <w:tc>
          <w:tcPr>
            <w:tcW w:w="2946" w:type="dxa"/>
            <w:gridSpan w:val="3"/>
            <w:noWrap/>
          </w:tcPr>
          <w:p w14:paraId="5C5785B8" w14:textId="77777777" w:rsidR="004F64D4" w:rsidRPr="00782CFD" w:rsidRDefault="004F64D4" w:rsidP="003D53B0">
            <w:pPr>
              <w:widowControl w:val="0"/>
              <w:autoSpaceDE w:val="0"/>
              <w:autoSpaceDN w:val="0"/>
              <w:adjustRightInd w:val="0"/>
              <w:spacing w:after="0" w:line="240" w:lineRule="auto"/>
              <w:ind w:right="-5"/>
              <w:jc w:val="both"/>
              <w:rPr>
                <w:rFonts w:ascii="Times New Roman" w:eastAsia="Times New Roman" w:hAnsi="Times New Roman" w:cs="Times New Roman"/>
                <w:sz w:val="18"/>
                <w:szCs w:val="18"/>
                <w:highlight w:val="yellow"/>
                <w:lang w:eastAsia="ru-RU"/>
              </w:rPr>
            </w:pPr>
          </w:p>
        </w:tc>
        <w:tc>
          <w:tcPr>
            <w:tcW w:w="1090" w:type="dxa"/>
            <w:gridSpan w:val="2"/>
            <w:noWrap/>
            <w:hideMark/>
          </w:tcPr>
          <w:p w14:paraId="24B1C51A" w14:textId="77777777" w:rsidR="004F64D4" w:rsidRPr="00782CFD" w:rsidRDefault="004F64D4" w:rsidP="003D53B0">
            <w:pPr>
              <w:widowControl w:val="0"/>
              <w:autoSpaceDE w:val="0"/>
              <w:autoSpaceDN w:val="0"/>
              <w:adjustRightInd w:val="0"/>
              <w:spacing w:after="0" w:line="240" w:lineRule="auto"/>
              <w:ind w:right="-5"/>
              <w:jc w:val="both"/>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 xml:space="preserve">    тыс.руб.</w:t>
            </w:r>
          </w:p>
        </w:tc>
        <w:tc>
          <w:tcPr>
            <w:tcW w:w="894" w:type="dxa"/>
            <w:noWrap/>
          </w:tcPr>
          <w:p w14:paraId="52E34771" w14:textId="77777777" w:rsidR="004F64D4" w:rsidRPr="00782CFD" w:rsidRDefault="004F64D4" w:rsidP="003D53B0">
            <w:pPr>
              <w:widowControl w:val="0"/>
              <w:autoSpaceDE w:val="0"/>
              <w:autoSpaceDN w:val="0"/>
              <w:adjustRightInd w:val="0"/>
              <w:spacing w:after="0" w:line="240" w:lineRule="auto"/>
              <w:ind w:right="-5"/>
              <w:jc w:val="both"/>
              <w:rPr>
                <w:rFonts w:ascii="Times New Roman" w:eastAsia="Times New Roman" w:hAnsi="Times New Roman" w:cs="Times New Roman"/>
                <w:sz w:val="18"/>
                <w:szCs w:val="18"/>
                <w:lang w:eastAsia="ru-RU"/>
              </w:rPr>
            </w:pPr>
          </w:p>
        </w:tc>
      </w:tr>
      <w:tr w:rsidR="004F64D4" w:rsidRPr="00782CFD" w14:paraId="7D6F605F" w14:textId="77777777" w:rsidTr="00782CFD">
        <w:trPr>
          <w:trHeight w:val="240"/>
        </w:trPr>
        <w:tc>
          <w:tcPr>
            <w:tcW w:w="2553" w:type="dxa"/>
            <w:tcBorders>
              <w:top w:val="single" w:sz="4" w:space="0" w:color="auto"/>
              <w:left w:val="single" w:sz="4" w:space="0" w:color="auto"/>
              <w:bottom w:val="nil"/>
              <w:right w:val="nil"/>
            </w:tcBorders>
            <w:hideMark/>
          </w:tcPr>
          <w:p w14:paraId="3B96AC18" w14:textId="77777777" w:rsidR="004F64D4" w:rsidRPr="00782CFD" w:rsidRDefault="004F64D4" w:rsidP="003D53B0">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Всего поступило</w:t>
            </w:r>
          </w:p>
        </w:tc>
        <w:tc>
          <w:tcPr>
            <w:tcW w:w="2865" w:type="dxa"/>
            <w:gridSpan w:val="3"/>
            <w:tcBorders>
              <w:top w:val="single" w:sz="4" w:space="0" w:color="auto"/>
              <w:left w:val="single" w:sz="4" w:space="0" w:color="auto"/>
              <w:bottom w:val="single" w:sz="4" w:space="0" w:color="auto"/>
              <w:right w:val="nil"/>
            </w:tcBorders>
            <w:noWrap/>
          </w:tcPr>
          <w:p w14:paraId="1E54DD2D" w14:textId="77777777" w:rsidR="004F64D4" w:rsidRPr="00782CFD" w:rsidRDefault="004F64D4" w:rsidP="003D53B0">
            <w:pPr>
              <w:spacing w:after="0" w:line="240" w:lineRule="auto"/>
              <w:ind w:right="-5"/>
              <w:jc w:val="center"/>
              <w:rPr>
                <w:rFonts w:ascii="Times New Roman" w:eastAsia="Times New Roman" w:hAnsi="Times New Roman" w:cs="Times New Roman"/>
                <w:sz w:val="18"/>
                <w:szCs w:val="18"/>
                <w:lang w:eastAsia="ru-RU"/>
              </w:rPr>
            </w:pPr>
          </w:p>
          <w:p w14:paraId="38B5D3A0" w14:textId="77777777" w:rsidR="004F64D4" w:rsidRPr="00782CFD" w:rsidRDefault="004F64D4" w:rsidP="003D53B0">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2022 г.</w:t>
            </w:r>
          </w:p>
        </w:tc>
        <w:tc>
          <w:tcPr>
            <w:tcW w:w="2946" w:type="dxa"/>
            <w:gridSpan w:val="3"/>
            <w:tcBorders>
              <w:top w:val="single" w:sz="4" w:space="0" w:color="auto"/>
              <w:left w:val="single" w:sz="4" w:space="0" w:color="auto"/>
              <w:bottom w:val="single" w:sz="4" w:space="0" w:color="auto"/>
              <w:right w:val="nil"/>
            </w:tcBorders>
            <w:noWrap/>
          </w:tcPr>
          <w:p w14:paraId="32847785" w14:textId="77777777" w:rsidR="004F64D4" w:rsidRPr="00782CFD" w:rsidRDefault="004F64D4" w:rsidP="003D53B0">
            <w:pPr>
              <w:spacing w:after="0" w:line="240" w:lineRule="auto"/>
              <w:ind w:right="-5"/>
              <w:jc w:val="center"/>
              <w:rPr>
                <w:rFonts w:ascii="Times New Roman" w:eastAsia="Times New Roman" w:hAnsi="Times New Roman" w:cs="Times New Roman"/>
                <w:sz w:val="18"/>
                <w:szCs w:val="18"/>
                <w:lang w:eastAsia="ru-RU"/>
              </w:rPr>
            </w:pPr>
          </w:p>
          <w:p w14:paraId="1EE9ED5B" w14:textId="77777777" w:rsidR="004F64D4" w:rsidRPr="00782CFD" w:rsidRDefault="004F64D4" w:rsidP="003D53B0">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2023 г.</w:t>
            </w:r>
          </w:p>
        </w:tc>
        <w:tc>
          <w:tcPr>
            <w:tcW w:w="1984" w:type="dxa"/>
            <w:gridSpan w:val="3"/>
            <w:tcBorders>
              <w:top w:val="single" w:sz="4" w:space="0" w:color="auto"/>
              <w:left w:val="single" w:sz="4" w:space="0" w:color="auto"/>
              <w:bottom w:val="single" w:sz="4" w:space="0" w:color="auto"/>
              <w:right w:val="single" w:sz="4" w:space="0" w:color="auto"/>
            </w:tcBorders>
            <w:noWrap/>
            <w:hideMark/>
          </w:tcPr>
          <w:p w14:paraId="0F436CD7" w14:textId="77777777" w:rsidR="004F64D4" w:rsidRPr="00782CFD" w:rsidRDefault="004F64D4" w:rsidP="003D53B0">
            <w:pPr>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 xml:space="preserve">Отношение 2023 г. к </w:t>
            </w:r>
          </w:p>
          <w:p w14:paraId="28B33119" w14:textId="77777777" w:rsidR="004F64D4" w:rsidRPr="00782CFD" w:rsidRDefault="004F64D4" w:rsidP="003D53B0">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2022 г.</w:t>
            </w:r>
          </w:p>
        </w:tc>
      </w:tr>
      <w:tr w:rsidR="004F64D4" w:rsidRPr="00782CFD" w14:paraId="38C1BC17" w14:textId="77777777" w:rsidTr="00782CFD">
        <w:trPr>
          <w:trHeight w:val="255"/>
        </w:trPr>
        <w:tc>
          <w:tcPr>
            <w:tcW w:w="2553" w:type="dxa"/>
            <w:tcBorders>
              <w:top w:val="nil"/>
              <w:left w:val="single" w:sz="4" w:space="0" w:color="auto"/>
              <w:bottom w:val="single" w:sz="4" w:space="0" w:color="auto"/>
              <w:right w:val="single" w:sz="4" w:space="0" w:color="auto"/>
            </w:tcBorders>
            <w:hideMark/>
          </w:tcPr>
          <w:p w14:paraId="34D129FA" w14:textId="77777777" w:rsidR="004F64D4" w:rsidRPr="00782CFD" w:rsidRDefault="004F64D4" w:rsidP="003D53B0">
            <w:pPr>
              <w:widowControl w:val="0"/>
              <w:autoSpaceDE w:val="0"/>
              <w:autoSpaceDN w:val="0"/>
              <w:adjustRightInd w:val="0"/>
              <w:spacing w:after="0" w:line="240" w:lineRule="auto"/>
              <w:ind w:right="-5"/>
              <w:jc w:val="both"/>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noWrap/>
            <w:hideMark/>
          </w:tcPr>
          <w:p w14:paraId="57443343" w14:textId="77777777" w:rsidR="004F64D4" w:rsidRPr="00782CFD" w:rsidRDefault="004F64D4" w:rsidP="003D53B0">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план</w:t>
            </w:r>
          </w:p>
        </w:tc>
        <w:tc>
          <w:tcPr>
            <w:tcW w:w="992" w:type="dxa"/>
            <w:tcBorders>
              <w:top w:val="nil"/>
              <w:left w:val="nil"/>
              <w:bottom w:val="single" w:sz="4" w:space="0" w:color="auto"/>
              <w:right w:val="single" w:sz="4" w:space="0" w:color="auto"/>
            </w:tcBorders>
            <w:noWrap/>
            <w:hideMark/>
          </w:tcPr>
          <w:p w14:paraId="6E6F6A34" w14:textId="77777777" w:rsidR="004F64D4" w:rsidRPr="00782CFD" w:rsidRDefault="004F64D4" w:rsidP="003D53B0">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факт</w:t>
            </w:r>
          </w:p>
        </w:tc>
        <w:tc>
          <w:tcPr>
            <w:tcW w:w="881" w:type="dxa"/>
            <w:tcBorders>
              <w:top w:val="nil"/>
              <w:left w:val="nil"/>
              <w:bottom w:val="single" w:sz="4" w:space="0" w:color="auto"/>
              <w:right w:val="single" w:sz="4" w:space="0" w:color="auto"/>
            </w:tcBorders>
            <w:noWrap/>
            <w:hideMark/>
          </w:tcPr>
          <w:p w14:paraId="434A3710" w14:textId="77777777" w:rsidR="004F64D4" w:rsidRPr="00782CFD" w:rsidRDefault="004F64D4" w:rsidP="003D53B0">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w:t>
            </w:r>
          </w:p>
        </w:tc>
        <w:tc>
          <w:tcPr>
            <w:tcW w:w="1104" w:type="dxa"/>
            <w:tcBorders>
              <w:top w:val="nil"/>
              <w:left w:val="nil"/>
              <w:bottom w:val="single" w:sz="4" w:space="0" w:color="auto"/>
              <w:right w:val="single" w:sz="4" w:space="0" w:color="auto"/>
            </w:tcBorders>
            <w:noWrap/>
            <w:hideMark/>
          </w:tcPr>
          <w:p w14:paraId="112F497E" w14:textId="77777777" w:rsidR="004F64D4" w:rsidRPr="00782CFD" w:rsidRDefault="004F64D4" w:rsidP="003D53B0">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план</w:t>
            </w:r>
          </w:p>
        </w:tc>
        <w:tc>
          <w:tcPr>
            <w:tcW w:w="992" w:type="dxa"/>
            <w:tcBorders>
              <w:top w:val="nil"/>
              <w:left w:val="nil"/>
              <w:bottom w:val="single" w:sz="4" w:space="0" w:color="auto"/>
              <w:right w:val="single" w:sz="4" w:space="0" w:color="auto"/>
            </w:tcBorders>
            <w:noWrap/>
            <w:hideMark/>
          </w:tcPr>
          <w:p w14:paraId="5E2310BB" w14:textId="77777777" w:rsidR="004F64D4" w:rsidRPr="00782CFD" w:rsidRDefault="004F64D4" w:rsidP="003D53B0">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факт</w:t>
            </w:r>
          </w:p>
        </w:tc>
        <w:tc>
          <w:tcPr>
            <w:tcW w:w="850" w:type="dxa"/>
            <w:tcBorders>
              <w:top w:val="nil"/>
              <w:left w:val="nil"/>
              <w:bottom w:val="single" w:sz="4" w:space="0" w:color="auto"/>
              <w:right w:val="single" w:sz="4" w:space="0" w:color="auto"/>
            </w:tcBorders>
            <w:noWrap/>
            <w:hideMark/>
          </w:tcPr>
          <w:p w14:paraId="0245CB5A" w14:textId="77777777" w:rsidR="004F64D4" w:rsidRPr="00782CFD" w:rsidRDefault="004F64D4" w:rsidP="003D53B0">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highlight w:val="green"/>
                <w:lang w:eastAsia="ru-RU"/>
              </w:rPr>
            </w:pPr>
            <w:r w:rsidRPr="00782CFD">
              <w:rPr>
                <w:rFonts w:ascii="Times New Roman" w:eastAsia="Times New Roman" w:hAnsi="Times New Roman" w:cs="Times New Roman"/>
                <w:sz w:val="18"/>
                <w:szCs w:val="18"/>
                <w:lang w:eastAsia="ru-RU"/>
              </w:rPr>
              <w:t>%</w:t>
            </w:r>
          </w:p>
        </w:tc>
        <w:tc>
          <w:tcPr>
            <w:tcW w:w="993" w:type="dxa"/>
            <w:tcBorders>
              <w:top w:val="nil"/>
              <w:left w:val="nil"/>
              <w:bottom w:val="single" w:sz="4" w:space="0" w:color="auto"/>
              <w:right w:val="single" w:sz="4" w:space="0" w:color="auto"/>
            </w:tcBorders>
            <w:noWrap/>
            <w:hideMark/>
          </w:tcPr>
          <w:p w14:paraId="4A96E102" w14:textId="77777777" w:rsidR="004F64D4" w:rsidRPr="00782CFD" w:rsidRDefault="004F64D4" w:rsidP="003D53B0">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w:t>
            </w:r>
          </w:p>
        </w:tc>
        <w:tc>
          <w:tcPr>
            <w:tcW w:w="991" w:type="dxa"/>
            <w:gridSpan w:val="2"/>
            <w:tcBorders>
              <w:top w:val="nil"/>
              <w:left w:val="nil"/>
              <w:bottom w:val="single" w:sz="4" w:space="0" w:color="auto"/>
              <w:right w:val="single" w:sz="4" w:space="0" w:color="auto"/>
            </w:tcBorders>
            <w:noWrap/>
            <w:hideMark/>
          </w:tcPr>
          <w:p w14:paraId="1942F51B" w14:textId="77777777" w:rsidR="004F64D4" w:rsidRPr="00782CFD" w:rsidRDefault="004F64D4" w:rsidP="003D53B0">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w:t>
            </w:r>
          </w:p>
        </w:tc>
      </w:tr>
      <w:tr w:rsidR="004F64D4" w:rsidRPr="00782CFD" w14:paraId="266D7FBA" w14:textId="77777777" w:rsidTr="00782CFD">
        <w:trPr>
          <w:trHeight w:val="255"/>
        </w:trPr>
        <w:tc>
          <w:tcPr>
            <w:tcW w:w="2553" w:type="dxa"/>
            <w:tcBorders>
              <w:top w:val="single" w:sz="4" w:space="0" w:color="auto"/>
              <w:left w:val="single" w:sz="4" w:space="0" w:color="auto"/>
              <w:bottom w:val="single" w:sz="4" w:space="0" w:color="auto"/>
              <w:right w:val="single" w:sz="4" w:space="0" w:color="auto"/>
            </w:tcBorders>
            <w:hideMark/>
          </w:tcPr>
          <w:p w14:paraId="7B59896E" w14:textId="77777777" w:rsidR="004F64D4" w:rsidRPr="00782CFD" w:rsidRDefault="004F64D4" w:rsidP="003D53B0">
            <w:pPr>
              <w:widowControl w:val="0"/>
              <w:autoSpaceDE w:val="0"/>
              <w:autoSpaceDN w:val="0"/>
              <w:adjustRightInd w:val="0"/>
              <w:spacing w:after="0" w:line="240" w:lineRule="auto"/>
              <w:ind w:right="-5"/>
              <w:jc w:val="both"/>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Всего собственных доходов</w:t>
            </w:r>
          </w:p>
        </w:tc>
        <w:tc>
          <w:tcPr>
            <w:tcW w:w="992" w:type="dxa"/>
            <w:tcBorders>
              <w:top w:val="single" w:sz="4" w:space="0" w:color="auto"/>
              <w:left w:val="nil"/>
              <w:bottom w:val="single" w:sz="4" w:space="0" w:color="auto"/>
              <w:right w:val="single" w:sz="4" w:space="0" w:color="auto"/>
            </w:tcBorders>
            <w:noWrap/>
            <w:hideMark/>
          </w:tcPr>
          <w:p w14:paraId="34FA4150" w14:textId="77777777" w:rsidR="004F64D4" w:rsidRPr="00782CFD" w:rsidRDefault="004F64D4" w:rsidP="003D53B0">
            <w:pPr>
              <w:spacing w:after="0" w:line="240" w:lineRule="auto"/>
              <w:jc w:val="center"/>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174764,3</w:t>
            </w:r>
          </w:p>
        </w:tc>
        <w:tc>
          <w:tcPr>
            <w:tcW w:w="992" w:type="dxa"/>
            <w:tcBorders>
              <w:top w:val="single" w:sz="4" w:space="0" w:color="auto"/>
              <w:left w:val="nil"/>
              <w:bottom w:val="single" w:sz="4" w:space="0" w:color="auto"/>
              <w:right w:val="single" w:sz="4" w:space="0" w:color="auto"/>
            </w:tcBorders>
            <w:noWrap/>
            <w:hideMark/>
          </w:tcPr>
          <w:p w14:paraId="7FA879BE" w14:textId="77777777" w:rsidR="004F64D4" w:rsidRPr="00782CFD" w:rsidRDefault="004F64D4" w:rsidP="003D53B0">
            <w:pPr>
              <w:spacing w:after="0" w:line="240" w:lineRule="auto"/>
              <w:jc w:val="center"/>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181332,3</w:t>
            </w:r>
          </w:p>
        </w:tc>
        <w:tc>
          <w:tcPr>
            <w:tcW w:w="881" w:type="dxa"/>
            <w:tcBorders>
              <w:top w:val="single" w:sz="4" w:space="0" w:color="auto"/>
              <w:left w:val="nil"/>
              <w:bottom w:val="single" w:sz="4" w:space="0" w:color="auto"/>
              <w:right w:val="single" w:sz="4" w:space="0" w:color="auto"/>
            </w:tcBorders>
            <w:noWrap/>
            <w:hideMark/>
          </w:tcPr>
          <w:p w14:paraId="7D536C80" w14:textId="77777777" w:rsidR="004F64D4" w:rsidRPr="00782CFD" w:rsidRDefault="004F64D4" w:rsidP="003D53B0">
            <w:pPr>
              <w:spacing w:after="0" w:line="240" w:lineRule="auto"/>
              <w:jc w:val="center"/>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103,8</w:t>
            </w:r>
          </w:p>
        </w:tc>
        <w:tc>
          <w:tcPr>
            <w:tcW w:w="1104" w:type="dxa"/>
            <w:tcBorders>
              <w:top w:val="single" w:sz="4" w:space="0" w:color="auto"/>
              <w:left w:val="nil"/>
              <w:bottom w:val="single" w:sz="4" w:space="0" w:color="auto"/>
              <w:right w:val="single" w:sz="4" w:space="0" w:color="auto"/>
            </w:tcBorders>
            <w:noWrap/>
            <w:hideMark/>
          </w:tcPr>
          <w:p w14:paraId="04765BB8" w14:textId="77777777" w:rsidR="004F64D4" w:rsidRPr="00782CFD" w:rsidRDefault="004F64D4" w:rsidP="003D53B0">
            <w:pPr>
              <w:spacing w:after="0" w:line="240" w:lineRule="auto"/>
              <w:jc w:val="center"/>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163116,0</w:t>
            </w:r>
          </w:p>
        </w:tc>
        <w:tc>
          <w:tcPr>
            <w:tcW w:w="992" w:type="dxa"/>
            <w:tcBorders>
              <w:top w:val="single" w:sz="4" w:space="0" w:color="auto"/>
              <w:left w:val="nil"/>
              <w:bottom w:val="single" w:sz="4" w:space="0" w:color="auto"/>
              <w:right w:val="single" w:sz="4" w:space="0" w:color="auto"/>
            </w:tcBorders>
            <w:noWrap/>
            <w:hideMark/>
          </w:tcPr>
          <w:p w14:paraId="4BA96701" w14:textId="77777777" w:rsidR="004F64D4" w:rsidRPr="00782CFD" w:rsidRDefault="004F64D4" w:rsidP="003D53B0">
            <w:pPr>
              <w:spacing w:after="0" w:line="240" w:lineRule="auto"/>
              <w:jc w:val="center"/>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163868,7</w:t>
            </w:r>
          </w:p>
        </w:tc>
        <w:tc>
          <w:tcPr>
            <w:tcW w:w="850" w:type="dxa"/>
            <w:tcBorders>
              <w:top w:val="single" w:sz="4" w:space="0" w:color="auto"/>
              <w:left w:val="nil"/>
              <w:bottom w:val="single" w:sz="4" w:space="0" w:color="auto"/>
              <w:right w:val="single" w:sz="4" w:space="0" w:color="auto"/>
            </w:tcBorders>
            <w:noWrap/>
            <w:hideMark/>
          </w:tcPr>
          <w:p w14:paraId="3CE15DF1" w14:textId="77777777" w:rsidR="004F64D4" w:rsidRPr="00782CFD" w:rsidRDefault="004F64D4" w:rsidP="003D53B0">
            <w:pPr>
              <w:spacing w:after="0" w:line="240" w:lineRule="auto"/>
              <w:jc w:val="center"/>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100,5</w:t>
            </w:r>
          </w:p>
        </w:tc>
        <w:tc>
          <w:tcPr>
            <w:tcW w:w="993" w:type="dxa"/>
            <w:tcBorders>
              <w:top w:val="single" w:sz="4" w:space="0" w:color="auto"/>
              <w:left w:val="nil"/>
              <w:bottom w:val="single" w:sz="4" w:space="0" w:color="auto"/>
              <w:right w:val="single" w:sz="4" w:space="0" w:color="auto"/>
            </w:tcBorders>
            <w:noWrap/>
            <w:hideMark/>
          </w:tcPr>
          <w:p w14:paraId="2CDDB274" w14:textId="77777777" w:rsidR="004F64D4" w:rsidRPr="00782CFD" w:rsidRDefault="004F64D4" w:rsidP="003D53B0">
            <w:pPr>
              <w:spacing w:after="0" w:line="240" w:lineRule="auto"/>
              <w:jc w:val="center"/>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-17463,6</w:t>
            </w:r>
          </w:p>
        </w:tc>
        <w:tc>
          <w:tcPr>
            <w:tcW w:w="991" w:type="dxa"/>
            <w:gridSpan w:val="2"/>
            <w:tcBorders>
              <w:top w:val="single" w:sz="4" w:space="0" w:color="auto"/>
              <w:left w:val="nil"/>
              <w:bottom w:val="single" w:sz="4" w:space="0" w:color="auto"/>
              <w:right w:val="single" w:sz="4" w:space="0" w:color="auto"/>
            </w:tcBorders>
            <w:noWrap/>
            <w:hideMark/>
          </w:tcPr>
          <w:p w14:paraId="5013E60E" w14:textId="77777777" w:rsidR="004F64D4" w:rsidRPr="00782CFD" w:rsidRDefault="004F64D4" w:rsidP="003D53B0">
            <w:pPr>
              <w:spacing w:after="0" w:line="240" w:lineRule="auto"/>
              <w:jc w:val="center"/>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90,4</w:t>
            </w:r>
          </w:p>
        </w:tc>
      </w:tr>
      <w:tr w:rsidR="004F64D4" w:rsidRPr="00782CFD" w14:paraId="22B241AF" w14:textId="77777777" w:rsidTr="00782CFD">
        <w:trPr>
          <w:trHeight w:val="420"/>
        </w:trPr>
        <w:tc>
          <w:tcPr>
            <w:tcW w:w="2553" w:type="dxa"/>
            <w:tcBorders>
              <w:top w:val="single" w:sz="4" w:space="0" w:color="auto"/>
              <w:left w:val="single" w:sz="4" w:space="0" w:color="auto"/>
              <w:bottom w:val="single" w:sz="4" w:space="0" w:color="auto"/>
              <w:right w:val="single" w:sz="4" w:space="0" w:color="auto"/>
            </w:tcBorders>
            <w:hideMark/>
          </w:tcPr>
          <w:p w14:paraId="51C9D7D7" w14:textId="77777777" w:rsidR="004F64D4" w:rsidRPr="00782CFD" w:rsidRDefault="004F64D4" w:rsidP="003D53B0">
            <w:pPr>
              <w:widowControl w:val="0"/>
              <w:autoSpaceDE w:val="0"/>
              <w:autoSpaceDN w:val="0"/>
              <w:adjustRightInd w:val="0"/>
              <w:spacing w:after="0" w:line="240" w:lineRule="auto"/>
              <w:ind w:right="-5"/>
              <w:jc w:val="both"/>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Налог на доходы физических лиц</w:t>
            </w:r>
          </w:p>
        </w:tc>
        <w:tc>
          <w:tcPr>
            <w:tcW w:w="992" w:type="dxa"/>
            <w:tcBorders>
              <w:top w:val="single" w:sz="4" w:space="0" w:color="auto"/>
              <w:left w:val="nil"/>
              <w:bottom w:val="single" w:sz="4" w:space="0" w:color="auto"/>
              <w:right w:val="single" w:sz="4" w:space="0" w:color="auto"/>
            </w:tcBorders>
            <w:noWrap/>
            <w:hideMark/>
          </w:tcPr>
          <w:p w14:paraId="476A21B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67945,8</w:t>
            </w:r>
          </w:p>
        </w:tc>
        <w:tc>
          <w:tcPr>
            <w:tcW w:w="992" w:type="dxa"/>
            <w:tcBorders>
              <w:top w:val="single" w:sz="4" w:space="0" w:color="auto"/>
              <w:left w:val="nil"/>
              <w:bottom w:val="single" w:sz="4" w:space="0" w:color="auto"/>
              <w:right w:val="single" w:sz="4" w:space="0" w:color="auto"/>
            </w:tcBorders>
            <w:noWrap/>
            <w:hideMark/>
          </w:tcPr>
          <w:p w14:paraId="4D9BE4F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72199,6</w:t>
            </w:r>
          </w:p>
        </w:tc>
        <w:tc>
          <w:tcPr>
            <w:tcW w:w="881" w:type="dxa"/>
            <w:tcBorders>
              <w:top w:val="single" w:sz="4" w:space="0" w:color="auto"/>
              <w:left w:val="nil"/>
              <w:bottom w:val="single" w:sz="4" w:space="0" w:color="auto"/>
              <w:right w:val="single" w:sz="4" w:space="0" w:color="auto"/>
            </w:tcBorders>
            <w:noWrap/>
            <w:hideMark/>
          </w:tcPr>
          <w:p w14:paraId="70AC754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106,3</w:t>
            </w:r>
          </w:p>
        </w:tc>
        <w:tc>
          <w:tcPr>
            <w:tcW w:w="1104" w:type="dxa"/>
            <w:tcBorders>
              <w:top w:val="single" w:sz="4" w:space="0" w:color="auto"/>
              <w:left w:val="nil"/>
              <w:bottom w:val="single" w:sz="4" w:space="0" w:color="auto"/>
              <w:right w:val="single" w:sz="4" w:space="0" w:color="auto"/>
            </w:tcBorders>
            <w:noWrap/>
            <w:hideMark/>
          </w:tcPr>
          <w:p w14:paraId="231C2DE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74243,0</w:t>
            </w:r>
          </w:p>
        </w:tc>
        <w:tc>
          <w:tcPr>
            <w:tcW w:w="992" w:type="dxa"/>
            <w:tcBorders>
              <w:top w:val="single" w:sz="4" w:space="0" w:color="auto"/>
              <w:left w:val="nil"/>
              <w:bottom w:val="single" w:sz="4" w:space="0" w:color="auto"/>
              <w:right w:val="single" w:sz="4" w:space="0" w:color="auto"/>
            </w:tcBorders>
            <w:noWrap/>
            <w:hideMark/>
          </w:tcPr>
          <w:p w14:paraId="0B1A2D1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74574,0</w:t>
            </w:r>
          </w:p>
        </w:tc>
        <w:tc>
          <w:tcPr>
            <w:tcW w:w="850" w:type="dxa"/>
            <w:tcBorders>
              <w:top w:val="single" w:sz="4" w:space="0" w:color="auto"/>
              <w:left w:val="nil"/>
              <w:bottom w:val="single" w:sz="4" w:space="0" w:color="auto"/>
              <w:right w:val="single" w:sz="4" w:space="0" w:color="auto"/>
            </w:tcBorders>
            <w:noWrap/>
            <w:hideMark/>
          </w:tcPr>
          <w:p w14:paraId="063FD4D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100,4</w:t>
            </w:r>
          </w:p>
        </w:tc>
        <w:tc>
          <w:tcPr>
            <w:tcW w:w="993" w:type="dxa"/>
            <w:tcBorders>
              <w:top w:val="single" w:sz="4" w:space="0" w:color="auto"/>
              <w:left w:val="nil"/>
              <w:bottom w:val="single" w:sz="4" w:space="0" w:color="auto"/>
              <w:right w:val="single" w:sz="4" w:space="0" w:color="auto"/>
            </w:tcBorders>
            <w:noWrap/>
            <w:hideMark/>
          </w:tcPr>
          <w:p w14:paraId="59D4487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2374,4</w:t>
            </w:r>
          </w:p>
        </w:tc>
        <w:tc>
          <w:tcPr>
            <w:tcW w:w="991" w:type="dxa"/>
            <w:gridSpan w:val="2"/>
            <w:tcBorders>
              <w:top w:val="single" w:sz="4" w:space="0" w:color="auto"/>
              <w:left w:val="nil"/>
              <w:bottom w:val="single" w:sz="4" w:space="0" w:color="auto"/>
              <w:right w:val="single" w:sz="4" w:space="0" w:color="auto"/>
            </w:tcBorders>
            <w:noWrap/>
            <w:hideMark/>
          </w:tcPr>
          <w:p w14:paraId="3FEDD93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103,3</w:t>
            </w:r>
          </w:p>
        </w:tc>
      </w:tr>
      <w:tr w:rsidR="004F64D4" w:rsidRPr="00782CFD" w14:paraId="5FE7D731" w14:textId="77777777" w:rsidTr="00782CFD">
        <w:trPr>
          <w:trHeight w:val="395"/>
        </w:trPr>
        <w:tc>
          <w:tcPr>
            <w:tcW w:w="2553" w:type="dxa"/>
            <w:tcBorders>
              <w:top w:val="single" w:sz="4" w:space="0" w:color="auto"/>
              <w:left w:val="single" w:sz="4" w:space="0" w:color="auto"/>
              <w:bottom w:val="single" w:sz="4" w:space="0" w:color="auto"/>
              <w:right w:val="single" w:sz="4" w:space="0" w:color="auto"/>
            </w:tcBorders>
            <w:hideMark/>
          </w:tcPr>
          <w:p w14:paraId="2B8EAD58" w14:textId="77777777" w:rsidR="004F64D4" w:rsidRPr="00782CFD" w:rsidRDefault="004F64D4" w:rsidP="003D53B0">
            <w:pPr>
              <w:widowControl w:val="0"/>
              <w:autoSpaceDE w:val="0"/>
              <w:autoSpaceDN w:val="0"/>
              <w:adjustRightInd w:val="0"/>
              <w:spacing w:after="0" w:line="240" w:lineRule="auto"/>
              <w:ind w:right="-5"/>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Акцизы на нефтепродукты</w:t>
            </w:r>
          </w:p>
        </w:tc>
        <w:tc>
          <w:tcPr>
            <w:tcW w:w="992" w:type="dxa"/>
            <w:tcBorders>
              <w:top w:val="single" w:sz="4" w:space="0" w:color="auto"/>
              <w:left w:val="nil"/>
              <w:bottom w:val="single" w:sz="4" w:space="0" w:color="auto"/>
              <w:right w:val="single" w:sz="4" w:space="0" w:color="auto"/>
            </w:tcBorders>
            <w:noWrap/>
            <w:hideMark/>
          </w:tcPr>
          <w:p w14:paraId="1B9CC97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16293,3</w:t>
            </w:r>
          </w:p>
        </w:tc>
        <w:tc>
          <w:tcPr>
            <w:tcW w:w="992" w:type="dxa"/>
            <w:tcBorders>
              <w:top w:val="single" w:sz="4" w:space="0" w:color="auto"/>
              <w:left w:val="nil"/>
              <w:bottom w:val="single" w:sz="4" w:space="0" w:color="auto"/>
              <w:right w:val="single" w:sz="4" w:space="0" w:color="auto"/>
            </w:tcBorders>
            <w:noWrap/>
            <w:hideMark/>
          </w:tcPr>
          <w:p w14:paraId="68EA5C9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17076,4</w:t>
            </w:r>
          </w:p>
        </w:tc>
        <w:tc>
          <w:tcPr>
            <w:tcW w:w="881" w:type="dxa"/>
            <w:tcBorders>
              <w:top w:val="single" w:sz="4" w:space="0" w:color="auto"/>
              <w:left w:val="nil"/>
              <w:bottom w:val="single" w:sz="4" w:space="0" w:color="auto"/>
              <w:right w:val="single" w:sz="4" w:space="0" w:color="auto"/>
            </w:tcBorders>
            <w:noWrap/>
            <w:hideMark/>
          </w:tcPr>
          <w:p w14:paraId="01EEA55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104,8</w:t>
            </w:r>
          </w:p>
        </w:tc>
        <w:tc>
          <w:tcPr>
            <w:tcW w:w="1104" w:type="dxa"/>
            <w:tcBorders>
              <w:top w:val="single" w:sz="4" w:space="0" w:color="auto"/>
              <w:left w:val="nil"/>
              <w:bottom w:val="single" w:sz="4" w:space="0" w:color="auto"/>
              <w:right w:val="single" w:sz="4" w:space="0" w:color="auto"/>
            </w:tcBorders>
            <w:noWrap/>
            <w:hideMark/>
          </w:tcPr>
          <w:p w14:paraId="3B4A7D1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15297,1</w:t>
            </w:r>
          </w:p>
        </w:tc>
        <w:tc>
          <w:tcPr>
            <w:tcW w:w="992" w:type="dxa"/>
            <w:tcBorders>
              <w:top w:val="single" w:sz="4" w:space="0" w:color="auto"/>
              <w:left w:val="nil"/>
              <w:bottom w:val="single" w:sz="4" w:space="0" w:color="auto"/>
              <w:right w:val="single" w:sz="4" w:space="0" w:color="auto"/>
            </w:tcBorders>
            <w:noWrap/>
            <w:hideMark/>
          </w:tcPr>
          <w:p w14:paraId="33AE67F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17805,5</w:t>
            </w:r>
          </w:p>
        </w:tc>
        <w:tc>
          <w:tcPr>
            <w:tcW w:w="850" w:type="dxa"/>
            <w:tcBorders>
              <w:top w:val="single" w:sz="4" w:space="0" w:color="auto"/>
              <w:left w:val="nil"/>
              <w:bottom w:val="single" w:sz="4" w:space="0" w:color="auto"/>
              <w:right w:val="single" w:sz="4" w:space="0" w:color="auto"/>
            </w:tcBorders>
            <w:noWrap/>
            <w:hideMark/>
          </w:tcPr>
          <w:p w14:paraId="44D7B34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116,4</w:t>
            </w:r>
          </w:p>
        </w:tc>
        <w:tc>
          <w:tcPr>
            <w:tcW w:w="993" w:type="dxa"/>
            <w:tcBorders>
              <w:top w:val="single" w:sz="4" w:space="0" w:color="auto"/>
              <w:left w:val="nil"/>
              <w:bottom w:val="single" w:sz="4" w:space="0" w:color="auto"/>
              <w:right w:val="single" w:sz="4" w:space="0" w:color="auto"/>
            </w:tcBorders>
            <w:noWrap/>
            <w:hideMark/>
          </w:tcPr>
          <w:p w14:paraId="2205228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729,1</w:t>
            </w:r>
          </w:p>
        </w:tc>
        <w:tc>
          <w:tcPr>
            <w:tcW w:w="991" w:type="dxa"/>
            <w:gridSpan w:val="2"/>
            <w:tcBorders>
              <w:top w:val="single" w:sz="4" w:space="0" w:color="auto"/>
              <w:left w:val="nil"/>
              <w:bottom w:val="single" w:sz="4" w:space="0" w:color="auto"/>
              <w:right w:val="single" w:sz="4" w:space="0" w:color="auto"/>
            </w:tcBorders>
            <w:noWrap/>
            <w:hideMark/>
          </w:tcPr>
          <w:p w14:paraId="3A0B55D0"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104,3</w:t>
            </w:r>
          </w:p>
        </w:tc>
      </w:tr>
      <w:tr w:rsidR="004F64D4" w:rsidRPr="00782CFD" w14:paraId="2AE4FBD6" w14:textId="77777777" w:rsidTr="00782CFD">
        <w:trPr>
          <w:trHeight w:val="510"/>
        </w:trPr>
        <w:tc>
          <w:tcPr>
            <w:tcW w:w="2553" w:type="dxa"/>
            <w:tcBorders>
              <w:top w:val="single" w:sz="4" w:space="0" w:color="auto"/>
              <w:left w:val="single" w:sz="4" w:space="0" w:color="auto"/>
              <w:bottom w:val="single" w:sz="4" w:space="0" w:color="auto"/>
              <w:right w:val="single" w:sz="4" w:space="0" w:color="auto"/>
            </w:tcBorders>
            <w:hideMark/>
          </w:tcPr>
          <w:p w14:paraId="5C374957" w14:textId="77777777" w:rsidR="004F64D4" w:rsidRPr="00782CFD" w:rsidRDefault="004F64D4" w:rsidP="003D53B0">
            <w:pPr>
              <w:widowControl w:val="0"/>
              <w:autoSpaceDE w:val="0"/>
              <w:autoSpaceDN w:val="0"/>
              <w:adjustRightInd w:val="0"/>
              <w:spacing w:after="0" w:line="240" w:lineRule="auto"/>
              <w:ind w:right="-5"/>
              <w:jc w:val="both"/>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lastRenderedPageBreak/>
              <w:t>Налог, взимаемый в связи с применением упрощённой системы налогообложения</w:t>
            </w:r>
          </w:p>
        </w:tc>
        <w:tc>
          <w:tcPr>
            <w:tcW w:w="992" w:type="dxa"/>
            <w:tcBorders>
              <w:top w:val="single" w:sz="4" w:space="0" w:color="auto"/>
              <w:left w:val="nil"/>
              <w:bottom w:val="single" w:sz="4" w:space="0" w:color="auto"/>
              <w:right w:val="single" w:sz="4" w:space="0" w:color="auto"/>
            </w:tcBorders>
            <w:noWrap/>
            <w:hideMark/>
          </w:tcPr>
          <w:p w14:paraId="500586F1"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20285,8</w:t>
            </w:r>
          </w:p>
        </w:tc>
        <w:tc>
          <w:tcPr>
            <w:tcW w:w="992" w:type="dxa"/>
            <w:tcBorders>
              <w:top w:val="single" w:sz="4" w:space="0" w:color="auto"/>
              <w:left w:val="nil"/>
              <w:bottom w:val="single" w:sz="4" w:space="0" w:color="auto"/>
              <w:right w:val="single" w:sz="4" w:space="0" w:color="auto"/>
            </w:tcBorders>
            <w:noWrap/>
            <w:hideMark/>
          </w:tcPr>
          <w:p w14:paraId="7F169A7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20322,8</w:t>
            </w:r>
          </w:p>
        </w:tc>
        <w:tc>
          <w:tcPr>
            <w:tcW w:w="881" w:type="dxa"/>
            <w:tcBorders>
              <w:top w:val="single" w:sz="4" w:space="0" w:color="auto"/>
              <w:left w:val="nil"/>
              <w:bottom w:val="single" w:sz="4" w:space="0" w:color="auto"/>
              <w:right w:val="single" w:sz="4" w:space="0" w:color="auto"/>
            </w:tcBorders>
            <w:noWrap/>
            <w:hideMark/>
          </w:tcPr>
          <w:p w14:paraId="213011E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100,2</w:t>
            </w:r>
          </w:p>
        </w:tc>
        <w:tc>
          <w:tcPr>
            <w:tcW w:w="1104" w:type="dxa"/>
            <w:tcBorders>
              <w:top w:val="single" w:sz="4" w:space="0" w:color="auto"/>
              <w:left w:val="nil"/>
              <w:bottom w:val="single" w:sz="4" w:space="0" w:color="auto"/>
              <w:right w:val="single" w:sz="4" w:space="0" w:color="auto"/>
            </w:tcBorders>
            <w:noWrap/>
            <w:hideMark/>
          </w:tcPr>
          <w:p w14:paraId="4C2AD85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19300,0</w:t>
            </w:r>
          </w:p>
        </w:tc>
        <w:tc>
          <w:tcPr>
            <w:tcW w:w="992" w:type="dxa"/>
            <w:tcBorders>
              <w:top w:val="single" w:sz="4" w:space="0" w:color="auto"/>
              <w:left w:val="nil"/>
              <w:bottom w:val="single" w:sz="4" w:space="0" w:color="auto"/>
              <w:right w:val="single" w:sz="4" w:space="0" w:color="auto"/>
            </w:tcBorders>
            <w:noWrap/>
            <w:hideMark/>
          </w:tcPr>
          <w:p w14:paraId="22BAD8F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18494,1</w:t>
            </w:r>
          </w:p>
        </w:tc>
        <w:tc>
          <w:tcPr>
            <w:tcW w:w="850" w:type="dxa"/>
            <w:tcBorders>
              <w:top w:val="single" w:sz="4" w:space="0" w:color="auto"/>
              <w:left w:val="nil"/>
              <w:bottom w:val="single" w:sz="4" w:space="0" w:color="auto"/>
              <w:right w:val="single" w:sz="4" w:space="0" w:color="auto"/>
            </w:tcBorders>
            <w:noWrap/>
            <w:hideMark/>
          </w:tcPr>
          <w:p w14:paraId="7521BD7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95,8</w:t>
            </w:r>
          </w:p>
        </w:tc>
        <w:tc>
          <w:tcPr>
            <w:tcW w:w="993" w:type="dxa"/>
            <w:tcBorders>
              <w:top w:val="single" w:sz="4" w:space="0" w:color="auto"/>
              <w:left w:val="nil"/>
              <w:bottom w:val="single" w:sz="4" w:space="0" w:color="auto"/>
              <w:right w:val="single" w:sz="4" w:space="0" w:color="auto"/>
            </w:tcBorders>
            <w:noWrap/>
            <w:hideMark/>
          </w:tcPr>
          <w:p w14:paraId="2A6E5A3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-1828,7</w:t>
            </w:r>
          </w:p>
        </w:tc>
        <w:tc>
          <w:tcPr>
            <w:tcW w:w="991" w:type="dxa"/>
            <w:gridSpan w:val="2"/>
            <w:tcBorders>
              <w:top w:val="single" w:sz="4" w:space="0" w:color="auto"/>
              <w:left w:val="nil"/>
              <w:bottom w:val="single" w:sz="4" w:space="0" w:color="auto"/>
              <w:right w:val="single" w:sz="4" w:space="0" w:color="auto"/>
            </w:tcBorders>
            <w:noWrap/>
            <w:hideMark/>
          </w:tcPr>
          <w:p w14:paraId="6688D87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91,0</w:t>
            </w:r>
          </w:p>
        </w:tc>
      </w:tr>
      <w:tr w:rsidR="004F64D4" w:rsidRPr="00782CFD" w14:paraId="232EF8ED" w14:textId="77777777" w:rsidTr="00782CFD">
        <w:trPr>
          <w:trHeight w:val="510"/>
        </w:trPr>
        <w:tc>
          <w:tcPr>
            <w:tcW w:w="2553" w:type="dxa"/>
            <w:tcBorders>
              <w:top w:val="single" w:sz="4" w:space="0" w:color="auto"/>
              <w:left w:val="single" w:sz="4" w:space="0" w:color="auto"/>
              <w:bottom w:val="single" w:sz="4" w:space="0" w:color="auto"/>
              <w:right w:val="single" w:sz="4" w:space="0" w:color="auto"/>
            </w:tcBorders>
            <w:hideMark/>
          </w:tcPr>
          <w:p w14:paraId="2D9E19D5" w14:textId="77777777" w:rsidR="004F64D4" w:rsidRPr="00782CFD" w:rsidRDefault="004F64D4" w:rsidP="003D53B0">
            <w:pPr>
              <w:widowControl w:val="0"/>
              <w:autoSpaceDE w:val="0"/>
              <w:autoSpaceDN w:val="0"/>
              <w:adjustRightInd w:val="0"/>
              <w:spacing w:after="0" w:line="240" w:lineRule="auto"/>
              <w:ind w:right="-5"/>
              <w:jc w:val="both"/>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Единый налог на вмененный доход для отдельных видов деятельности</w:t>
            </w:r>
          </w:p>
        </w:tc>
        <w:tc>
          <w:tcPr>
            <w:tcW w:w="992" w:type="dxa"/>
            <w:tcBorders>
              <w:top w:val="single" w:sz="4" w:space="0" w:color="auto"/>
              <w:left w:val="nil"/>
              <w:bottom w:val="single" w:sz="4" w:space="0" w:color="auto"/>
              <w:right w:val="single" w:sz="4" w:space="0" w:color="auto"/>
            </w:tcBorders>
            <w:noWrap/>
            <w:hideMark/>
          </w:tcPr>
          <w:p w14:paraId="2551D919"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0,0</w:t>
            </w:r>
          </w:p>
        </w:tc>
        <w:tc>
          <w:tcPr>
            <w:tcW w:w="992" w:type="dxa"/>
            <w:tcBorders>
              <w:top w:val="single" w:sz="4" w:space="0" w:color="auto"/>
              <w:left w:val="nil"/>
              <w:bottom w:val="single" w:sz="4" w:space="0" w:color="auto"/>
              <w:right w:val="single" w:sz="4" w:space="0" w:color="auto"/>
            </w:tcBorders>
            <w:noWrap/>
            <w:hideMark/>
          </w:tcPr>
          <w:p w14:paraId="500249F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-9,6</w:t>
            </w:r>
          </w:p>
        </w:tc>
        <w:tc>
          <w:tcPr>
            <w:tcW w:w="881" w:type="dxa"/>
            <w:tcBorders>
              <w:top w:val="single" w:sz="4" w:space="0" w:color="auto"/>
              <w:left w:val="nil"/>
              <w:bottom w:val="single" w:sz="4" w:space="0" w:color="auto"/>
              <w:right w:val="single" w:sz="4" w:space="0" w:color="auto"/>
            </w:tcBorders>
            <w:noWrap/>
            <w:hideMark/>
          </w:tcPr>
          <w:p w14:paraId="02DC067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0,0</w:t>
            </w:r>
          </w:p>
        </w:tc>
        <w:tc>
          <w:tcPr>
            <w:tcW w:w="1104" w:type="dxa"/>
            <w:tcBorders>
              <w:top w:val="single" w:sz="4" w:space="0" w:color="auto"/>
              <w:left w:val="nil"/>
              <w:bottom w:val="single" w:sz="4" w:space="0" w:color="auto"/>
              <w:right w:val="single" w:sz="4" w:space="0" w:color="auto"/>
            </w:tcBorders>
            <w:noWrap/>
            <w:hideMark/>
          </w:tcPr>
          <w:p w14:paraId="4DF18BA7"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0,0</w:t>
            </w:r>
          </w:p>
        </w:tc>
        <w:tc>
          <w:tcPr>
            <w:tcW w:w="992" w:type="dxa"/>
            <w:tcBorders>
              <w:top w:val="single" w:sz="4" w:space="0" w:color="auto"/>
              <w:left w:val="nil"/>
              <w:bottom w:val="single" w:sz="4" w:space="0" w:color="auto"/>
              <w:right w:val="single" w:sz="4" w:space="0" w:color="auto"/>
            </w:tcBorders>
            <w:noWrap/>
            <w:hideMark/>
          </w:tcPr>
          <w:p w14:paraId="46875FE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-34,1</w:t>
            </w:r>
          </w:p>
        </w:tc>
        <w:tc>
          <w:tcPr>
            <w:tcW w:w="850" w:type="dxa"/>
            <w:tcBorders>
              <w:top w:val="single" w:sz="4" w:space="0" w:color="auto"/>
              <w:left w:val="nil"/>
              <w:bottom w:val="single" w:sz="4" w:space="0" w:color="auto"/>
              <w:right w:val="single" w:sz="4" w:space="0" w:color="auto"/>
            </w:tcBorders>
            <w:noWrap/>
            <w:hideMark/>
          </w:tcPr>
          <w:p w14:paraId="52764641"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0,0</w:t>
            </w:r>
          </w:p>
        </w:tc>
        <w:tc>
          <w:tcPr>
            <w:tcW w:w="993" w:type="dxa"/>
            <w:tcBorders>
              <w:top w:val="single" w:sz="4" w:space="0" w:color="auto"/>
              <w:left w:val="nil"/>
              <w:bottom w:val="single" w:sz="4" w:space="0" w:color="auto"/>
              <w:right w:val="single" w:sz="4" w:space="0" w:color="auto"/>
            </w:tcBorders>
            <w:noWrap/>
            <w:hideMark/>
          </w:tcPr>
          <w:p w14:paraId="1E720DB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-24,5</w:t>
            </w:r>
          </w:p>
        </w:tc>
        <w:tc>
          <w:tcPr>
            <w:tcW w:w="991" w:type="dxa"/>
            <w:gridSpan w:val="2"/>
            <w:tcBorders>
              <w:top w:val="single" w:sz="4" w:space="0" w:color="auto"/>
              <w:left w:val="nil"/>
              <w:bottom w:val="single" w:sz="4" w:space="0" w:color="auto"/>
              <w:right w:val="single" w:sz="4" w:space="0" w:color="auto"/>
            </w:tcBorders>
            <w:noWrap/>
            <w:hideMark/>
          </w:tcPr>
          <w:p w14:paraId="18843697"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355,2</w:t>
            </w:r>
          </w:p>
        </w:tc>
      </w:tr>
      <w:tr w:rsidR="004F64D4" w:rsidRPr="00782CFD" w14:paraId="074BA5FB" w14:textId="77777777" w:rsidTr="00782CFD">
        <w:trPr>
          <w:trHeight w:val="420"/>
        </w:trPr>
        <w:tc>
          <w:tcPr>
            <w:tcW w:w="2553" w:type="dxa"/>
            <w:tcBorders>
              <w:top w:val="single" w:sz="4" w:space="0" w:color="auto"/>
              <w:left w:val="single" w:sz="4" w:space="0" w:color="auto"/>
              <w:bottom w:val="single" w:sz="4" w:space="0" w:color="auto"/>
              <w:right w:val="single" w:sz="4" w:space="0" w:color="auto"/>
            </w:tcBorders>
            <w:hideMark/>
          </w:tcPr>
          <w:p w14:paraId="5C106D2B" w14:textId="77777777" w:rsidR="004F64D4" w:rsidRPr="00782CFD" w:rsidRDefault="004F64D4" w:rsidP="003D53B0">
            <w:pPr>
              <w:widowControl w:val="0"/>
              <w:autoSpaceDE w:val="0"/>
              <w:autoSpaceDN w:val="0"/>
              <w:adjustRightInd w:val="0"/>
              <w:spacing w:after="0" w:line="240" w:lineRule="auto"/>
              <w:ind w:right="-5"/>
              <w:jc w:val="both"/>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Единый сельскохозяйственный налог</w:t>
            </w:r>
          </w:p>
        </w:tc>
        <w:tc>
          <w:tcPr>
            <w:tcW w:w="992" w:type="dxa"/>
            <w:tcBorders>
              <w:top w:val="single" w:sz="4" w:space="0" w:color="auto"/>
              <w:left w:val="nil"/>
              <w:bottom w:val="single" w:sz="4" w:space="0" w:color="auto"/>
              <w:right w:val="single" w:sz="4" w:space="0" w:color="auto"/>
            </w:tcBorders>
            <w:noWrap/>
            <w:hideMark/>
          </w:tcPr>
          <w:p w14:paraId="7D38F8F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7644,0</w:t>
            </w:r>
          </w:p>
        </w:tc>
        <w:tc>
          <w:tcPr>
            <w:tcW w:w="992" w:type="dxa"/>
            <w:tcBorders>
              <w:top w:val="single" w:sz="4" w:space="0" w:color="auto"/>
              <w:left w:val="nil"/>
              <w:bottom w:val="single" w:sz="4" w:space="0" w:color="auto"/>
              <w:right w:val="single" w:sz="4" w:space="0" w:color="auto"/>
            </w:tcBorders>
            <w:noWrap/>
            <w:hideMark/>
          </w:tcPr>
          <w:p w14:paraId="0DB4F11B"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7679,0</w:t>
            </w:r>
          </w:p>
        </w:tc>
        <w:tc>
          <w:tcPr>
            <w:tcW w:w="881" w:type="dxa"/>
            <w:tcBorders>
              <w:top w:val="single" w:sz="4" w:space="0" w:color="auto"/>
              <w:left w:val="nil"/>
              <w:bottom w:val="single" w:sz="4" w:space="0" w:color="auto"/>
              <w:right w:val="single" w:sz="4" w:space="0" w:color="auto"/>
            </w:tcBorders>
            <w:noWrap/>
            <w:hideMark/>
          </w:tcPr>
          <w:p w14:paraId="71926190"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100,5</w:t>
            </w:r>
          </w:p>
        </w:tc>
        <w:tc>
          <w:tcPr>
            <w:tcW w:w="1104" w:type="dxa"/>
            <w:tcBorders>
              <w:top w:val="single" w:sz="4" w:space="0" w:color="auto"/>
              <w:left w:val="nil"/>
              <w:bottom w:val="single" w:sz="4" w:space="0" w:color="auto"/>
              <w:right w:val="single" w:sz="4" w:space="0" w:color="auto"/>
            </w:tcBorders>
            <w:noWrap/>
            <w:hideMark/>
          </w:tcPr>
          <w:p w14:paraId="17B5B977"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6860,0</w:t>
            </w:r>
          </w:p>
        </w:tc>
        <w:tc>
          <w:tcPr>
            <w:tcW w:w="992" w:type="dxa"/>
            <w:tcBorders>
              <w:top w:val="single" w:sz="4" w:space="0" w:color="auto"/>
              <w:left w:val="nil"/>
              <w:bottom w:val="single" w:sz="4" w:space="0" w:color="auto"/>
              <w:right w:val="single" w:sz="4" w:space="0" w:color="auto"/>
            </w:tcBorders>
            <w:noWrap/>
            <w:hideMark/>
          </w:tcPr>
          <w:p w14:paraId="3198D04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6882,5</w:t>
            </w:r>
          </w:p>
        </w:tc>
        <w:tc>
          <w:tcPr>
            <w:tcW w:w="850" w:type="dxa"/>
            <w:tcBorders>
              <w:top w:val="single" w:sz="4" w:space="0" w:color="auto"/>
              <w:left w:val="nil"/>
              <w:bottom w:val="single" w:sz="4" w:space="0" w:color="auto"/>
              <w:right w:val="single" w:sz="4" w:space="0" w:color="auto"/>
            </w:tcBorders>
            <w:noWrap/>
            <w:hideMark/>
          </w:tcPr>
          <w:p w14:paraId="4E7B7A5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100,3</w:t>
            </w:r>
          </w:p>
        </w:tc>
        <w:tc>
          <w:tcPr>
            <w:tcW w:w="993" w:type="dxa"/>
            <w:tcBorders>
              <w:top w:val="single" w:sz="4" w:space="0" w:color="auto"/>
              <w:left w:val="nil"/>
              <w:bottom w:val="single" w:sz="4" w:space="0" w:color="auto"/>
              <w:right w:val="single" w:sz="4" w:space="0" w:color="auto"/>
            </w:tcBorders>
            <w:noWrap/>
            <w:hideMark/>
          </w:tcPr>
          <w:p w14:paraId="7211B5D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-796,5</w:t>
            </w:r>
          </w:p>
        </w:tc>
        <w:tc>
          <w:tcPr>
            <w:tcW w:w="991" w:type="dxa"/>
            <w:gridSpan w:val="2"/>
            <w:tcBorders>
              <w:top w:val="single" w:sz="4" w:space="0" w:color="auto"/>
              <w:left w:val="nil"/>
              <w:bottom w:val="single" w:sz="4" w:space="0" w:color="auto"/>
              <w:right w:val="single" w:sz="4" w:space="0" w:color="auto"/>
            </w:tcBorders>
            <w:noWrap/>
            <w:hideMark/>
          </w:tcPr>
          <w:p w14:paraId="2C7B0A6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89,6</w:t>
            </w:r>
          </w:p>
        </w:tc>
      </w:tr>
      <w:tr w:rsidR="004F64D4" w:rsidRPr="00782CFD" w14:paraId="41B66E73" w14:textId="77777777" w:rsidTr="00782CFD">
        <w:trPr>
          <w:trHeight w:val="420"/>
        </w:trPr>
        <w:tc>
          <w:tcPr>
            <w:tcW w:w="2553" w:type="dxa"/>
            <w:tcBorders>
              <w:top w:val="single" w:sz="4" w:space="0" w:color="auto"/>
              <w:left w:val="single" w:sz="4" w:space="0" w:color="auto"/>
              <w:bottom w:val="single" w:sz="4" w:space="0" w:color="auto"/>
              <w:right w:val="single" w:sz="4" w:space="0" w:color="auto"/>
            </w:tcBorders>
            <w:hideMark/>
          </w:tcPr>
          <w:p w14:paraId="7C2B525D" w14:textId="77777777" w:rsidR="004F64D4" w:rsidRPr="00782CFD" w:rsidRDefault="004F64D4" w:rsidP="003D53B0">
            <w:pPr>
              <w:widowControl w:val="0"/>
              <w:autoSpaceDE w:val="0"/>
              <w:autoSpaceDN w:val="0"/>
              <w:adjustRightInd w:val="0"/>
              <w:spacing w:after="0" w:line="240" w:lineRule="auto"/>
              <w:ind w:right="-5"/>
              <w:jc w:val="both"/>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w:t>
            </w:r>
          </w:p>
        </w:tc>
        <w:tc>
          <w:tcPr>
            <w:tcW w:w="992" w:type="dxa"/>
            <w:tcBorders>
              <w:top w:val="single" w:sz="4" w:space="0" w:color="auto"/>
              <w:left w:val="nil"/>
              <w:bottom w:val="single" w:sz="4" w:space="0" w:color="auto"/>
              <w:right w:val="single" w:sz="4" w:space="0" w:color="auto"/>
            </w:tcBorders>
            <w:noWrap/>
            <w:hideMark/>
          </w:tcPr>
          <w:p w14:paraId="2503C53B"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1956,0</w:t>
            </w:r>
          </w:p>
        </w:tc>
        <w:tc>
          <w:tcPr>
            <w:tcW w:w="992" w:type="dxa"/>
            <w:tcBorders>
              <w:top w:val="single" w:sz="4" w:space="0" w:color="auto"/>
              <w:left w:val="nil"/>
              <w:bottom w:val="single" w:sz="4" w:space="0" w:color="auto"/>
              <w:right w:val="single" w:sz="4" w:space="0" w:color="auto"/>
            </w:tcBorders>
            <w:noWrap/>
            <w:hideMark/>
          </w:tcPr>
          <w:p w14:paraId="1CB21D4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2257,3</w:t>
            </w:r>
          </w:p>
        </w:tc>
        <w:tc>
          <w:tcPr>
            <w:tcW w:w="881" w:type="dxa"/>
            <w:tcBorders>
              <w:top w:val="single" w:sz="4" w:space="0" w:color="auto"/>
              <w:left w:val="nil"/>
              <w:bottom w:val="single" w:sz="4" w:space="0" w:color="auto"/>
              <w:right w:val="single" w:sz="4" w:space="0" w:color="auto"/>
            </w:tcBorders>
            <w:noWrap/>
            <w:hideMark/>
          </w:tcPr>
          <w:p w14:paraId="781948F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115,4</w:t>
            </w:r>
          </w:p>
        </w:tc>
        <w:tc>
          <w:tcPr>
            <w:tcW w:w="1104" w:type="dxa"/>
            <w:tcBorders>
              <w:top w:val="single" w:sz="4" w:space="0" w:color="auto"/>
              <w:left w:val="nil"/>
              <w:bottom w:val="single" w:sz="4" w:space="0" w:color="auto"/>
              <w:right w:val="single" w:sz="4" w:space="0" w:color="auto"/>
            </w:tcBorders>
            <w:noWrap/>
            <w:hideMark/>
          </w:tcPr>
          <w:p w14:paraId="7D11EDD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250,0</w:t>
            </w:r>
          </w:p>
        </w:tc>
        <w:tc>
          <w:tcPr>
            <w:tcW w:w="992" w:type="dxa"/>
            <w:tcBorders>
              <w:top w:val="single" w:sz="4" w:space="0" w:color="auto"/>
              <w:left w:val="nil"/>
              <w:bottom w:val="single" w:sz="4" w:space="0" w:color="auto"/>
              <w:right w:val="single" w:sz="4" w:space="0" w:color="auto"/>
            </w:tcBorders>
            <w:noWrap/>
            <w:hideMark/>
          </w:tcPr>
          <w:p w14:paraId="33DE72E0"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43,0</w:t>
            </w:r>
          </w:p>
        </w:tc>
        <w:tc>
          <w:tcPr>
            <w:tcW w:w="850" w:type="dxa"/>
            <w:tcBorders>
              <w:top w:val="single" w:sz="4" w:space="0" w:color="auto"/>
              <w:left w:val="nil"/>
              <w:bottom w:val="single" w:sz="4" w:space="0" w:color="auto"/>
              <w:right w:val="single" w:sz="4" w:space="0" w:color="auto"/>
            </w:tcBorders>
            <w:noWrap/>
            <w:hideMark/>
          </w:tcPr>
          <w:p w14:paraId="77E9DB81"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17,2</w:t>
            </w:r>
          </w:p>
        </w:tc>
        <w:tc>
          <w:tcPr>
            <w:tcW w:w="993" w:type="dxa"/>
            <w:tcBorders>
              <w:top w:val="single" w:sz="4" w:space="0" w:color="auto"/>
              <w:left w:val="nil"/>
              <w:bottom w:val="single" w:sz="4" w:space="0" w:color="auto"/>
              <w:right w:val="single" w:sz="4" w:space="0" w:color="auto"/>
            </w:tcBorders>
            <w:noWrap/>
            <w:hideMark/>
          </w:tcPr>
          <w:p w14:paraId="6196E5C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-2214,3</w:t>
            </w:r>
          </w:p>
        </w:tc>
        <w:tc>
          <w:tcPr>
            <w:tcW w:w="991" w:type="dxa"/>
            <w:gridSpan w:val="2"/>
            <w:tcBorders>
              <w:top w:val="single" w:sz="4" w:space="0" w:color="auto"/>
              <w:left w:val="nil"/>
              <w:bottom w:val="single" w:sz="4" w:space="0" w:color="auto"/>
              <w:right w:val="single" w:sz="4" w:space="0" w:color="auto"/>
            </w:tcBorders>
            <w:noWrap/>
            <w:hideMark/>
          </w:tcPr>
          <w:p w14:paraId="74FA4F0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1,9</w:t>
            </w:r>
          </w:p>
        </w:tc>
      </w:tr>
      <w:tr w:rsidR="004F64D4" w:rsidRPr="00782CFD" w14:paraId="580C81C7" w14:textId="77777777" w:rsidTr="00782CFD">
        <w:trPr>
          <w:trHeight w:val="255"/>
        </w:trPr>
        <w:tc>
          <w:tcPr>
            <w:tcW w:w="2553" w:type="dxa"/>
            <w:tcBorders>
              <w:top w:val="single" w:sz="4" w:space="0" w:color="auto"/>
              <w:left w:val="single" w:sz="4" w:space="0" w:color="auto"/>
              <w:bottom w:val="single" w:sz="4" w:space="0" w:color="auto"/>
              <w:right w:val="single" w:sz="4" w:space="0" w:color="auto"/>
            </w:tcBorders>
            <w:hideMark/>
          </w:tcPr>
          <w:p w14:paraId="0EB80088" w14:textId="77777777" w:rsidR="004F64D4" w:rsidRPr="00782CFD" w:rsidRDefault="004F64D4" w:rsidP="003D53B0">
            <w:pPr>
              <w:widowControl w:val="0"/>
              <w:autoSpaceDE w:val="0"/>
              <w:autoSpaceDN w:val="0"/>
              <w:adjustRightInd w:val="0"/>
              <w:spacing w:after="0" w:line="240" w:lineRule="auto"/>
              <w:ind w:right="-5"/>
              <w:jc w:val="both"/>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Налог на имущество физ.лиц</w:t>
            </w:r>
          </w:p>
        </w:tc>
        <w:tc>
          <w:tcPr>
            <w:tcW w:w="992" w:type="dxa"/>
            <w:tcBorders>
              <w:top w:val="single" w:sz="4" w:space="0" w:color="auto"/>
              <w:left w:val="nil"/>
              <w:bottom w:val="single" w:sz="4" w:space="0" w:color="auto"/>
              <w:right w:val="single" w:sz="4" w:space="0" w:color="auto"/>
            </w:tcBorders>
            <w:noWrap/>
            <w:hideMark/>
          </w:tcPr>
          <w:p w14:paraId="43F9113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2472,5</w:t>
            </w:r>
          </w:p>
        </w:tc>
        <w:tc>
          <w:tcPr>
            <w:tcW w:w="992" w:type="dxa"/>
            <w:tcBorders>
              <w:top w:val="single" w:sz="4" w:space="0" w:color="auto"/>
              <w:left w:val="nil"/>
              <w:bottom w:val="single" w:sz="4" w:space="0" w:color="auto"/>
              <w:right w:val="single" w:sz="4" w:space="0" w:color="auto"/>
            </w:tcBorders>
            <w:noWrap/>
            <w:hideMark/>
          </w:tcPr>
          <w:p w14:paraId="45161A1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2559,2</w:t>
            </w:r>
          </w:p>
        </w:tc>
        <w:tc>
          <w:tcPr>
            <w:tcW w:w="881" w:type="dxa"/>
            <w:tcBorders>
              <w:top w:val="single" w:sz="4" w:space="0" w:color="auto"/>
              <w:left w:val="nil"/>
              <w:bottom w:val="single" w:sz="4" w:space="0" w:color="auto"/>
              <w:right w:val="single" w:sz="4" w:space="0" w:color="auto"/>
            </w:tcBorders>
            <w:noWrap/>
            <w:hideMark/>
          </w:tcPr>
          <w:p w14:paraId="7BF487A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103,5</w:t>
            </w:r>
          </w:p>
        </w:tc>
        <w:tc>
          <w:tcPr>
            <w:tcW w:w="1104" w:type="dxa"/>
            <w:tcBorders>
              <w:top w:val="single" w:sz="4" w:space="0" w:color="auto"/>
              <w:left w:val="nil"/>
              <w:bottom w:val="single" w:sz="4" w:space="0" w:color="auto"/>
              <w:right w:val="single" w:sz="4" w:space="0" w:color="auto"/>
            </w:tcBorders>
            <w:noWrap/>
            <w:hideMark/>
          </w:tcPr>
          <w:p w14:paraId="6F05DA1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2325,0</w:t>
            </w:r>
          </w:p>
        </w:tc>
        <w:tc>
          <w:tcPr>
            <w:tcW w:w="992" w:type="dxa"/>
            <w:tcBorders>
              <w:top w:val="single" w:sz="4" w:space="0" w:color="auto"/>
              <w:left w:val="nil"/>
              <w:bottom w:val="single" w:sz="4" w:space="0" w:color="auto"/>
              <w:right w:val="single" w:sz="4" w:space="0" w:color="auto"/>
            </w:tcBorders>
            <w:noWrap/>
            <w:hideMark/>
          </w:tcPr>
          <w:p w14:paraId="4E8C103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3253,8</w:t>
            </w:r>
          </w:p>
        </w:tc>
        <w:tc>
          <w:tcPr>
            <w:tcW w:w="850" w:type="dxa"/>
            <w:tcBorders>
              <w:top w:val="single" w:sz="4" w:space="0" w:color="auto"/>
              <w:left w:val="nil"/>
              <w:bottom w:val="single" w:sz="4" w:space="0" w:color="auto"/>
              <w:right w:val="single" w:sz="4" w:space="0" w:color="auto"/>
            </w:tcBorders>
            <w:noWrap/>
            <w:hideMark/>
          </w:tcPr>
          <w:p w14:paraId="6E5653C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139,9</w:t>
            </w:r>
          </w:p>
        </w:tc>
        <w:tc>
          <w:tcPr>
            <w:tcW w:w="993" w:type="dxa"/>
            <w:tcBorders>
              <w:top w:val="single" w:sz="4" w:space="0" w:color="auto"/>
              <w:left w:val="nil"/>
              <w:bottom w:val="single" w:sz="4" w:space="0" w:color="auto"/>
              <w:right w:val="single" w:sz="4" w:space="0" w:color="auto"/>
            </w:tcBorders>
            <w:noWrap/>
            <w:hideMark/>
          </w:tcPr>
          <w:p w14:paraId="00D8348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694,6</w:t>
            </w:r>
          </w:p>
        </w:tc>
        <w:tc>
          <w:tcPr>
            <w:tcW w:w="991" w:type="dxa"/>
            <w:gridSpan w:val="2"/>
            <w:tcBorders>
              <w:top w:val="single" w:sz="4" w:space="0" w:color="auto"/>
              <w:left w:val="nil"/>
              <w:bottom w:val="single" w:sz="4" w:space="0" w:color="auto"/>
              <w:right w:val="single" w:sz="4" w:space="0" w:color="auto"/>
            </w:tcBorders>
            <w:noWrap/>
            <w:hideMark/>
          </w:tcPr>
          <w:p w14:paraId="016342F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127,1</w:t>
            </w:r>
          </w:p>
        </w:tc>
      </w:tr>
      <w:tr w:rsidR="004F64D4" w:rsidRPr="00782CFD" w14:paraId="44714781" w14:textId="77777777" w:rsidTr="00782CFD">
        <w:trPr>
          <w:trHeight w:val="135"/>
        </w:trPr>
        <w:tc>
          <w:tcPr>
            <w:tcW w:w="2553" w:type="dxa"/>
            <w:tcBorders>
              <w:top w:val="single" w:sz="4" w:space="0" w:color="auto"/>
              <w:left w:val="single" w:sz="4" w:space="0" w:color="auto"/>
              <w:bottom w:val="single" w:sz="4" w:space="0" w:color="auto"/>
              <w:right w:val="single" w:sz="4" w:space="0" w:color="auto"/>
            </w:tcBorders>
            <w:hideMark/>
          </w:tcPr>
          <w:p w14:paraId="72DB8D49" w14:textId="77777777" w:rsidR="004F64D4" w:rsidRPr="00782CFD" w:rsidRDefault="004F64D4" w:rsidP="003D53B0">
            <w:pPr>
              <w:widowControl w:val="0"/>
              <w:autoSpaceDE w:val="0"/>
              <w:autoSpaceDN w:val="0"/>
              <w:adjustRightInd w:val="0"/>
              <w:spacing w:after="0" w:line="240" w:lineRule="auto"/>
              <w:ind w:right="-5"/>
              <w:jc w:val="both"/>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 xml:space="preserve">Земельный налог </w:t>
            </w:r>
          </w:p>
        </w:tc>
        <w:tc>
          <w:tcPr>
            <w:tcW w:w="992" w:type="dxa"/>
            <w:tcBorders>
              <w:top w:val="single" w:sz="4" w:space="0" w:color="auto"/>
              <w:left w:val="nil"/>
              <w:bottom w:val="single" w:sz="4" w:space="0" w:color="auto"/>
              <w:right w:val="single" w:sz="4" w:space="0" w:color="auto"/>
            </w:tcBorders>
            <w:noWrap/>
            <w:hideMark/>
          </w:tcPr>
          <w:p w14:paraId="6BC820E1"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23705,3</w:t>
            </w:r>
          </w:p>
        </w:tc>
        <w:tc>
          <w:tcPr>
            <w:tcW w:w="992" w:type="dxa"/>
            <w:tcBorders>
              <w:top w:val="single" w:sz="4" w:space="0" w:color="auto"/>
              <w:left w:val="nil"/>
              <w:bottom w:val="single" w:sz="4" w:space="0" w:color="auto"/>
              <w:right w:val="single" w:sz="4" w:space="0" w:color="auto"/>
            </w:tcBorders>
            <w:noWrap/>
            <w:hideMark/>
          </w:tcPr>
          <w:p w14:paraId="77A23F3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23322,4</w:t>
            </w:r>
          </w:p>
        </w:tc>
        <w:tc>
          <w:tcPr>
            <w:tcW w:w="881" w:type="dxa"/>
            <w:tcBorders>
              <w:top w:val="single" w:sz="4" w:space="0" w:color="auto"/>
              <w:left w:val="nil"/>
              <w:bottom w:val="single" w:sz="4" w:space="0" w:color="auto"/>
              <w:right w:val="single" w:sz="4" w:space="0" w:color="auto"/>
            </w:tcBorders>
            <w:noWrap/>
            <w:hideMark/>
          </w:tcPr>
          <w:p w14:paraId="265FF4F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98,4</w:t>
            </w:r>
          </w:p>
        </w:tc>
        <w:tc>
          <w:tcPr>
            <w:tcW w:w="1104" w:type="dxa"/>
            <w:tcBorders>
              <w:top w:val="single" w:sz="4" w:space="0" w:color="auto"/>
              <w:left w:val="nil"/>
              <w:bottom w:val="single" w:sz="4" w:space="0" w:color="auto"/>
              <w:right w:val="single" w:sz="4" w:space="0" w:color="auto"/>
            </w:tcBorders>
            <w:noWrap/>
            <w:hideMark/>
          </w:tcPr>
          <w:p w14:paraId="4A45E61F"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23836,4</w:t>
            </w:r>
          </w:p>
        </w:tc>
        <w:tc>
          <w:tcPr>
            <w:tcW w:w="992" w:type="dxa"/>
            <w:tcBorders>
              <w:top w:val="single" w:sz="4" w:space="0" w:color="auto"/>
              <w:left w:val="nil"/>
              <w:bottom w:val="single" w:sz="4" w:space="0" w:color="auto"/>
              <w:right w:val="single" w:sz="4" w:space="0" w:color="auto"/>
            </w:tcBorders>
            <w:noWrap/>
            <w:hideMark/>
          </w:tcPr>
          <w:p w14:paraId="769A2227"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21948,9</w:t>
            </w:r>
          </w:p>
        </w:tc>
        <w:tc>
          <w:tcPr>
            <w:tcW w:w="850" w:type="dxa"/>
            <w:tcBorders>
              <w:top w:val="single" w:sz="4" w:space="0" w:color="auto"/>
              <w:left w:val="nil"/>
              <w:bottom w:val="single" w:sz="4" w:space="0" w:color="auto"/>
              <w:right w:val="single" w:sz="4" w:space="0" w:color="auto"/>
            </w:tcBorders>
            <w:noWrap/>
            <w:hideMark/>
          </w:tcPr>
          <w:p w14:paraId="121D2BC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92,1</w:t>
            </w:r>
          </w:p>
        </w:tc>
        <w:tc>
          <w:tcPr>
            <w:tcW w:w="993" w:type="dxa"/>
            <w:tcBorders>
              <w:top w:val="single" w:sz="4" w:space="0" w:color="auto"/>
              <w:left w:val="nil"/>
              <w:bottom w:val="single" w:sz="4" w:space="0" w:color="auto"/>
              <w:right w:val="single" w:sz="4" w:space="0" w:color="auto"/>
            </w:tcBorders>
            <w:noWrap/>
            <w:hideMark/>
          </w:tcPr>
          <w:p w14:paraId="042543A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-1373,5</w:t>
            </w:r>
          </w:p>
        </w:tc>
        <w:tc>
          <w:tcPr>
            <w:tcW w:w="991" w:type="dxa"/>
            <w:gridSpan w:val="2"/>
            <w:tcBorders>
              <w:top w:val="single" w:sz="4" w:space="0" w:color="auto"/>
              <w:left w:val="nil"/>
              <w:bottom w:val="single" w:sz="4" w:space="0" w:color="auto"/>
              <w:right w:val="single" w:sz="4" w:space="0" w:color="auto"/>
            </w:tcBorders>
            <w:noWrap/>
            <w:hideMark/>
          </w:tcPr>
          <w:p w14:paraId="24A0B5F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94,1</w:t>
            </w:r>
          </w:p>
        </w:tc>
      </w:tr>
      <w:tr w:rsidR="004F64D4" w:rsidRPr="00782CFD" w14:paraId="57E312B2" w14:textId="77777777" w:rsidTr="00782CFD">
        <w:trPr>
          <w:trHeight w:val="105"/>
        </w:trPr>
        <w:tc>
          <w:tcPr>
            <w:tcW w:w="2553" w:type="dxa"/>
            <w:tcBorders>
              <w:top w:val="single" w:sz="4" w:space="0" w:color="auto"/>
              <w:left w:val="single" w:sz="4" w:space="0" w:color="auto"/>
              <w:bottom w:val="single" w:sz="4" w:space="0" w:color="auto"/>
              <w:right w:val="single" w:sz="4" w:space="0" w:color="auto"/>
            </w:tcBorders>
            <w:hideMark/>
          </w:tcPr>
          <w:p w14:paraId="48D0EEFD" w14:textId="77777777" w:rsidR="004F64D4" w:rsidRPr="00782CFD" w:rsidRDefault="004F64D4" w:rsidP="003D53B0">
            <w:pPr>
              <w:widowControl w:val="0"/>
              <w:autoSpaceDE w:val="0"/>
              <w:autoSpaceDN w:val="0"/>
              <w:adjustRightInd w:val="0"/>
              <w:spacing w:after="0" w:line="240" w:lineRule="auto"/>
              <w:ind w:right="-5"/>
              <w:jc w:val="both"/>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Госпошлина</w:t>
            </w:r>
          </w:p>
        </w:tc>
        <w:tc>
          <w:tcPr>
            <w:tcW w:w="992" w:type="dxa"/>
            <w:tcBorders>
              <w:top w:val="single" w:sz="4" w:space="0" w:color="auto"/>
              <w:left w:val="nil"/>
              <w:bottom w:val="single" w:sz="4" w:space="0" w:color="auto"/>
              <w:right w:val="single" w:sz="4" w:space="0" w:color="auto"/>
            </w:tcBorders>
            <w:noWrap/>
            <w:hideMark/>
          </w:tcPr>
          <w:p w14:paraId="126D328F"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2523,1</w:t>
            </w:r>
          </w:p>
        </w:tc>
        <w:tc>
          <w:tcPr>
            <w:tcW w:w="992" w:type="dxa"/>
            <w:tcBorders>
              <w:top w:val="single" w:sz="4" w:space="0" w:color="auto"/>
              <w:left w:val="nil"/>
              <w:bottom w:val="single" w:sz="4" w:space="0" w:color="auto"/>
              <w:right w:val="single" w:sz="4" w:space="0" w:color="auto"/>
            </w:tcBorders>
            <w:noWrap/>
            <w:hideMark/>
          </w:tcPr>
          <w:p w14:paraId="023958D7"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2578,4</w:t>
            </w:r>
          </w:p>
        </w:tc>
        <w:tc>
          <w:tcPr>
            <w:tcW w:w="881" w:type="dxa"/>
            <w:tcBorders>
              <w:top w:val="single" w:sz="4" w:space="0" w:color="auto"/>
              <w:left w:val="nil"/>
              <w:bottom w:val="single" w:sz="4" w:space="0" w:color="auto"/>
              <w:right w:val="single" w:sz="4" w:space="0" w:color="auto"/>
            </w:tcBorders>
            <w:noWrap/>
            <w:hideMark/>
          </w:tcPr>
          <w:p w14:paraId="6D11EF1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102,2</w:t>
            </w:r>
          </w:p>
        </w:tc>
        <w:tc>
          <w:tcPr>
            <w:tcW w:w="1104" w:type="dxa"/>
            <w:tcBorders>
              <w:top w:val="single" w:sz="4" w:space="0" w:color="auto"/>
              <w:left w:val="nil"/>
              <w:bottom w:val="single" w:sz="4" w:space="0" w:color="auto"/>
              <w:right w:val="single" w:sz="4" w:space="0" w:color="auto"/>
            </w:tcBorders>
            <w:noWrap/>
            <w:hideMark/>
          </w:tcPr>
          <w:p w14:paraId="640F48E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1700,0</w:t>
            </w:r>
          </w:p>
        </w:tc>
        <w:tc>
          <w:tcPr>
            <w:tcW w:w="992" w:type="dxa"/>
            <w:tcBorders>
              <w:top w:val="single" w:sz="4" w:space="0" w:color="auto"/>
              <w:left w:val="nil"/>
              <w:bottom w:val="single" w:sz="4" w:space="0" w:color="auto"/>
              <w:right w:val="single" w:sz="4" w:space="0" w:color="auto"/>
            </w:tcBorders>
            <w:noWrap/>
            <w:hideMark/>
          </w:tcPr>
          <w:p w14:paraId="396C081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1720,6</w:t>
            </w:r>
          </w:p>
        </w:tc>
        <w:tc>
          <w:tcPr>
            <w:tcW w:w="850" w:type="dxa"/>
            <w:tcBorders>
              <w:top w:val="single" w:sz="4" w:space="0" w:color="auto"/>
              <w:left w:val="nil"/>
              <w:bottom w:val="single" w:sz="4" w:space="0" w:color="auto"/>
              <w:right w:val="single" w:sz="4" w:space="0" w:color="auto"/>
            </w:tcBorders>
            <w:noWrap/>
            <w:hideMark/>
          </w:tcPr>
          <w:p w14:paraId="007FACE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101,2</w:t>
            </w:r>
          </w:p>
        </w:tc>
        <w:tc>
          <w:tcPr>
            <w:tcW w:w="993" w:type="dxa"/>
            <w:tcBorders>
              <w:top w:val="single" w:sz="4" w:space="0" w:color="auto"/>
              <w:left w:val="nil"/>
              <w:bottom w:val="single" w:sz="4" w:space="0" w:color="auto"/>
              <w:right w:val="single" w:sz="4" w:space="0" w:color="auto"/>
            </w:tcBorders>
            <w:noWrap/>
            <w:hideMark/>
          </w:tcPr>
          <w:p w14:paraId="3D19037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-857,8</w:t>
            </w:r>
          </w:p>
        </w:tc>
        <w:tc>
          <w:tcPr>
            <w:tcW w:w="991" w:type="dxa"/>
            <w:gridSpan w:val="2"/>
            <w:tcBorders>
              <w:top w:val="single" w:sz="4" w:space="0" w:color="auto"/>
              <w:left w:val="nil"/>
              <w:bottom w:val="single" w:sz="4" w:space="0" w:color="auto"/>
              <w:right w:val="single" w:sz="4" w:space="0" w:color="auto"/>
            </w:tcBorders>
            <w:noWrap/>
            <w:hideMark/>
          </w:tcPr>
          <w:p w14:paraId="03A7CFFF"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66,7</w:t>
            </w:r>
          </w:p>
        </w:tc>
      </w:tr>
      <w:tr w:rsidR="004F64D4" w:rsidRPr="00782CFD" w14:paraId="33D82F08" w14:textId="77777777" w:rsidTr="00782CFD">
        <w:trPr>
          <w:trHeight w:val="110"/>
        </w:trPr>
        <w:tc>
          <w:tcPr>
            <w:tcW w:w="2553" w:type="dxa"/>
            <w:tcBorders>
              <w:top w:val="single" w:sz="4" w:space="0" w:color="auto"/>
              <w:left w:val="single" w:sz="4" w:space="0" w:color="auto"/>
              <w:bottom w:val="single" w:sz="4" w:space="0" w:color="auto"/>
              <w:right w:val="single" w:sz="4" w:space="0" w:color="auto"/>
            </w:tcBorders>
            <w:hideMark/>
          </w:tcPr>
          <w:p w14:paraId="3D51252F" w14:textId="77777777" w:rsidR="004F64D4" w:rsidRPr="00782CFD" w:rsidRDefault="004F64D4" w:rsidP="003D53B0">
            <w:pPr>
              <w:widowControl w:val="0"/>
              <w:autoSpaceDE w:val="0"/>
              <w:autoSpaceDN w:val="0"/>
              <w:adjustRightInd w:val="0"/>
              <w:spacing w:after="0" w:line="240" w:lineRule="auto"/>
              <w:ind w:right="-5"/>
              <w:jc w:val="both"/>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Отмененные налоги</w:t>
            </w:r>
          </w:p>
        </w:tc>
        <w:tc>
          <w:tcPr>
            <w:tcW w:w="992" w:type="dxa"/>
            <w:tcBorders>
              <w:top w:val="single" w:sz="4" w:space="0" w:color="auto"/>
              <w:left w:val="nil"/>
              <w:bottom w:val="single" w:sz="4" w:space="0" w:color="auto"/>
              <w:right w:val="single" w:sz="4" w:space="0" w:color="auto"/>
            </w:tcBorders>
            <w:noWrap/>
            <w:hideMark/>
          </w:tcPr>
          <w:p w14:paraId="6D0C52D7"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auto"/>
            </w:tcBorders>
            <w:noWrap/>
            <w:hideMark/>
          </w:tcPr>
          <w:p w14:paraId="0CD2E8F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0</w:t>
            </w:r>
          </w:p>
        </w:tc>
        <w:tc>
          <w:tcPr>
            <w:tcW w:w="881" w:type="dxa"/>
            <w:tcBorders>
              <w:top w:val="single" w:sz="4" w:space="0" w:color="auto"/>
              <w:left w:val="nil"/>
              <w:bottom w:val="single" w:sz="4" w:space="0" w:color="auto"/>
              <w:right w:val="single" w:sz="4" w:space="0" w:color="auto"/>
            </w:tcBorders>
            <w:noWrap/>
            <w:hideMark/>
          </w:tcPr>
          <w:p w14:paraId="1240CE29"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0,0</w:t>
            </w:r>
          </w:p>
        </w:tc>
        <w:tc>
          <w:tcPr>
            <w:tcW w:w="1104" w:type="dxa"/>
            <w:tcBorders>
              <w:top w:val="single" w:sz="4" w:space="0" w:color="auto"/>
              <w:left w:val="nil"/>
              <w:bottom w:val="single" w:sz="4" w:space="0" w:color="auto"/>
              <w:right w:val="single" w:sz="4" w:space="0" w:color="auto"/>
            </w:tcBorders>
            <w:noWrap/>
            <w:hideMark/>
          </w:tcPr>
          <w:p w14:paraId="5B31C0B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auto"/>
            </w:tcBorders>
            <w:noWrap/>
            <w:hideMark/>
          </w:tcPr>
          <w:p w14:paraId="1EBB8480"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0</w:t>
            </w:r>
          </w:p>
        </w:tc>
        <w:tc>
          <w:tcPr>
            <w:tcW w:w="850" w:type="dxa"/>
            <w:tcBorders>
              <w:top w:val="single" w:sz="4" w:space="0" w:color="auto"/>
              <w:left w:val="nil"/>
              <w:bottom w:val="single" w:sz="4" w:space="0" w:color="auto"/>
              <w:right w:val="single" w:sz="4" w:space="0" w:color="auto"/>
            </w:tcBorders>
            <w:noWrap/>
            <w:hideMark/>
          </w:tcPr>
          <w:p w14:paraId="1AD6EFA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0,0</w:t>
            </w:r>
          </w:p>
        </w:tc>
        <w:tc>
          <w:tcPr>
            <w:tcW w:w="993" w:type="dxa"/>
            <w:tcBorders>
              <w:top w:val="single" w:sz="4" w:space="0" w:color="auto"/>
              <w:left w:val="nil"/>
              <w:bottom w:val="single" w:sz="4" w:space="0" w:color="auto"/>
              <w:right w:val="single" w:sz="4" w:space="0" w:color="auto"/>
            </w:tcBorders>
            <w:noWrap/>
            <w:hideMark/>
          </w:tcPr>
          <w:p w14:paraId="42B59D2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0,0</w:t>
            </w:r>
          </w:p>
        </w:tc>
        <w:tc>
          <w:tcPr>
            <w:tcW w:w="991" w:type="dxa"/>
            <w:gridSpan w:val="2"/>
            <w:tcBorders>
              <w:top w:val="single" w:sz="4" w:space="0" w:color="auto"/>
              <w:left w:val="nil"/>
              <w:bottom w:val="single" w:sz="4" w:space="0" w:color="auto"/>
              <w:right w:val="single" w:sz="4" w:space="0" w:color="auto"/>
            </w:tcBorders>
            <w:noWrap/>
            <w:hideMark/>
          </w:tcPr>
          <w:p w14:paraId="4C5A00A9"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0,0</w:t>
            </w:r>
          </w:p>
        </w:tc>
      </w:tr>
      <w:tr w:rsidR="004F64D4" w:rsidRPr="00782CFD" w14:paraId="4CEFD355" w14:textId="77777777" w:rsidTr="00782CFD">
        <w:trPr>
          <w:trHeight w:val="450"/>
        </w:trPr>
        <w:tc>
          <w:tcPr>
            <w:tcW w:w="2553" w:type="dxa"/>
            <w:tcBorders>
              <w:top w:val="single" w:sz="4" w:space="0" w:color="auto"/>
              <w:left w:val="single" w:sz="4" w:space="0" w:color="auto"/>
              <w:bottom w:val="single" w:sz="4" w:space="0" w:color="auto"/>
              <w:right w:val="single" w:sz="4" w:space="0" w:color="auto"/>
            </w:tcBorders>
            <w:hideMark/>
          </w:tcPr>
          <w:p w14:paraId="0791255E" w14:textId="77777777" w:rsidR="004F64D4" w:rsidRPr="00782CFD" w:rsidRDefault="004F64D4" w:rsidP="003D53B0">
            <w:pPr>
              <w:widowControl w:val="0"/>
              <w:autoSpaceDE w:val="0"/>
              <w:autoSpaceDN w:val="0"/>
              <w:adjustRightInd w:val="0"/>
              <w:spacing w:after="0" w:line="240" w:lineRule="auto"/>
              <w:ind w:right="-5"/>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Доходы от использования муниципального имущества</w:t>
            </w:r>
          </w:p>
        </w:tc>
        <w:tc>
          <w:tcPr>
            <w:tcW w:w="992" w:type="dxa"/>
            <w:tcBorders>
              <w:top w:val="single" w:sz="4" w:space="0" w:color="auto"/>
              <w:left w:val="nil"/>
              <w:bottom w:val="single" w:sz="4" w:space="0" w:color="auto"/>
              <w:right w:val="single" w:sz="4" w:space="0" w:color="auto"/>
            </w:tcBorders>
            <w:noWrap/>
            <w:hideMark/>
          </w:tcPr>
          <w:p w14:paraId="66534A5B"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3954,1</w:t>
            </w:r>
          </w:p>
        </w:tc>
        <w:tc>
          <w:tcPr>
            <w:tcW w:w="992" w:type="dxa"/>
            <w:tcBorders>
              <w:top w:val="single" w:sz="4" w:space="0" w:color="auto"/>
              <w:left w:val="nil"/>
              <w:bottom w:val="single" w:sz="4" w:space="0" w:color="auto"/>
              <w:right w:val="single" w:sz="4" w:space="0" w:color="auto"/>
            </w:tcBorders>
            <w:noWrap/>
            <w:hideMark/>
          </w:tcPr>
          <w:p w14:paraId="245882A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4094,5</w:t>
            </w:r>
          </w:p>
        </w:tc>
        <w:tc>
          <w:tcPr>
            <w:tcW w:w="881" w:type="dxa"/>
            <w:tcBorders>
              <w:top w:val="single" w:sz="4" w:space="0" w:color="auto"/>
              <w:left w:val="nil"/>
              <w:bottom w:val="single" w:sz="4" w:space="0" w:color="auto"/>
              <w:right w:val="single" w:sz="4" w:space="0" w:color="auto"/>
            </w:tcBorders>
            <w:noWrap/>
            <w:hideMark/>
          </w:tcPr>
          <w:p w14:paraId="72989189"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103,6</w:t>
            </w:r>
          </w:p>
        </w:tc>
        <w:tc>
          <w:tcPr>
            <w:tcW w:w="1104" w:type="dxa"/>
            <w:tcBorders>
              <w:top w:val="single" w:sz="4" w:space="0" w:color="auto"/>
              <w:left w:val="nil"/>
              <w:bottom w:val="single" w:sz="4" w:space="0" w:color="auto"/>
              <w:right w:val="single" w:sz="4" w:space="0" w:color="auto"/>
            </w:tcBorders>
            <w:noWrap/>
            <w:hideMark/>
          </w:tcPr>
          <w:p w14:paraId="62142B4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4834,0</w:t>
            </w:r>
          </w:p>
        </w:tc>
        <w:tc>
          <w:tcPr>
            <w:tcW w:w="992" w:type="dxa"/>
            <w:tcBorders>
              <w:top w:val="single" w:sz="4" w:space="0" w:color="auto"/>
              <w:left w:val="nil"/>
              <w:bottom w:val="single" w:sz="4" w:space="0" w:color="auto"/>
              <w:right w:val="single" w:sz="4" w:space="0" w:color="auto"/>
            </w:tcBorders>
            <w:noWrap/>
            <w:hideMark/>
          </w:tcPr>
          <w:p w14:paraId="3ACE36F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5411,8</w:t>
            </w:r>
          </w:p>
        </w:tc>
        <w:tc>
          <w:tcPr>
            <w:tcW w:w="850" w:type="dxa"/>
            <w:tcBorders>
              <w:top w:val="single" w:sz="4" w:space="0" w:color="auto"/>
              <w:left w:val="nil"/>
              <w:bottom w:val="single" w:sz="4" w:space="0" w:color="auto"/>
              <w:right w:val="single" w:sz="4" w:space="0" w:color="auto"/>
            </w:tcBorders>
            <w:noWrap/>
            <w:hideMark/>
          </w:tcPr>
          <w:p w14:paraId="141F5D3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112,0</w:t>
            </w:r>
          </w:p>
        </w:tc>
        <w:tc>
          <w:tcPr>
            <w:tcW w:w="993" w:type="dxa"/>
            <w:tcBorders>
              <w:top w:val="single" w:sz="4" w:space="0" w:color="auto"/>
              <w:left w:val="nil"/>
              <w:bottom w:val="single" w:sz="4" w:space="0" w:color="auto"/>
              <w:right w:val="single" w:sz="4" w:space="0" w:color="auto"/>
            </w:tcBorders>
            <w:noWrap/>
            <w:hideMark/>
          </w:tcPr>
          <w:p w14:paraId="12483617"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1317,3</w:t>
            </w:r>
          </w:p>
        </w:tc>
        <w:tc>
          <w:tcPr>
            <w:tcW w:w="991" w:type="dxa"/>
            <w:gridSpan w:val="2"/>
            <w:tcBorders>
              <w:top w:val="single" w:sz="4" w:space="0" w:color="auto"/>
              <w:left w:val="nil"/>
              <w:bottom w:val="single" w:sz="4" w:space="0" w:color="auto"/>
              <w:right w:val="single" w:sz="4" w:space="0" w:color="auto"/>
            </w:tcBorders>
            <w:noWrap/>
            <w:hideMark/>
          </w:tcPr>
          <w:p w14:paraId="774FD6C9"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132,2</w:t>
            </w:r>
          </w:p>
        </w:tc>
      </w:tr>
      <w:tr w:rsidR="004F64D4" w:rsidRPr="00782CFD" w14:paraId="203C09E2" w14:textId="77777777" w:rsidTr="00782CFD">
        <w:trPr>
          <w:trHeight w:val="465"/>
        </w:trPr>
        <w:tc>
          <w:tcPr>
            <w:tcW w:w="2553" w:type="dxa"/>
            <w:tcBorders>
              <w:top w:val="single" w:sz="4" w:space="0" w:color="auto"/>
              <w:left w:val="single" w:sz="4" w:space="0" w:color="auto"/>
              <w:bottom w:val="single" w:sz="4" w:space="0" w:color="auto"/>
              <w:right w:val="single" w:sz="4" w:space="0" w:color="auto"/>
            </w:tcBorders>
            <w:hideMark/>
          </w:tcPr>
          <w:p w14:paraId="278B3687" w14:textId="77777777" w:rsidR="004F64D4" w:rsidRPr="00782CFD" w:rsidRDefault="004F64D4" w:rsidP="003D53B0">
            <w:pPr>
              <w:widowControl w:val="0"/>
              <w:autoSpaceDE w:val="0"/>
              <w:autoSpaceDN w:val="0"/>
              <w:adjustRightInd w:val="0"/>
              <w:spacing w:after="0" w:line="240" w:lineRule="auto"/>
              <w:ind w:right="-5"/>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Плата за негативное воздействие на окружающую среду</w:t>
            </w:r>
          </w:p>
        </w:tc>
        <w:tc>
          <w:tcPr>
            <w:tcW w:w="992" w:type="dxa"/>
            <w:tcBorders>
              <w:top w:val="single" w:sz="4" w:space="0" w:color="auto"/>
              <w:left w:val="nil"/>
              <w:bottom w:val="single" w:sz="4" w:space="0" w:color="auto"/>
              <w:right w:val="single" w:sz="4" w:space="0" w:color="auto"/>
            </w:tcBorders>
            <w:noWrap/>
            <w:hideMark/>
          </w:tcPr>
          <w:p w14:paraId="22B799EF"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91,0</w:t>
            </w:r>
          </w:p>
        </w:tc>
        <w:tc>
          <w:tcPr>
            <w:tcW w:w="992" w:type="dxa"/>
            <w:tcBorders>
              <w:top w:val="single" w:sz="4" w:space="0" w:color="auto"/>
              <w:left w:val="nil"/>
              <w:bottom w:val="single" w:sz="4" w:space="0" w:color="auto"/>
              <w:right w:val="single" w:sz="4" w:space="0" w:color="auto"/>
            </w:tcBorders>
            <w:noWrap/>
            <w:hideMark/>
          </w:tcPr>
          <w:p w14:paraId="789924D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91,1</w:t>
            </w:r>
          </w:p>
        </w:tc>
        <w:tc>
          <w:tcPr>
            <w:tcW w:w="881" w:type="dxa"/>
            <w:tcBorders>
              <w:top w:val="single" w:sz="4" w:space="0" w:color="auto"/>
              <w:left w:val="nil"/>
              <w:bottom w:val="single" w:sz="4" w:space="0" w:color="auto"/>
              <w:right w:val="single" w:sz="4" w:space="0" w:color="auto"/>
            </w:tcBorders>
            <w:noWrap/>
            <w:hideMark/>
          </w:tcPr>
          <w:p w14:paraId="26271CBB"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100,1</w:t>
            </w:r>
          </w:p>
        </w:tc>
        <w:tc>
          <w:tcPr>
            <w:tcW w:w="1104" w:type="dxa"/>
            <w:tcBorders>
              <w:top w:val="single" w:sz="4" w:space="0" w:color="auto"/>
              <w:left w:val="nil"/>
              <w:bottom w:val="single" w:sz="4" w:space="0" w:color="auto"/>
              <w:right w:val="single" w:sz="4" w:space="0" w:color="auto"/>
            </w:tcBorders>
            <w:noWrap/>
            <w:hideMark/>
          </w:tcPr>
          <w:p w14:paraId="4585F67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171,0</w:t>
            </w:r>
          </w:p>
        </w:tc>
        <w:tc>
          <w:tcPr>
            <w:tcW w:w="992" w:type="dxa"/>
            <w:tcBorders>
              <w:top w:val="single" w:sz="4" w:space="0" w:color="auto"/>
              <w:left w:val="nil"/>
              <w:bottom w:val="single" w:sz="4" w:space="0" w:color="auto"/>
              <w:right w:val="single" w:sz="4" w:space="0" w:color="auto"/>
            </w:tcBorders>
            <w:noWrap/>
            <w:hideMark/>
          </w:tcPr>
          <w:p w14:paraId="3F4E215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176,2</w:t>
            </w:r>
          </w:p>
        </w:tc>
        <w:tc>
          <w:tcPr>
            <w:tcW w:w="850" w:type="dxa"/>
            <w:tcBorders>
              <w:top w:val="single" w:sz="4" w:space="0" w:color="auto"/>
              <w:left w:val="nil"/>
              <w:bottom w:val="single" w:sz="4" w:space="0" w:color="auto"/>
              <w:right w:val="single" w:sz="4" w:space="0" w:color="auto"/>
            </w:tcBorders>
            <w:noWrap/>
            <w:hideMark/>
          </w:tcPr>
          <w:p w14:paraId="3361806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103,0</w:t>
            </w:r>
          </w:p>
        </w:tc>
        <w:tc>
          <w:tcPr>
            <w:tcW w:w="993" w:type="dxa"/>
            <w:tcBorders>
              <w:top w:val="single" w:sz="4" w:space="0" w:color="auto"/>
              <w:left w:val="nil"/>
              <w:bottom w:val="single" w:sz="4" w:space="0" w:color="auto"/>
              <w:right w:val="single" w:sz="4" w:space="0" w:color="auto"/>
            </w:tcBorders>
            <w:noWrap/>
            <w:hideMark/>
          </w:tcPr>
          <w:p w14:paraId="3E872CE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85,1</w:t>
            </w:r>
          </w:p>
        </w:tc>
        <w:tc>
          <w:tcPr>
            <w:tcW w:w="991" w:type="dxa"/>
            <w:gridSpan w:val="2"/>
            <w:tcBorders>
              <w:top w:val="single" w:sz="4" w:space="0" w:color="auto"/>
              <w:left w:val="nil"/>
              <w:bottom w:val="single" w:sz="4" w:space="0" w:color="auto"/>
              <w:right w:val="single" w:sz="4" w:space="0" w:color="auto"/>
            </w:tcBorders>
            <w:noWrap/>
            <w:hideMark/>
          </w:tcPr>
          <w:p w14:paraId="62D1A88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193,4</w:t>
            </w:r>
          </w:p>
        </w:tc>
      </w:tr>
      <w:tr w:rsidR="004F64D4" w:rsidRPr="00782CFD" w14:paraId="3CE96009" w14:textId="77777777" w:rsidTr="00782CFD">
        <w:trPr>
          <w:trHeight w:val="411"/>
        </w:trPr>
        <w:tc>
          <w:tcPr>
            <w:tcW w:w="2553" w:type="dxa"/>
            <w:tcBorders>
              <w:top w:val="single" w:sz="4" w:space="0" w:color="auto"/>
              <w:left w:val="single" w:sz="4" w:space="0" w:color="auto"/>
              <w:bottom w:val="single" w:sz="4" w:space="0" w:color="auto"/>
              <w:right w:val="single" w:sz="4" w:space="0" w:color="auto"/>
            </w:tcBorders>
            <w:hideMark/>
          </w:tcPr>
          <w:p w14:paraId="3A53E2B7" w14:textId="77777777" w:rsidR="004F64D4" w:rsidRPr="00782CFD" w:rsidRDefault="004F64D4" w:rsidP="003D53B0">
            <w:pPr>
              <w:widowControl w:val="0"/>
              <w:autoSpaceDE w:val="0"/>
              <w:autoSpaceDN w:val="0"/>
              <w:adjustRightInd w:val="0"/>
              <w:spacing w:after="0" w:line="240" w:lineRule="auto"/>
              <w:ind w:right="-5"/>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Доходы от реализации имущества, находящегося в собственности муниципального района</w:t>
            </w:r>
          </w:p>
        </w:tc>
        <w:tc>
          <w:tcPr>
            <w:tcW w:w="992" w:type="dxa"/>
            <w:tcBorders>
              <w:top w:val="single" w:sz="4" w:space="0" w:color="auto"/>
              <w:left w:val="nil"/>
              <w:bottom w:val="single" w:sz="4" w:space="0" w:color="auto"/>
              <w:right w:val="single" w:sz="4" w:space="0" w:color="auto"/>
            </w:tcBorders>
            <w:noWrap/>
            <w:hideMark/>
          </w:tcPr>
          <w:p w14:paraId="3F2D687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17821,5</w:t>
            </w:r>
          </w:p>
        </w:tc>
        <w:tc>
          <w:tcPr>
            <w:tcW w:w="992" w:type="dxa"/>
            <w:tcBorders>
              <w:top w:val="single" w:sz="4" w:space="0" w:color="auto"/>
              <w:left w:val="nil"/>
              <w:bottom w:val="single" w:sz="4" w:space="0" w:color="auto"/>
              <w:right w:val="single" w:sz="4" w:space="0" w:color="auto"/>
            </w:tcBorders>
            <w:noWrap/>
            <w:hideMark/>
          </w:tcPr>
          <w:p w14:paraId="4C0E4D5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17981,5</w:t>
            </w:r>
          </w:p>
        </w:tc>
        <w:tc>
          <w:tcPr>
            <w:tcW w:w="881" w:type="dxa"/>
            <w:tcBorders>
              <w:top w:val="single" w:sz="4" w:space="0" w:color="auto"/>
              <w:left w:val="nil"/>
              <w:bottom w:val="single" w:sz="4" w:space="0" w:color="auto"/>
              <w:right w:val="single" w:sz="4" w:space="0" w:color="auto"/>
            </w:tcBorders>
            <w:noWrap/>
            <w:hideMark/>
          </w:tcPr>
          <w:p w14:paraId="5BBACD5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100,9</w:t>
            </w:r>
          </w:p>
        </w:tc>
        <w:tc>
          <w:tcPr>
            <w:tcW w:w="1104" w:type="dxa"/>
            <w:tcBorders>
              <w:top w:val="single" w:sz="4" w:space="0" w:color="auto"/>
              <w:left w:val="nil"/>
              <w:bottom w:val="single" w:sz="4" w:space="0" w:color="auto"/>
              <w:right w:val="single" w:sz="4" w:space="0" w:color="auto"/>
            </w:tcBorders>
            <w:noWrap/>
            <w:hideMark/>
          </w:tcPr>
          <w:p w14:paraId="2864534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5468,8</w:t>
            </w:r>
          </w:p>
        </w:tc>
        <w:tc>
          <w:tcPr>
            <w:tcW w:w="992" w:type="dxa"/>
            <w:tcBorders>
              <w:top w:val="single" w:sz="4" w:space="0" w:color="auto"/>
              <w:left w:val="nil"/>
              <w:bottom w:val="single" w:sz="4" w:space="0" w:color="auto"/>
              <w:right w:val="single" w:sz="4" w:space="0" w:color="auto"/>
            </w:tcBorders>
            <w:noWrap/>
            <w:hideMark/>
          </w:tcPr>
          <w:p w14:paraId="2BDCA2D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4940,0</w:t>
            </w:r>
          </w:p>
        </w:tc>
        <w:tc>
          <w:tcPr>
            <w:tcW w:w="850" w:type="dxa"/>
            <w:tcBorders>
              <w:top w:val="single" w:sz="4" w:space="0" w:color="auto"/>
              <w:left w:val="nil"/>
              <w:bottom w:val="single" w:sz="4" w:space="0" w:color="auto"/>
              <w:right w:val="single" w:sz="4" w:space="0" w:color="auto"/>
            </w:tcBorders>
            <w:noWrap/>
            <w:hideMark/>
          </w:tcPr>
          <w:p w14:paraId="4A60D5B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90,3</w:t>
            </w:r>
          </w:p>
        </w:tc>
        <w:tc>
          <w:tcPr>
            <w:tcW w:w="993" w:type="dxa"/>
            <w:tcBorders>
              <w:top w:val="single" w:sz="4" w:space="0" w:color="auto"/>
              <w:left w:val="nil"/>
              <w:bottom w:val="single" w:sz="4" w:space="0" w:color="auto"/>
              <w:right w:val="single" w:sz="4" w:space="0" w:color="auto"/>
            </w:tcBorders>
            <w:noWrap/>
            <w:hideMark/>
          </w:tcPr>
          <w:p w14:paraId="7FF3E11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-13041,5</w:t>
            </w:r>
          </w:p>
        </w:tc>
        <w:tc>
          <w:tcPr>
            <w:tcW w:w="991" w:type="dxa"/>
            <w:gridSpan w:val="2"/>
            <w:tcBorders>
              <w:top w:val="single" w:sz="4" w:space="0" w:color="auto"/>
              <w:left w:val="nil"/>
              <w:bottom w:val="single" w:sz="4" w:space="0" w:color="auto"/>
              <w:right w:val="single" w:sz="4" w:space="0" w:color="auto"/>
            </w:tcBorders>
            <w:noWrap/>
            <w:hideMark/>
          </w:tcPr>
          <w:p w14:paraId="4A0F02C0"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27,5</w:t>
            </w:r>
          </w:p>
        </w:tc>
      </w:tr>
      <w:tr w:rsidR="004F64D4" w:rsidRPr="00782CFD" w14:paraId="02D81915" w14:textId="77777777" w:rsidTr="00782CFD">
        <w:trPr>
          <w:trHeight w:val="255"/>
        </w:trPr>
        <w:tc>
          <w:tcPr>
            <w:tcW w:w="2553" w:type="dxa"/>
            <w:tcBorders>
              <w:top w:val="single" w:sz="4" w:space="0" w:color="auto"/>
              <w:left w:val="single" w:sz="4" w:space="0" w:color="auto"/>
              <w:bottom w:val="single" w:sz="4" w:space="0" w:color="auto"/>
              <w:right w:val="single" w:sz="4" w:space="0" w:color="auto"/>
            </w:tcBorders>
            <w:hideMark/>
          </w:tcPr>
          <w:p w14:paraId="6015FC67" w14:textId="77777777" w:rsidR="004F64D4" w:rsidRPr="00782CFD" w:rsidRDefault="004F64D4" w:rsidP="003D53B0">
            <w:pPr>
              <w:widowControl w:val="0"/>
              <w:autoSpaceDE w:val="0"/>
              <w:autoSpaceDN w:val="0"/>
              <w:adjustRightInd w:val="0"/>
              <w:spacing w:after="0" w:line="240" w:lineRule="auto"/>
              <w:ind w:right="-5"/>
              <w:jc w:val="both"/>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Штрафы, санкции, возмещение ущерба</w:t>
            </w:r>
          </w:p>
        </w:tc>
        <w:tc>
          <w:tcPr>
            <w:tcW w:w="992" w:type="dxa"/>
            <w:tcBorders>
              <w:top w:val="single" w:sz="4" w:space="0" w:color="auto"/>
              <w:left w:val="nil"/>
              <w:bottom w:val="single" w:sz="4" w:space="0" w:color="auto"/>
              <w:right w:val="single" w:sz="4" w:space="0" w:color="auto"/>
            </w:tcBorders>
            <w:noWrap/>
            <w:hideMark/>
          </w:tcPr>
          <w:p w14:paraId="4680F20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630,0</w:t>
            </w:r>
          </w:p>
        </w:tc>
        <w:tc>
          <w:tcPr>
            <w:tcW w:w="992" w:type="dxa"/>
            <w:tcBorders>
              <w:top w:val="single" w:sz="4" w:space="0" w:color="auto"/>
              <w:left w:val="nil"/>
              <w:bottom w:val="single" w:sz="4" w:space="0" w:color="auto"/>
              <w:right w:val="single" w:sz="4" w:space="0" w:color="auto"/>
            </w:tcBorders>
            <w:noWrap/>
            <w:hideMark/>
          </w:tcPr>
          <w:p w14:paraId="5BD1E4F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612,7</w:t>
            </w:r>
          </w:p>
        </w:tc>
        <w:tc>
          <w:tcPr>
            <w:tcW w:w="881" w:type="dxa"/>
            <w:tcBorders>
              <w:top w:val="single" w:sz="4" w:space="0" w:color="auto"/>
              <w:left w:val="nil"/>
              <w:bottom w:val="single" w:sz="4" w:space="0" w:color="auto"/>
              <w:right w:val="single" w:sz="4" w:space="0" w:color="auto"/>
            </w:tcBorders>
            <w:noWrap/>
            <w:hideMark/>
          </w:tcPr>
          <w:p w14:paraId="1E4A8DB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97,3</w:t>
            </w:r>
          </w:p>
        </w:tc>
        <w:tc>
          <w:tcPr>
            <w:tcW w:w="1104" w:type="dxa"/>
            <w:tcBorders>
              <w:top w:val="single" w:sz="4" w:space="0" w:color="auto"/>
              <w:left w:val="nil"/>
              <w:bottom w:val="single" w:sz="4" w:space="0" w:color="auto"/>
              <w:right w:val="single" w:sz="4" w:space="0" w:color="auto"/>
            </w:tcBorders>
            <w:noWrap/>
            <w:hideMark/>
          </w:tcPr>
          <w:p w14:paraId="2D2B43C1"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570,0</w:t>
            </w:r>
          </w:p>
        </w:tc>
        <w:tc>
          <w:tcPr>
            <w:tcW w:w="992" w:type="dxa"/>
            <w:tcBorders>
              <w:top w:val="single" w:sz="4" w:space="0" w:color="auto"/>
              <w:left w:val="nil"/>
              <w:bottom w:val="single" w:sz="4" w:space="0" w:color="auto"/>
              <w:right w:val="single" w:sz="4" w:space="0" w:color="auto"/>
            </w:tcBorders>
            <w:noWrap/>
            <w:hideMark/>
          </w:tcPr>
          <w:p w14:paraId="6FD3054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573,4</w:t>
            </w:r>
          </w:p>
        </w:tc>
        <w:tc>
          <w:tcPr>
            <w:tcW w:w="850" w:type="dxa"/>
            <w:tcBorders>
              <w:top w:val="single" w:sz="4" w:space="0" w:color="auto"/>
              <w:left w:val="nil"/>
              <w:bottom w:val="single" w:sz="4" w:space="0" w:color="auto"/>
              <w:right w:val="single" w:sz="4" w:space="0" w:color="auto"/>
            </w:tcBorders>
            <w:noWrap/>
            <w:hideMark/>
          </w:tcPr>
          <w:p w14:paraId="0D7E372F"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100,6</w:t>
            </w:r>
          </w:p>
        </w:tc>
        <w:tc>
          <w:tcPr>
            <w:tcW w:w="993" w:type="dxa"/>
            <w:tcBorders>
              <w:top w:val="single" w:sz="4" w:space="0" w:color="auto"/>
              <w:left w:val="nil"/>
              <w:bottom w:val="single" w:sz="4" w:space="0" w:color="auto"/>
              <w:right w:val="single" w:sz="4" w:space="0" w:color="auto"/>
            </w:tcBorders>
            <w:noWrap/>
            <w:hideMark/>
          </w:tcPr>
          <w:p w14:paraId="3E17B727"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-39,3</w:t>
            </w:r>
          </w:p>
        </w:tc>
        <w:tc>
          <w:tcPr>
            <w:tcW w:w="991" w:type="dxa"/>
            <w:gridSpan w:val="2"/>
            <w:tcBorders>
              <w:top w:val="single" w:sz="4" w:space="0" w:color="auto"/>
              <w:left w:val="nil"/>
              <w:bottom w:val="single" w:sz="4" w:space="0" w:color="auto"/>
              <w:right w:val="single" w:sz="4" w:space="0" w:color="auto"/>
            </w:tcBorders>
            <w:noWrap/>
            <w:hideMark/>
          </w:tcPr>
          <w:p w14:paraId="2EDA2C09"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93,6</w:t>
            </w:r>
          </w:p>
        </w:tc>
      </w:tr>
      <w:tr w:rsidR="004F64D4" w:rsidRPr="00782CFD" w14:paraId="2C596335" w14:textId="77777777" w:rsidTr="00782CFD">
        <w:trPr>
          <w:trHeight w:val="213"/>
        </w:trPr>
        <w:tc>
          <w:tcPr>
            <w:tcW w:w="2553" w:type="dxa"/>
            <w:tcBorders>
              <w:top w:val="single" w:sz="4" w:space="0" w:color="auto"/>
              <w:left w:val="single" w:sz="4" w:space="0" w:color="auto"/>
              <w:bottom w:val="single" w:sz="4" w:space="0" w:color="auto"/>
              <w:right w:val="single" w:sz="4" w:space="0" w:color="auto"/>
            </w:tcBorders>
            <w:hideMark/>
          </w:tcPr>
          <w:p w14:paraId="3746FCDE" w14:textId="77777777" w:rsidR="004F64D4" w:rsidRPr="00782CFD" w:rsidRDefault="004F64D4" w:rsidP="003D53B0">
            <w:pPr>
              <w:widowControl w:val="0"/>
              <w:autoSpaceDE w:val="0"/>
              <w:autoSpaceDN w:val="0"/>
              <w:adjustRightInd w:val="0"/>
              <w:spacing w:after="0" w:line="240" w:lineRule="auto"/>
              <w:ind w:right="-5"/>
              <w:jc w:val="both"/>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Прочие неналоговые платежи</w:t>
            </w:r>
          </w:p>
        </w:tc>
        <w:tc>
          <w:tcPr>
            <w:tcW w:w="992" w:type="dxa"/>
            <w:tcBorders>
              <w:top w:val="single" w:sz="4" w:space="0" w:color="auto"/>
              <w:left w:val="nil"/>
              <w:bottom w:val="single" w:sz="4" w:space="0" w:color="auto"/>
              <w:right w:val="single" w:sz="4" w:space="0" w:color="auto"/>
            </w:tcBorders>
            <w:noWrap/>
            <w:hideMark/>
          </w:tcPr>
          <w:p w14:paraId="395F9A0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684,8</w:t>
            </w:r>
          </w:p>
        </w:tc>
        <w:tc>
          <w:tcPr>
            <w:tcW w:w="992" w:type="dxa"/>
            <w:tcBorders>
              <w:top w:val="single" w:sz="4" w:space="0" w:color="auto"/>
              <w:left w:val="nil"/>
              <w:bottom w:val="single" w:sz="4" w:space="0" w:color="auto"/>
              <w:right w:val="single" w:sz="4" w:space="0" w:color="auto"/>
            </w:tcBorders>
            <w:noWrap/>
            <w:hideMark/>
          </w:tcPr>
          <w:p w14:paraId="23A4028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740,4</w:t>
            </w:r>
          </w:p>
        </w:tc>
        <w:tc>
          <w:tcPr>
            <w:tcW w:w="881" w:type="dxa"/>
            <w:tcBorders>
              <w:top w:val="single" w:sz="4" w:space="0" w:color="auto"/>
              <w:left w:val="nil"/>
              <w:bottom w:val="single" w:sz="4" w:space="0" w:color="auto"/>
              <w:right w:val="single" w:sz="4" w:space="0" w:color="auto"/>
            </w:tcBorders>
            <w:noWrap/>
            <w:hideMark/>
          </w:tcPr>
          <w:p w14:paraId="66022A5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108,1</w:t>
            </w:r>
          </w:p>
        </w:tc>
        <w:tc>
          <w:tcPr>
            <w:tcW w:w="1104" w:type="dxa"/>
            <w:tcBorders>
              <w:top w:val="single" w:sz="4" w:space="0" w:color="auto"/>
              <w:left w:val="nil"/>
              <w:bottom w:val="single" w:sz="4" w:space="0" w:color="auto"/>
              <w:right w:val="single" w:sz="4" w:space="0" w:color="auto"/>
            </w:tcBorders>
            <w:noWrap/>
            <w:hideMark/>
          </w:tcPr>
          <w:p w14:paraId="7C2047D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1860,7</w:t>
            </w:r>
          </w:p>
        </w:tc>
        <w:tc>
          <w:tcPr>
            <w:tcW w:w="992" w:type="dxa"/>
            <w:tcBorders>
              <w:top w:val="single" w:sz="4" w:space="0" w:color="auto"/>
              <w:left w:val="nil"/>
              <w:bottom w:val="single" w:sz="4" w:space="0" w:color="auto"/>
              <w:right w:val="single" w:sz="4" w:space="0" w:color="auto"/>
            </w:tcBorders>
            <w:noWrap/>
            <w:hideMark/>
          </w:tcPr>
          <w:p w14:paraId="7D71E2D1"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1508,8</w:t>
            </w:r>
          </w:p>
        </w:tc>
        <w:tc>
          <w:tcPr>
            <w:tcW w:w="850" w:type="dxa"/>
            <w:tcBorders>
              <w:top w:val="single" w:sz="4" w:space="0" w:color="auto"/>
              <w:left w:val="nil"/>
              <w:bottom w:val="single" w:sz="4" w:space="0" w:color="auto"/>
              <w:right w:val="single" w:sz="4" w:space="0" w:color="auto"/>
            </w:tcBorders>
            <w:noWrap/>
            <w:hideMark/>
          </w:tcPr>
          <w:p w14:paraId="15175DBF"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81,1</w:t>
            </w:r>
          </w:p>
        </w:tc>
        <w:tc>
          <w:tcPr>
            <w:tcW w:w="993" w:type="dxa"/>
            <w:tcBorders>
              <w:top w:val="single" w:sz="4" w:space="0" w:color="auto"/>
              <w:left w:val="nil"/>
              <w:bottom w:val="single" w:sz="4" w:space="0" w:color="auto"/>
              <w:right w:val="single" w:sz="4" w:space="0" w:color="auto"/>
            </w:tcBorders>
            <w:noWrap/>
            <w:hideMark/>
          </w:tcPr>
          <w:p w14:paraId="3C741891"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768,4</w:t>
            </w:r>
          </w:p>
        </w:tc>
        <w:tc>
          <w:tcPr>
            <w:tcW w:w="991" w:type="dxa"/>
            <w:gridSpan w:val="2"/>
            <w:tcBorders>
              <w:top w:val="single" w:sz="4" w:space="0" w:color="auto"/>
              <w:left w:val="nil"/>
              <w:bottom w:val="single" w:sz="4" w:space="0" w:color="auto"/>
              <w:right w:val="single" w:sz="4" w:space="0" w:color="auto"/>
            </w:tcBorders>
            <w:noWrap/>
            <w:hideMark/>
          </w:tcPr>
          <w:p w14:paraId="4CDF44A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203,8</w:t>
            </w:r>
          </w:p>
        </w:tc>
      </w:tr>
      <w:tr w:rsidR="004F64D4" w:rsidRPr="00782CFD" w14:paraId="399D811D" w14:textId="77777777" w:rsidTr="00782CFD">
        <w:trPr>
          <w:trHeight w:val="675"/>
        </w:trPr>
        <w:tc>
          <w:tcPr>
            <w:tcW w:w="2553" w:type="dxa"/>
            <w:tcBorders>
              <w:top w:val="single" w:sz="4" w:space="0" w:color="auto"/>
              <w:left w:val="single" w:sz="4" w:space="0" w:color="auto"/>
              <w:bottom w:val="single" w:sz="4" w:space="0" w:color="auto"/>
              <w:right w:val="single" w:sz="4" w:space="0" w:color="auto"/>
            </w:tcBorders>
            <w:hideMark/>
          </w:tcPr>
          <w:p w14:paraId="7C3FA5FE" w14:textId="77777777" w:rsidR="004F64D4" w:rsidRPr="00782CFD" w:rsidRDefault="004F64D4" w:rsidP="003D53B0">
            <w:pPr>
              <w:widowControl w:val="0"/>
              <w:autoSpaceDE w:val="0"/>
              <w:autoSpaceDN w:val="0"/>
              <w:adjustRightInd w:val="0"/>
              <w:spacing w:after="0" w:line="240" w:lineRule="auto"/>
              <w:ind w:right="-5"/>
              <w:jc w:val="both"/>
              <w:rPr>
                <w:rFonts w:ascii="Times New Roman" w:eastAsia="Times New Roman" w:hAnsi="Times New Roman" w:cs="Times New Roman"/>
                <w:i/>
                <w:iCs/>
                <w:sz w:val="18"/>
                <w:szCs w:val="18"/>
                <w:lang w:eastAsia="ru-RU"/>
              </w:rPr>
            </w:pPr>
            <w:r w:rsidRPr="00782CFD">
              <w:rPr>
                <w:rFonts w:ascii="Times New Roman" w:eastAsia="Times New Roman" w:hAnsi="Times New Roman" w:cs="Times New Roman"/>
                <w:i/>
                <w:iCs/>
                <w:sz w:val="18"/>
                <w:szCs w:val="18"/>
                <w:lang w:eastAsia="ru-RU"/>
              </w:rPr>
              <w:t xml:space="preserve">Доходы от предпринимательской и иной приносящей доход деятельности                                </w:t>
            </w:r>
          </w:p>
        </w:tc>
        <w:tc>
          <w:tcPr>
            <w:tcW w:w="992" w:type="dxa"/>
            <w:tcBorders>
              <w:top w:val="single" w:sz="4" w:space="0" w:color="auto"/>
              <w:left w:val="nil"/>
              <w:bottom w:val="single" w:sz="4" w:space="0" w:color="auto"/>
              <w:right w:val="single" w:sz="4" w:space="0" w:color="auto"/>
            </w:tcBorders>
            <w:noWrap/>
            <w:hideMark/>
          </w:tcPr>
          <w:p w14:paraId="30CFF4E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8757,0</w:t>
            </w:r>
          </w:p>
        </w:tc>
        <w:tc>
          <w:tcPr>
            <w:tcW w:w="992" w:type="dxa"/>
            <w:tcBorders>
              <w:top w:val="single" w:sz="4" w:space="0" w:color="auto"/>
              <w:left w:val="nil"/>
              <w:bottom w:val="single" w:sz="4" w:space="0" w:color="auto"/>
              <w:right w:val="single" w:sz="4" w:space="0" w:color="auto"/>
            </w:tcBorders>
            <w:noWrap/>
            <w:hideMark/>
          </w:tcPr>
          <w:p w14:paraId="34F28CCB"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9826,4</w:t>
            </w:r>
          </w:p>
        </w:tc>
        <w:tc>
          <w:tcPr>
            <w:tcW w:w="881" w:type="dxa"/>
            <w:tcBorders>
              <w:top w:val="single" w:sz="4" w:space="0" w:color="auto"/>
              <w:left w:val="nil"/>
              <w:bottom w:val="single" w:sz="4" w:space="0" w:color="auto"/>
              <w:right w:val="single" w:sz="4" w:space="0" w:color="auto"/>
            </w:tcBorders>
            <w:noWrap/>
            <w:hideMark/>
          </w:tcPr>
          <w:p w14:paraId="581029E7"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112,2</w:t>
            </w:r>
          </w:p>
        </w:tc>
        <w:tc>
          <w:tcPr>
            <w:tcW w:w="1104" w:type="dxa"/>
            <w:tcBorders>
              <w:top w:val="single" w:sz="4" w:space="0" w:color="auto"/>
              <w:left w:val="nil"/>
              <w:bottom w:val="single" w:sz="4" w:space="0" w:color="auto"/>
              <w:right w:val="single" w:sz="4" w:space="0" w:color="auto"/>
            </w:tcBorders>
            <w:noWrap/>
            <w:hideMark/>
          </w:tcPr>
          <w:p w14:paraId="7F245AC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6400,0</w:t>
            </w:r>
          </w:p>
        </w:tc>
        <w:tc>
          <w:tcPr>
            <w:tcW w:w="992" w:type="dxa"/>
            <w:tcBorders>
              <w:top w:val="single" w:sz="4" w:space="0" w:color="auto"/>
              <w:left w:val="nil"/>
              <w:bottom w:val="single" w:sz="4" w:space="0" w:color="auto"/>
              <w:right w:val="single" w:sz="4" w:space="0" w:color="auto"/>
            </w:tcBorders>
            <w:noWrap/>
            <w:hideMark/>
          </w:tcPr>
          <w:p w14:paraId="30BC938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6570,2</w:t>
            </w:r>
          </w:p>
        </w:tc>
        <w:tc>
          <w:tcPr>
            <w:tcW w:w="850" w:type="dxa"/>
            <w:tcBorders>
              <w:top w:val="single" w:sz="4" w:space="0" w:color="auto"/>
              <w:left w:val="nil"/>
              <w:bottom w:val="single" w:sz="4" w:space="0" w:color="auto"/>
              <w:right w:val="single" w:sz="4" w:space="0" w:color="auto"/>
            </w:tcBorders>
            <w:noWrap/>
            <w:hideMark/>
          </w:tcPr>
          <w:p w14:paraId="4D73DA09"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102,7</w:t>
            </w:r>
          </w:p>
        </w:tc>
        <w:tc>
          <w:tcPr>
            <w:tcW w:w="993" w:type="dxa"/>
            <w:tcBorders>
              <w:top w:val="single" w:sz="4" w:space="0" w:color="auto"/>
              <w:left w:val="nil"/>
              <w:bottom w:val="single" w:sz="4" w:space="0" w:color="auto"/>
              <w:right w:val="single" w:sz="4" w:space="0" w:color="auto"/>
            </w:tcBorders>
            <w:noWrap/>
            <w:hideMark/>
          </w:tcPr>
          <w:p w14:paraId="7080761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-3256,2</w:t>
            </w:r>
          </w:p>
        </w:tc>
        <w:tc>
          <w:tcPr>
            <w:tcW w:w="991" w:type="dxa"/>
            <w:gridSpan w:val="2"/>
            <w:tcBorders>
              <w:top w:val="single" w:sz="4" w:space="0" w:color="auto"/>
              <w:left w:val="nil"/>
              <w:bottom w:val="single" w:sz="4" w:space="0" w:color="auto"/>
              <w:right w:val="single" w:sz="4" w:space="0" w:color="auto"/>
            </w:tcBorders>
            <w:noWrap/>
            <w:hideMark/>
          </w:tcPr>
          <w:p w14:paraId="0B40377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66,9</w:t>
            </w:r>
          </w:p>
        </w:tc>
      </w:tr>
      <w:tr w:rsidR="004F64D4" w:rsidRPr="00782CFD" w14:paraId="05ABF9DA" w14:textId="77777777" w:rsidTr="00782CFD">
        <w:trPr>
          <w:trHeight w:val="255"/>
        </w:trPr>
        <w:tc>
          <w:tcPr>
            <w:tcW w:w="2553" w:type="dxa"/>
            <w:tcBorders>
              <w:top w:val="single" w:sz="4" w:space="0" w:color="auto"/>
              <w:left w:val="single" w:sz="4" w:space="0" w:color="auto"/>
              <w:bottom w:val="single" w:sz="4" w:space="0" w:color="auto"/>
              <w:right w:val="single" w:sz="4" w:space="0" w:color="auto"/>
            </w:tcBorders>
            <w:hideMark/>
          </w:tcPr>
          <w:p w14:paraId="6A6F130B" w14:textId="77777777" w:rsidR="004F64D4" w:rsidRPr="00782CFD" w:rsidRDefault="004F64D4" w:rsidP="003D53B0">
            <w:pPr>
              <w:widowControl w:val="0"/>
              <w:autoSpaceDE w:val="0"/>
              <w:autoSpaceDN w:val="0"/>
              <w:adjustRightInd w:val="0"/>
              <w:spacing w:after="0" w:line="240" w:lineRule="auto"/>
              <w:ind w:right="-5"/>
              <w:jc w:val="both"/>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 xml:space="preserve">     в т.ч. РОО</w:t>
            </w:r>
          </w:p>
        </w:tc>
        <w:tc>
          <w:tcPr>
            <w:tcW w:w="992" w:type="dxa"/>
            <w:tcBorders>
              <w:top w:val="single" w:sz="4" w:space="0" w:color="auto"/>
              <w:left w:val="nil"/>
              <w:bottom w:val="single" w:sz="4" w:space="0" w:color="auto"/>
              <w:right w:val="single" w:sz="4" w:space="0" w:color="auto"/>
            </w:tcBorders>
            <w:noWrap/>
            <w:hideMark/>
          </w:tcPr>
          <w:p w14:paraId="423A813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5481,2</w:t>
            </w:r>
          </w:p>
        </w:tc>
        <w:tc>
          <w:tcPr>
            <w:tcW w:w="992" w:type="dxa"/>
            <w:tcBorders>
              <w:top w:val="single" w:sz="4" w:space="0" w:color="auto"/>
              <w:left w:val="nil"/>
              <w:bottom w:val="single" w:sz="4" w:space="0" w:color="auto"/>
              <w:right w:val="single" w:sz="4" w:space="0" w:color="auto"/>
            </w:tcBorders>
            <w:noWrap/>
            <w:hideMark/>
          </w:tcPr>
          <w:p w14:paraId="597BC3E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5481,2</w:t>
            </w:r>
          </w:p>
        </w:tc>
        <w:tc>
          <w:tcPr>
            <w:tcW w:w="881" w:type="dxa"/>
            <w:tcBorders>
              <w:top w:val="single" w:sz="4" w:space="0" w:color="auto"/>
              <w:left w:val="nil"/>
              <w:bottom w:val="single" w:sz="4" w:space="0" w:color="auto"/>
              <w:right w:val="single" w:sz="4" w:space="0" w:color="auto"/>
            </w:tcBorders>
            <w:noWrap/>
            <w:hideMark/>
          </w:tcPr>
          <w:p w14:paraId="7C16E26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100,0</w:t>
            </w:r>
          </w:p>
        </w:tc>
        <w:tc>
          <w:tcPr>
            <w:tcW w:w="1104" w:type="dxa"/>
            <w:tcBorders>
              <w:top w:val="single" w:sz="4" w:space="0" w:color="auto"/>
              <w:left w:val="nil"/>
              <w:bottom w:val="single" w:sz="4" w:space="0" w:color="auto"/>
              <w:right w:val="single" w:sz="4" w:space="0" w:color="auto"/>
            </w:tcBorders>
            <w:noWrap/>
            <w:hideMark/>
          </w:tcPr>
          <w:p w14:paraId="14F8B52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5947,2</w:t>
            </w:r>
          </w:p>
        </w:tc>
        <w:tc>
          <w:tcPr>
            <w:tcW w:w="992" w:type="dxa"/>
            <w:tcBorders>
              <w:top w:val="single" w:sz="4" w:space="0" w:color="auto"/>
              <w:left w:val="nil"/>
              <w:bottom w:val="single" w:sz="4" w:space="0" w:color="auto"/>
              <w:right w:val="single" w:sz="4" w:space="0" w:color="auto"/>
            </w:tcBorders>
            <w:noWrap/>
            <w:hideMark/>
          </w:tcPr>
          <w:p w14:paraId="244A7F4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5947,2</w:t>
            </w:r>
          </w:p>
        </w:tc>
        <w:tc>
          <w:tcPr>
            <w:tcW w:w="850" w:type="dxa"/>
            <w:tcBorders>
              <w:top w:val="single" w:sz="4" w:space="0" w:color="auto"/>
              <w:left w:val="nil"/>
              <w:bottom w:val="single" w:sz="4" w:space="0" w:color="auto"/>
              <w:right w:val="single" w:sz="4" w:space="0" w:color="auto"/>
            </w:tcBorders>
            <w:noWrap/>
            <w:hideMark/>
          </w:tcPr>
          <w:p w14:paraId="59025030"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100,0</w:t>
            </w:r>
          </w:p>
        </w:tc>
        <w:tc>
          <w:tcPr>
            <w:tcW w:w="993" w:type="dxa"/>
            <w:tcBorders>
              <w:top w:val="single" w:sz="4" w:space="0" w:color="auto"/>
              <w:left w:val="nil"/>
              <w:bottom w:val="single" w:sz="4" w:space="0" w:color="auto"/>
              <w:right w:val="single" w:sz="4" w:space="0" w:color="auto"/>
            </w:tcBorders>
            <w:noWrap/>
            <w:hideMark/>
          </w:tcPr>
          <w:p w14:paraId="48CB298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466,0</w:t>
            </w:r>
          </w:p>
        </w:tc>
        <w:tc>
          <w:tcPr>
            <w:tcW w:w="991" w:type="dxa"/>
            <w:gridSpan w:val="2"/>
            <w:tcBorders>
              <w:top w:val="single" w:sz="4" w:space="0" w:color="auto"/>
              <w:left w:val="nil"/>
              <w:bottom w:val="single" w:sz="4" w:space="0" w:color="auto"/>
              <w:right w:val="single" w:sz="4" w:space="0" w:color="auto"/>
            </w:tcBorders>
            <w:noWrap/>
            <w:hideMark/>
          </w:tcPr>
          <w:p w14:paraId="35046BE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108,5</w:t>
            </w:r>
          </w:p>
        </w:tc>
      </w:tr>
    </w:tbl>
    <w:p w14:paraId="319CC284" w14:textId="77777777" w:rsidR="004F64D4" w:rsidRPr="003D53B0" w:rsidRDefault="004F64D4" w:rsidP="003D53B0">
      <w:pPr>
        <w:spacing w:after="0" w:line="240" w:lineRule="auto"/>
        <w:jc w:val="both"/>
        <w:rPr>
          <w:rFonts w:ascii="Times New Roman" w:eastAsia="Times New Roman" w:hAnsi="Times New Roman" w:cs="Times New Roman"/>
          <w:lang w:eastAsia="ru-RU"/>
        </w:rPr>
      </w:pPr>
    </w:p>
    <w:p w14:paraId="65DEFCC5" w14:textId="77777777" w:rsidR="004F64D4" w:rsidRPr="003D53B0" w:rsidRDefault="004F64D4" w:rsidP="003D53B0">
      <w:pPr>
        <w:spacing w:after="0" w:line="240" w:lineRule="auto"/>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xml:space="preserve">  Перевыполнение  плана  по  собственным  доходам  2023 года составило  0,5% или 752,7 тыс. руб. Перевыполнение образовалось  в  результате  поступлений следующих доходных источников:</w:t>
      </w:r>
    </w:p>
    <w:p w14:paraId="369401F6" w14:textId="77777777" w:rsidR="004F64D4" w:rsidRPr="003D53B0" w:rsidRDefault="004F64D4" w:rsidP="003D53B0">
      <w:pPr>
        <w:spacing w:after="0" w:line="240" w:lineRule="auto"/>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налог на доходы физических лиц на 331,0 тыс. рублей или на 0,4 % выше плана;</w:t>
      </w:r>
    </w:p>
    <w:p w14:paraId="671BFF86" w14:textId="77777777" w:rsidR="004F64D4" w:rsidRPr="003D53B0" w:rsidRDefault="004F64D4" w:rsidP="003D53B0">
      <w:pPr>
        <w:spacing w:after="0" w:line="240" w:lineRule="auto"/>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акцизы на нефтепродукты на 2508,4 тыс. рублей или на 16,4 % выше плана;</w:t>
      </w:r>
    </w:p>
    <w:p w14:paraId="3826AA9F" w14:textId="77777777" w:rsidR="004F64D4" w:rsidRPr="003D53B0" w:rsidRDefault="004F64D4" w:rsidP="003D53B0">
      <w:pPr>
        <w:spacing w:after="0" w:line="240" w:lineRule="auto"/>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xml:space="preserve">- единый сельскохозяйственный налог на 22,5 тыс. руб. или  на 0,3 % выше плана; </w:t>
      </w:r>
    </w:p>
    <w:p w14:paraId="3E6C61AA" w14:textId="77777777" w:rsidR="004F64D4" w:rsidRPr="003D53B0" w:rsidRDefault="004F64D4" w:rsidP="003D53B0">
      <w:pPr>
        <w:spacing w:after="0" w:line="240" w:lineRule="auto"/>
        <w:jc w:val="both"/>
        <w:rPr>
          <w:rFonts w:ascii="Times New Roman" w:eastAsia="Times New Roman" w:hAnsi="Times New Roman" w:cs="Times New Roman"/>
          <w:lang w:val="x-none" w:eastAsia="x-none"/>
        </w:rPr>
      </w:pPr>
      <w:r w:rsidRPr="003D53B0">
        <w:rPr>
          <w:rFonts w:ascii="Times New Roman" w:eastAsia="Times New Roman" w:hAnsi="Times New Roman" w:cs="Times New Roman"/>
          <w:lang w:val="x-none" w:eastAsia="x-none"/>
        </w:rPr>
        <w:t>-налог на имущество физических лиц на 928,8 тыс.руб. или на 39,9 % выше плана;</w:t>
      </w:r>
    </w:p>
    <w:p w14:paraId="5EEB90AC" w14:textId="77777777" w:rsidR="004F64D4" w:rsidRPr="003D53B0" w:rsidRDefault="004F64D4" w:rsidP="003D53B0">
      <w:pPr>
        <w:spacing w:after="0" w:line="240" w:lineRule="auto"/>
        <w:jc w:val="both"/>
        <w:rPr>
          <w:rFonts w:ascii="Times New Roman" w:eastAsia="Times New Roman" w:hAnsi="Times New Roman" w:cs="Times New Roman"/>
          <w:lang w:val="x-none" w:eastAsia="x-none"/>
        </w:rPr>
      </w:pPr>
      <w:r w:rsidRPr="003D53B0">
        <w:rPr>
          <w:rFonts w:ascii="Times New Roman" w:eastAsia="Times New Roman" w:hAnsi="Times New Roman" w:cs="Times New Roman"/>
          <w:lang w:val="x-none" w:eastAsia="x-none"/>
        </w:rPr>
        <w:t>-госпошлина на 20,6 тыс.руб. или на 1,2 % выше плана;</w:t>
      </w:r>
    </w:p>
    <w:p w14:paraId="0E19EF21" w14:textId="77777777" w:rsidR="004F64D4" w:rsidRPr="003D53B0" w:rsidRDefault="004F64D4" w:rsidP="003D53B0">
      <w:pPr>
        <w:spacing w:after="0" w:line="240" w:lineRule="auto"/>
        <w:jc w:val="both"/>
        <w:rPr>
          <w:rFonts w:ascii="Times New Roman" w:eastAsia="Times New Roman" w:hAnsi="Times New Roman" w:cs="Times New Roman"/>
          <w:lang w:val="x-none" w:eastAsia="x-none"/>
        </w:rPr>
      </w:pPr>
      <w:r w:rsidRPr="003D53B0">
        <w:rPr>
          <w:rFonts w:ascii="Times New Roman" w:eastAsia="Times New Roman" w:hAnsi="Times New Roman" w:cs="Times New Roman"/>
          <w:lang w:val="x-none" w:eastAsia="x-none"/>
        </w:rPr>
        <w:t>- доходы от использования муниципального имущества на 577,8 тыс.руб. или на 12,0% выше плана;</w:t>
      </w:r>
    </w:p>
    <w:p w14:paraId="13F773E5" w14:textId="77777777" w:rsidR="004F64D4" w:rsidRPr="003D53B0" w:rsidRDefault="004F64D4" w:rsidP="003D53B0">
      <w:pPr>
        <w:spacing w:after="0" w:line="240" w:lineRule="auto"/>
        <w:jc w:val="both"/>
        <w:rPr>
          <w:rFonts w:ascii="Times New Roman" w:eastAsia="Times New Roman" w:hAnsi="Times New Roman" w:cs="Times New Roman"/>
          <w:lang w:val="x-none" w:eastAsia="x-none"/>
        </w:rPr>
      </w:pPr>
      <w:r w:rsidRPr="003D53B0">
        <w:rPr>
          <w:rFonts w:ascii="Times New Roman" w:eastAsia="Times New Roman" w:hAnsi="Times New Roman" w:cs="Times New Roman"/>
          <w:lang w:val="x-none" w:eastAsia="x-none"/>
        </w:rPr>
        <w:t xml:space="preserve">- </w:t>
      </w:r>
      <w:r w:rsidRPr="003D53B0">
        <w:rPr>
          <w:rFonts w:ascii="Times New Roman" w:eastAsia="Times New Roman" w:hAnsi="Times New Roman" w:cs="Times New Roman"/>
          <w:iCs/>
          <w:lang w:val="x-none" w:eastAsia="x-none"/>
        </w:rPr>
        <w:t>плата за негативное воздействие на окружающую среду</w:t>
      </w:r>
      <w:r w:rsidRPr="003D53B0">
        <w:rPr>
          <w:rFonts w:ascii="Times New Roman" w:eastAsia="Times New Roman" w:hAnsi="Times New Roman" w:cs="Times New Roman"/>
          <w:i/>
          <w:iCs/>
          <w:lang w:val="x-none" w:eastAsia="x-none"/>
        </w:rPr>
        <w:t xml:space="preserve">  </w:t>
      </w:r>
      <w:r w:rsidRPr="003D53B0">
        <w:rPr>
          <w:rFonts w:ascii="Times New Roman" w:eastAsia="Times New Roman" w:hAnsi="Times New Roman" w:cs="Times New Roman"/>
          <w:lang w:val="x-none" w:eastAsia="x-none"/>
        </w:rPr>
        <w:t>на 5,2 тыс.руб. или на 3,0% выше плана;</w:t>
      </w:r>
    </w:p>
    <w:p w14:paraId="1725E6CB" w14:textId="77777777" w:rsidR="004F64D4" w:rsidRPr="003D53B0" w:rsidRDefault="004F64D4" w:rsidP="003D53B0">
      <w:pPr>
        <w:spacing w:after="0" w:line="240" w:lineRule="auto"/>
        <w:jc w:val="both"/>
        <w:rPr>
          <w:rFonts w:ascii="Times New Roman" w:eastAsia="Times New Roman" w:hAnsi="Times New Roman" w:cs="Times New Roman"/>
          <w:lang w:val="x-none" w:eastAsia="x-none"/>
        </w:rPr>
      </w:pPr>
      <w:r w:rsidRPr="003D53B0">
        <w:rPr>
          <w:rFonts w:ascii="Times New Roman" w:eastAsia="Times New Roman" w:hAnsi="Times New Roman" w:cs="Times New Roman"/>
          <w:lang w:val="x-none" w:eastAsia="x-none"/>
        </w:rPr>
        <w:t xml:space="preserve">- </w:t>
      </w:r>
      <w:r w:rsidRPr="003D53B0">
        <w:rPr>
          <w:rFonts w:ascii="Times New Roman" w:eastAsia="Times New Roman" w:hAnsi="Times New Roman" w:cs="Times New Roman"/>
          <w:iCs/>
          <w:lang w:val="x-none" w:eastAsia="x-none"/>
        </w:rPr>
        <w:t>доходы от предпринимательской и иной приносящей доход деятельности</w:t>
      </w:r>
      <w:r w:rsidRPr="003D53B0">
        <w:rPr>
          <w:rFonts w:ascii="Times New Roman" w:eastAsia="Times New Roman" w:hAnsi="Times New Roman" w:cs="Times New Roman"/>
          <w:i/>
          <w:iCs/>
          <w:lang w:val="x-none" w:eastAsia="x-none"/>
        </w:rPr>
        <w:t xml:space="preserve">    </w:t>
      </w:r>
      <w:r w:rsidRPr="003D53B0">
        <w:rPr>
          <w:rFonts w:ascii="Times New Roman" w:eastAsia="Times New Roman" w:hAnsi="Times New Roman" w:cs="Times New Roman"/>
          <w:lang w:val="x-none" w:eastAsia="x-none"/>
        </w:rPr>
        <w:t>на 170,2 тыс.руб. или на 2,7 % выше плана;</w:t>
      </w:r>
    </w:p>
    <w:p w14:paraId="2413C1FB" w14:textId="77777777" w:rsidR="004F64D4" w:rsidRPr="003D53B0" w:rsidRDefault="004F64D4" w:rsidP="003D53B0">
      <w:pPr>
        <w:spacing w:after="0" w:line="240" w:lineRule="auto"/>
        <w:jc w:val="both"/>
        <w:rPr>
          <w:rFonts w:ascii="Times New Roman" w:eastAsia="Times New Roman" w:hAnsi="Times New Roman" w:cs="Times New Roman"/>
          <w:lang w:val="x-none" w:eastAsia="x-none"/>
        </w:rPr>
      </w:pPr>
      <w:r w:rsidRPr="003D53B0">
        <w:rPr>
          <w:rFonts w:ascii="Times New Roman" w:eastAsia="Times New Roman" w:hAnsi="Times New Roman" w:cs="Times New Roman"/>
          <w:lang w:val="x-none" w:eastAsia="x-none"/>
        </w:rPr>
        <w:t>- штрафы на 3,4 тыс.руб. или на 0,6 % выше плана.</w:t>
      </w:r>
      <w:r w:rsidRPr="003D53B0">
        <w:rPr>
          <w:rFonts w:ascii="Times New Roman" w:eastAsia="Times New Roman" w:hAnsi="Times New Roman" w:cs="Times New Roman"/>
          <w:i/>
          <w:iCs/>
          <w:lang w:val="x-none" w:eastAsia="x-none"/>
        </w:rPr>
        <w:t xml:space="preserve">                    </w:t>
      </w:r>
    </w:p>
    <w:p w14:paraId="2505718F" w14:textId="77777777" w:rsidR="004F64D4" w:rsidRPr="003D53B0" w:rsidRDefault="004F64D4" w:rsidP="003D53B0">
      <w:pPr>
        <w:spacing w:after="0" w:line="240" w:lineRule="auto"/>
        <w:jc w:val="both"/>
        <w:rPr>
          <w:rFonts w:ascii="Times New Roman" w:eastAsia="Times New Roman" w:hAnsi="Times New Roman" w:cs="Times New Roman"/>
          <w:highlight w:val="yellow"/>
          <w:lang w:val="x-none" w:eastAsia="x-none"/>
        </w:rPr>
      </w:pPr>
    </w:p>
    <w:p w14:paraId="6D71EDE1" w14:textId="77777777" w:rsidR="004F64D4" w:rsidRPr="003D53B0" w:rsidRDefault="004F64D4" w:rsidP="00782CFD">
      <w:pPr>
        <w:spacing w:after="0" w:line="240" w:lineRule="auto"/>
        <w:ind w:right="-5" w:firstLine="708"/>
        <w:jc w:val="both"/>
        <w:rPr>
          <w:rFonts w:ascii="Times New Roman" w:eastAsia="Times New Roman" w:hAnsi="Times New Roman" w:cs="Times New Roman"/>
          <w:lang w:eastAsia="ru-RU"/>
        </w:rPr>
      </w:pPr>
      <w:r w:rsidRPr="003D53B0">
        <w:rPr>
          <w:rFonts w:ascii="Times New Roman" w:eastAsia="Times New Roman" w:hAnsi="Times New Roman" w:cs="Times New Roman"/>
          <w:b/>
          <w:i/>
          <w:lang w:eastAsia="ru-RU"/>
        </w:rPr>
        <w:t>В дальнейшем анализе  необходимо  рассмотреть  выполнение  плана  собственных  доходов  по  поселениям  МО  «Цильнинский  район»  за 2023  год (табл. № 3).</w:t>
      </w:r>
    </w:p>
    <w:tbl>
      <w:tblPr>
        <w:tblpPr w:leftFromText="180" w:rightFromText="180" w:vertAnchor="text" w:horzAnchor="margin" w:tblpXSpec="center" w:tblpY="506"/>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1620"/>
        <w:gridCol w:w="1440"/>
        <w:gridCol w:w="826"/>
        <w:gridCol w:w="1154"/>
        <w:gridCol w:w="1799"/>
      </w:tblGrid>
      <w:tr w:rsidR="004F64D4" w:rsidRPr="003D53B0" w14:paraId="737F5CDB" w14:textId="77777777" w:rsidTr="00782CFD">
        <w:trPr>
          <w:trHeight w:val="1359"/>
        </w:trPr>
        <w:tc>
          <w:tcPr>
            <w:tcW w:w="3168" w:type="dxa"/>
            <w:tcBorders>
              <w:top w:val="single" w:sz="4" w:space="0" w:color="auto"/>
              <w:left w:val="single" w:sz="4" w:space="0" w:color="auto"/>
              <w:bottom w:val="single" w:sz="4" w:space="0" w:color="auto"/>
              <w:right w:val="nil"/>
            </w:tcBorders>
            <w:hideMark/>
          </w:tcPr>
          <w:p w14:paraId="46BFB272" w14:textId="77777777" w:rsidR="004F64D4" w:rsidRPr="003D53B0" w:rsidRDefault="004F64D4" w:rsidP="00782CFD">
            <w:pPr>
              <w:spacing w:after="0" w:line="240" w:lineRule="auto"/>
              <w:ind w:right="-5"/>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Муниципальное</w:t>
            </w:r>
          </w:p>
          <w:p w14:paraId="432D93DC" w14:textId="77777777" w:rsidR="004F64D4" w:rsidRPr="003D53B0" w:rsidRDefault="004F64D4" w:rsidP="00782CFD">
            <w:pPr>
              <w:widowControl w:val="0"/>
              <w:autoSpaceDE w:val="0"/>
              <w:autoSpaceDN w:val="0"/>
              <w:adjustRightInd w:val="0"/>
              <w:spacing w:after="0" w:line="240" w:lineRule="auto"/>
              <w:ind w:right="-5"/>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образование</w:t>
            </w:r>
          </w:p>
        </w:tc>
        <w:tc>
          <w:tcPr>
            <w:tcW w:w="1620" w:type="dxa"/>
            <w:tcBorders>
              <w:top w:val="single" w:sz="4" w:space="0" w:color="auto"/>
              <w:left w:val="single" w:sz="4" w:space="0" w:color="auto"/>
              <w:bottom w:val="single" w:sz="4" w:space="0" w:color="auto"/>
              <w:right w:val="single" w:sz="4" w:space="0" w:color="auto"/>
            </w:tcBorders>
            <w:hideMark/>
          </w:tcPr>
          <w:p w14:paraId="468E2D99" w14:textId="77777777" w:rsidR="004F64D4" w:rsidRPr="003D53B0" w:rsidRDefault="004F64D4" w:rsidP="00782CFD">
            <w:pPr>
              <w:spacing w:after="0" w:line="240" w:lineRule="auto"/>
              <w:ind w:right="-5"/>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План по собственным</w:t>
            </w:r>
          </w:p>
          <w:p w14:paraId="577815C8" w14:textId="77777777" w:rsidR="004F64D4" w:rsidRPr="003D53B0" w:rsidRDefault="004F64D4" w:rsidP="00782CFD">
            <w:pPr>
              <w:widowControl w:val="0"/>
              <w:autoSpaceDE w:val="0"/>
              <w:autoSpaceDN w:val="0"/>
              <w:adjustRightInd w:val="0"/>
              <w:spacing w:after="0" w:line="240" w:lineRule="auto"/>
              <w:ind w:right="-5"/>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доходам</w:t>
            </w:r>
          </w:p>
        </w:tc>
        <w:tc>
          <w:tcPr>
            <w:tcW w:w="1440" w:type="dxa"/>
            <w:tcBorders>
              <w:top w:val="single" w:sz="4" w:space="0" w:color="auto"/>
              <w:left w:val="single" w:sz="4" w:space="0" w:color="auto"/>
              <w:bottom w:val="single" w:sz="4" w:space="0" w:color="auto"/>
              <w:right w:val="single" w:sz="4" w:space="0" w:color="auto"/>
            </w:tcBorders>
            <w:hideMark/>
          </w:tcPr>
          <w:p w14:paraId="34E87346" w14:textId="77777777" w:rsidR="004F64D4" w:rsidRPr="003D53B0" w:rsidRDefault="004F64D4" w:rsidP="00782CFD">
            <w:pPr>
              <w:spacing w:after="0" w:line="240" w:lineRule="auto"/>
              <w:ind w:right="-5"/>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Факт по  собственным</w:t>
            </w:r>
          </w:p>
          <w:p w14:paraId="549B0132" w14:textId="77777777" w:rsidR="004F64D4" w:rsidRPr="003D53B0" w:rsidRDefault="004F64D4" w:rsidP="00782CFD">
            <w:pPr>
              <w:widowControl w:val="0"/>
              <w:autoSpaceDE w:val="0"/>
              <w:autoSpaceDN w:val="0"/>
              <w:adjustRightInd w:val="0"/>
              <w:spacing w:after="0" w:line="240" w:lineRule="auto"/>
              <w:ind w:right="-5"/>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доходам</w:t>
            </w:r>
          </w:p>
        </w:tc>
        <w:tc>
          <w:tcPr>
            <w:tcW w:w="826" w:type="dxa"/>
            <w:tcBorders>
              <w:top w:val="single" w:sz="4" w:space="0" w:color="auto"/>
              <w:left w:val="single" w:sz="4" w:space="0" w:color="auto"/>
              <w:bottom w:val="single" w:sz="4" w:space="0" w:color="auto"/>
              <w:right w:val="single" w:sz="4" w:space="0" w:color="auto"/>
            </w:tcBorders>
            <w:hideMark/>
          </w:tcPr>
          <w:p w14:paraId="5989C0EA" w14:textId="77777777" w:rsidR="004F64D4" w:rsidRPr="003D53B0" w:rsidRDefault="004F64D4" w:rsidP="00782CFD">
            <w:pPr>
              <w:widowControl w:val="0"/>
              <w:autoSpaceDE w:val="0"/>
              <w:autoSpaceDN w:val="0"/>
              <w:adjustRightInd w:val="0"/>
              <w:spacing w:after="0" w:line="240" w:lineRule="auto"/>
              <w:ind w:right="-5"/>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w:t>
            </w:r>
          </w:p>
        </w:tc>
        <w:tc>
          <w:tcPr>
            <w:tcW w:w="1154" w:type="dxa"/>
            <w:tcBorders>
              <w:top w:val="single" w:sz="4" w:space="0" w:color="auto"/>
              <w:left w:val="single" w:sz="4" w:space="0" w:color="auto"/>
              <w:bottom w:val="single" w:sz="4" w:space="0" w:color="auto"/>
              <w:right w:val="single" w:sz="4" w:space="0" w:color="auto"/>
            </w:tcBorders>
            <w:hideMark/>
          </w:tcPr>
          <w:p w14:paraId="14BAC47A" w14:textId="77777777" w:rsidR="004F64D4" w:rsidRPr="003D53B0" w:rsidRDefault="004F64D4" w:rsidP="00782CFD">
            <w:pPr>
              <w:widowControl w:val="0"/>
              <w:autoSpaceDE w:val="0"/>
              <w:autoSpaceDN w:val="0"/>
              <w:adjustRightInd w:val="0"/>
              <w:spacing w:after="0" w:line="240" w:lineRule="auto"/>
              <w:ind w:right="-5"/>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Отклоне-ние</w:t>
            </w:r>
          </w:p>
        </w:tc>
        <w:tc>
          <w:tcPr>
            <w:tcW w:w="1800" w:type="dxa"/>
            <w:tcBorders>
              <w:top w:val="single" w:sz="4" w:space="0" w:color="auto"/>
              <w:left w:val="single" w:sz="4" w:space="0" w:color="auto"/>
              <w:bottom w:val="single" w:sz="4" w:space="0" w:color="auto"/>
              <w:right w:val="single" w:sz="4" w:space="0" w:color="auto"/>
            </w:tcBorders>
            <w:hideMark/>
          </w:tcPr>
          <w:p w14:paraId="5C102C46" w14:textId="77777777" w:rsidR="004F64D4" w:rsidRPr="003D53B0" w:rsidRDefault="004F64D4" w:rsidP="00782CFD">
            <w:pPr>
              <w:widowControl w:val="0"/>
              <w:autoSpaceDE w:val="0"/>
              <w:autoSpaceDN w:val="0"/>
              <w:adjustRightInd w:val="0"/>
              <w:spacing w:after="0" w:line="240" w:lineRule="auto"/>
              <w:ind w:right="-5"/>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Доля  доходов муниц.образований в  общем  поступлении доходов</w:t>
            </w:r>
          </w:p>
        </w:tc>
      </w:tr>
      <w:tr w:rsidR="004F64D4" w:rsidRPr="003D53B0" w14:paraId="3A600428" w14:textId="77777777" w:rsidTr="00782CFD">
        <w:trPr>
          <w:trHeight w:val="313"/>
        </w:trPr>
        <w:tc>
          <w:tcPr>
            <w:tcW w:w="3168" w:type="dxa"/>
            <w:tcBorders>
              <w:top w:val="single" w:sz="4" w:space="0" w:color="auto"/>
              <w:left w:val="single" w:sz="4" w:space="0" w:color="auto"/>
              <w:bottom w:val="single" w:sz="4" w:space="0" w:color="auto"/>
              <w:right w:val="single" w:sz="4" w:space="0" w:color="auto"/>
            </w:tcBorders>
          </w:tcPr>
          <w:p w14:paraId="781A3F2E" w14:textId="194F90AA" w:rsidR="004F64D4" w:rsidRPr="003D53B0" w:rsidRDefault="004F64D4" w:rsidP="00782CFD">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МО «Цильнинский район»</w:t>
            </w:r>
          </w:p>
          <w:p w14:paraId="21F6D135" w14:textId="77777777" w:rsidR="004F64D4" w:rsidRPr="003D53B0" w:rsidRDefault="004F64D4" w:rsidP="00782CFD">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p>
        </w:tc>
        <w:tc>
          <w:tcPr>
            <w:tcW w:w="1620" w:type="dxa"/>
            <w:tcBorders>
              <w:top w:val="single" w:sz="4" w:space="0" w:color="auto"/>
              <w:left w:val="single" w:sz="4" w:space="0" w:color="auto"/>
              <w:bottom w:val="single" w:sz="4" w:space="0" w:color="auto"/>
              <w:right w:val="single" w:sz="4" w:space="0" w:color="auto"/>
            </w:tcBorders>
            <w:hideMark/>
          </w:tcPr>
          <w:p w14:paraId="14C49DB9"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103776,1</w:t>
            </w:r>
          </w:p>
        </w:tc>
        <w:tc>
          <w:tcPr>
            <w:tcW w:w="1440" w:type="dxa"/>
            <w:tcBorders>
              <w:top w:val="single" w:sz="4" w:space="0" w:color="auto"/>
              <w:left w:val="single" w:sz="4" w:space="0" w:color="auto"/>
              <w:bottom w:val="single" w:sz="4" w:space="0" w:color="auto"/>
              <w:right w:val="single" w:sz="4" w:space="0" w:color="auto"/>
            </w:tcBorders>
            <w:hideMark/>
          </w:tcPr>
          <w:p w14:paraId="55E36FEA"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104398,3</w:t>
            </w:r>
          </w:p>
        </w:tc>
        <w:tc>
          <w:tcPr>
            <w:tcW w:w="826" w:type="dxa"/>
            <w:tcBorders>
              <w:top w:val="single" w:sz="4" w:space="0" w:color="auto"/>
              <w:left w:val="single" w:sz="4" w:space="0" w:color="auto"/>
              <w:bottom w:val="single" w:sz="4" w:space="0" w:color="auto"/>
              <w:right w:val="single" w:sz="4" w:space="0" w:color="auto"/>
            </w:tcBorders>
            <w:hideMark/>
          </w:tcPr>
          <w:p w14:paraId="11493635"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100,6</w:t>
            </w:r>
          </w:p>
        </w:tc>
        <w:tc>
          <w:tcPr>
            <w:tcW w:w="1154" w:type="dxa"/>
            <w:tcBorders>
              <w:top w:val="single" w:sz="4" w:space="0" w:color="auto"/>
              <w:left w:val="single" w:sz="4" w:space="0" w:color="auto"/>
              <w:bottom w:val="single" w:sz="4" w:space="0" w:color="auto"/>
              <w:right w:val="single" w:sz="4" w:space="0" w:color="auto"/>
            </w:tcBorders>
            <w:hideMark/>
          </w:tcPr>
          <w:p w14:paraId="40B14CB2"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622,2</w:t>
            </w:r>
          </w:p>
        </w:tc>
        <w:tc>
          <w:tcPr>
            <w:tcW w:w="1800" w:type="dxa"/>
            <w:tcBorders>
              <w:top w:val="single" w:sz="4" w:space="0" w:color="auto"/>
              <w:left w:val="single" w:sz="4" w:space="0" w:color="auto"/>
              <w:bottom w:val="single" w:sz="4" w:space="0" w:color="auto"/>
              <w:right w:val="single" w:sz="4" w:space="0" w:color="auto"/>
            </w:tcBorders>
            <w:hideMark/>
          </w:tcPr>
          <w:p w14:paraId="6CD82067"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63,7</w:t>
            </w:r>
          </w:p>
        </w:tc>
      </w:tr>
      <w:tr w:rsidR="004F64D4" w:rsidRPr="003D53B0" w14:paraId="2C3AFDBA" w14:textId="77777777" w:rsidTr="00782CFD">
        <w:trPr>
          <w:trHeight w:val="345"/>
        </w:trPr>
        <w:tc>
          <w:tcPr>
            <w:tcW w:w="3168" w:type="dxa"/>
            <w:tcBorders>
              <w:top w:val="single" w:sz="4" w:space="0" w:color="auto"/>
              <w:left w:val="single" w:sz="4" w:space="0" w:color="auto"/>
              <w:bottom w:val="single" w:sz="4" w:space="0" w:color="auto"/>
              <w:right w:val="single" w:sz="4" w:space="0" w:color="auto"/>
            </w:tcBorders>
            <w:hideMark/>
          </w:tcPr>
          <w:p w14:paraId="108C4C60" w14:textId="77777777" w:rsidR="004F64D4" w:rsidRPr="003D53B0" w:rsidRDefault="004F64D4" w:rsidP="00782CFD">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МО «Цильнинское г.п.»</w:t>
            </w:r>
          </w:p>
        </w:tc>
        <w:tc>
          <w:tcPr>
            <w:tcW w:w="1620" w:type="dxa"/>
            <w:tcBorders>
              <w:top w:val="single" w:sz="4" w:space="0" w:color="auto"/>
              <w:left w:val="single" w:sz="4" w:space="0" w:color="auto"/>
              <w:bottom w:val="single" w:sz="4" w:space="0" w:color="auto"/>
              <w:right w:val="single" w:sz="4" w:space="0" w:color="auto"/>
            </w:tcBorders>
            <w:hideMark/>
          </w:tcPr>
          <w:p w14:paraId="715AAA2E"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24377,3</w:t>
            </w:r>
          </w:p>
        </w:tc>
        <w:tc>
          <w:tcPr>
            <w:tcW w:w="1440" w:type="dxa"/>
            <w:tcBorders>
              <w:top w:val="single" w:sz="4" w:space="0" w:color="auto"/>
              <w:left w:val="single" w:sz="4" w:space="0" w:color="auto"/>
              <w:bottom w:val="single" w:sz="4" w:space="0" w:color="auto"/>
              <w:right w:val="single" w:sz="4" w:space="0" w:color="auto"/>
            </w:tcBorders>
            <w:hideMark/>
          </w:tcPr>
          <w:p w14:paraId="3E3FA677"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24773,8</w:t>
            </w:r>
          </w:p>
        </w:tc>
        <w:tc>
          <w:tcPr>
            <w:tcW w:w="826" w:type="dxa"/>
            <w:tcBorders>
              <w:top w:val="single" w:sz="4" w:space="0" w:color="auto"/>
              <w:left w:val="single" w:sz="4" w:space="0" w:color="auto"/>
              <w:bottom w:val="single" w:sz="4" w:space="0" w:color="auto"/>
              <w:right w:val="single" w:sz="4" w:space="0" w:color="auto"/>
            </w:tcBorders>
            <w:hideMark/>
          </w:tcPr>
          <w:p w14:paraId="2AE1F188"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101,6</w:t>
            </w:r>
          </w:p>
        </w:tc>
        <w:tc>
          <w:tcPr>
            <w:tcW w:w="1154" w:type="dxa"/>
            <w:tcBorders>
              <w:top w:val="single" w:sz="4" w:space="0" w:color="auto"/>
              <w:left w:val="single" w:sz="4" w:space="0" w:color="auto"/>
              <w:bottom w:val="single" w:sz="4" w:space="0" w:color="auto"/>
              <w:right w:val="single" w:sz="4" w:space="0" w:color="auto"/>
            </w:tcBorders>
            <w:hideMark/>
          </w:tcPr>
          <w:p w14:paraId="38FBC121"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396,5</w:t>
            </w:r>
          </w:p>
        </w:tc>
        <w:tc>
          <w:tcPr>
            <w:tcW w:w="1800" w:type="dxa"/>
            <w:tcBorders>
              <w:top w:val="single" w:sz="4" w:space="0" w:color="auto"/>
              <w:left w:val="single" w:sz="4" w:space="0" w:color="auto"/>
              <w:bottom w:val="single" w:sz="4" w:space="0" w:color="auto"/>
              <w:right w:val="single" w:sz="4" w:space="0" w:color="auto"/>
            </w:tcBorders>
            <w:hideMark/>
          </w:tcPr>
          <w:p w14:paraId="2D2CD6D9"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15,1</w:t>
            </w:r>
          </w:p>
        </w:tc>
      </w:tr>
      <w:tr w:rsidR="004F64D4" w:rsidRPr="003D53B0" w14:paraId="0258A247" w14:textId="77777777" w:rsidTr="00782CFD">
        <w:trPr>
          <w:trHeight w:val="341"/>
        </w:trPr>
        <w:tc>
          <w:tcPr>
            <w:tcW w:w="3168" w:type="dxa"/>
            <w:tcBorders>
              <w:top w:val="single" w:sz="4" w:space="0" w:color="auto"/>
              <w:left w:val="single" w:sz="4" w:space="0" w:color="auto"/>
              <w:bottom w:val="single" w:sz="4" w:space="0" w:color="auto"/>
              <w:right w:val="single" w:sz="4" w:space="0" w:color="auto"/>
            </w:tcBorders>
            <w:hideMark/>
          </w:tcPr>
          <w:p w14:paraId="6E249991" w14:textId="77777777" w:rsidR="004F64D4" w:rsidRPr="003D53B0" w:rsidRDefault="004F64D4" w:rsidP="00782CFD">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МО «Алгашинское с.п.»</w:t>
            </w:r>
          </w:p>
        </w:tc>
        <w:tc>
          <w:tcPr>
            <w:tcW w:w="1620" w:type="dxa"/>
            <w:tcBorders>
              <w:top w:val="single" w:sz="4" w:space="0" w:color="auto"/>
              <w:left w:val="single" w:sz="4" w:space="0" w:color="auto"/>
              <w:bottom w:val="single" w:sz="4" w:space="0" w:color="auto"/>
              <w:right w:val="single" w:sz="4" w:space="0" w:color="auto"/>
            </w:tcBorders>
            <w:hideMark/>
          </w:tcPr>
          <w:p w14:paraId="0D243715"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3014,7</w:t>
            </w:r>
          </w:p>
        </w:tc>
        <w:tc>
          <w:tcPr>
            <w:tcW w:w="1440" w:type="dxa"/>
            <w:tcBorders>
              <w:top w:val="single" w:sz="4" w:space="0" w:color="auto"/>
              <w:left w:val="single" w:sz="4" w:space="0" w:color="auto"/>
              <w:bottom w:val="single" w:sz="4" w:space="0" w:color="auto"/>
              <w:right w:val="single" w:sz="4" w:space="0" w:color="auto"/>
            </w:tcBorders>
            <w:hideMark/>
          </w:tcPr>
          <w:p w14:paraId="4161C738"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2874,3</w:t>
            </w:r>
          </w:p>
        </w:tc>
        <w:tc>
          <w:tcPr>
            <w:tcW w:w="826" w:type="dxa"/>
            <w:tcBorders>
              <w:top w:val="single" w:sz="4" w:space="0" w:color="auto"/>
              <w:left w:val="single" w:sz="4" w:space="0" w:color="auto"/>
              <w:bottom w:val="single" w:sz="4" w:space="0" w:color="auto"/>
              <w:right w:val="single" w:sz="4" w:space="0" w:color="auto"/>
            </w:tcBorders>
            <w:hideMark/>
          </w:tcPr>
          <w:p w14:paraId="5F2477B9"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95,3</w:t>
            </w:r>
          </w:p>
        </w:tc>
        <w:tc>
          <w:tcPr>
            <w:tcW w:w="1154" w:type="dxa"/>
            <w:tcBorders>
              <w:top w:val="single" w:sz="4" w:space="0" w:color="auto"/>
              <w:left w:val="single" w:sz="4" w:space="0" w:color="auto"/>
              <w:bottom w:val="single" w:sz="4" w:space="0" w:color="auto"/>
              <w:right w:val="single" w:sz="4" w:space="0" w:color="auto"/>
            </w:tcBorders>
            <w:hideMark/>
          </w:tcPr>
          <w:p w14:paraId="1511DFE2"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-140,44</w:t>
            </w:r>
          </w:p>
        </w:tc>
        <w:tc>
          <w:tcPr>
            <w:tcW w:w="1800" w:type="dxa"/>
            <w:tcBorders>
              <w:top w:val="single" w:sz="4" w:space="0" w:color="auto"/>
              <w:left w:val="single" w:sz="4" w:space="0" w:color="auto"/>
              <w:bottom w:val="single" w:sz="4" w:space="0" w:color="auto"/>
              <w:right w:val="single" w:sz="4" w:space="0" w:color="auto"/>
            </w:tcBorders>
            <w:hideMark/>
          </w:tcPr>
          <w:p w14:paraId="69C69540"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1,8</w:t>
            </w:r>
          </w:p>
        </w:tc>
      </w:tr>
      <w:tr w:rsidR="004F64D4" w:rsidRPr="003D53B0" w14:paraId="62E56FF6" w14:textId="77777777" w:rsidTr="00782CFD">
        <w:trPr>
          <w:trHeight w:val="366"/>
        </w:trPr>
        <w:tc>
          <w:tcPr>
            <w:tcW w:w="3168" w:type="dxa"/>
            <w:tcBorders>
              <w:top w:val="single" w:sz="4" w:space="0" w:color="auto"/>
              <w:left w:val="single" w:sz="4" w:space="0" w:color="auto"/>
              <w:bottom w:val="single" w:sz="4" w:space="0" w:color="auto"/>
              <w:right w:val="single" w:sz="4" w:space="0" w:color="auto"/>
            </w:tcBorders>
            <w:hideMark/>
          </w:tcPr>
          <w:p w14:paraId="1D563218" w14:textId="77777777" w:rsidR="004F64D4" w:rsidRPr="003D53B0" w:rsidRDefault="004F64D4" w:rsidP="00782CFD">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МО «Анненковское с.п.»</w:t>
            </w:r>
          </w:p>
        </w:tc>
        <w:tc>
          <w:tcPr>
            <w:tcW w:w="1620" w:type="dxa"/>
            <w:tcBorders>
              <w:top w:val="single" w:sz="4" w:space="0" w:color="auto"/>
              <w:left w:val="single" w:sz="4" w:space="0" w:color="auto"/>
              <w:bottom w:val="single" w:sz="4" w:space="0" w:color="auto"/>
              <w:right w:val="single" w:sz="4" w:space="0" w:color="auto"/>
            </w:tcBorders>
            <w:hideMark/>
          </w:tcPr>
          <w:p w14:paraId="0ECC9452"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1944,5</w:t>
            </w:r>
          </w:p>
        </w:tc>
        <w:tc>
          <w:tcPr>
            <w:tcW w:w="1440" w:type="dxa"/>
            <w:tcBorders>
              <w:top w:val="single" w:sz="4" w:space="0" w:color="auto"/>
              <w:left w:val="single" w:sz="4" w:space="0" w:color="auto"/>
              <w:bottom w:val="single" w:sz="4" w:space="0" w:color="auto"/>
              <w:right w:val="single" w:sz="4" w:space="0" w:color="auto"/>
            </w:tcBorders>
            <w:hideMark/>
          </w:tcPr>
          <w:p w14:paraId="5962D0D9"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1720,2</w:t>
            </w:r>
          </w:p>
        </w:tc>
        <w:tc>
          <w:tcPr>
            <w:tcW w:w="826" w:type="dxa"/>
            <w:tcBorders>
              <w:top w:val="single" w:sz="4" w:space="0" w:color="auto"/>
              <w:left w:val="single" w:sz="4" w:space="0" w:color="auto"/>
              <w:bottom w:val="single" w:sz="4" w:space="0" w:color="auto"/>
              <w:right w:val="single" w:sz="4" w:space="0" w:color="auto"/>
            </w:tcBorders>
            <w:hideMark/>
          </w:tcPr>
          <w:p w14:paraId="3EF3047A"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88,5</w:t>
            </w:r>
          </w:p>
        </w:tc>
        <w:tc>
          <w:tcPr>
            <w:tcW w:w="1154" w:type="dxa"/>
            <w:tcBorders>
              <w:top w:val="single" w:sz="4" w:space="0" w:color="auto"/>
              <w:left w:val="single" w:sz="4" w:space="0" w:color="auto"/>
              <w:bottom w:val="single" w:sz="4" w:space="0" w:color="auto"/>
              <w:right w:val="single" w:sz="4" w:space="0" w:color="auto"/>
            </w:tcBorders>
            <w:hideMark/>
          </w:tcPr>
          <w:p w14:paraId="0BFF8887"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-224,34</w:t>
            </w:r>
          </w:p>
        </w:tc>
        <w:tc>
          <w:tcPr>
            <w:tcW w:w="1800" w:type="dxa"/>
            <w:tcBorders>
              <w:top w:val="single" w:sz="4" w:space="0" w:color="auto"/>
              <w:left w:val="single" w:sz="4" w:space="0" w:color="auto"/>
              <w:bottom w:val="single" w:sz="4" w:space="0" w:color="auto"/>
              <w:right w:val="single" w:sz="4" w:space="0" w:color="auto"/>
            </w:tcBorders>
            <w:hideMark/>
          </w:tcPr>
          <w:p w14:paraId="65254C1A"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1,0</w:t>
            </w:r>
          </w:p>
        </w:tc>
      </w:tr>
      <w:tr w:rsidR="004F64D4" w:rsidRPr="003D53B0" w14:paraId="7CDA657A" w14:textId="77777777" w:rsidTr="00782CFD">
        <w:tc>
          <w:tcPr>
            <w:tcW w:w="3168" w:type="dxa"/>
            <w:tcBorders>
              <w:top w:val="single" w:sz="4" w:space="0" w:color="auto"/>
              <w:left w:val="single" w:sz="4" w:space="0" w:color="auto"/>
              <w:bottom w:val="single" w:sz="4" w:space="0" w:color="auto"/>
              <w:right w:val="single" w:sz="4" w:space="0" w:color="auto"/>
            </w:tcBorders>
          </w:tcPr>
          <w:p w14:paraId="17052D80" w14:textId="77777777" w:rsidR="004F64D4" w:rsidRPr="003D53B0" w:rsidRDefault="004F64D4" w:rsidP="00782CFD">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МО «Большенагаткинское с.п.»</w:t>
            </w:r>
          </w:p>
          <w:p w14:paraId="3CAF4804" w14:textId="77777777" w:rsidR="004F64D4" w:rsidRPr="003D53B0" w:rsidRDefault="004F64D4" w:rsidP="00782CFD">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p>
        </w:tc>
        <w:tc>
          <w:tcPr>
            <w:tcW w:w="1620" w:type="dxa"/>
            <w:tcBorders>
              <w:top w:val="single" w:sz="4" w:space="0" w:color="auto"/>
              <w:left w:val="single" w:sz="4" w:space="0" w:color="auto"/>
              <w:bottom w:val="single" w:sz="4" w:space="0" w:color="auto"/>
              <w:right w:val="single" w:sz="4" w:space="0" w:color="auto"/>
            </w:tcBorders>
            <w:hideMark/>
          </w:tcPr>
          <w:p w14:paraId="2B6A83FE"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lastRenderedPageBreak/>
              <w:t>18589,0</w:t>
            </w:r>
          </w:p>
        </w:tc>
        <w:tc>
          <w:tcPr>
            <w:tcW w:w="1440" w:type="dxa"/>
            <w:tcBorders>
              <w:top w:val="single" w:sz="4" w:space="0" w:color="auto"/>
              <w:left w:val="single" w:sz="4" w:space="0" w:color="auto"/>
              <w:bottom w:val="single" w:sz="4" w:space="0" w:color="auto"/>
              <w:right w:val="single" w:sz="4" w:space="0" w:color="auto"/>
            </w:tcBorders>
            <w:hideMark/>
          </w:tcPr>
          <w:p w14:paraId="30566624"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17516,9</w:t>
            </w:r>
          </w:p>
        </w:tc>
        <w:tc>
          <w:tcPr>
            <w:tcW w:w="826" w:type="dxa"/>
            <w:tcBorders>
              <w:top w:val="single" w:sz="4" w:space="0" w:color="auto"/>
              <w:left w:val="single" w:sz="4" w:space="0" w:color="auto"/>
              <w:bottom w:val="single" w:sz="4" w:space="0" w:color="auto"/>
              <w:right w:val="single" w:sz="4" w:space="0" w:color="auto"/>
            </w:tcBorders>
            <w:hideMark/>
          </w:tcPr>
          <w:p w14:paraId="7D9935C3"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94,2</w:t>
            </w:r>
          </w:p>
        </w:tc>
        <w:tc>
          <w:tcPr>
            <w:tcW w:w="1154" w:type="dxa"/>
            <w:tcBorders>
              <w:top w:val="single" w:sz="4" w:space="0" w:color="auto"/>
              <w:left w:val="single" w:sz="4" w:space="0" w:color="auto"/>
              <w:bottom w:val="single" w:sz="4" w:space="0" w:color="auto"/>
              <w:right w:val="single" w:sz="4" w:space="0" w:color="auto"/>
            </w:tcBorders>
            <w:hideMark/>
          </w:tcPr>
          <w:p w14:paraId="79B06D00"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-1072,1</w:t>
            </w:r>
          </w:p>
        </w:tc>
        <w:tc>
          <w:tcPr>
            <w:tcW w:w="1800" w:type="dxa"/>
            <w:tcBorders>
              <w:top w:val="single" w:sz="4" w:space="0" w:color="auto"/>
              <w:left w:val="single" w:sz="4" w:space="0" w:color="auto"/>
              <w:bottom w:val="single" w:sz="4" w:space="0" w:color="auto"/>
              <w:right w:val="single" w:sz="4" w:space="0" w:color="auto"/>
            </w:tcBorders>
            <w:hideMark/>
          </w:tcPr>
          <w:p w14:paraId="0052A040"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10,7</w:t>
            </w:r>
          </w:p>
        </w:tc>
      </w:tr>
      <w:tr w:rsidR="004F64D4" w:rsidRPr="003D53B0" w14:paraId="6C333A15" w14:textId="77777777" w:rsidTr="00782CFD">
        <w:trPr>
          <w:trHeight w:val="413"/>
        </w:trPr>
        <w:tc>
          <w:tcPr>
            <w:tcW w:w="3168" w:type="dxa"/>
            <w:tcBorders>
              <w:top w:val="single" w:sz="4" w:space="0" w:color="auto"/>
              <w:left w:val="single" w:sz="4" w:space="0" w:color="auto"/>
              <w:bottom w:val="single" w:sz="4" w:space="0" w:color="auto"/>
              <w:right w:val="single" w:sz="4" w:space="0" w:color="auto"/>
            </w:tcBorders>
            <w:hideMark/>
          </w:tcPr>
          <w:p w14:paraId="6173FC4B" w14:textId="77777777" w:rsidR="004F64D4" w:rsidRPr="003D53B0" w:rsidRDefault="004F64D4" w:rsidP="00782CFD">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МО «Елховоозерское с.п.»</w:t>
            </w:r>
          </w:p>
        </w:tc>
        <w:tc>
          <w:tcPr>
            <w:tcW w:w="1620" w:type="dxa"/>
            <w:tcBorders>
              <w:top w:val="single" w:sz="4" w:space="0" w:color="auto"/>
              <w:left w:val="single" w:sz="4" w:space="0" w:color="auto"/>
              <w:bottom w:val="single" w:sz="4" w:space="0" w:color="auto"/>
              <w:right w:val="single" w:sz="4" w:space="0" w:color="auto"/>
            </w:tcBorders>
            <w:hideMark/>
          </w:tcPr>
          <w:p w14:paraId="39A2C4F4"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3188,3</w:t>
            </w:r>
          </w:p>
        </w:tc>
        <w:tc>
          <w:tcPr>
            <w:tcW w:w="1440" w:type="dxa"/>
            <w:tcBorders>
              <w:top w:val="single" w:sz="4" w:space="0" w:color="auto"/>
              <w:left w:val="single" w:sz="4" w:space="0" w:color="auto"/>
              <w:bottom w:val="single" w:sz="4" w:space="0" w:color="auto"/>
              <w:right w:val="single" w:sz="4" w:space="0" w:color="auto"/>
            </w:tcBorders>
            <w:hideMark/>
          </w:tcPr>
          <w:p w14:paraId="346A9A36"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3098,8</w:t>
            </w:r>
          </w:p>
        </w:tc>
        <w:tc>
          <w:tcPr>
            <w:tcW w:w="826" w:type="dxa"/>
            <w:tcBorders>
              <w:top w:val="single" w:sz="4" w:space="0" w:color="auto"/>
              <w:left w:val="single" w:sz="4" w:space="0" w:color="auto"/>
              <w:bottom w:val="single" w:sz="4" w:space="0" w:color="auto"/>
              <w:right w:val="single" w:sz="4" w:space="0" w:color="auto"/>
            </w:tcBorders>
            <w:hideMark/>
          </w:tcPr>
          <w:p w14:paraId="78AACDB9"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97,2</w:t>
            </w:r>
          </w:p>
        </w:tc>
        <w:tc>
          <w:tcPr>
            <w:tcW w:w="1154" w:type="dxa"/>
            <w:tcBorders>
              <w:top w:val="single" w:sz="4" w:space="0" w:color="auto"/>
              <w:left w:val="single" w:sz="4" w:space="0" w:color="auto"/>
              <w:bottom w:val="single" w:sz="4" w:space="0" w:color="auto"/>
              <w:right w:val="single" w:sz="4" w:space="0" w:color="auto"/>
            </w:tcBorders>
            <w:hideMark/>
          </w:tcPr>
          <w:p w14:paraId="4BA336AE"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-89,54</w:t>
            </w:r>
          </w:p>
        </w:tc>
        <w:tc>
          <w:tcPr>
            <w:tcW w:w="1800" w:type="dxa"/>
            <w:tcBorders>
              <w:top w:val="single" w:sz="4" w:space="0" w:color="auto"/>
              <w:left w:val="single" w:sz="4" w:space="0" w:color="auto"/>
              <w:bottom w:val="single" w:sz="4" w:space="0" w:color="auto"/>
              <w:right w:val="single" w:sz="4" w:space="0" w:color="auto"/>
            </w:tcBorders>
            <w:hideMark/>
          </w:tcPr>
          <w:p w14:paraId="4F759072"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1,9</w:t>
            </w:r>
          </w:p>
        </w:tc>
      </w:tr>
      <w:tr w:rsidR="004F64D4" w:rsidRPr="003D53B0" w14:paraId="215613F4" w14:textId="77777777" w:rsidTr="00782CFD">
        <w:trPr>
          <w:trHeight w:val="354"/>
        </w:trPr>
        <w:tc>
          <w:tcPr>
            <w:tcW w:w="3168" w:type="dxa"/>
            <w:tcBorders>
              <w:top w:val="single" w:sz="4" w:space="0" w:color="auto"/>
              <w:left w:val="single" w:sz="4" w:space="0" w:color="auto"/>
              <w:bottom w:val="single" w:sz="4" w:space="0" w:color="auto"/>
              <w:right w:val="single" w:sz="4" w:space="0" w:color="auto"/>
            </w:tcBorders>
            <w:hideMark/>
          </w:tcPr>
          <w:p w14:paraId="04481B36" w14:textId="77777777" w:rsidR="004F64D4" w:rsidRPr="003D53B0" w:rsidRDefault="004F64D4" w:rsidP="00782CFD">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МО «Мокробугурнинское с.п.»</w:t>
            </w:r>
          </w:p>
        </w:tc>
        <w:tc>
          <w:tcPr>
            <w:tcW w:w="1620" w:type="dxa"/>
            <w:tcBorders>
              <w:top w:val="single" w:sz="4" w:space="0" w:color="auto"/>
              <w:left w:val="single" w:sz="4" w:space="0" w:color="auto"/>
              <w:bottom w:val="single" w:sz="4" w:space="0" w:color="auto"/>
              <w:right w:val="single" w:sz="4" w:space="0" w:color="auto"/>
            </w:tcBorders>
            <w:hideMark/>
          </w:tcPr>
          <w:p w14:paraId="5D48A987"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3289,9</w:t>
            </w:r>
          </w:p>
        </w:tc>
        <w:tc>
          <w:tcPr>
            <w:tcW w:w="1440" w:type="dxa"/>
            <w:tcBorders>
              <w:top w:val="single" w:sz="4" w:space="0" w:color="auto"/>
              <w:left w:val="single" w:sz="4" w:space="0" w:color="auto"/>
              <w:bottom w:val="single" w:sz="4" w:space="0" w:color="auto"/>
              <w:right w:val="single" w:sz="4" w:space="0" w:color="auto"/>
            </w:tcBorders>
            <w:hideMark/>
          </w:tcPr>
          <w:p w14:paraId="479C81C0"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4146,0</w:t>
            </w:r>
          </w:p>
        </w:tc>
        <w:tc>
          <w:tcPr>
            <w:tcW w:w="826" w:type="dxa"/>
            <w:tcBorders>
              <w:top w:val="single" w:sz="4" w:space="0" w:color="auto"/>
              <w:left w:val="single" w:sz="4" w:space="0" w:color="auto"/>
              <w:bottom w:val="single" w:sz="4" w:space="0" w:color="auto"/>
              <w:right w:val="single" w:sz="4" w:space="0" w:color="auto"/>
            </w:tcBorders>
            <w:hideMark/>
          </w:tcPr>
          <w:p w14:paraId="5A2A7731"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126,0</w:t>
            </w:r>
          </w:p>
        </w:tc>
        <w:tc>
          <w:tcPr>
            <w:tcW w:w="1154" w:type="dxa"/>
            <w:tcBorders>
              <w:top w:val="single" w:sz="4" w:space="0" w:color="auto"/>
              <w:left w:val="single" w:sz="4" w:space="0" w:color="auto"/>
              <w:bottom w:val="single" w:sz="4" w:space="0" w:color="auto"/>
              <w:right w:val="single" w:sz="4" w:space="0" w:color="auto"/>
            </w:tcBorders>
            <w:hideMark/>
          </w:tcPr>
          <w:p w14:paraId="2A2B87D7"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856,06</w:t>
            </w:r>
          </w:p>
        </w:tc>
        <w:tc>
          <w:tcPr>
            <w:tcW w:w="1800" w:type="dxa"/>
            <w:tcBorders>
              <w:top w:val="single" w:sz="4" w:space="0" w:color="auto"/>
              <w:left w:val="single" w:sz="4" w:space="0" w:color="auto"/>
              <w:bottom w:val="single" w:sz="4" w:space="0" w:color="auto"/>
              <w:right w:val="single" w:sz="4" w:space="0" w:color="auto"/>
            </w:tcBorders>
            <w:hideMark/>
          </w:tcPr>
          <w:p w14:paraId="6307124E"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2,5</w:t>
            </w:r>
          </w:p>
        </w:tc>
      </w:tr>
      <w:tr w:rsidR="004F64D4" w:rsidRPr="003D53B0" w14:paraId="7A5933D8" w14:textId="77777777" w:rsidTr="00782CFD">
        <w:trPr>
          <w:trHeight w:val="349"/>
        </w:trPr>
        <w:tc>
          <w:tcPr>
            <w:tcW w:w="3168" w:type="dxa"/>
            <w:tcBorders>
              <w:top w:val="single" w:sz="4" w:space="0" w:color="auto"/>
              <w:left w:val="single" w:sz="4" w:space="0" w:color="auto"/>
              <w:bottom w:val="single" w:sz="4" w:space="0" w:color="auto"/>
              <w:right w:val="single" w:sz="4" w:space="0" w:color="auto"/>
            </w:tcBorders>
            <w:hideMark/>
          </w:tcPr>
          <w:p w14:paraId="7E483467" w14:textId="77777777" w:rsidR="004F64D4" w:rsidRPr="003D53B0" w:rsidRDefault="004F64D4" w:rsidP="00782CFD">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МО «Новоникулинское с.п.»</w:t>
            </w:r>
          </w:p>
        </w:tc>
        <w:tc>
          <w:tcPr>
            <w:tcW w:w="1620" w:type="dxa"/>
            <w:tcBorders>
              <w:top w:val="single" w:sz="4" w:space="0" w:color="auto"/>
              <w:left w:val="single" w:sz="4" w:space="0" w:color="auto"/>
              <w:bottom w:val="single" w:sz="4" w:space="0" w:color="auto"/>
              <w:right w:val="single" w:sz="4" w:space="0" w:color="auto"/>
            </w:tcBorders>
            <w:hideMark/>
          </w:tcPr>
          <w:p w14:paraId="330F5F89"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2067,0</w:t>
            </w:r>
          </w:p>
        </w:tc>
        <w:tc>
          <w:tcPr>
            <w:tcW w:w="1440" w:type="dxa"/>
            <w:tcBorders>
              <w:top w:val="single" w:sz="4" w:space="0" w:color="auto"/>
              <w:left w:val="single" w:sz="4" w:space="0" w:color="auto"/>
              <w:bottom w:val="single" w:sz="4" w:space="0" w:color="auto"/>
              <w:right w:val="single" w:sz="4" w:space="0" w:color="auto"/>
            </w:tcBorders>
            <w:hideMark/>
          </w:tcPr>
          <w:p w14:paraId="6FD0D805"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2362,6</w:t>
            </w:r>
          </w:p>
        </w:tc>
        <w:tc>
          <w:tcPr>
            <w:tcW w:w="826" w:type="dxa"/>
            <w:tcBorders>
              <w:top w:val="single" w:sz="4" w:space="0" w:color="auto"/>
              <w:left w:val="single" w:sz="4" w:space="0" w:color="auto"/>
              <w:bottom w:val="single" w:sz="4" w:space="0" w:color="auto"/>
              <w:right w:val="single" w:sz="4" w:space="0" w:color="auto"/>
            </w:tcBorders>
            <w:hideMark/>
          </w:tcPr>
          <w:p w14:paraId="39FC1C12"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114,3</w:t>
            </w:r>
          </w:p>
        </w:tc>
        <w:tc>
          <w:tcPr>
            <w:tcW w:w="1154" w:type="dxa"/>
            <w:tcBorders>
              <w:top w:val="single" w:sz="4" w:space="0" w:color="auto"/>
              <w:left w:val="single" w:sz="4" w:space="0" w:color="auto"/>
              <w:bottom w:val="single" w:sz="4" w:space="0" w:color="auto"/>
              <w:right w:val="single" w:sz="4" w:space="0" w:color="auto"/>
            </w:tcBorders>
            <w:hideMark/>
          </w:tcPr>
          <w:p w14:paraId="17CDB9E1"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295,6</w:t>
            </w:r>
          </w:p>
        </w:tc>
        <w:tc>
          <w:tcPr>
            <w:tcW w:w="1800" w:type="dxa"/>
            <w:tcBorders>
              <w:top w:val="single" w:sz="4" w:space="0" w:color="auto"/>
              <w:left w:val="single" w:sz="4" w:space="0" w:color="auto"/>
              <w:bottom w:val="single" w:sz="4" w:space="0" w:color="auto"/>
              <w:right w:val="single" w:sz="4" w:space="0" w:color="auto"/>
            </w:tcBorders>
            <w:hideMark/>
          </w:tcPr>
          <w:p w14:paraId="4A60B053"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1,4</w:t>
            </w:r>
          </w:p>
        </w:tc>
      </w:tr>
      <w:tr w:rsidR="004F64D4" w:rsidRPr="003D53B0" w14:paraId="46A2F1BF" w14:textId="77777777" w:rsidTr="00782CFD">
        <w:trPr>
          <w:trHeight w:val="283"/>
        </w:trPr>
        <w:tc>
          <w:tcPr>
            <w:tcW w:w="3168" w:type="dxa"/>
            <w:tcBorders>
              <w:top w:val="single" w:sz="4" w:space="0" w:color="auto"/>
              <w:left w:val="single" w:sz="4" w:space="0" w:color="auto"/>
              <w:bottom w:val="single" w:sz="4" w:space="0" w:color="auto"/>
              <w:right w:val="single" w:sz="4" w:space="0" w:color="auto"/>
            </w:tcBorders>
          </w:tcPr>
          <w:p w14:paraId="4B26E18D" w14:textId="77777777" w:rsidR="004F64D4" w:rsidRPr="003D53B0" w:rsidRDefault="004F64D4" w:rsidP="00782CFD">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МО «Тимерсянское с.п.»</w:t>
            </w:r>
          </w:p>
          <w:p w14:paraId="2DA7B045" w14:textId="77777777" w:rsidR="004F64D4" w:rsidRPr="003D53B0" w:rsidRDefault="004F64D4" w:rsidP="00782CFD">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p>
        </w:tc>
        <w:tc>
          <w:tcPr>
            <w:tcW w:w="1620" w:type="dxa"/>
            <w:tcBorders>
              <w:top w:val="single" w:sz="4" w:space="0" w:color="auto"/>
              <w:left w:val="single" w:sz="4" w:space="0" w:color="auto"/>
              <w:bottom w:val="single" w:sz="4" w:space="0" w:color="auto"/>
              <w:right w:val="single" w:sz="4" w:space="0" w:color="auto"/>
            </w:tcBorders>
            <w:hideMark/>
          </w:tcPr>
          <w:p w14:paraId="15221CF0"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2869</w:t>
            </w:r>
          </w:p>
        </w:tc>
        <w:tc>
          <w:tcPr>
            <w:tcW w:w="1440" w:type="dxa"/>
            <w:tcBorders>
              <w:top w:val="single" w:sz="4" w:space="0" w:color="auto"/>
              <w:left w:val="single" w:sz="4" w:space="0" w:color="auto"/>
              <w:bottom w:val="single" w:sz="4" w:space="0" w:color="auto"/>
              <w:right w:val="single" w:sz="4" w:space="0" w:color="auto"/>
            </w:tcBorders>
            <w:hideMark/>
          </w:tcPr>
          <w:p w14:paraId="58BCDCCE"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2977,75</w:t>
            </w:r>
          </w:p>
        </w:tc>
        <w:tc>
          <w:tcPr>
            <w:tcW w:w="826" w:type="dxa"/>
            <w:tcBorders>
              <w:top w:val="single" w:sz="4" w:space="0" w:color="auto"/>
              <w:left w:val="single" w:sz="4" w:space="0" w:color="auto"/>
              <w:bottom w:val="single" w:sz="4" w:space="0" w:color="auto"/>
              <w:right w:val="single" w:sz="4" w:space="0" w:color="auto"/>
            </w:tcBorders>
            <w:hideMark/>
          </w:tcPr>
          <w:p w14:paraId="606FBED3"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103,8</w:t>
            </w:r>
          </w:p>
        </w:tc>
        <w:tc>
          <w:tcPr>
            <w:tcW w:w="1154" w:type="dxa"/>
            <w:tcBorders>
              <w:top w:val="single" w:sz="4" w:space="0" w:color="auto"/>
              <w:left w:val="single" w:sz="4" w:space="0" w:color="auto"/>
              <w:bottom w:val="single" w:sz="4" w:space="0" w:color="auto"/>
              <w:right w:val="single" w:sz="4" w:space="0" w:color="auto"/>
            </w:tcBorders>
            <w:hideMark/>
          </w:tcPr>
          <w:p w14:paraId="39F88563"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108,75</w:t>
            </w:r>
          </w:p>
        </w:tc>
        <w:tc>
          <w:tcPr>
            <w:tcW w:w="1800" w:type="dxa"/>
            <w:tcBorders>
              <w:top w:val="single" w:sz="4" w:space="0" w:color="auto"/>
              <w:left w:val="single" w:sz="4" w:space="0" w:color="auto"/>
              <w:bottom w:val="single" w:sz="4" w:space="0" w:color="auto"/>
              <w:right w:val="single" w:sz="4" w:space="0" w:color="auto"/>
            </w:tcBorders>
            <w:hideMark/>
          </w:tcPr>
          <w:p w14:paraId="0E21ED8D"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1,8</w:t>
            </w:r>
          </w:p>
        </w:tc>
      </w:tr>
      <w:tr w:rsidR="004F64D4" w:rsidRPr="003D53B0" w14:paraId="5089B39A" w14:textId="77777777" w:rsidTr="00782CFD">
        <w:trPr>
          <w:trHeight w:val="366"/>
        </w:trPr>
        <w:tc>
          <w:tcPr>
            <w:tcW w:w="3168" w:type="dxa"/>
            <w:tcBorders>
              <w:top w:val="single" w:sz="4" w:space="0" w:color="auto"/>
              <w:left w:val="single" w:sz="4" w:space="0" w:color="auto"/>
              <w:bottom w:val="single" w:sz="4" w:space="0" w:color="auto"/>
              <w:right w:val="single" w:sz="4" w:space="0" w:color="auto"/>
            </w:tcBorders>
            <w:hideMark/>
          </w:tcPr>
          <w:p w14:paraId="7420F6B6" w14:textId="77777777" w:rsidR="004F64D4" w:rsidRPr="003D53B0" w:rsidRDefault="004F64D4" w:rsidP="00782CFD">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xml:space="preserve">Консолидированный  бюджет </w:t>
            </w:r>
          </w:p>
        </w:tc>
        <w:tc>
          <w:tcPr>
            <w:tcW w:w="1620" w:type="dxa"/>
            <w:tcBorders>
              <w:top w:val="single" w:sz="4" w:space="0" w:color="auto"/>
              <w:left w:val="single" w:sz="4" w:space="0" w:color="auto"/>
              <w:bottom w:val="single" w:sz="4" w:space="0" w:color="auto"/>
              <w:right w:val="single" w:sz="4" w:space="0" w:color="auto"/>
            </w:tcBorders>
            <w:hideMark/>
          </w:tcPr>
          <w:p w14:paraId="2FA5AB84"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163116,0</w:t>
            </w:r>
          </w:p>
        </w:tc>
        <w:tc>
          <w:tcPr>
            <w:tcW w:w="1440" w:type="dxa"/>
            <w:tcBorders>
              <w:top w:val="single" w:sz="4" w:space="0" w:color="auto"/>
              <w:left w:val="single" w:sz="4" w:space="0" w:color="auto"/>
              <w:bottom w:val="single" w:sz="4" w:space="0" w:color="auto"/>
              <w:right w:val="single" w:sz="4" w:space="0" w:color="auto"/>
            </w:tcBorders>
            <w:hideMark/>
          </w:tcPr>
          <w:p w14:paraId="01B1A320"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163868,7</w:t>
            </w:r>
          </w:p>
        </w:tc>
        <w:tc>
          <w:tcPr>
            <w:tcW w:w="826" w:type="dxa"/>
            <w:tcBorders>
              <w:top w:val="single" w:sz="4" w:space="0" w:color="auto"/>
              <w:left w:val="single" w:sz="4" w:space="0" w:color="auto"/>
              <w:bottom w:val="single" w:sz="4" w:space="0" w:color="auto"/>
              <w:right w:val="single" w:sz="4" w:space="0" w:color="auto"/>
            </w:tcBorders>
            <w:hideMark/>
          </w:tcPr>
          <w:p w14:paraId="16CBB0A2"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100,5</w:t>
            </w:r>
          </w:p>
        </w:tc>
        <w:tc>
          <w:tcPr>
            <w:tcW w:w="1154" w:type="dxa"/>
            <w:tcBorders>
              <w:top w:val="single" w:sz="4" w:space="0" w:color="auto"/>
              <w:left w:val="single" w:sz="4" w:space="0" w:color="auto"/>
              <w:bottom w:val="single" w:sz="4" w:space="0" w:color="auto"/>
              <w:right w:val="single" w:sz="4" w:space="0" w:color="auto"/>
            </w:tcBorders>
            <w:hideMark/>
          </w:tcPr>
          <w:p w14:paraId="1F43FE90"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752,69</w:t>
            </w:r>
          </w:p>
        </w:tc>
        <w:tc>
          <w:tcPr>
            <w:tcW w:w="1800" w:type="dxa"/>
            <w:tcBorders>
              <w:top w:val="single" w:sz="4" w:space="0" w:color="auto"/>
              <w:left w:val="single" w:sz="4" w:space="0" w:color="auto"/>
              <w:bottom w:val="single" w:sz="4" w:space="0" w:color="auto"/>
              <w:right w:val="single" w:sz="4" w:space="0" w:color="auto"/>
            </w:tcBorders>
            <w:hideMark/>
          </w:tcPr>
          <w:p w14:paraId="0E899E47" w14:textId="77777777" w:rsidR="004F64D4" w:rsidRPr="003D53B0" w:rsidRDefault="004F64D4" w:rsidP="00782CFD">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100,0</w:t>
            </w:r>
          </w:p>
        </w:tc>
      </w:tr>
    </w:tbl>
    <w:p w14:paraId="4DBC026C" w14:textId="77777777" w:rsidR="004F64D4" w:rsidRPr="003D53B0" w:rsidRDefault="004F64D4" w:rsidP="00782CFD">
      <w:pPr>
        <w:spacing w:after="0" w:line="240" w:lineRule="auto"/>
        <w:ind w:right="-5"/>
        <w:jc w:val="right"/>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Таблица № 3.</w:t>
      </w:r>
    </w:p>
    <w:p w14:paraId="40B5BD28" w14:textId="77777777" w:rsidR="004F64D4" w:rsidRPr="003D53B0" w:rsidRDefault="004F64D4" w:rsidP="00782CFD">
      <w:pPr>
        <w:spacing w:after="0" w:line="240" w:lineRule="auto"/>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xml:space="preserve">     </w:t>
      </w:r>
    </w:p>
    <w:p w14:paraId="17266BCB" w14:textId="6AA42026" w:rsidR="004F64D4" w:rsidRPr="003D53B0" w:rsidRDefault="004F64D4" w:rsidP="003D53B0">
      <w:pPr>
        <w:spacing w:after="0" w:line="240" w:lineRule="auto"/>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xml:space="preserve">          </w:t>
      </w:r>
    </w:p>
    <w:p w14:paraId="3802106E" w14:textId="77777777" w:rsidR="004F64D4" w:rsidRPr="003D53B0" w:rsidRDefault="004F64D4" w:rsidP="003D53B0">
      <w:pPr>
        <w:spacing w:after="0" w:line="240" w:lineRule="auto"/>
        <w:jc w:val="both"/>
        <w:rPr>
          <w:rFonts w:ascii="Times New Roman" w:eastAsia="Times New Roman" w:hAnsi="Times New Roman" w:cs="Times New Roman"/>
          <w:lang w:val="x-none" w:eastAsia="x-none"/>
        </w:rPr>
      </w:pPr>
      <w:r w:rsidRPr="003D53B0">
        <w:rPr>
          <w:rFonts w:ascii="Times New Roman" w:eastAsia="Times New Roman" w:hAnsi="Times New Roman" w:cs="Times New Roman"/>
          <w:lang w:val="x-none" w:eastAsia="x-none"/>
        </w:rPr>
        <w:t>Следует  отметить, что за 2023 год  план по сбору доходов поселениями практически выполнен.</w:t>
      </w:r>
    </w:p>
    <w:p w14:paraId="0C2B8D66" w14:textId="77777777" w:rsidR="004F64D4" w:rsidRPr="003D53B0" w:rsidRDefault="004F64D4" w:rsidP="003D53B0">
      <w:pPr>
        <w:spacing w:after="0" w:line="240" w:lineRule="auto"/>
        <w:ind w:right="-5"/>
        <w:jc w:val="center"/>
        <w:rPr>
          <w:rFonts w:ascii="Times New Roman" w:eastAsia="Times New Roman" w:hAnsi="Times New Roman" w:cs="Times New Roman"/>
          <w:b/>
          <w:i/>
          <w:lang w:eastAsia="ru-RU"/>
        </w:rPr>
      </w:pPr>
    </w:p>
    <w:p w14:paraId="7DDC470F" w14:textId="77777777" w:rsidR="004F64D4" w:rsidRPr="003D53B0" w:rsidRDefault="004F64D4" w:rsidP="003D53B0">
      <w:pPr>
        <w:spacing w:after="0" w:line="240" w:lineRule="auto"/>
        <w:ind w:right="-5"/>
        <w:jc w:val="center"/>
        <w:rPr>
          <w:rFonts w:ascii="Times New Roman" w:eastAsia="Times New Roman" w:hAnsi="Times New Roman" w:cs="Times New Roman"/>
          <w:lang w:eastAsia="ru-RU"/>
        </w:rPr>
      </w:pPr>
      <w:r w:rsidRPr="003D53B0">
        <w:rPr>
          <w:rFonts w:ascii="Times New Roman" w:eastAsia="Times New Roman" w:hAnsi="Times New Roman" w:cs="Times New Roman"/>
          <w:b/>
          <w:i/>
          <w:lang w:eastAsia="ru-RU"/>
        </w:rPr>
        <w:t>Выполнение  плана  доходов  по  поселениям  и МО «Цильнинский район» в  разрезе  видов  поступлений за 2023 год рассмотрим в таблице №4 (тыс.руб.)</w:t>
      </w:r>
    </w:p>
    <w:tbl>
      <w:tblPr>
        <w:tblpPr w:leftFromText="180" w:rightFromText="180" w:vertAnchor="text" w:horzAnchor="page" w:tblpX="1342" w:tblpY="158"/>
        <w:tblW w:w="10005" w:type="dxa"/>
        <w:tblLayout w:type="fixed"/>
        <w:tblLook w:val="04A0" w:firstRow="1" w:lastRow="0" w:firstColumn="1" w:lastColumn="0" w:noHBand="0" w:noVBand="1"/>
      </w:tblPr>
      <w:tblGrid>
        <w:gridCol w:w="3623"/>
        <w:gridCol w:w="1048"/>
        <w:gridCol w:w="1107"/>
        <w:gridCol w:w="1521"/>
        <w:gridCol w:w="1266"/>
        <w:gridCol w:w="1440"/>
      </w:tblGrid>
      <w:tr w:rsidR="004F64D4" w:rsidRPr="00782CFD" w14:paraId="5825D6B4" w14:textId="77777777" w:rsidTr="00782CFD">
        <w:trPr>
          <w:trHeight w:val="255"/>
        </w:trPr>
        <w:tc>
          <w:tcPr>
            <w:tcW w:w="10008" w:type="dxa"/>
            <w:gridSpan w:val="6"/>
            <w:tcBorders>
              <w:top w:val="nil"/>
              <w:left w:val="nil"/>
              <w:bottom w:val="single" w:sz="4" w:space="0" w:color="auto"/>
              <w:right w:val="nil"/>
            </w:tcBorders>
            <w:noWrap/>
            <w:hideMark/>
          </w:tcPr>
          <w:p w14:paraId="069F15D2" w14:textId="77777777" w:rsidR="004F64D4" w:rsidRPr="00782CFD" w:rsidRDefault="004F64D4" w:rsidP="003D53B0">
            <w:pPr>
              <w:spacing w:after="0" w:line="240" w:lineRule="auto"/>
              <w:ind w:right="-5"/>
              <w:jc w:val="right"/>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Таблица № 4.</w:t>
            </w:r>
          </w:p>
          <w:p w14:paraId="2014C713" w14:textId="77777777" w:rsidR="004F64D4" w:rsidRPr="00782CFD" w:rsidRDefault="004F64D4" w:rsidP="003D53B0">
            <w:pPr>
              <w:autoSpaceDN w:val="0"/>
              <w:spacing w:after="0" w:line="240" w:lineRule="auto"/>
              <w:ind w:right="-5"/>
              <w:jc w:val="right"/>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sz w:val="18"/>
                <w:szCs w:val="18"/>
                <w:lang w:eastAsia="ru-RU"/>
              </w:rPr>
              <w:t>тыс.руб.</w:t>
            </w:r>
          </w:p>
        </w:tc>
      </w:tr>
      <w:tr w:rsidR="004F64D4" w:rsidRPr="00782CFD" w14:paraId="5220FB84" w14:textId="77777777" w:rsidTr="00782CFD">
        <w:trPr>
          <w:trHeight w:val="255"/>
        </w:trPr>
        <w:tc>
          <w:tcPr>
            <w:tcW w:w="3625" w:type="dxa"/>
            <w:vMerge w:val="restart"/>
            <w:tcBorders>
              <w:top w:val="single" w:sz="4" w:space="0" w:color="auto"/>
              <w:left w:val="single" w:sz="4" w:space="0" w:color="auto"/>
              <w:bottom w:val="single" w:sz="4" w:space="0" w:color="auto"/>
              <w:right w:val="nil"/>
            </w:tcBorders>
            <w:noWrap/>
          </w:tcPr>
          <w:p w14:paraId="3EAA9713" w14:textId="77777777" w:rsidR="004F64D4" w:rsidRPr="00782CFD" w:rsidRDefault="004F64D4" w:rsidP="003D53B0">
            <w:pPr>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Наименование</w:t>
            </w:r>
          </w:p>
          <w:p w14:paraId="31728C05" w14:textId="77777777" w:rsidR="004F64D4" w:rsidRPr="00782CFD" w:rsidRDefault="004F64D4" w:rsidP="003D53B0">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муниципальных образований</w:t>
            </w:r>
          </w:p>
          <w:p w14:paraId="127266AC" w14:textId="77777777" w:rsidR="004F64D4" w:rsidRPr="00782CFD" w:rsidRDefault="004F64D4" w:rsidP="003D53B0">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p>
          <w:p w14:paraId="49D99991" w14:textId="77777777" w:rsidR="004F64D4" w:rsidRPr="00782CFD" w:rsidRDefault="004F64D4" w:rsidP="003D53B0">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p>
        </w:tc>
        <w:tc>
          <w:tcPr>
            <w:tcW w:w="1049" w:type="dxa"/>
            <w:vMerge w:val="restart"/>
            <w:tcBorders>
              <w:top w:val="single" w:sz="4" w:space="0" w:color="auto"/>
              <w:left w:val="single" w:sz="4" w:space="0" w:color="auto"/>
              <w:bottom w:val="single" w:sz="4" w:space="0" w:color="auto"/>
              <w:right w:val="single" w:sz="4" w:space="0" w:color="auto"/>
            </w:tcBorders>
            <w:noWrap/>
            <w:hideMark/>
          </w:tcPr>
          <w:p w14:paraId="3BE53BA6" w14:textId="77777777" w:rsidR="004F64D4" w:rsidRPr="00782CFD" w:rsidRDefault="004F64D4" w:rsidP="003D53B0">
            <w:pPr>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Всего</w:t>
            </w:r>
          </w:p>
          <w:p w14:paraId="642E1F54" w14:textId="77777777" w:rsidR="004F64D4" w:rsidRPr="00782CFD" w:rsidRDefault="004F64D4" w:rsidP="003D53B0">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доходов</w:t>
            </w:r>
          </w:p>
        </w:tc>
        <w:tc>
          <w:tcPr>
            <w:tcW w:w="3894" w:type="dxa"/>
            <w:gridSpan w:val="3"/>
            <w:tcBorders>
              <w:top w:val="single" w:sz="4" w:space="0" w:color="auto"/>
              <w:left w:val="nil"/>
              <w:bottom w:val="single" w:sz="4" w:space="0" w:color="auto"/>
              <w:right w:val="nil"/>
            </w:tcBorders>
            <w:noWrap/>
            <w:hideMark/>
          </w:tcPr>
          <w:p w14:paraId="5874B30E" w14:textId="77777777" w:rsidR="004F64D4" w:rsidRPr="00782CFD" w:rsidRDefault="004F64D4" w:rsidP="003D53B0">
            <w:pPr>
              <w:autoSpaceDN w:val="0"/>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в т.ч.</w:t>
            </w:r>
          </w:p>
        </w:tc>
        <w:tc>
          <w:tcPr>
            <w:tcW w:w="1440" w:type="dxa"/>
            <w:vMerge w:val="restart"/>
            <w:tcBorders>
              <w:top w:val="single" w:sz="4" w:space="0" w:color="auto"/>
              <w:left w:val="single" w:sz="4" w:space="0" w:color="auto"/>
              <w:bottom w:val="single" w:sz="4" w:space="0" w:color="auto"/>
              <w:right w:val="single" w:sz="4" w:space="0" w:color="auto"/>
            </w:tcBorders>
            <w:noWrap/>
            <w:hideMark/>
          </w:tcPr>
          <w:p w14:paraId="1005FC40" w14:textId="77777777" w:rsidR="004F64D4" w:rsidRPr="00782CFD" w:rsidRDefault="004F64D4" w:rsidP="003D53B0">
            <w:pPr>
              <w:autoSpaceDN w:val="0"/>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w:t>
            </w:r>
          </w:p>
          <w:p w14:paraId="50AAE6C2" w14:textId="77777777" w:rsidR="004F64D4" w:rsidRPr="00782CFD" w:rsidRDefault="004F64D4" w:rsidP="003D53B0">
            <w:pPr>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поступлений в</w:t>
            </w:r>
          </w:p>
          <w:p w14:paraId="47639391" w14:textId="77777777" w:rsidR="004F64D4" w:rsidRPr="00782CFD" w:rsidRDefault="004F64D4" w:rsidP="003D53B0">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общей сумме доходов</w:t>
            </w:r>
          </w:p>
        </w:tc>
      </w:tr>
      <w:tr w:rsidR="004F64D4" w:rsidRPr="00782CFD" w14:paraId="0D48BFFB" w14:textId="77777777" w:rsidTr="00782CFD">
        <w:trPr>
          <w:trHeight w:val="187"/>
        </w:trPr>
        <w:tc>
          <w:tcPr>
            <w:tcW w:w="10008" w:type="dxa"/>
            <w:vMerge/>
            <w:tcBorders>
              <w:top w:val="single" w:sz="4" w:space="0" w:color="auto"/>
              <w:left w:val="single" w:sz="4" w:space="0" w:color="auto"/>
              <w:bottom w:val="single" w:sz="4" w:space="0" w:color="auto"/>
              <w:right w:val="nil"/>
            </w:tcBorders>
            <w:hideMark/>
          </w:tcPr>
          <w:p w14:paraId="565DC8A0"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p>
        </w:tc>
        <w:tc>
          <w:tcPr>
            <w:tcW w:w="1049" w:type="dxa"/>
            <w:vMerge/>
            <w:tcBorders>
              <w:top w:val="single" w:sz="4" w:space="0" w:color="auto"/>
              <w:left w:val="single" w:sz="4" w:space="0" w:color="auto"/>
              <w:bottom w:val="single" w:sz="4" w:space="0" w:color="auto"/>
              <w:right w:val="single" w:sz="4" w:space="0" w:color="auto"/>
            </w:tcBorders>
            <w:hideMark/>
          </w:tcPr>
          <w:p w14:paraId="66E67B83"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p>
        </w:tc>
        <w:tc>
          <w:tcPr>
            <w:tcW w:w="1107" w:type="dxa"/>
            <w:tcBorders>
              <w:top w:val="single" w:sz="4" w:space="0" w:color="auto"/>
              <w:left w:val="single" w:sz="4" w:space="0" w:color="auto"/>
              <w:bottom w:val="single" w:sz="4" w:space="0" w:color="auto"/>
              <w:right w:val="nil"/>
            </w:tcBorders>
            <w:noWrap/>
          </w:tcPr>
          <w:p w14:paraId="331D452E" w14:textId="77777777" w:rsidR="004F64D4" w:rsidRPr="00782CFD" w:rsidRDefault="004F64D4" w:rsidP="003D53B0">
            <w:pPr>
              <w:spacing w:after="0" w:line="240" w:lineRule="auto"/>
              <w:ind w:right="-5"/>
              <w:jc w:val="center"/>
              <w:rPr>
                <w:rFonts w:ascii="Times New Roman" w:eastAsia="Times New Roman" w:hAnsi="Times New Roman" w:cs="Times New Roman"/>
                <w:sz w:val="18"/>
                <w:szCs w:val="18"/>
                <w:lang w:eastAsia="ru-RU"/>
              </w:rPr>
            </w:pPr>
          </w:p>
          <w:p w14:paraId="04F3C178" w14:textId="77777777" w:rsidR="004F64D4" w:rsidRPr="00782CFD" w:rsidRDefault="004F64D4" w:rsidP="003D53B0">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налоговые</w:t>
            </w:r>
          </w:p>
        </w:tc>
        <w:tc>
          <w:tcPr>
            <w:tcW w:w="1521" w:type="dxa"/>
            <w:tcBorders>
              <w:top w:val="single" w:sz="4" w:space="0" w:color="auto"/>
              <w:left w:val="single" w:sz="4" w:space="0" w:color="auto"/>
              <w:bottom w:val="single" w:sz="4" w:space="0" w:color="auto"/>
              <w:right w:val="nil"/>
            </w:tcBorders>
            <w:noWrap/>
          </w:tcPr>
          <w:p w14:paraId="1651BE36" w14:textId="77777777" w:rsidR="004F64D4" w:rsidRPr="00782CFD" w:rsidRDefault="004F64D4" w:rsidP="003D53B0">
            <w:pPr>
              <w:spacing w:after="0" w:line="240" w:lineRule="auto"/>
              <w:ind w:right="-5"/>
              <w:jc w:val="center"/>
              <w:rPr>
                <w:rFonts w:ascii="Times New Roman" w:eastAsia="Times New Roman" w:hAnsi="Times New Roman" w:cs="Times New Roman"/>
                <w:sz w:val="18"/>
                <w:szCs w:val="18"/>
                <w:lang w:eastAsia="ru-RU"/>
              </w:rPr>
            </w:pPr>
          </w:p>
          <w:p w14:paraId="58FAD823" w14:textId="77777777" w:rsidR="004F64D4" w:rsidRPr="00782CFD" w:rsidRDefault="004F64D4" w:rsidP="003D53B0">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неналоговые</w:t>
            </w:r>
          </w:p>
        </w:tc>
        <w:tc>
          <w:tcPr>
            <w:tcW w:w="1266" w:type="dxa"/>
            <w:tcBorders>
              <w:top w:val="single" w:sz="4" w:space="0" w:color="auto"/>
              <w:left w:val="single" w:sz="4" w:space="0" w:color="auto"/>
              <w:bottom w:val="single" w:sz="4" w:space="0" w:color="auto"/>
              <w:right w:val="single" w:sz="4" w:space="0" w:color="auto"/>
            </w:tcBorders>
            <w:noWrap/>
            <w:hideMark/>
          </w:tcPr>
          <w:p w14:paraId="2A428B3C" w14:textId="77777777" w:rsidR="004F64D4" w:rsidRPr="00782CFD" w:rsidRDefault="004F64D4" w:rsidP="003D53B0">
            <w:pPr>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доходы от предпр.</w:t>
            </w:r>
          </w:p>
          <w:p w14:paraId="55E45270" w14:textId="77777777" w:rsidR="004F64D4" w:rsidRPr="00782CFD" w:rsidRDefault="004F64D4" w:rsidP="003D53B0">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деятельности</w:t>
            </w:r>
          </w:p>
        </w:tc>
        <w:tc>
          <w:tcPr>
            <w:tcW w:w="1440" w:type="dxa"/>
            <w:vMerge/>
            <w:tcBorders>
              <w:top w:val="single" w:sz="4" w:space="0" w:color="auto"/>
              <w:left w:val="single" w:sz="4" w:space="0" w:color="auto"/>
              <w:bottom w:val="single" w:sz="4" w:space="0" w:color="auto"/>
              <w:right w:val="single" w:sz="4" w:space="0" w:color="auto"/>
            </w:tcBorders>
            <w:hideMark/>
          </w:tcPr>
          <w:p w14:paraId="333B8421"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p>
        </w:tc>
      </w:tr>
      <w:tr w:rsidR="004F64D4" w:rsidRPr="00782CFD" w14:paraId="59F2EBD4" w14:textId="77777777" w:rsidTr="00782CFD">
        <w:trPr>
          <w:trHeight w:val="250"/>
        </w:trPr>
        <w:tc>
          <w:tcPr>
            <w:tcW w:w="3625" w:type="dxa"/>
            <w:tcBorders>
              <w:top w:val="single" w:sz="4" w:space="0" w:color="auto"/>
              <w:left w:val="single" w:sz="4" w:space="0" w:color="auto"/>
              <w:bottom w:val="single" w:sz="4" w:space="0" w:color="auto"/>
              <w:right w:val="single" w:sz="4" w:space="0" w:color="auto"/>
            </w:tcBorders>
            <w:noWrap/>
            <w:hideMark/>
          </w:tcPr>
          <w:p w14:paraId="3AF9B96E" w14:textId="77777777" w:rsidR="004F64D4" w:rsidRPr="00782CFD" w:rsidRDefault="004F64D4" w:rsidP="003D53B0">
            <w:pPr>
              <w:autoSpaceDN w:val="0"/>
              <w:spacing w:after="0" w:line="240" w:lineRule="auto"/>
              <w:ind w:right="-5"/>
              <w:jc w:val="both"/>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 МО "Цильнинское гор.пос."</w:t>
            </w:r>
          </w:p>
        </w:tc>
        <w:tc>
          <w:tcPr>
            <w:tcW w:w="1049" w:type="dxa"/>
            <w:tcBorders>
              <w:top w:val="single" w:sz="4" w:space="0" w:color="auto"/>
              <w:left w:val="nil"/>
              <w:bottom w:val="single" w:sz="4" w:space="0" w:color="auto"/>
              <w:right w:val="single" w:sz="4" w:space="0" w:color="auto"/>
            </w:tcBorders>
            <w:noWrap/>
            <w:hideMark/>
          </w:tcPr>
          <w:p w14:paraId="194B821C" w14:textId="77777777" w:rsidR="004F64D4" w:rsidRPr="00782CFD" w:rsidRDefault="004F64D4" w:rsidP="003D53B0">
            <w:pPr>
              <w:spacing w:after="0" w:line="240" w:lineRule="auto"/>
              <w:jc w:val="right"/>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24773,8</w:t>
            </w:r>
          </w:p>
        </w:tc>
        <w:tc>
          <w:tcPr>
            <w:tcW w:w="1107" w:type="dxa"/>
            <w:tcBorders>
              <w:top w:val="single" w:sz="4" w:space="0" w:color="auto"/>
              <w:left w:val="nil"/>
              <w:bottom w:val="single" w:sz="4" w:space="0" w:color="auto"/>
              <w:right w:val="single" w:sz="4" w:space="0" w:color="auto"/>
            </w:tcBorders>
            <w:noWrap/>
            <w:hideMark/>
          </w:tcPr>
          <w:p w14:paraId="00CB3B27"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23304,5</w:t>
            </w:r>
          </w:p>
        </w:tc>
        <w:tc>
          <w:tcPr>
            <w:tcW w:w="1521" w:type="dxa"/>
            <w:tcBorders>
              <w:top w:val="single" w:sz="4" w:space="0" w:color="auto"/>
              <w:left w:val="nil"/>
              <w:bottom w:val="single" w:sz="4" w:space="0" w:color="auto"/>
              <w:right w:val="single" w:sz="4" w:space="0" w:color="auto"/>
            </w:tcBorders>
            <w:noWrap/>
            <w:hideMark/>
          </w:tcPr>
          <w:p w14:paraId="0FA8E58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1469,3</w:t>
            </w:r>
          </w:p>
        </w:tc>
        <w:tc>
          <w:tcPr>
            <w:tcW w:w="1266" w:type="dxa"/>
            <w:tcBorders>
              <w:top w:val="single" w:sz="4" w:space="0" w:color="auto"/>
              <w:left w:val="nil"/>
              <w:bottom w:val="single" w:sz="4" w:space="0" w:color="auto"/>
              <w:right w:val="single" w:sz="4" w:space="0" w:color="auto"/>
            </w:tcBorders>
            <w:noWrap/>
            <w:hideMark/>
          </w:tcPr>
          <w:p w14:paraId="5D79C21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 </w:t>
            </w:r>
          </w:p>
        </w:tc>
        <w:tc>
          <w:tcPr>
            <w:tcW w:w="1440" w:type="dxa"/>
            <w:tcBorders>
              <w:top w:val="single" w:sz="4" w:space="0" w:color="auto"/>
              <w:left w:val="nil"/>
              <w:bottom w:val="single" w:sz="4" w:space="0" w:color="auto"/>
              <w:right w:val="single" w:sz="4" w:space="0" w:color="auto"/>
            </w:tcBorders>
            <w:noWrap/>
            <w:hideMark/>
          </w:tcPr>
          <w:p w14:paraId="23178FC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15,1</w:t>
            </w:r>
          </w:p>
        </w:tc>
      </w:tr>
      <w:tr w:rsidR="004F64D4" w:rsidRPr="00782CFD" w14:paraId="46804C35" w14:textId="77777777" w:rsidTr="00782CFD">
        <w:trPr>
          <w:trHeight w:val="253"/>
        </w:trPr>
        <w:tc>
          <w:tcPr>
            <w:tcW w:w="3625" w:type="dxa"/>
            <w:tcBorders>
              <w:top w:val="single" w:sz="4" w:space="0" w:color="auto"/>
              <w:left w:val="single" w:sz="4" w:space="0" w:color="auto"/>
              <w:bottom w:val="single" w:sz="4" w:space="0" w:color="auto"/>
              <w:right w:val="single" w:sz="4" w:space="0" w:color="auto"/>
            </w:tcBorders>
            <w:noWrap/>
            <w:hideMark/>
          </w:tcPr>
          <w:p w14:paraId="574E0280" w14:textId="77777777" w:rsidR="004F64D4" w:rsidRPr="00782CFD" w:rsidRDefault="004F64D4" w:rsidP="003D53B0">
            <w:pPr>
              <w:autoSpaceDN w:val="0"/>
              <w:spacing w:after="0" w:line="240" w:lineRule="auto"/>
              <w:ind w:right="-5"/>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2.МО " Алгашинское сел.пос."</w:t>
            </w:r>
          </w:p>
        </w:tc>
        <w:tc>
          <w:tcPr>
            <w:tcW w:w="1049" w:type="dxa"/>
            <w:tcBorders>
              <w:top w:val="single" w:sz="4" w:space="0" w:color="auto"/>
              <w:left w:val="nil"/>
              <w:bottom w:val="single" w:sz="4" w:space="0" w:color="auto"/>
              <w:right w:val="single" w:sz="4" w:space="0" w:color="auto"/>
            </w:tcBorders>
            <w:noWrap/>
            <w:hideMark/>
          </w:tcPr>
          <w:p w14:paraId="66C2C436" w14:textId="77777777" w:rsidR="004F64D4" w:rsidRPr="00782CFD" w:rsidRDefault="004F64D4" w:rsidP="003D53B0">
            <w:pPr>
              <w:spacing w:after="0" w:line="240" w:lineRule="auto"/>
              <w:jc w:val="right"/>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2874,3</w:t>
            </w:r>
          </w:p>
        </w:tc>
        <w:tc>
          <w:tcPr>
            <w:tcW w:w="1107" w:type="dxa"/>
            <w:tcBorders>
              <w:top w:val="single" w:sz="4" w:space="0" w:color="auto"/>
              <w:left w:val="nil"/>
              <w:bottom w:val="single" w:sz="4" w:space="0" w:color="auto"/>
              <w:right w:val="single" w:sz="4" w:space="0" w:color="auto"/>
            </w:tcBorders>
            <w:noWrap/>
            <w:hideMark/>
          </w:tcPr>
          <w:p w14:paraId="58EE320B"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2805,3</w:t>
            </w:r>
          </w:p>
        </w:tc>
        <w:tc>
          <w:tcPr>
            <w:tcW w:w="1521" w:type="dxa"/>
            <w:tcBorders>
              <w:top w:val="single" w:sz="4" w:space="0" w:color="auto"/>
              <w:left w:val="nil"/>
              <w:bottom w:val="single" w:sz="4" w:space="0" w:color="auto"/>
              <w:right w:val="single" w:sz="4" w:space="0" w:color="auto"/>
            </w:tcBorders>
            <w:noWrap/>
            <w:hideMark/>
          </w:tcPr>
          <w:p w14:paraId="4502B57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69,0</w:t>
            </w:r>
          </w:p>
        </w:tc>
        <w:tc>
          <w:tcPr>
            <w:tcW w:w="1266" w:type="dxa"/>
            <w:tcBorders>
              <w:top w:val="single" w:sz="4" w:space="0" w:color="auto"/>
              <w:left w:val="nil"/>
              <w:bottom w:val="single" w:sz="4" w:space="0" w:color="auto"/>
              <w:right w:val="single" w:sz="4" w:space="0" w:color="auto"/>
            </w:tcBorders>
            <w:noWrap/>
            <w:hideMark/>
          </w:tcPr>
          <w:p w14:paraId="13F7D45F"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 </w:t>
            </w:r>
          </w:p>
        </w:tc>
        <w:tc>
          <w:tcPr>
            <w:tcW w:w="1440" w:type="dxa"/>
            <w:tcBorders>
              <w:top w:val="single" w:sz="4" w:space="0" w:color="auto"/>
              <w:left w:val="nil"/>
              <w:bottom w:val="single" w:sz="4" w:space="0" w:color="auto"/>
              <w:right w:val="single" w:sz="4" w:space="0" w:color="auto"/>
            </w:tcBorders>
            <w:noWrap/>
            <w:hideMark/>
          </w:tcPr>
          <w:p w14:paraId="259B00F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1,8</w:t>
            </w:r>
          </w:p>
        </w:tc>
      </w:tr>
      <w:tr w:rsidR="004F64D4" w:rsidRPr="00782CFD" w14:paraId="3F1DB94E" w14:textId="77777777" w:rsidTr="00782CFD">
        <w:trPr>
          <w:trHeight w:val="300"/>
        </w:trPr>
        <w:tc>
          <w:tcPr>
            <w:tcW w:w="3625" w:type="dxa"/>
            <w:tcBorders>
              <w:top w:val="single" w:sz="4" w:space="0" w:color="auto"/>
              <w:left w:val="single" w:sz="4" w:space="0" w:color="auto"/>
              <w:bottom w:val="single" w:sz="4" w:space="0" w:color="auto"/>
              <w:right w:val="single" w:sz="4" w:space="0" w:color="auto"/>
            </w:tcBorders>
            <w:noWrap/>
            <w:hideMark/>
          </w:tcPr>
          <w:p w14:paraId="42F8769A" w14:textId="77777777" w:rsidR="004F64D4" w:rsidRPr="00782CFD" w:rsidRDefault="004F64D4" w:rsidP="003D53B0">
            <w:pPr>
              <w:autoSpaceDN w:val="0"/>
              <w:spacing w:after="0" w:line="240" w:lineRule="auto"/>
              <w:ind w:right="-5"/>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3.МО "Анненковское сел.пос."</w:t>
            </w:r>
          </w:p>
        </w:tc>
        <w:tc>
          <w:tcPr>
            <w:tcW w:w="1049" w:type="dxa"/>
            <w:tcBorders>
              <w:top w:val="single" w:sz="4" w:space="0" w:color="auto"/>
              <w:left w:val="nil"/>
              <w:bottom w:val="single" w:sz="4" w:space="0" w:color="auto"/>
              <w:right w:val="single" w:sz="4" w:space="0" w:color="auto"/>
            </w:tcBorders>
            <w:noWrap/>
            <w:hideMark/>
          </w:tcPr>
          <w:p w14:paraId="50EADA9F" w14:textId="77777777" w:rsidR="004F64D4" w:rsidRPr="00782CFD" w:rsidRDefault="004F64D4" w:rsidP="003D53B0">
            <w:pPr>
              <w:spacing w:after="0" w:line="240" w:lineRule="auto"/>
              <w:jc w:val="right"/>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1720,2</w:t>
            </w:r>
          </w:p>
        </w:tc>
        <w:tc>
          <w:tcPr>
            <w:tcW w:w="1107" w:type="dxa"/>
            <w:tcBorders>
              <w:top w:val="single" w:sz="4" w:space="0" w:color="auto"/>
              <w:left w:val="nil"/>
              <w:bottom w:val="single" w:sz="4" w:space="0" w:color="auto"/>
              <w:right w:val="single" w:sz="4" w:space="0" w:color="auto"/>
            </w:tcBorders>
            <w:noWrap/>
            <w:hideMark/>
          </w:tcPr>
          <w:p w14:paraId="5CD1D61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1318,2</w:t>
            </w:r>
          </w:p>
        </w:tc>
        <w:tc>
          <w:tcPr>
            <w:tcW w:w="1521" w:type="dxa"/>
            <w:tcBorders>
              <w:top w:val="single" w:sz="4" w:space="0" w:color="auto"/>
              <w:left w:val="nil"/>
              <w:bottom w:val="single" w:sz="4" w:space="0" w:color="auto"/>
              <w:right w:val="single" w:sz="4" w:space="0" w:color="auto"/>
            </w:tcBorders>
            <w:noWrap/>
            <w:hideMark/>
          </w:tcPr>
          <w:p w14:paraId="790ED90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402,0</w:t>
            </w:r>
          </w:p>
        </w:tc>
        <w:tc>
          <w:tcPr>
            <w:tcW w:w="1266" w:type="dxa"/>
            <w:tcBorders>
              <w:top w:val="single" w:sz="4" w:space="0" w:color="auto"/>
              <w:left w:val="nil"/>
              <w:bottom w:val="single" w:sz="4" w:space="0" w:color="auto"/>
              <w:right w:val="single" w:sz="4" w:space="0" w:color="auto"/>
            </w:tcBorders>
            <w:noWrap/>
            <w:hideMark/>
          </w:tcPr>
          <w:p w14:paraId="49A946A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 </w:t>
            </w:r>
          </w:p>
        </w:tc>
        <w:tc>
          <w:tcPr>
            <w:tcW w:w="1440" w:type="dxa"/>
            <w:tcBorders>
              <w:top w:val="single" w:sz="4" w:space="0" w:color="auto"/>
              <w:left w:val="nil"/>
              <w:bottom w:val="single" w:sz="4" w:space="0" w:color="auto"/>
              <w:right w:val="single" w:sz="4" w:space="0" w:color="auto"/>
            </w:tcBorders>
            <w:noWrap/>
            <w:hideMark/>
          </w:tcPr>
          <w:p w14:paraId="7E092001"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w:t>
            </w:r>
          </w:p>
        </w:tc>
      </w:tr>
      <w:tr w:rsidR="004F64D4" w:rsidRPr="00782CFD" w14:paraId="56BCD5F5" w14:textId="77777777" w:rsidTr="00782CFD">
        <w:trPr>
          <w:trHeight w:val="315"/>
        </w:trPr>
        <w:tc>
          <w:tcPr>
            <w:tcW w:w="3625" w:type="dxa"/>
            <w:tcBorders>
              <w:top w:val="single" w:sz="4" w:space="0" w:color="auto"/>
              <w:left w:val="single" w:sz="4" w:space="0" w:color="auto"/>
              <w:bottom w:val="single" w:sz="4" w:space="0" w:color="auto"/>
              <w:right w:val="single" w:sz="4" w:space="0" w:color="auto"/>
            </w:tcBorders>
            <w:noWrap/>
            <w:hideMark/>
          </w:tcPr>
          <w:p w14:paraId="725AB163" w14:textId="77777777" w:rsidR="004F64D4" w:rsidRPr="00782CFD" w:rsidRDefault="004F64D4" w:rsidP="003D53B0">
            <w:pPr>
              <w:autoSpaceDN w:val="0"/>
              <w:spacing w:after="0" w:line="240" w:lineRule="auto"/>
              <w:ind w:right="-5"/>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4.МО " Б.Нагаткинское  сел.поселение"</w:t>
            </w:r>
          </w:p>
        </w:tc>
        <w:tc>
          <w:tcPr>
            <w:tcW w:w="1049" w:type="dxa"/>
            <w:tcBorders>
              <w:top w:val="single" w:sz="4" w:space="0" w:color="auto"/>
              <w:left w:val="single" w:sz="4" w:space="0" w:color="auto"/>
              <w:bottom w:val="single" w:sz="4" w:space="0" w:color="auto"/>
              <w:right w:val="single" w:sz="4" w:space="0" w:color="auto"/>
            </w:tcBorders>
            <w:noWrap/>
            <w:hideMark/>
          </w:tcPr>
          <w:p w14:paraId="1C540AD1" w14:textId="77777777" w:rsidR="004F64D4" w:rsidRPr="00782CFD" w:rsidRDefault="004F64D4" w:rsidP="003D53B0">
            <w:pPr>
              <w:spacing w:after="0" w:line="240" w:lineRule="auto"/>
              <w:jc w:val="right"/>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17516,9</w:t>
            </w:r>
          </w:p>
        </w:tc>
        <w:tc>
          <w:tcPr>
            <w:tcW w:w="1107" w:type="dxa"/>
            <w:tcBorders>
              <w:top w:val="single" w:sz="4" w:space="0" w:color="auto"/>
              <w:left w:val="single" w:sz="4" w:space="0" w:color="auto"/>
              <w:bottom w:val="single" w:sz="4" w:space="0" w:color="auto"/>
              <w:right w:val="single" w:sz="4" w:space="0" w:color="auto"/>
            </w:tcBorders>
            <w:noWrap/>
            <w:hideMark/>
          </w:tcPr>
          <w:p w14:paraId="5F2FC479"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17310,4</w:t>
            </w:r>
          </w:p>
        </w:tc>
        <w:tc>
          <w:tcPr>
            <w:tcW w:w="1521" w:type="dxa"/>
            <w:tcBorders>
              <w:top w:val="single" w:sz="4" w:space="0" w:color="auto"/>
              <w:left w:val="single" w:sz="4" w:space="0" w:color="auto"/>
              <w:bottom w:val="single" w:sz="4" w:space="0" w:color="auto"/>
              <w:right w:val="single" w:sz="4" w:space="0" w:color="auto"/>
            </w:tcBorders>
            <w:noWrap/>
            <w:hideMark/>
          </w:tcPr>
          <w:p w14:paraId="469139E9"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206,5</w:t>
            </w:r>
          </w:p>
        </w:tc>
        <w:tc>
          <w:tcPr>
            <w:tcW w:w="1266" w:type="dxa"/>
            <w:tcBorders>
              <w:top w:val="single" w:sz="4" w:space="0" w:color="auto"/>
              <w:left w:val="single" w:sz="4" w:space="0" w:color="auto"/>
              <w:bottom w:val="single" w:sz="4" w:space="0" w:color="auto"/>
              <w:right w:val="single" w:sz="4" w:space="0" w:color="auto"/>
            </w:tcBorders>
            <w:noWrap/>
            <w:hideMark/>
          </w:tcPr>
          <w:p w14:paraId="4C67855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 </w:t>
            </w:r>
          </w:p>
        </w:tc>
        <w:tc>
          <w:tcPr>
            <w:tcW w:w="1440" w:type="dxa"/>
            <w:tcBorders>
              <w:top w:val="single" w:sz="4" w:space="0" w:color="auto"/>
              <w:left w:val="single" w:sz="4" w:space="0" w:color="auto"/>
              <w:bottom w:val="single" w:sz="4" w:space="0" w:color="auto"/>
              <w:right w:val="single" w:sz="4" w:space="0" w:color="auto"/>
            </w:tcBorders>
            <w:noWrap/>
            <w:hideMark/>
          </w:tcPr>
          <w:p w14:paraId="3A728749"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10,7</w:t>
            </w:r>
          </w:p>
        </w:tc>
      </w:tr>
      <w:tr w:rsidR="004F64D4" w:rsidRPr="00782CFD" w14:paraId="7FC27969" w14:textId="77777777" w:rsidTr="00782CFD">
        <w:trPr>
          <w:trHeight w:val="366"/>
        </w:trPr>
        <w:tc>
          <w:tcPr>
            <w:tcW w:w="3625" w:type="dxa"/>
            <w:tcBorders>
              <w:top w:val="single" w:sz="4" w:space="0" w:color="auto"/>
              <w:left w:val="single" w:sz="4" w:space="0" w:color="auto"/>
              <w:bottom w:val="single" w:sz="4" w:space="0" w:color="auto"/>
              <w:right w:val="single" w:sz="4" w:space="0" w:color="auto"/>
            </w:tcBorders>
            <w:noWrap/>
            <w:hideMark/>
          </w:tcPr>
          <w:p w14:paraId="2568FB10" w14:textId="77777777" w:rsidR="004F64D4" w:rsidRPr="00782CFD" w:rsidRDefault="004F64D4" w:rsidP="003D53B0">
            <w:pPr>
              <w:autoSpaceDN w:val="0"/>
              <w:spacing w:after="0" w:line="240" w:lineRule="auto"/>
              <w:ind w:right="-5"/>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5.МО "Елховоозерское сел.поселение"</w:t>
            </w:r>
          </w:p>
        </w:tc>
        <w:tc>
          <w:tcPr>
            <w:tcW w:w="1049" w:type="dxa"/>
            <w:tcBorders>
              <w:top w:val="single" w:sz="4" w:space="0" w:color="auto"/>
              <w:left w:val="nil"/>
              <w:bottom w:val="single" w:sz="4" w:space="0" w:color="auto"/>
              <w:right w:val="single" w:sz="4" w:space="0" w:color="auto"/>
            </w:tcBorders>
            <w:noWrap/>
            <w:hideMark/>
          </w:tcPr>
          <w:p w14:paraId="47744D3C" w14:textId="77777777" w:rsidR="004F64D4" w:rsidRPr="00782CFD" w:rsidRDefault="004F64D4" w:rsidP="003D53B0">
            <w:pPr>
              <w:spacing w:after="0" w:line="240" w:lineRule="auto"/>
              <w:jc w:val="right"/>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3098,8</w:t>
            </w:r>
          </w:p>
        </w:tc>
        <w:tc>
          <w:tcPr>
            <w:tcW w:w="1107" w:type="dxa"/>
            <w:tcBorders>
              <w:top w:val="single" w:sz="4" w:space="0" w:color="auto"/>
              <w:left w:val="nil"/>
              <w:bottom w:val="single" w:sz="4" w:space="0" w:color="auto"/>
              <w:right w:val="single" w:sz="4" w:space="0" w:color="auto"/>
            </w:tcBorders>
            <w:noWrap/>
            <w:hideMark/>
          </w:tcPr>
          <w:p w14:paraId="53C3C80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1670,6</w:t>
            </w:r>
          </w:p>
        </w:tc>
        <w:tc>
          <w:tcPr>
            <w:tcW w:w="1521" w:type="dxa"/>
            <w:tcBorders>
              <w:top w:val="single" w:sz="4" w:space="0" w:color="auto"/>
              <w:left w:val="nil"/>
              <w:bottom w:val="single" w:sz="4" w:space="0" w:color="auto"/>
              <w:right w:val="single" w:sz="4" w:space="0" w:color="auto"/>
            </w:tcBorders>
            <w:noWrap/>
            <w:hideMark/>
          </w:tcPr>
          <w:p w14:paraId="18DD3DC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1428,2</w:t>
            </w:r>
          </w:p>
        </w:tc>
        <w:tc>
          <w:tcPr>
            <w:tcW w:w="1266" w:type="dxa"/>
            <w:tcBorders>
              <w:top w:val="single" w:sz="4" w:space="0" w:color="auto"/>
              <w:left w:val="nil"/>
              <w:bottom w:val="single" w:sz="4" w:space="0" w:color="auto"/>
              <w:right w:val="single" w:sz="4" w:space="0" w:color="auto"/>
            </w:tcBorders>
            <w:noWrap/>
            <w:hideMark/>
          </w:tcPr>
          <w:p w14:paraId="7A97226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 </w:t>
            </w:r>
          </w:p>
        </w:tc>
        <w:tc>
          <w:tcPr>
            <w:tcW w:w="1440" w:type="dxa"/>
            <w:tcBorders>
              <w:top w:val="single" w:sz="4" w:space="0" w:color="auto"/>
              <w:left w:val="nil"/>
              <w:bottom w:val="single" w:sz="4" w:space="0" w:color="auto"/>
              <w:right w:val="single" w:sz="4" w:space="0" w:color="auto"/>
            </w:tcBorders>
            <w:noWrap/>
            <w:hideMark/>
          </w:tcPr>
          <w:p w14:paraId="13109F7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1,9</w:t>
            </w:r>
          </w:p>
        </w:tc>
      </w:tr>
      <w:tr w:rsidR="004F64D4" w:rsidRPr="00782CFD" w14:paraId="7D174958" w14:textId="77777777" w:rsidTr="00782CFD">
        <w:trPr>
          <w:trHeight w:val="360"/>
        </w:trPr>
        <w:tc>
          <w:tcPr>
            <w:tcW w:w="3625" w:type="dxa"/>
            <w:tcBorders>
              <w:top w:val="single" w:sz="4" w:space="0" w:color="auto"/>
              <w:left w:val="single" w:sz="4" w:space="0" w:color="auto"/>
              <w:bottom w:val="single" w:sz="4" w:space="0" w:color="auto"/>
              <w:right w:val="single" w:sz="4" w:space="0" w:color="auto"/>
            </w:tcBorders>
            <w:noWrap/>
            <w:hideMark/>
          </w:tcPr>
          <w:p w14:paraId="62B8A189" w14:textId="77777777" w:rsidR="004F64D4" w:rsidRPr="00782CFD" w:rsidRDefault="004F64D4" w:rsidP="003D53B0">
            <w:pPr>
              <w:autoSpaceDN w:val="0"/>
              <w:spacing w:after="0" w:line="240" w:lineRule="auto"/>
              <w:ind w:right="-5"/>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6. МО "Мокробугурнинское сел.поселение"</w:t>
            </w:r>
          </w:p>
        </w:tc>
        <w:tc>
          <w:tcPr>
            <w:tcW w:w="1049" w:type="dxa"/>
            <w:tcBorders>
              <w:top w:val="single" w:sz="4" w:space="0" w:color="auto"/>
              <w:left w:val="nil"/>
              <w:bottom w:val="single" w:sz="4" w:space="0" w:color="auto"/>
              <w:right w:val="single" w:sz="4" w:space="0" w:color="auto"/>
            </w:tcBorders>
            <w:noWrap/>
            <w:hideMark/>
          </w:tcPr>
          <w:p w14:paraId="6019F04A" w14:textId="77777777" w:rsidR="004F64D4" w:rsidRPr="00782CFD" w:rsidRDefault="004F64D4" w:rsidP="003D53B0">
            <w:pPr>
              <w:spacing w:after="0" w:line="240" w:lineRule="auto"/>
              <w:jc w:val="right"/>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4146,0</w:t>
            </w:r>
          </w:p>
        </w:tc>
        <w:tc>
          <w:tcPr>
            <w:tcW w:w="1107" w:type="dxa"/>
            <w:tcBorders>
              <w:top w:val="single" w:sz="4" w:space="0" w:color="auto"/>
              <w:left w:val="nil"/>
              <w:bottom w:val="single" w:sz="4" w:space="0" w:color="auto"/>
              <w:right w:val="single" w:sz="4" w:space="0" w:color="auto"/>
            </w:tcBorders>
            <w:noWrap/>
            <w:hideMark/>
          </w:tcPr>
          <w:p w14:paraId="5E2439D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2525,3</w:t>
            </w:r>
          </w:p>
        </w:tc>
        <w:tc>
          <w:tcPr>
            <w:tcW w:w="1521" w:type="dxa"/>
            <w:tcBorders>
              <w:top w:val="single" w:sz="4" w:space="0" w:color="auto"/>
              <w:left w:val="nil"/>
              <w:bottom w:val="single" w:sz="4" w:space="0" w:color="auto"/>
              <w:right w:val="single" w:sz="4" w:space="0" w:color="auto"/>
            </w:tcBorders>
            <w:noWrap/>
            <w:hideMark/>
          </w:tcPr>
          <w:p w14:paraId="2ECB1F8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1620,7</w:t>
            </w:r>
          </w:p>
        </w:tc>
        <w:tc>
          <w:tcPr>
            <w:tcW w:w="1266" w:type="dxa"/>
            <w:tcBorders>
              <w:top w:val="single" w:sz="4" w:space="0" w:color="auto"/>
              <w:left w:val="nil"/>
              <w:bottom w:val="single" w:sz="4" w:space="0" w:color="auto"/>
              <w:right w:val="single" w:sz="4" w:space="0" w:color="auto"/>
            </w:tcBorders>
            <w:noWrap/>
            <w:hideMark/>
          </w:tcPr>
          <w:p w14:paraId="41866480"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 </w:t>
            </w:r>
          </w:p>
        </w:tc>
        <w:tc>
          <w:tcPr>
            <w:tcW w:w="1440" w:type="dxa"/>
            <w:tcBorders>
              <w:top w:val="single" w:sz="4" w:space="0" w:color="auto"/>
              <w:left w:val="nil"/>
              <w:bottom w:val="single" w:sz="4" w:space="0" w:color="auto"/>
              <w:right w:val="single" w:sz="4" w:space="0" w:color="auto"/>
            </w:tcBorders>
            <w:noWrap/>
            <w:hideMark/>
          </w:tcPr>
          <w:p w14:paraId="5BCA5B2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2,5</w:t>
            </w:r>
          </w:p>
        </w:tc>
      </w:tr>
      <w:tr w:rsidR="004F64D4" w:rsidRPr="00782CFD" w14:paraId="2BBADB3E" w14:textId="77777777" w:rsidTr="00782CFD">
        <w:trPr>
          <w:trHeight w:val="319"/>
        </w:trPr>
        <w:tc>
          <w:tcPr>
            <w:tcW w:w="3625" w:type="dxa"/>
            <w:tcBorders>
              <w:top w:val="single" w:sz="4" w:space="0" w:color="auto"/>
              <w:left w:val="single" w:sz="4" w:space="0" w:color="auto"/>
              <w:bottom w:val="single" w:sz="4" w:space="0" w:color="auto"/>
              <w:right w:val="single" w:sz="4" w:space="0" w:color="auto"/>
            </w:tcBorders>
            <w:noWrap/>
            <w:hideMark/>
          </w:tcPr>
          <w:p w14:paraId="0165A9F0" w14:textId="77777777" w:rsidR="004F64D4" w:rsidRPr="00782CFD" w:rsidRDefault="004F64D4" w:rsidP="003D53B0">
            <w:pPr>
              <w:autoSpaceDN w:val="0"/>
              <w:spacing w:after="0" w:line="240" w:lineRule="auto"/>
              <w:ind w:right="-5"/>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7.МО " Новоникулинское сел.поселение"</w:t>
            </w:r>
          </w:p>
        </w:tc>
        <w:tc>
          <w:tcPr>
            <w:tcW w:w="1049" w:type="dxa"/>
            <w:tcBorders>
              <w:top w:val="single" w:sz="4" w:space="0" w:color="auto"/>
              <w:left w:val="nil"/>
              <w:bottom w:val="single" w:sz="4" w:space="0" w:color="auto"/>
              <w:right w:val="single" w:sz="4" w:space="0" w:color="auto"/>
            </w:tcBorders>
            <w:noWrap/>
            <w:hideMark/>
          </w:tcPr>
          <w:p w14:paraId="3434FE22" w14:textId="77777777" w:rsidR="004F64D4" w:rsidRPr="00782CFD" w:rsidRDefault="004F64D4" w:rsidP="003D53B0">
            <w:pPr>
              <w:spacing w:after="0" w:line="240" w:lineRule="auto"/>
              <w:jc w:val="right"/>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2362,6</w:t>
            </w:r>
          </w:p>
        </w:tc>
        <w:tc>
          <w:tcPr>
            <w:tcW w:w="1107" w:type="dxa"/>
            <w:tcBorders>
              <w:top w:val="single" w:sz="4" w:space="0" w:color="auto"/>
              <w:left w:val="nil"/>
              <w:bottom w:val="single" w:sz="4" w:space="0" w:color="auto"/>
              <w:right w:val="single" w:sz="4" w:space="0" w:color="auto"/>
            </w:tcBorders>
            <w:noWrap/>
            <w:hideMark/>
          </w:tcPr>
          <w:p w14:paraId="70061CB1"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2155,1</w:t>
            </w:r>
          </w:p>
        </w:tc>
        <w:tc>
          <w:tcPr>
            <w:tcW w:w="1521" w:type="dxa"/>
            <w:tcBorders>
              <w:top w:val="single" w:sz="4" w:space="0" w:color="auto"/>
              <w:left w:val="nil"/>
              <w:bottom w:val="single" w:sz="4" w:space="0" w:color="auto"/>
              <w:right w:val="single" w:sz="4" w:space="0" w:color="auto"/>
            </w:tcBorders>
            <w:noWrap/>
            <w:hideMark/>
          </w:tcPr>
          <w:p w14:paraId="35879C70"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207,5</w:t>
            </w:r>
          </w:p>
        </w:tc>
        <w:tc>
          <w:tcPr>
            <w:tcW w:w="1266" w:type="dxa"/>
            <w:tcBorders>
              <w:top w:val="single" w:sz="4" w:space="0" w:color="auto"/>
              <w:left w:val="nil"/>
              <w:bottom w:val="single" w:sz="4" w:space="0" w:color="auto"/>
              <w:right w:val="single" w:sz="4" w:space="0" w:color="auto"/>
            </w:tcBorders>
            <w:noWrap/>
            <w:hideMark/>
          </w:tcPr>
          <w:p w14:paraId="2E8946B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 </w:t>
            </w:r>
          </w:p>
        </w:tc>
        <w:tc>
          <w:tcPr>
            <w:tcW w:w="1440" w:type="dxa"/>
            <w:tcBorders>
              <w:top w:val="single" w:sz="4" w:space="0" w:color="auto"/>
              <w:left w:val="nil"/>
              <w:bottom w:val="single" w:sz="4" w:space="0" w:color="auto"/>
              <w:right w:val="single" w:sz="4" w:space="0" w:color="auto"/>
            </w:tcBorders>
            <w:noWrap/>
            <w:hideMark/>
          </w:tcPr>
          <w:p w14:paraId="636B702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1,4</w:t>
            </w:r>
          </w:p>
        </w:tc>
      </w:tr>
      <w:tr w:rsidR="004F64D4" w:rsidRPr="00782CFD" w14:paraId="308BC33A" w14:textId="77777777" w:rsidTr="00782CFD">
        <w:trPr>
          <w:trHeight w:val="330"/>
        </w:trPr>
        <w:tc>
          <w:tcPr>
            <w:tcW w:w="3625" w:type="dxa"/>
            <w:tcBorders>
              <w:top w:val="single" w:sz="4" w:space="0" w:color="auto"/>
              <w:left w:val="single" w:sz="4" w:space="0" w:color="auto"/>
              <w:bottom w:val="single" w:sz="4" w:space="0" w:color="auto"/>
              <w:right w:val="single" w:sz="4" w:space="0" w:color="auto"/>
            </w:tcBorders>
            <w:noWrap/>
            <w:hideMark/>
          </w:tcPr>
          <w:p w14:paraId="3A79A726" w14:textId="77777777" w:rsidR="004F64D4" w:rsidRPr="00782CFD" w:rsidRDefault="004F64D4" w:rsidP="003D53B0">
            <w:pPr>
              <w:autoSpaceDN w:val="0"/>
              <w:spacing w:after="0" w:line="240" w:lineRule="auto"/>
              <w:ind w:right="-5"/>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8.МО " Тимерсянское с.поселение"</w:t>
            </w:r>
          </w:p>
        </w:tc>
        <w:tc>
          <w:tcPr>
            <w:tcW w:w="1049" w:type="dxa"/>
            <w:tcBorders>
              <w:top w:val="single" w:sz="4" w:space="0" w:color="auto"/>
              <w:left w:val="nil"/>
              <w:bottom w:val="single" w:sz="4" w:space="0" w:color="auto"/>
              <w:right w:val="single" w:sz="4" w:space="0" w:color="auto"/>
            </w:tcBorders>
            <w:noWrap/>
            <w:hideMark/>
          </w:tcPr>
          <w:p w14:paraId="680E3D89" w14:textId="77777777" w:rsidR="004F64D4" w:rsidRPr="00782CFD" w:rsidRDefault="004F64D4" w:rsidP="003D53B0">
            <w:pPr>
              <w:spacing w:after="0" w:line="240" w:lineRule="auto"/>
              <w:jc w:val="right"/>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2977,9</w:t>
            </w:r>
          </w:p>
        </w:tc>
        <w:tc>
          <w:tcPr>
            <w:tcW w:w="1107" w:type="dxa"/>
            <w:tcBorders>
              <w:top w:val="single" w:sz="4" w:space="0" w:color="auto"/>
              <w:left w:val="nil"/>
              <w:bottom w:val="single" w:sz="4" w:space="0" w:color="auto"/>
              <w:right w:val="single" w:sz="4" w:space="0" w:color="auto"/>
            </w:tcBorders>
            <w:noWrap/>
            <w:hideMark/>
          </w:tcPr>
          <w:p w14:paraId="055B9DB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2644,0</w:t>
            </w:r>
          </w:p>
        </w:tc>
        <w:tc>
          <w:tcPr>
            <w:tcW w:w="1521" w:type="dxa"/>
            <w:tcBorders>
              <w:top w:val="single" w:sz="4" w:space="0" w:color="auto"/>
              <w:left w:val="nil"/>
              <w:bottom w:val="single" w:sz="4" w:space="0" w:color="auto"/>
              <w:right w:val="single" w:sz="4" w:space="0" w:color="auto"/>
            </w:tcBorders>
            <w:noWrap/>
            <w:hideMark/>
          </w:tcPr>
          <w:p w14:paraId="26BE535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333,9</w:t>
            </w:r>
          </w:p>
        </w:tc>
        <w:tc>
          <w:tcPr>
            <w:tcW w:w="1266" w:type="dxa"/>
            <w:tcBorders>
              <w:top w:val="single" w:sz="4" w:space="0" w:color="auto"/>
              <w:left w:val="nil"/>
              <w:bottom w:val="single" w:sz="4" w:space="0" w:color="auto"/>
              <w:right w:val="single" w:sz="4" w:space="0" w:color="auto"/>
            </w:tcBorders>
            <w:noWrap/>
            <w:hideMark/>
          </w:tcPr>
          <w:p w14:paraId="6E91077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 </w:t>
            </w:r>
          </w:p>
        </w:tc>
        <w:tc>
          <w:tcPr>
            <w:tcW w:w="1440" w:type="dxa"/>
            <w:tcBorders>
              <w:top w:val="single" w:sz="4" w:space="0" w:color="auto"/>
              <w:left w:val="nil"/>
              <w:bottom w:val="single" w:sz="4" w:space="0" w:color="auto"/>
              <w:right w:val="single" w:sz="4" w:space="0" w:color="auto"/>
            </w:tcBorders>
            <w:noWrap/>
            <w:hideMark/>
          </w:tcPr>
          <w:p w14:paraId="4CD8B45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1,8</w:t>
            </w:r>
          </w:p>
        </w:tc>
      </w:tr>
      <w:tr w:rsidR="004F64D4" w:rsidRPr="00782CFD" w14:paraId="367E444C" w14:textId="77777777" w:rsidTr="00782CFD">
        <w:trPr>
          <w:trHeight w:val="183"/>
        </w:trPr>
        <w:tc>
          <w:tcPr>
            <w:tcW w:w="3625" w:type="dxa"/>
            <w:tcBorders>
              <w:top w:val="single" w:sz="4" w:space="0" w:color="auto"/>
              <w:left w:val="single" w:sz="4" w:space="0" w:color="auto"/>
              <w:bottom w:val="single" w:sz="4" w:space="0" w:color="auto"/>
              <w:right w:val="single" w:sz="4" w:space="0" w:color="auto"/>
            </w:tcBorders>
            <w:noWrap/>
            <w:hideMark/>
          </w:tcPr>
          <w:p w14:paraId="7CCD5C70" w14:textId="77777777" w:rsidR="004F64D4" w:rsidRPr="00782CFD" w:rsidRDefault="004F64D4" w:rsidP="003D53B0">
            <w:pPr>
              <w:autoSpaceDN w:val="0"/>
              <w:spacing w:after="0" w:line="240" w:lineRule="auto"/>
              <w:ind w:right="-5"/>
              <w:jc w:val="both"/>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Итого по поселениям</w:t>
            </w:r>
          </w:p>
        </w:tc>
        <w:tc>
          <w:tcPr>
            <w:tcW w:w="1049" w:type="dxa"/>
            <w:tcBorders>
              <w:top w:val="single" w:sz="4" w:space="0" w:color="auto"/>
              <w:left w:val="nil"/>
              <w:bottom w:val="single" w:sz="4" w:space="0" w:color="auto"/>
              <w:right w:val="single" w:sz="4" w:space="0" w:color="auto"/>
            </w:tcBorders>
            <w:noWrap/>
            <w:hideMark/>
          </w:tcPr>
          <w:p w14:paraId="6D6022C1" w14:textId="77777777" w:rsidR="004F64D4" w:rsidRPr="00782CFD" w:rsidRDefault="004F64D4" w:rsidP="003D53B0">
            <w:pPr>
              <w:spacing w:after="0" w:line="240" w:lineRule="auto"/>
              <w:jc w:val="right"/>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59470,5</w:t>
            </w:r>
          </w:p>
        </w:tc>
        <w:tc>
          <w:tcPr>
            <w:tcW w:w="1107" w:type="dxa"/>
            <w:tcBorders>
              <w:top w:val="single" w:sz="4" w:space="0" w:color="auto"/>
              <w:left w:val="nil"/>
              <w:bottom w:val="single" w:sz="4" w:space="0" w:color="auto"/>
              <w:right w:val="single" w:sz="4" w:space="0" w:color="auto"/>
            </w:tcBorders>
            <w:noWrap/>
            <w:hideMark/>
          </w:tcPr>
          <w:p w14:paraId="1C223FE0" w14:textId="77777777" w:rsidR="004F64D4" w:rsidRPr="00782CFD" w:rsidRDefault="004F64D4" w:rsidP="003D53B0">
            <w:pPr>
              <w:spacing w:after="0" w:line="240" w:lineRule="auto"/>
              <w:jc w:val="right"/>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53733,4</w:t>
            </w:r>
          </w:p>
        </w:tc>
        <w:tc>
          <w:tcPr>
            <w:tcW w:w="1521" w:type="dxa"/>
            <w:tcBorders>
              <w:top w:val="single" w:sz="4" w:space="0" w:color="auto"/>
              <w:left w:val="nil"/>
              <w:bottom w:val="single" w:sz="4" w:space="0" w:color="auto"/>
              <w:right w:val="single" w:sz="4" w:space="0" w:color="auto"/>
            </w:tcBorders>
            <w:noWrap/>
            <w:hideMark/>
          </w:tcPr>
          <w:p w14:paraId="68F92E4B" w14:textId="77777777" w:rsidR="004F64D4" w:rsidRPr="00782CFD" w:rsidRDefault="004F64D4" w:rsidP="003D53B0">
            <w:pPr>
              <w:spacing w:after="0" w:line="240" w:lineRule="auto"/>
              <w:jc w:val="right"/>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5737,1</w:t>
            </w:r>
          </w:p>
        </w:tc>
        <w:tc>
          <w:tcPr>
            <w:tcW w:w="1266" w:type="dxa"/>
            <w:tcBorders>
              <w:top w:val="single" w:sz="4" w:space="0" w:color="auto"/>
              <w:left w:val="nil"/>
              <w:bottom w:val="single" w:sz="4" w:space="0" w:color="auto"/>
              <w:right w:val="single" w:sz="4" w:space="0" w:color="auto"/>
            </w:tcBorders>
            <w:noWrap/>
            <w:hideMark/>
          </w:tcPr>
          <w:p w14:paraId="3A71DCBF" w14:textId="77777777" w:rsidR="004F64D4" w:rsidRPr="00782CFD" w:rsidRDefault="004F64D4" w:rsidP="003D53B0">
            <w:pPr>
              <w:spacing w:after="0" w:line="240" w:lineRule="auto"/>
              <w:jc w:val="center"/>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0,0</w:t>
            </w:r>
          </w:p>
        </w:tc>
        <w:tc>
          <w:tcPr>
            <w:tcW w:w="1440" w:type="dxa"/>
            <w:tcBorders>
              <w:top w:val="single" w:sz="4" w:space="0" w:color="auto"/>
              <w:left w:val="nil"/>
              <w:bottom w:val="single" w:sz="4" w:space="0" w:color="auto"/>
              <w:right w:val="single" w:sz="4" w:space="0" w:color="auto"/>
            </w:tcBorders>
            <w:noWrap/>
            <w:hideMark/>
          </w:tcPr>
          <w:p w14:paraId="3D2E5BA3" w14:textId="77777777" w:rsidR="004F64D4" w:rsidRPr="00782CFD" w:rsidRDefault="004F64D4" w:rsidP="003D53B0">
            <w:pPr>
              <w:spacing w:after="0" w:line="240" w:lineRule="auto"/>
              <w:jc w:val="center"/>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36,3</w:t>
            </w:r>
          </w:p>
        </w:tc>
      </w:tr>
      <w:tr w:rsidR="004F64D4" w:rsidRPr="00782CFD" w14:paraId="165877C8" w14:textId="77777777" w:rsidTr="00782CFD">
        <w:trPr>
          <w:trHeight w:val="315"/>
        </w:trPr>
        <w:tc>
          <w:tcPr>
            <w:tcW w:w="3625" w:type="dxa"/>
            <w:tcBorders>
              <w:top w:val="single" w:sz="4" w:space="0" w:color="auto"/>
              <w:left w:val="single" w:sz="4" w:space="0" w:color="auto"/>
              <w:bottom w:val="single" w:sz="4" w:space="0" w:color="auto"/>
              <w:right w:val="single" w:sz="4" w:space="0" w:color="auto"/>
            </w:tcBorders>
            <w:noWrap/>
            <w:hideMark/>
          </w:tcPr>
          <w:p w14:paraId="250EE769" w14:textId="77777777" w:rsidR="004F64D4" w:rsidRPr="00782CFD" w:rsidRDefault="004F64D4" w:rsidP="003D53B0">
            <w:pPr>
              <w:autoSpaceDN w:val="0"/>
              <w:spacing w:after="0" w:line="240" w:lineRule="auto"/>
              <w:ind w:right="-5"/>
              <w:jc w:val="both"/>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 поступлений в общей сумме</w:t>
            </w:r>
          </w:p>
        </w:tc>
        <w:tc>
          <w:tcPr>
            <w:tcW w:w="1049" w:type="dxa"/>
            <w:tcBorders>
              <w:top w:val="single" w:sz="4" w:space="0" w:color="auto"/>
              <w:left w:val="nil"/>
              <w:bottom w:val="single" w:sz="4" w:space="0" w:color="auto"/>
              <w:right w:val="single" w:sz="4" w:space="0" w:color="auto"/>
            </w:tcBorders>
            <w:noWrap/>
            <w:hideMark/>
          </w:tcPr>
          <w:p w14:paraId="47D06BC7"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100,0</w:t>
            </w:r>
          </w:p>
        </w:tc>
        <w:tc>
          <w:tcPr>
            <w:tcW w:w="1107" w:type="dxa"/>
            <w:tcBorders>
              <w:top w:val="single" w:sz="4" w:space="0" w:color="auto"/>
              <w:left w:val="nil"/>
              <w:bottom w:val="single" w:sz="4" w:space="0" w:color="auto"/>
              <w:right w:val="single" w:sz="4" w:space="0" w:color="auto"/>
            </w:tcBorders>
            <w:noWrap/>
            <w:hideMark/>
          </w:tcPr>
          <w:p w14:paraId="21C399D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90,4</w:t>
            </w:r>
          </w:p>
        </w:tc>
        <w:tc>
          <w:tcPr>
            <w:tcW w:w="1521" w:type="dxa"/>
            <w:tcBorders>
              <w:top w:val="single" w:sz="4" w:space="0" w:color="auto"/>
              <w:left w:val="nil"/>
              <w:bottom w:val="single" w:sz="4" w:space="0" w:color="auto"/>
              <w:right w:val="single" w:sz="4" w:space="0" w:color="auto"/>
            </w:tcBorders>
            <w:noWrap/>
            <w:hideMark/>
          </w:tcPr>
          <w:p w14:paraId="67F0CFA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9,6</w:t>
            </w:r>
          </w:p>
        </w:tc>
        <w:tc>
          <w:tcPr>
            <w:tcW w:w="1266" w:type="dxa"/>
            <w:tcBorders>
              <w:top w:val="single" w:sz="4" w:space="0" w:color="auto"/>
              <w:left w:val="nil"/>
              <w:bottom w:val="single" w:sz="4" w:space="0" w:color="auto"/>
              <w:right w:val="single" w:sz="4" w:space="0" w:color="auto"/>
            </w:tcBorders>
            <w:noWrap/>
            <w:hideMark/>
          </w:tcPr>
          <w:p w14:paraId="1C5BF72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0,0</w:t>
            </w:r>
          </w:p>
        </w:tc>
        <w:tc>
          <w:tcPr>
            <w:tcW w:w="1440" w:type="dxa"/>
            <w:tcBorders>
              <w:top w:val="single" w:sz="4" w:space="0" w:color="auto"/>
              <w:left w:val="nil"/>
              <w:bottom w:val="single" w:sz="4" w:space="0" w:color="auto"/>
              <w:right w:val="single" w:sz="4" w:space="0" w:color="auto"/>
            </w:tcBorders>
            <w:noWrap/>
            <w:hideMark/>
          </w:tcPr>
          <w:p w14:paraId="0F24EB0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Х</w:t>
            </w:r>
          </w:p>
        </w:tc>
      </w:tr>
      <w:tr w:rsidR="004F64D4" w:rsidRPr="00782CFD" w14:paraId="7CED0156" w14:textId="77777777" w:rsidTr="00782CFD">
        <w:trPr>
          <w:trHeight w:val="329"/>
        </w:trPr>
        <w:tc>
          <w:tcPr>
            <w:tcW w:w="3625" w:type="dxa"/>
            <w:tcBorders>
              <w:top w:val="single" w:sz="4" w:space="0" w:color="auto"/>
              <w:left w:val="single" w:sz="4" w:space="0" w:color="auto"/>
              <w:bottom w:val="single" w:sz="4" w:space="0" w:color="auto"/>
              <w:right w:val="single" w:sz="4" w:space="0" w:color="auto"/>
            </w:tcBorders>
            <w:noWrap/>
            <w:hideMark/>
          </w:tcPr>
          <w:p w14:paraId="5AF7F524" w14:textId="77777777" w:rsidR="004F64D4" w:rsidRPr="00782CFD" w:rsidRDefault="004F64D4" w:rsidP="003D53B0">
            <w:pPr>
              <w:autoSpaceDN w:val="0"/>
              <w:spacing w:after="0" w:line="240" w:lineRule="auto"/>
              <w:ind w:right="-5"/>
              <w:jc w:val="both"/>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9.МО "Цильнинский район"</w:t>
            </w:r>
          </w:p>
        </w:tc>
        <w:tc>
          <w:tcPr>
            <w:tcW w:w="1049" w:type="dxa"/>
            <w:tcBorders>
              <w:top w:val="single" w:sz="4" w:space="0" w:color="auto"/>
              <w:left w:val="nil"/>
              <w:bottom w:val="single" w:sz="4" w:space="0" w:color="auto"/>
              <w:right w:val="single" w:sz="4" w:space="0" w:color="auto"/>
            </w:tcBorders>
            <w:noWrap/>
            <w:hideMark/>
          </w:tcPr>
          <w:p w14:paraId="75845CD6" w14:textId="77777777" w:rsidR="004F64D4" w:rsidRPr="00782CFD" w:rsidRDefault="004F64D4" w:rsidP="003D53B0">
            <w:pPr>
              <w:spacing w:after="0" w:line="240" w:lineRule="auto"/>
              <w:jc w:val="center"/>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104398,2</w:t>
            </w:r>
          </w:p>
        </w:tc>
        <w:tc>
          <w:tcPr>
            <w:tcW w:w="1107" w:type="dxa"/>
            <w:tcBorders>
              <w:top w:val="single" w:sz="4" w:space="0" w:color="auto"/>
              <w:left w:val="nil"/>
              <w:bottom w:val="single" w:sz="4" w:space="0" w:color="auto"/>
              <w:right w:val="single" w:sz="4" w:space="0" w:color="auto"/>
            </w:tcBorders>
            <w:noWrap/>
            <w:hideMark/>
          </w:tcPr>
          <w:p w14:paraId="71EA7A1F" w14:textId="77777777" w:rsidR="004F64D4" w:rsidRPr="00782CFD" w:rsidRDefault="004F64D4" w:rsidP="003D53B0">
            <w:pPr>
              <w:spacing w:after="0" w:line="240" w:lineRule="auto"/>
              <w:jc w:val="center"/>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90954,9</w:t>
            </w:r>
          </w:p>
        </w:tc>
        <w:tc>
          <w:tcPr>
            <w:tcW w:w="1521" w:type="dxa"/>
            <w:tcBorders>
              <w:top w:val="single" w:sz="4" w:space="0" w:color="auto"/>
              <w:left w:val="nil"/>
              <w:bottom w:val="single" w:sz="4" w:space="0" w:color="auto"/>
              <w:right w:val="single" w:sz="4" w:space="0" w:color="auto"/>
            </w:tcBorders>
            <w:noWrap/>
            <w:hideMark/>
          </w:tcPr>
          <w:p w14:paraId="4B5BE52E" w14:textId="77777777" w:rsidR="004F64D4" w:rsidRPr="00782CFD" w:rsidRDefault="004F64D4" w:rsidP="003D53B0">
            <w:pPr>
              <w:spacing w:after="0" w:line="240" w:lineRule="auto"/>
              <w:jc w:val="center"/>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6912,8</w:t>
            </w:r>
          </w:p>
        </w:tc>
        <w:tc>
          <w:tcPr>
            <w:tcW w:w="1266" w:type="dxa"/>
            <w:tcBorders>
              <w:top w:val="single" w:sz="4" w:space="0" w:color="auto"/>
              <w:left w:val="nil"/>
              <w:bottom w:val="single" w:sz="4" w:space="0" w:color="auto"/>
              <w:right w:val="single" w:sz="4" w:space="0" w:color="auto"/>
            </w:tcBorders>
            <w:noWrap/>
            <w:hideMark/>
          </w:tcPr>
          <w:p w14:paraId="1F740189" w14:textId="77777777" w:rsidR="004F64D4" w:rsidRPr="00782CFD" w:rsidRDefault="004F64D4" w:rsidP="003D53B0">
            <w:pPr>
              <w:spacing w:after="0" w:line="240" w:lineRule="auto"/>
              <w:jc w:val="center"/>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6530,5</w:t>
            </w:r>
          </w:p>
        </w:tc>
        <w:tc>
          <w:tcPr>
            <w:tcW w:w="1440" w:type="dxa"/>
            <w:tcBorders>
              <w:top w:val="single" w:sz="4" w:space="0" w:color="auto"/>
              <w:left w:val="nil"/>
              <w:bottom w:val="single" w:sz="4" w:space="0" w:color="auto"/>
              <w:right w:val="single" w:sz="4" w:space="0" w:color="auto"/>
            </w:tcBorders>
            <w:noWrap/>
            <w:hideMark/>
          </w:tcPr>
          <w:p w14:paraId="406BA6DB" w14:textId="77777777" w:rsidR="004F64D4" w:rsidRPr="00782CFD" w:rsidRDefault="004F64D4" w:rsidP="003D53B0">
            <w:pPr>
              <w:spacing w:after="0" w:line="240" w:lineRule="auto"/>
              <w:jc w:val="center"/>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63,7</w:t>
            </w:r>
          </w:p>
        </w:tc>
      </w:tr>
      <w:tr w:rsidR="004F64D4" w:rsidRPr="00782CFD" w14:paraId="57D4B6B2" w14:textId="77777777" w:rsidTr="00782CFD">
        <w:trPr>
          <w:trHeight w:val="389"/>
        </w:trPr>
        <w:tc>
          <w:tcPr>
            <w:tcW w:w="3625" w:type="dxa"/>
            <w:tcBorders>
              <w:top w:val="single" w:sz="4" w:space="0" w:color="auto"/>
              <w:left w:val="single" w:sz="4" w:space="0" w:color="auto"/>
              <w:bottom w:val="single" w:sz="4" w:space="0" w:color="auto"/>
              <w:right w:val="single" w:sz="4" w:space="0" w:color="auto"/>
            </w:tcBorders>
            <w:noWrap/>
            <w:hideMark/>
          </w:tcPr>
          <w:p w14:paraId="2B594205" w14:textId="77777777" w:rsidR="004F64D4" w:rsidRPr="00782CFD" w:rsidRDefault="004F64D4" w:rsidP="003D53B0">
            <w:pPr>
              <w:autoSpaceDN w:val="0"/>
              <w:spacing w:after="0" w:line="240" w:lineRule="auto"/>
              <w:ind w:right="-5"/>
              <w:jc w:val="both"/>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 поступлений в общей сумме</w:t>
            </w:r>
          </w:p>
        </w:tc>
        <w:tc>
          <w:tcPr>
            <w:tcW w:w="1049" w:type="dxa"/>
            <w:tcBorders>
              <w:top w:val="single" w:sz="4" w:space="0" w:color="auto"/>
              <w:left w:val="nil"/>
              <w:bottom w:val="single" w:sz="4" w:space="0" w:color="auto"/>
              <w:right w:val="single" w:sz="4" w:space="0" w:color="auto"/>
            </w:tcBorders>
            <w:noWrap/>
            <w:hideMark/>
          </w:tcPr>
          <w:p w14:paraId="1A46845F"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100,0</w:t>
            </w:r>
          </w:p>
        </w:tc>
        <w:tc>
          <w:tcPr>
            <w:tcW w:w="1107" w:type="dxa"/>
            <w:tcBorders>
              <w:top w:val="single" w:sz="4" w:space="0" w:color="auto"/>
              <w:left w:val="nil"/>
              <w:bottom w:val="single" w:sz="4" w:space="0" w:color="auto"/>
              <w:right w:val="single" w:sz="4" w:space="0" w:color="auto"/>
            </w:tcBorders>
            <w:noWrap/>
            <w:hideMark/>
          </w:tcPr>
          <w:p w14:paraId="1E510017"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87,1</w:t>
            </w:r>
          </w:p>
        </w:tc>
        <w:tc>
          <w:tcPr>
            <w:tcW w:w="1521" w:type="dxa"/>
            <w:tcBorders>
              <w:top w:val="single" w:sz="4" w:space="0" w:color="auto"/>
              <w:left w:val="nil"/>
              <w:bottom w:val="single" w:sz="4" w:space="0" w:color="auto"/>
              <w:right w:val="single" w:sz="4" w:space="0" w:color="auto"/>
            </w:tcBorders>
            <w:noWrap/>
            <w:hideMark/>
          </w:tcPr>
          <w:p w14:paraId="247D221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6,6</w:t>
            </w:r>
          </w:p>
        </w:tc>
        <w:tc>
          <w:tcPr>
            <w:tcW w:w="1266" w:type="dxa"/>
            <w:tcBorders>
              <w:top w:val="single" w:sz="4" w:space="0" w:color="auto"/>
              <w:left w:val="nil"/>
              <w:bottom w:val="single" w:sz="4" w:space="0" w:color="auto"/>
              <w:right w:val="single" w:sz="4" w:space="0" w:color="auto"/>
            </w:tcBorders>
            <w:noWrap/>
            <w:hideMark/>
          </w:tcPr>
          <w:p w14:paraId="6F91748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6,3</w:t>
            </w:r>
          </w:p>
        </w:tc>
        <w:tc>
          <w:tcPr>
            <w:tcW w:w="1440" w:type="dxa"/>
            <w:tcBorders>
              <w:top w:val="single" w:sz="4" w:space="0" w:color="auto"/>
              <w:left w:val="nil"/>
              <w:bottom w:val="single" w:sz="4" w:space="0" w:color="auto"/>
              <w:right w:val="single" w:sz="4" w:space="0" w:color="auto"/>
            </w:tcBorders>
            <w:noWrap/>
            <w:hideMark/>
          </w:tcPr>
          <w:p w14:paraId="3A2FD39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Х</w:t>
            </w:r>
          </w:p>
        </w:tc>
      </w:tr>
      <w:tr w:rsidR="004F64D4" w:rsidRPr="00782CFD" w14:paraId="7B6148E3" w14:textId="77777777" w:rsidTr="00782CFD">
        <w:trPr>
          <w:trHeight w:val="300"/>
        </w:trPr>
        <w:tc>
          <w:tcPr>
            <w:tcW w:w="3625" w:type="dxa"/>
            <w:tcBorders>
              <w:top w:val="single" w:sz="4" w:space="0" w:color="auto"/>
              <w:left w:val="single" w:sz="4" w:space="0" w:color="auto"/>
              <w:bottom w:val="single" w:sz="4" w:space="0" w:color="auto"/>
              <w:right w:val="single" w:sz="4" w:space="0" w:color="auto"/>
            </w:tcBorders>
            <w:noWrap/>
            <w:hideMark/>
          </w:tcPr>
          <w:p w14:paraId="1671B404" w14:textId="77777777" w:rsidR="004F64D4" w:rsidRPr="00782CFD" w:rsidRDefault="004F64D4" w:rsidP="003D53B0">
            <w:pPr>
              <w:autoSpaceDN w:val="0"/>
              <w:spacing w:after="0" w:line="240" w:lineRule="auto"/>
              <w:ind w:right="-5"/>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 xml:space="preserve">Всего консолидированный бюджет </w:t>
            </w:r>
          </w:p>
        </w:tc>
        <w:tc>
          <w:tcPr>
            <w:tcW w:w="1049" w:type="dxa"/>
            <w:tcBorders>
              <w:top w:val="single" w:sz="4" w:space="0" w:color="auto"/>
              <w:left w:val="nil"/>
              <w:bottom w:val="single" w:sz="4" w:space="0" w:color="auto"/>
              <w:right w:val="single" w:sz="4" w:space="0" w:color="auto"/>
            </w:tcBorders>
            <w:noWrap/>
            <w:hideMark/>
          </w:tcPr>
          <w:p w14:paraId="2313BFC4" w14:textId="77777777" w:rsidR="004F64D4" w:rsidRPr="00782CFD" w:rsidRDefault="004F64D4" w:rsidP="003D53B0">
            <w:pPr>
              <w:spacing w:after="0" w:line="240" w:lineRule="auto"/>
              <w:jc w:val="center"/>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163868,7</w:t>
            </w:r>
          </w:p>
        </w:tc>
        <w:tc>
          <w:tcPr>
            <w:tcW w:w="1107" w:type="dxa"/>
            <w:tcBorders>
              <w:top w:val="single" w:sz="4" w:space="0" w:color="auto"/>
              <w:left w:val="nil"/>
              <w:bottom w:val="single" w:sz="4" w:space="0" w:color="auto"/>
              <w:right w:val="single" w:sz="4" w:space="0" w:color="auto"/>
            </w:tcBorders>
            <w:noWrap/>
            <w:hideMark/>
          </w:tcPr>
          <w:p w14:paraId="47B09287" w14:textId="77777777" w:rsidR="004F64D4" w:rsidRPr="00782CFD" w:rsidRDefault="004F64D4" w:rsidP="003D53B0">
            <w:pPr>
              <w:spacing w:after="0" w:line="240" w:lineRule="auto"/>
              <w:jc w:val="center"/>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144688,3</w:t>
            </w:r>
          </w:p>
        </w:tc>
        <w:tc>
          <w:tcPr>
            <w:tcW w:w="1521" w:type="dxa"/>
            <w:tcBorders>
              <w:top w:val="single" w:sz="4" w:space="0" w:color="auto"/>
              <w:left w:val="nil"/>
              <w:bottom w:val="single" w:sz="4" w:space="0" w:color="auto"/>
              <w:right w:val="single" w:sz="4" w:space="0" w:color="auto"/>
            </w:tcBorders>
            <w:noWrap/>
            <w:hideMark/>
          </w:tcPr>
          <w:p w14:paraId="5BF21417" w14:textId="77777777" w:rsidR="004F64D4" w:rsidRPr="00782CFD" w:rsidRDefault="004F64D4" w:rsidP="003D53B0">
            <w:pPr>
              <w:spacing w:after="0" w:line="240" w:lineRule="auto"/>
              <w:jc w:val="center"/>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12649,9</w:t>
            </w:r>
          </w:p>
        </w:tc>
        <w:tc>
          <w:tcPr>
            <w:tcW w:w="1266" w:type="dxa"/>
            <w:tcBorders>
              <w:top w:val="single" w:sz="4" w:space="0" w:color="auto"/>
              <w:left w:val="nil"/>
              <w:bottom w:val="single" w:sz="4" w:space="0" w:color="auto"/>
              <w:right w:val="single" w:sz="4" w:space="0" w:color="auto"/>
            </w:tcBorders>
            <w:noWrap/>
            <w:hideMark/>
          </w:tcPr>
          <w:p w14:paraId="70F9A865" w14:textId="77777777" w:rsidR="004F64D4" w:rsidRPr="00782CFD" w:rsidRDefault="004F64D4" w:rsidP="003D53B0">
            <w:pPr>
              <w:spacing w:after="0" w:line="240" w:lineRule="auto"/>
              <w:jc w:val="center"/>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6530,5</w:t>
            </w:r>
          </w:p>
        </w:tc>
        <w:tc>
          <w:tcPr>
            <w:tcW w:w="1440" w:type="dxa"/>
            <w:tcBorders>
              <w:top w:val="single" w:sz="4" w:space="0" w:color="auto"/>
              <w:left w:val="nil"/>
              <w:bottom w:val="single" w:sz="4" w:space="0" w:color="auto"/>
              <w:right w:val="single" w:sz="4" w:space="0" w:color="auto"/>
            </w:tcBorders>
            <w:noWrap/>
            <w:hideMark/>
          </w:tcPr>
          <w:p w14:paraId="34BE1611" w14:textId="77777777" w:rsidR="004F64D4" w:rsidRPr="00782CFD" w:rsidRDefault="004F64D4" w:rsidP="003D53B0">
            <w:pPr>
              <w:spacing w:after="0" w:line="240" w:lineRule="auto"/>
              <w:jc w:val="center"/>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b/>
                <w:bCs/>
                <w:sz w:val="18"/>
                <w:szCs w:val="18"/>
                <w:lang w:eastAsia="ru-RU"/>
              </w:rPr>
              <w:t>100,0</w:t>
            </w:r>
          </w:p>
        </w:tc>
      </w:tr>
      <w:tr w:rsidR="004F64D4" w:rsidRPr="00782CFD" w14:paraId="08A01793" w14:textId="77777777" w:rsidTr="00782CFD">
        <w:trPr>
          <w:trHeight w:val="321"/>
        </w:trPr>
        <w:tc>
          <w:tcPr>
            <w:tcW w:w="3625" w:type="dxa"/>
            <w:tcBorders>
              <w:top w:val="single" w:sz="4" w:space="0" w:color="auto"/>
              <w:left w:val="single" w:sz="4" w:space="0" w:color="auto"/>
              <w:bottom w:val="single" w:sz="4" w:space="0" w:color="auto"/>
              <w:right w:val="single" w:sz="4" w:space="0" w:color="auto"/>
            </w:tcBorders>
            <w:noWrap/>
            <w:hideMark/>
          </w:tcPr>
          <w:p w14:paraId="5E362DF0" w14:textId="77777777" w:rsidR="004F64D4" w:rsidRPr="00782CFD" w:rsidRDefault="004F64D4" w:rsidP="003D53B0">
            <w:pPr>
              <w:autoSpaceDN w:val="0"/>
              <w:spacing w:after="0" w:line="240" w:lineRule="auto"/>
              <w:ind w:right="-5"/>
              <w:jc w:val="both"/>
              <w:rPr>
                <w:rFonts w:ascii="Times New Roman" w:eastAsia="Times New Roman" w:hAnsi="Times New Roman" w:cs="Times New Roman"/>
                <w:b/>
                <w:bCs/>
                <w:sz w:val="18"/>
                <w:szCs w:val="18"/>
                <w:lang w:eastAsia="ru-RU"/>
              </w:rPr>
            </w:pPr>
            <w:r w:rsidRPr="00782CFD">
              <w:rPr>
                <w:rFonts w:ascii="Times New Roman" w:eastAsia="Times New Roman" w:hAnsi="Times New Roman" w:cs="Times New Roman"/>
                <w:sz w:val="18"/>
                <w:szCs w:val="18"/>
                <w:lang w:eastAsia="ru-RU"/>
              </w:rPr>
              <w:t>% поступлений в общей сумме</w:t>
            </w:r>
          </w:p>
        </w:tc>
        <w:tc>
          <w:tcPr>
            <w:tcW w:w="1049" w:type="dxa"/>
            <w:tcBorders>
              <w:top w:val="single" w:sz="4" w:space="0" w:color="auto"/>
              <w:left w:val="nil"/>
              <w:bottom w:val="single" w:sz="4" w:space="0" w:color="auto"/>
              <w:right w:val="single" w:sz="4" w:space="0" w:color="auto"/>
            </w:tcBorders>
            <w:noWrap/>
            <w:hideMark/>
          </w:tcPr>
          <w:p w14:paraId="5F8D4B9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100,0</w:t>
            </w:r>
          </w:p>
        </w:tc>
        <w:tc>
          <w:tcPr>
            <w:tcW w:w="1107" w:type="dxa"/>
            <w:tcBorders>
              <w:top w:val="single" w:sz="4" w:space="0" w:color="auto"/>
              <w:left w:val="nil"/>
              <w:bottom w:val="single" w:sz="4" w:space="0" w:color="auto"/>
              <w:right w:val="single" w:sz="4" w:space="0" w:color="auto"/>
            </w:tcBorders>
            <w:noWrap/>
            <w:hideMark/>
          </w:tcPr>
          <w:p w14:paraId="4A99E647"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88,3</w:t>
            </w:r>
          </w:p>
        </w:tc>
        <w:tc>
          <w:tcPr>
            <w:tcW w:w="1521" w:type="dxa"/>
            <w:tcBorders>
              <w:top w:val="single" w:sz="4" w:space="0" w:color="auto"/>
              <w:left w:val="nil"/>
              <w:bottom w:val="single" w:sz="4" w:space="0" w:color="auto"/>
              <w:right w:val="single" w:sz="4" w:space="0" w:color="auto"/>
            </w:tcBorders>
            <w:noWrap/>
            <w:hideMark/>
          </w:tcPr>
          <w:p w14:paraId="0D24066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7,7</w:t>
            </w:r>
          </w:p>
        </w:tc>
        <w:tc>
          <w:tcPr>
            <w:tcW w:w="1266" w:type="dxa"/>
            <w:tcBorders>
              <w:top w:val="single" w:sz="4" w:space="0" w:color="auto"/>
              <w:left w:val="nil"/>
              <w:bottom w:val="single" w:sz="4" w:space="0" w:color="auto"/>
              <w:right w:val="single" w:sz="4" w:space="0" w:color="auto"/>
            </w:tcBorders>
            <w:noWrap/>
            <w:hideMark/>
          </w:tcPr>
          <w:p w14:paraId="3A15E09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4,0</w:t>
            </w:r>
          </w:p>
        </w:tc>
        <w:tc>
          <w:tcPr>
            <w:tcW w:w="1440" w:type="dxa"/>
            <w:tcBorders>
              <w:top w:val="single" w:sz="4" w:space="0" w:color="auto"/>
              <w:left w:val="nil"/>
              <w:bottom w:val="single" w:sz="4" w:space="0" w:color="auto"/>
              <w:right w:val="single" w:sz="4" w:space="0" w:color="auto"/>
            </w:tcBorders>
            <w:noWrap/>
            <w:hideMark/>
          </w:tcPr>
          <w:p w14:paraId="745554B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Х</w:t>
            </w:r>
          </w:p>
        </w:tc>
      </w:tr>
    </w:tbl>
    <w:p w14:paraId="00B51848" w14:textId="77777777" w:rsidR="004F64D4" w:rsidRPr="003D53B0" w:rsidRDefault="004F64D4" w:rsidP="003D53B0">
      <w:pPr>
        <w:spacing w:after="0" w:line="240" w:lineRule="auto"/>
        <w:ind w:right="-5"/>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xml:space="preserve">        По  данным  таблицы  № 4  рассчитана  доля  каждого  поселения  в  общей  сумме  поступивших собственных  доходов консолидированного  бюджета муниципального образования «Цильнинский район».</w:t>
      </w:r>
    </w:p>
    <w:p w14:paraId="3E712646" w14:textId="77777777" w:rsidR="004F64D4" w:rsidRPr="003D53B0" w:rsidRDefault="004F64D4" w:rsidP="003D53B0">
      <w:pPr>
        <w:spacing w:after="0" w:line="240" w:lineRule="auto"/>
        <w:ind w:right="-5"/>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xml:space="preserve"> Наибольшую  долю  в  общей  сумме  доходов среди поселений  имеют: МО «Цильнинское г/п» - 15,1 %, МО «Большенагаткинское с/п» - 10,7 % и «Мокробугурнинское с/п» - 2,5 %  ; самая низкая доля у МО «Анненковское с/п»– 1,0 % . На  долю бюджета  МО  «Цильнинский  район»  падает  63,7 %  всех  собственных  доходов. </w:t>
      </w:r>
    </w:p>
    <w:p w14:paraId="15D6140A" w14:textId="77777777" w:rsidR="004F64D4" w:rsidRPr="003D53B0" w:rsidRDefault="004F64D4" w:rsidP="003D53B0">
      <w:pPr>
        <w:spacing w:after="0" w:line="240" w:lineRule="auto"/>
        <w:ind w:right="-5"/>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xml:space="preserve">Как  видно  из  таблицы  сумма  налоговых  поступлений  в  общей  сумме  доходов поселений составила    90,4 %, а  в  целом  по консолидированному району  88,3 %. </w:t>
      </w:r>
    </w:p>
    <w:p w14:paraId="50CB82F2" w14:textId="77777777" w:rsidR="004F64D4" w:rsidRPr="003D53B0" w:rsidRDefault="004F64D4" w:rsidP="003D53B0">
      <w:pPr>
        <w:spacing w:after="0" w:line="240" w:lineRule="auto"/>
        <w:ind w:right="-5"/>
        <w:jc w:val="right"/>
        <w:rPr>
          <w:rFonts w:ascii="Times New Roman" w:eastAsia="Times New Roman" w:hAnsi="Times New Roman" w:cs="Times New Roman"/>
          <w:lang w:eastAsia="ru-RU"/>
        </w:rPr>
      </w:pPr>
    </w:p>
    <w:p w14:paraId="2A6B6A69" w14:textId="77777777" w:rsidR="004F64D4" w:rsidRPr="003D53B0" w:rsidRDefault="004F64D4" w:rsidP="003D53B0">
      <w:pPr>
        <w:spacing w:after="0" w:line="240" w:lineRule="auto"/>
        <w:ind w:right="-5"/>
        <w:jc w:val="right"/>
        <w:rPr>
          <w:rFonts w:ascii="Times New Roman" w:eastAsia="Times New Roman" w:hAnsi="Times New Roman" w:cs="Times New Roman"/>
          <w:lang w:eastAsia="ru-RU"/>
        </w:rPr>
      </w:pPr>
      <w:r w:rsidRPr="003D53B0">
        <w:rPr>
          <w:rFonts w:ascii="Times New Roman" w:eastAsia="Times New Roman" w:hAnsi="Times New Roman" w:cs="Times New Roman"/>
          <w:b/>
          <w:lang w:eastAsia="ru-RU"/>
        </w:rPr>
        <w:t xml:space="preserve">В следующей таблице  (№5) представлен расчет доходов местных бюджетов на 1 человека                                                                                                             </w:t>
      </w:r>
      <w:r w:rsidRPr="003D53B0">
        <w:rPr>
          <w:rFonts w:ascii="Times New Roman" w:eastAsia="Times New Roman" w:hAnsi="Times New Roman" w:cs="Times New Roman"/>
          <w:lang w:eastAsia="ru-RU"/>
        </w:rPr>
        <w:t>Таблица № 5</w:t>
      </w:r>
    </w:p>
    <w:tbl>
      <w:tblPr>
        <w:tblW w:w="9660" w:type="dxa"/>
        <w:tblInd w:w="-5" w:type="dxa"/>
        <w:tblCellMar>
          <w:left w:w="0" w:type="dxa"/>
          <w:right w:w="0" w:type="dxa"/>
        </w:tblCellMar>
        <w:tblLook w:val="04A0" w:firstRow="1" w:lastRow="0" w:firstColumn="1" w:lastColumn="0" w:noHBand="0" w:noVBand="1"/>
      </w:tblPr>
      <w:tblGrid>
        <w:gridCol w:w="4726"/>
        <w:gridCol w:w="1473"/>
        <w:gridCol w:w="1340"/>
        <w:gridCol w:w="2121"/>
      </w:tblGrid>
      <w:tr w:rsidR="003D53B0" w:rsidRPr="00782CFD" w14:paraId="655FD62A" w14:textId="77777777" w:rsidTr="00782CFD">
        <w:trPr>
          <w:trHeight w:val="1536"/>
        </w:trPr>
        <w:tc>
          <w:tcPr>
            <w:tcW w:w="4726"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75DE189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Наименование поселения</w:t>
            </w:r>
          </w:p>
        </w:tc>
        <w:tc>
          <w:tcPr>
            <w:tcW w:w="1473"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6461EF2F"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Численность проживающего населения,чел.</w:t>
            </w:r>
          </w:p>
        </w:tc>
        <w:tc>
          <w:tcPr>
            <w:tcW w:w="1340"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1C21BD0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Всего доходы местных бюджетов (собственные + фин.помощь), тыс.руб.</w:t>
            </w:r>
          </w:p>
        </w:tc>
        <w:tc>
          <w:tcPr>
            <w:tcW w:w="2121"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555CD4E2" w14:textId="293D794A"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Доходы местных бюджетов (собственные + фин.помощь),  на 1 человека ,</w:t>
            </w:r>
            <w:r w:rsidR="00782CFD">
              <w:rPr>
                <w:rFonts w:ascii="Times New Roman" w:eastAsia="Times New Roman" w:hAnsi="Times New Roman" w:cs="Times New Roman"/>
                <w:sz w:val="18"/>
                <w:szCs w:val="18"/>
                <w:lang w:eastAsia="ru-RU"/>
              </w:rPr>
              <w:t xml:space="preserve"> </w:t>
            </w:r>
            <w:r w:rsidRPr="00782CFD">
              <w:rPr>
                <w:rFonts w:ascii="Times New Roman" w:eastAsia="Times New Roman" w:hAnsi="Times New Roman" w:cs="Times New Roman"/>
                <w:sz w:val="18"/>
                <w:szCs w:val="18"/>
                <w:lang w:eastAsia="ru-RU"/>
              </w:rPr>
              <w:t>руб.</w:t>
            </w:r>
          </w:p>
        </w:tc>
      </w:tr>
      <w:tr w:rsidR="003D53B0" w:rsidRPr="00782CFD" w14:paraId="6F9F685F" w14:textId="77777777" w:rsidTr="00782CFD">
        <w:trPr>
          <w:trHeight w:val="255"/>
        </w:trPr>
        <w:tc>
          <w:tcPr>
            <w:tcW w:w="4726"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28A7F0F6"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lastRenderedPageBreak/>
              <w:t>МО "Цильнинское гор.поселение"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4DD3CFD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4663</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51D8D64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37493,7</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hideMark/>
          </w:tcPr>
          <w:p w14:paraId="06A1289B"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8040,7</w:t>
            </w:r>
          </w:p>
        </w:tc>
      </w:tr>
      <w:tr w:rsidR="003D53B0" w:rsidRPr="00782CFD" w14:paraId="49E52409" w14:textId="77777777" w:rsidTr="00782CFD">
        <w:trPr>
          <w:trHeight w:val="255"/>
        </w:trPr>
        <w:tc>
          <w:tcPr>
            <w:tcW w:w="4726"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5173E8D7"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"Алгашинское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66B8625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3029</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4AA15C1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24330,7</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hideMark/>
          </w:tcPr>
          <w:p w14:paraId="2B5729A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8032,6</w:t>
            </w:r>
          </w:p>
        </w:tc>
      </w:tr>
      <w:tr w:rsidR="003D53B0" w:rsidRPr="00782CFD" w14:paraId="2C32E2C2" w14:textId="77777777" w:rsidTr="00782CFD">
        <w:trPr>
          <w:trHeight w:val="255"/>
        </w:trPr>
        <w:tc>
          <w:tcPr>
            <w:tcW w:w="4726"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76A45498"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"Анненковское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194E3791"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839</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68B6825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11002,5</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hideMark/>
          </w:tcPr>
          <w:p w14:paraId="3CB2A36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13113,8</w:t>
            </w:r>
          </w:p>
        </w:tc>
      </w:tr>
      <w:tr w:rsidR="003D53B0" w:rsidRPr="00782CFD" w14:paraId="126CCCC5" w14:textId="77777777" w:rsidTr="00782CFD">
        <w:trPr>
          <w:trHeight w:val="255"/>
        </w:trPr>
        <w:tc>
          <w:tcPr>
            <w:tcW w:w="4726"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3732057E"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"Большенагаткинское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1509848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7666</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292DC2A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44806,7</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hideMark/>
          </w:tcPr>
          <w:p w14:paraId="5B9230F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5844,9</w:t>
            </w:r>
          </w:p>
        </w:tc>
      </w:tr>
      <w:tr w:rsidR="003D53B0" w:rsidRPr="00782CFD" w14:paraId="32A18CC8" w14:textId="77777777" w:rsidTr="00782CFD">
        <w:trPr>
          <w:trHeight w:val="255"/>
        </w:trPr>
        <w:tc>
          <w:tcPr>
            <w:tcW w:w="4726"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72F86A05"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"Елховоозерское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3F08347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1397</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38D1430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13987,1</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hideMark/>
          </w:tcPr>
          <w:p w14:paraId="4F05F55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10012,2</w:t>
            </w:r>
          </w:p>
        </w:tc>
      </w:tr>
      <w:tr w:rsidR="003D53B0" w:rsidRPr="00782CFD" w14:paraId="6364CBE6" w14:textId="77777777" w:rsidTr="00782CFD">
        <w:trPr>
          <w:trHeight w:val="255"/>
        </w:trPr>
        <w:tc>
          <w:tcPr>
            <w:tcW w:w="4726"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7AA29265"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"Мокробугурнинское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49D7204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1612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5CFF34A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12252,8</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hideMark/>
          </w:tcPr>
          <w:p w14:paraId="45943FE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7601,0</w:t>
            </w:r>
          </w:p>
        </w:tc>
      </w:tr>
      <w:tr w:rsidR="003D53B0" w:rsidRPr="00782CFD" w14:paraId="10F51756" w14:textId="77777777" w:rsidTr="00782CFD">
        <w:trPr>
          <w:trHeight w:val="255"/>
        </w:trPr>
        <w:tc>
          <w:tcPr>
            <w:tcW w:w="4726"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2CEF12DE"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"Новоникулинское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6AB3A01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1389</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0811A39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6777,3</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hideMark/>
          </w:tcPr>
          <w:p w14:paraId="27BCCC4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4879,3</w:t>
            </w:r>
          </w:p>
        </w:tc>
      </w:tr>
      <w:tr w:rsidR="003D53B0" w:rsidRPr="00782CFD" w14:paraId="2D01A9AF" w14:textId="77777777" w:rsidTr="00782CFD">
        <w:trPr>
          <w:trHeight w:val="255"/>
        </w:trPr>
        <w:tc>
          <w:tcPr>
            <w:tcW w:w="4726"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258CEE6C"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"Тимерсянское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2AA3773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2405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5C20FB27"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12557,7</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hideMark/>
          </w:tcPr>
          <w:p w14:paraId="784FEB4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5221,5</w:t>
            </w:r>
          </w:p>
        </w:tc>
      </w:tr>
      <w:tr w:rsidR="003D53B0" w:rsidRPr="00782CFD" w14:paraId="35374DF9" w14:textId="77777777" w:rsidTr="00782CFD">
        <w:trPr>
          <w:trHeight w:val="255"/>
        </w:trPr>
        <w:tc>
          <w:tcPr>
            <w:tcW w:w="4726"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33D75C8A"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Итого по поселениям</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6805FC49"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23000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48AC7AC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163208,5</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hideMark/>
          </w:tcPr>
          <w:p w14:paraId="1BEEDA3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7096,0</w:t>
            </w:r>
          </w:p>
        </w:tc>
      </w:tr>
    </w:tbl>
    <w:p w14:paraId="25B70DF2" w14:textId="77777777" w:rsidR="004F64D4" w:rsidRPr="003D53B0" w:rsidRDefault="004F64D4" w:rsidP="003D53B0">
      <w:pPr>
        <w:spacing w:after="0" w:line="240" w:lineRule="auto"/>
        <w:jc w:val="both"/>
        <w:rPr>
          <w:rFonts w:ascii="Times New Roman" w:eastAsia="Times New Roman" w:hAnsi="Times New Roman" w:cs="Times New Roman"/>
          <w:lang w:eastAsia="ru-RU"/>
        </w:rPr>
      </w:pPr>
    </w:p>
    <w:p w14:paraId="7A9EB123" w14:textId="77777777" w:rsidR="004F64D4" w:rsidRPr="003D53B0" w:rsidRDefault="004F64D4" w:rsidP="003D53B0">
      <w:pPr>
        <w:spacing w:after="0" w:line="240" w:lineRule="auto"/>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Анализ доходов бюджетов поселений показал, что в среднем по району на 1 душу населения приходится 7096,0 руб. доходов. Самый высокий показатель в МО " Анненковское сельское  поселение" – 13113,8 руб., что выше среднерайонного на 6017,8 руб., самый низкий показатель в МО «Новоникулинское сельское  поселение» - 5719,2 руб., ниже среднерайонного на 1376,8 руб. Причина в низком сборе собственных доходов и различной плотности заселения территорий поселений.</w:t>
      </w:r>
    </w:p>
    <w:p w14:paraId="34FE7CB5" w14:textId="77777777" w:rsidR="004F64D4" w:rsidRPr="003D53B0" w:rsidRDefault="004F64D4" w:rsidP="003D53B0">
      <w:pPr>
        <w:spacing w:after="0" w:line="240" w:lineRule="auto"/>
        <w:jc w:val="both"/>
        <w:rPr>
          <w:rFonts w:ascii="Times New Roman" w:eastAsia="Times New Roman" w:hAnsi="Times New Roman" w:cs="Times New Roman"/>
          <w:b/>
          <w:lang w:eastAsia="ru-RU"/>
        </w:rPr>
      </w:pPr>
    </w:p>
    <w:p w14:paraId="2203024C" w14:textId="77777777" w:rsidR="004F64D4" w:rsidRPr="003D53B0" w:rsidRDefault="004F64D4" w:rsidP="003D53B0">
      <w:pPr>
        <w:spacing w:after="0" w:line="240" w:lineRule="auto"/>
        <w:jc w:val="both"/>
        <w:rPr>
          <w:rFonts w:ascii="Times New Roman" w:eastAsia="Times New Roman" w:hAnsi="Times New Roman" w:cs="Times New Roman"/>
          <w:b/>
          <w:lang w:eastAsia="ru-RU"/>
        </w:rPr>
      </w:pPr>
    </w:p>
    <w:p w14:paraId="687BEF94" w14:textId="0F6AC345" w:rsidR="004F64D4" w:rsidRPr="003D53B0" w:rsidRDefault="004F64D4" w:rsidP="003D53B0">
      <w:pPr>
        <w:spacing w:after="0" w:line="240" w:lineRule="auto"/>
        <w:jc w:val="center"/>
        <w:rPr>
          <w:rFonts w:ascii="Times New Roman" w:eastAsia="Times New Roman" w:hAnsi="Times New Roman" w:cs="Times New Roman"/>
          <w:b/>
          <w:lang w:val="en-US" w:eastAsia="ru-RU"/>
        </w:rPr>
      </w:pPr>
      <w:r w:rsidRPr="003D53B0">
        <w:rPr>
          <w:rFonts w:ascii="Times New Roman" w:eastAsia="Times New Roman" w:hAnsi="Times New Roman" w:cs="Times New Roman"/>
          <w:b/>
          <w:noProof/>
          <w:lang w:eastAsia="ru-RU"/>
        </w:rPr>
        <w:lastRenderedPageBreak/>
        <w:drawing>
          <wp:inline distT="0" distB="0" distL="0" distR="0" wp14:anchorId="58C1F6B8" wp14:editId="3C07B9AC">
            <wp:extent cx="6477635" cy="766127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A2F607" w14:textId="77777777" w:rsidR="004F64D4" w:rsidRPr="003D53B0" w:rsidRDefault="004F64D4" w:rsidP="003D53B0">
      <w:pPr>
        <w:spacing w:after="0" w:line="240" w:lineRule="auto"/>
        <w:jc w:val="center"/>
        <w:rPr>
          <w:rFonts w:ascii="Times New Roman" w:eastAsia="Times New Roman" w:hAnsi="Times New Roman" w:cs="Times New Roman"/>
          <w:b/>
          <w:lang w:eastAsia="ru-RU"/>
        </w:rPr>
      </w:pPr>
      <w:r w:rsidRPr="003D53B0">
        <w:rPr>
          <w:rFonts w:ascii="Times New Roman" w:eastAsia="Times New Roman" w:hAnsi="Times New Roman" w:cs="Times New Roman"/>
          <w:b/>
          <w:lang w:eastAsia="ru-RU"/>
        </w:rPr>
        <w:br w:type="page"/>
      </w:r>
    </w:p>
    <w:p w14:paraId="07C54EA7" w14:textId="77777777" w:rsidR="004F64D4" w:rsidRPr="003D53B0" w:rsidRDefault="004F64D4" w:rsidP="003D53B0">
      <w:pPr>
        <w:spacing w:after="0" w:line="240" w:lineRule="auto"/>
        <w:jc w:val="center"/>
        <w:rPr>
          <w:rFonts w:ascii="Times New Roman" w:eastAsia="Times New Roman" w:hAnsi="Times New Roman" w:cs="Times New Roman"/>
          <w:b/>
          <w:i/>
          <w:lang w:eastAsia="ru-RU"/>
        </w:rPr>
      </w:pPr>
      <w:r w:rsidRPr="003D53B0">
        <w:rPr>
          <w:rFonts w:ascii="Times New Roman" w:eastAsia="Times New Roman" w:hAnsi="Times New Roman" w:cs="Times New Roman"/>
          <w:b/>
          <w:i/>
          <w:lang w:eastAsia="ru-RU"/>
        </w:rPr>
        <w:lastRenderedPageBreak/>
        <w:t xml:space="preserve"> В таблице №6 произведен расчет суммы собственных доходов на 1 человека</w:t>
      </w:r>
    </w:p>
    <w:p w14:paraId="3767038E" w14:textId="77777777" w:rsidR="004F64D4" w:rsidRPr="003D53B0" w:rsidRDefault="004F64D4" w:rsidP="003D53B0">
      <w:pPr>
        <w:spacing w:after="0" w:line="240" w:lineRule="auto"/>
        <w:jc w:val="right"/>
        <w:rPr>
          <w:rFonts w:ascii="Times New Roman" w:eastAsia="Times New Roman" w:hAnsi="Times New Roman" w:cs="Times New Roman"/>
          <w:bCs/>
          <w:iCs/>
          <w:lang w:eastAsia="ru-RU"/>
        </w:rPr>
      </w:pPr>
    </w:p>
    <w:p w14:paraId="060042D8" w14:textId="77777777" w:rsidR="004F64D4" w:rsidRPr="003D53B0" w:rsidRDefault="004F64D4" w:rsidP="003D53B0">
      <w:pPr>
        <w:spacing w:after="0" w:line="240" w:lineRule="auto"/>
        <w:jc w:val="center"/>
        <w:rPr>
          <w:rFonts w:ascii="Times New Roman" w:eastAsia="Times New Roman" w:hAnsi="Times New Roman" w:cs="Times New Roman"/>
          <w:bCs/>
          <w:iCs/>
          <w:lang w:eastAsia="ru-RU"/>
        </w:rPr>
      </w:pPr>
      <w:r w:rsidRPr="003D53B0">
        <w:rPr>
          <w:rFonts w:ascii="Times New Roman" w:eastAsia="Times New Roman" w:hAnsi="Times New Roman" w:cs="Times New Roman"/>
          <w:bCs/>
          <w:iCs/>
          <w:lang w:eastAsia="ru-RU"/>
        </w:rPr>
        <w:t xml:space="preserve">                                                                                                                                        Таблица №6</w:t>
      </w:r>
    </w:p>
    <w:tbl>
      <w:tblPr>
        <w:tblW w:w="9570" w:type="dxa"/>
        <w:tblLayout w:type="fixed"/>
        <w:tblCellMar>
          <w:left w:w="0" w:type="dxa"/>
          <w:right w:w="0" w:type="dxa"/>
        </w:tblCellMar>
        <w:tblLook w:val="04A0" w:firstRow="1" w:lastRow="0" w:firstColumn="1" w:lastColumn="0" w:noHBand="0" w:noVBand="1"/>
      </w:tblPr>
      <w:tblGrid>
        <w:gridCol w:w="3225"/>
        <w:gridCol w:w="1474"/>
        <w:gridCol w:w="1268"/>
        <w:gridCol w:w="1268"/>
        <w:gridCol w:w="1067"/>
        <w:gridCol w:w="1268"/>
      </w:tblGrid>
      <w:tr w:rsidR="004F64D4" w:rsidRPr="00782CFD" w14:paraId="77963925" w14:textId="77777777" w:rsidTr="004F64D4">
        <w:trPr>
          <w:trHeight w:val="1020"/>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53110D4B"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Наименование поселения</w:t>
            </w:r>
          </w:p>
        </w:tc>
        <w:tc>
          <w:tcPr>
            <w:tcW w:w="1473"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5037D24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Численность проживаю-</w:t>
            </w:r>
          </w:p>
          <w:p w14:paraId="088A09EB"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щего</w:t>
            </w:r>
          </w:p>
          <w:p w14:paraId="32AB2AF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населения,</w:t>
            </w:r>
          </w:p>
          <w:p w14:paraId="6B9C91E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чел.</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7096705B"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Налоговые и неналоговые доходы тыс.руб.</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566155A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Налоговые и неналоговые доходы  на 1 человека , руб.</w:t>
            </w:r>
          </w:p>
        </w:tc>
        <w:tc>
          <w:tcPr>
            <w:tcW w:w="1066"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6F1FFEF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Всего расходов, тыс.руб.</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39847FD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w:t>
            </w:r>
          </w:p>
          <w:p w14:paraId="2B29A470"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покрытия расходов собственными доходами</w:t>
            </w:r>
          </w:p>
        </w:tc>
      </w:tr>
      <w:tr w:rsidR="004F64D4" w:rsidRPr="00782CFD" w14:paraId="722136B1" w14:textId="77777777" w:rsidTr="004F64D4">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591B4630"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"Цильнинское гор.пос."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660821F"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4663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hideMark/>
          </w:tcPr>
          <w:p w14:paraId="3F6C9B3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24773,8</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48AFFB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5312,8</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38109E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28036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866283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88,4</w:t>
            </w:r>
          </w:p>
        </w:tc>
      </w:tr>
      <w:tr w:rsidR="004F64D4" w:rsidRPr="00782CFD" w14:paraId="122295CD" w14:textId="77777777" w:rsidTr="004F64D4">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7F3C2267"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"Алгашинское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100BE3B"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3029</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hideMark/>
          </w:tcPr>
          <w:p w14:paraId="548EBE2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2874,3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3223E3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948,9</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3B92EC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9018,5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24452A1"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31,9</w:t>
            </w:r>
          </w:p>
        </w:tc>
      </w:tr>
      <w:tr w:rsidR="004F64D4" w:rsidRPr="00782CFD" w14:paraId="6CFBF753" w14:textId="77777777" w:rsidTr="004F64D4">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53D98C80"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"Анненковское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BEFEFB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839</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hideMark/>
          </w:tcPr>
          <w:p w14:paraId="1ECC9B9F"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1720,2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A7AEF91"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2050,3</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945481F"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5734,8</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1EC9AD1"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30,0</w:t>
            </w:r>
          </w:p>
        </w:tc>
      </w:tr>
      <w:tr w:rsidR="004F64D4" w:rsidRPr="00782CFD" w14:paraId="4606D136" w14:textId="77777777" w:rsidTr="004F64D4">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194C1C39"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"Большенагаткинское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7E384D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7666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hideMark/>
          </w:tcPr>
          <w:p w14:paraId="0E6CB0B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17516,9</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7AC3DFD9"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2285,0</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76F8EB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21938,8</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DC2676F"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79,8</w:t>
            </w:r>
          </w:p>
        </w:tc>
      </w:tr>
      <w:tr w:rsidR="004F64D4" w:rsidRPr="00782CFD" w14:paraId="23327F96" w14:textId="77777777" w:rsidTr="004F64D4">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0E94CDD3"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"Елховоозерское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7DA8DCE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1397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hideMark/>
          </w:tcPr>
          <w:p w14:paraId="522EC40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3098,8</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67226EF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2218,2</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F071B2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5926,2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3EAA37FB"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52,3</w:t>
            </w:r>
          </w:p>
        </w:tc>
      </w:tr>
      <w:tr w:rsidR="004F64D4" w:rsidRPr="00782CFD" w14:paraId="5958A4FA" w14:textId="77777777" w:rsidTr="004F64D4">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63556A71"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"Мокробугурнинское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EE15FCB"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1612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hideMark/>
          </w:tcPr>
          <w:p w14:paraId="0724DA6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4146,0</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BDC156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2572,0</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352D3AA0"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5686,3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32EE6C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72,9</w:t>
            </w:r>
          </w:p>
        </w:tc>
      </w:tr>
      <w:tr w:rsidR="004F64D4" w:rsidRPr="00782CFD" w14:paraId="0F0763F4" w14:textId="77777777" w:rsidTr="004F64D4">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38BE039B"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"Новоникулинское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6C9D23A7"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1389</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hideMark/>
          </w:tcPr>
          <w:p w14:paraId="636DAF6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2362,6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1EF1EC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1700,9</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D7D2EC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4299,8</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679859B"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54,9</w:t>
            </w:r>
          </w:p>
        </w:tc>
      </w:tr>
      <w:tr w:rsidR="004F64D4" w:rsidRPr="00782CFD" w14:paraId="55C764C1" w14:textId="77777777" w:rsidTr="004F64D4">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2992368C"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"Тимерсянское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6943677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2405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hideMark/>
          </w:tcPr>
          <w:p w14:paraId="59E4E219"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2977,75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3CC2B6D1"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1238,1</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4EC52AF"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6096,3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92CC67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48,8</w:t>
            </w:r>
          </w:p>
        </w:tc>
      </w:tr>
      <w:tr w:rsidR="004F64D4" w:rsidRPr="00782CFD" w14:paraId="7EE5A5D2" w14:textId="77777777" w:rsidTr="004F64D4">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5D71148E"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Итого по поселениям</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62E809F"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23000</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109495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59470,4</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6C4ECEC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2585,7</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65F185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86736,7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9355AB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68,6</w:t>
            </w:r>
          </w:p>
        </w:tc>
      </w:tr>
    </w:tbl>
    <w:p w14:paraId="4B1761D9" w14:textId="77777777" w:rsidR="004F64D4" w:rsidRPr="003D53B0" w:rsidRDefault="004F64D4" w:rsidP="003D53B0">
      <w:pPr>
        <w:spacing w:after="0" w:line="240" w:lineRule="auto"/>
        <w:jc w:val="both"/>
        <w:rPr>
          <w:rFonts w:ascii="Times New Roman" w:eastAsia="Times New Roman" w:hAnsi="Times New Roman" w:cs="Times New Roman"/>
          <w:bCs/>
          <w:lang w:eastAsia="ru-RU"/>
        </w:rPr>
      </w:pPr>
      <w:r w:rsidRPr="003D53B0">
        <w:rPr>
          <w:rFonts w:ascii="Times New Roman" w:eastAsia="Times New Roman" w:hAnsi="Times New Roman" w:cs="Times New Roman"/>
          <w:bCs/>
          <w:lang w:eastAsia="ru-RU"/>
        </w:rPr>
        <w:tab/>
      </w:r>
    </w:p>
    <w:p w14:paraId="5B11A5B6" w14:textId="77777777" w:rsidR="004F64D4" w:rsidRPr="003D53B0" w:rsidRDefault="004F64D4" w:rsidP="003D53B0">
      <w:pPr>
        <w:spacing w:after="0" w:line="240" w:lineRule="auto"/>
        <w:ind w:firstLine="708"/>
        <w:jc w:val="both"/>
        <w:rPr>
          <w:rFonts w:ascii="Times New Roman" w:eastAsia="Times New Roman" w:hAnsi="Times New Roman" w:cs="Times New Roman"/>
          <w:lang w:eastAsia="ru-RU"/>
        </w:rPr>
      </w:pPr>
      <w:r w:rsidRPr="003D53B0">
        <w:rPr>
          <w:rFonts w:ascii="Times New Roman" w:eastAsia="Times New Roman" w:hAnsi="Times New Roman" w:cs="Times New Roman"/>
          <w:bCs/>
          <w:lang w:eastAsia="ru-RU"/>
        </w:rPr>
        <w:t xml:space="preserve">На 1 душу населения собственных доходов приходится в среднем по поселениям </w:t>
      </w:r>
      <w:r w:rsidRPr="003D53B0">
        <w:rPr>
          <w:rFonts w:ascii="Times New Roman" w:eastAsia="Times New Roman" w:hAnsi="Times New Roman" w:cs="Times New Roman"/>
          <w:lang w:eastAsia="ru-RU"/>
        </w:rPr>
        <w:t xml:space="preserve">2585,7 </w:t>
      </w:r>
      <w:r w:rsidRPr="003D53B0">
        <w:rPr>
          <w:rFonts w:ascii="Times New Roman" w:eastAsia="Times New Roman" w:hAnsi="Times New Roman" w:cs="Times New Roman"/>
          <w:bCs/>
          <w:lang w:eastAsia="ru-RU"/>
        </w:rPr>
        <w:t>руб., что на 221,1 руб. ниже аналогичного показателя соответствующего периода 2022г. (2806,8 руб.) самый высокий показатель в МО «</w:t>
      </w:r>
      <w:r w:rsidRPr="003D53B0">
        <w:rPr>
          <w:rFonts w:ascii="Times New Roman" w:eastAsia="Times New Roman" w:hAnsi="Times New Roman" w:cs="Times New Roman"/>
          <w:lang w:eastAsia="ru-RU"/>
        </w:rPr>
        <w:t>Цильнинское гор.пос.</w:t>
      </w:r>
      <w:r w:rsidRPr="003D53B0">
        <w:rPr>
          <w:rFonts w:ascii="Times New Roman" w:eastAsia="Times New Roman" w:hAnsi="Times New Roman" w:cs="Times New Roman"/>
          <w:bCs/>
          <w:lang w:eastAsia="ru-RU"/>
        </w:rPr>
        <w:t xml:space="preserve">» - </w:t>
      </w:r>
      <w:r w:rsidRPr="003D53B0">
        <w:rPr>
          <w:rFonts w:ascii="Times New Roman" w:eastAsia="Times New Roman" w:hAnsi="Times New Roman" w:cs="Times New Roman"/>
          <w:lang w:eastAsia="ru-RU"/>
        </w:rPr>
        <w:t xml:space="preserve">5312,8 </w:t>
      </w:r>
      <w:r w:rsidRPr="003D53B0">
        <w:rPr>
          <w:rFonts w:ascii="Times New Roman" w:eastAsia="Times New Roman" w:hAnsi="Times New Roman" w:cs="Times New Roman"/>
          <w:bCs/>
          <w:lang w:eastAsia="ru-RU"/>
        </w:rPr>
        <w:t>руб. ( на 72,9 руб. выше, чем за 2022г.), выше среднего на 2727,11 руб., самый низкий в МО «</w:t>
      </w:r>
      <w:r w:rsidRPr="003D53B0">
        <w:rPr>
          <w:rFonts w:ascii="Times New Roman" w:eastAsia="Times New Roman" w:hAnsi="Times New Roman" w:cs="Times New Roman"/>
          <w:lang w:eastAsia="ru-RU"/>
        </w:rPr>
        <w:t>Алгашинское</w:t>
      </w:r>
      <w:r w:rsidRPr="003D53B0">
        <w:rPr>
          <w:rFonts w:ascii="Times New Roman" w:eastAsia="Times New Roman" w:hAnsi="Times New Roman" w:cs="Times New Roman"/>
          <w:bCs/>
          <w:lang w:eastAsia="ru-RU"/>
        </w:rPr>
        <w:t xml:space="preserve"> </w:t>
      </w:r>
      <w:r w:rsidRPr="003D53B0">
        <w:rPr>
          <w:rFonts w:ascii="Times New Roman" w:eastAsia="Times New Roman" w:hAnsi="Times New Roman" w:cs="Times New Roman"/>
          <w:lang w:eastAsia="ru-RU"/>
        </w:rPr>
        <w:t xml:space="preserve"> сел.пос</w:t>
      </w:r>
      <w:r w:rsidRPr="003D53B0">
        <w:rPr>
          <w:rFonts w:ascii="Times New Roman" w:eastAsia="Times New Roman" w:hAnsi="Times New Roman" w:cs="Times New Roman"/>
          <w:bCs/>
          <w:lang w:eastAsia="ru-RU"/>
        </w:rPr>
        <w:t>.» - 948,9 руб. или на 1636,8 руб. ниже среднего, % покрытия расходов собственными доходами колеблется от 30,0 % в МО «</w:t>
      </w:r>
      <w:r w:rsidRPr="003D53B0">
        <w:rPr>
          <w:rFonts w:ascii="Times New Roman" w:eastAsia="Times New Roman" w:hAnsi="Times New Roman" w:cs="Times New Roman"/>
          <w:lang w:eastAsia="ru-RU"/>
        </w:rPr>
        <w:t xml:space="preserve">Анненковское сел.пос." , </w:t>
      </w:r>
      <w:r w:rsidRPr="003D53B0">
        <w:rPr>
          <w:rFonts w:ascii="Times New Roman" w:eastAsia="Times New Roman" w:hAnsi="Times New Roman" w:cs="Times New Roman"/>
          <w:bCs/>
          <w:lang w:eastAsia="ru-RU"/>
        </w:rPr>
        <w:t>до 88,4 %  в МО «</w:t>
      </w:r>
      <w:r w:rsidRPr="003D53B0">
        <w:rPr>
          <w:rFonts w:ascii="Times New Roman" w:eastAsia="Times New Roman" w:hAnsi="Times New Roman" w:cs="Times New Roman"/>
          <w:lang w:eastAsia="ru-RU"/>
        </w:rPr>
        <w:t>Цильнинское гор.пос.</w:t>
      </w:r>
      <w:r w:rsidRPr="003D53B0">
        <w:rPr>
          <w:rFonts w:ascii="Times New Roman" w:eastAsia="Times New Roman" w:hAnsi="Times New Roman" w:cs="Times New Roman"/>
          <w:bCs/>
          <w:lang w:eastAsia="ru-RU"/>
        </w:rPr>
        <w:t xml:space="preserve">». </w:t>
      </w:r>
    </w:p>
    <w:p w14:paraId="4F0F15D3" w14:textId="77777777" w:rsidR="004F64D4" w:rsidRPr="003D53B0" w:rsidRDefault="004F64D4" w:rsidP="003D53B0">
      <w:pPr>
        <w:spacing w:after="0" w:line="240" w:lineRule="auto"/>
        <w:jc w:val="both"/>
        <w:rPr>
          <w:rFonts w:ascii="Times New Roman" w:eastAsia="Times New Roman" w:hAnsi="Times New Roman" w:cs="Times New Roman"/>
          <w:bCs/>
          <w:lang w:eastAsia="ru-RU"/>
        </w:rPr>
      </w:pPr>
      <w:r w:rsidRPr="003D53B0">
        <w:rPr>
          <w:rFonts w:ascii="Times New Roman" w:eastAsia="Times New Roman" w:hAnsi="Times New Roman" w:cs="Times New Roman"/>
          <w:bCs/>
          <w:lang w:eastAsia="ru-RU"/>
        </w:rPr>
        <w:t xml:space="preserve">Таким образом, мы видим, что </w:t>
      </w:r>
      <w:r w:rsidRPr="003D53B0">
        <w:rPr>
          <w:rFonts w:ascii="Times New Roman" w:eastAsia="Times New Roman" w:hAnsi="Times New Roman" w:cs="Times New Roman"/>
          <w:lang w:eastAsia="ru-RU"/>
        </w:rPr>
        <w:t xml:space="preserve">МО "Цильнинское гор.пос." </w:t>
      </w:r>
      <w:r w:rsidRPr="003D53B0">
        <w:rPr>
          <w:rFonts w:ascii="Times New Roman" w:eastAsia="Times New Roman" w:hAnsi="Times New Roman" w:cs="Times New Roman"/>
          <w:bCs/>
          <w:lang w:eastAsia="ru-RU"/>
        </w:rPr>
        <w:t>смогло практически полностью обеспечить свои расходы за счет собственных средств, остальные поселения не смогли полностью обеспечить свои расходы за счет собственных средств, поселения покрывали расходы за счет остатка на счетах на 01.01.2023 г., а также за счет средств районного фонда финансовой поддержки.</w:t>
      </w:r>
    </w:p>
    <w:p w14:paraId="10C53046" w14:textId="77777777" w:rsidR="004F64D4" w:rsidRPr="003D53B0" w:rsidRDefault="004F64D4" w:rsidP="003D53B0">
      <w:pPr>
        <w:spacing w:after="0" w:line="240" w:lineRule="auto"/>
        <w:rPr>
          <w:rFonts w:ascii="Times New Roman" w:eastAsia="Times New Roman" w:hAnsi="Times New Roman" w:cs="Times New Roman"/>
          <w:b/>
          <w:lang w:eastAsia="ru-RU"/>
        </w:rPr>
      </w:pPr>
    </w:p>
    <w:p w14:paraId="77D9A121" w14:textId="0FFEE5C8" w:rsidR="004F64D4" w:rsidRPr="003D53B0" w:rsidRDefault="004F64D4" w:rsidP="003D53B0">
      <w:pPr>
        <w:spacing w:after="0" w:line="240" w:lineRule="auto"/>
        <w:jc w:val="center"/>
        <w:rPr>
          <w:rFonts w:ascii="Times New Roman" w:eastAsia="Times New Roman" w:hAnsi="Times New Roman" w:cs="Times New Roman"/>
          <w:b/>
          <w:i/>
          <w:lang w:eastAsia="ru-RU"/>
        </w:rPr>
      </w:pPr>
      <w:r w:rsidRPr="003D53B0">
        <w:rPr>
          <w:rFonts w:ascii="Times New Roman" w:eastAsia="Times New Roman" w:hAnsi="Times New Roman" w:cs="Times New Roman"/>
          <w:b/>
          <w:noProof/>
          <w:lang w:eastAsia="ru-RU"/>
        </w:rPr>
        <w:drawing>
          <wp:inline distT="0" distB="0" distL="0" distR="0" wp14:anchorId="2422E775" wp14:editId="3BA04EE1">
            <wp:extent cx="6485255" cy="408051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3D53B0">
        <w:rPr>
          <w:rFonts w:ascii="Times New Roman" w:eastAsia="Times New Roman" w:hAnsi="Times New Roman" w:cs="Times New Roman"/>
          <w:b/>
          <w:lang w:eastAsia="ru-RU"/>
        </w:rPr>
        <w:br w:type="page"/>
      </w:r>
      <w:r w:rsidRPr="003D53B0">
        <w:rPr>
          <w:rFonts w:ascii="Times New Roman" w:eastAsia="Times New Roman" w:hAnsi="Times New Roman" w:cs="Times New Roman"/>
          <w:b/>
          <w:i/>
          <w:lang w:eastAsia="ru-RU"/>
        </w:rPr>
        <w:lastRenderedPageBreak/>
        <w:t>Расчет суммы собственных доходов на 1 руб. доходов местных бюджетов приведен в</w:t>
      </w:r>
    </w:p>
    <w:p w14:paraId="73075590" w14:textId="77777777" w:rsidR="004F64D4" w:rsidRPr="003D53B0" w:rsidRDefault="004F64D4" w:rsidP="003D53B0">
      <w:pPr>
        <w:spacing w:after="0" w:line="240" w:lineRule="auto"/>
        <w:jc w:val="center"/>
        <w:rPr>
          <w:rFonts w:ascii="Times New Roman" w:eastAsia="Times New Roman" w:hAnsi="Times New Roman" w:cs="Times New Roman"/>
          <w:b/>
          <w:i/>
          <w:lang w:eastAsia="ru-RU"/>
        </w:rPr>
      </w:pPr>
      <w:r w:rsidRPr="003D53B0">
        <w:rPr>
          <w:rFonts w:ascii="Times New Roman" w:eastAsia="Times New Roman" w:hAnsi="Times New Roman" w:cs="Times New Roman"/>
          <w:b/>
          <w:i/>
          <w:lang w:eastAsia="ru-RU"/>
        </w:rPr>
        <w:t xml:space="preserve"> таблице №7.</w:t>
      </w:r>
    </w:p>
    <w:p w14:paraId="7B6A68C6" w14:textId="77777777" w:rsidR="004F64D4" w:rsidRPr="003D53B0" w:rsidRDefault="004F64D4" w:rsidP="003D53B0">
      <w:pPr>
        <w:spacing w:after="0" w:line="240" w:lineRule="auto"/>
        <w:jc w:val="center"/>
        <w:rPr>
          <w:rFonts w:ascii="Times New Roman" w:eastAsia="Times New Roman" w:hAnsi="Times New Roman" w:cs="Times New Roman"/>
          <w:bCs/>
          <w:iCs/>
          <w:lang w:eastAsia="ru-RU"/>
        </w:rPr>
      </w:pPr>
      <w:r w:rsidRPr="003D53B0">
        <w:rPr>
          <w:rFonts w:ascii="Times New Roman" w:eastAsia="Times New Roman" w:hAnsi="Times New Roman" w:cs="Times New Roman"/>
          <w:bCs/>
          <w:iCs/>
          <w:lang w:eastAsia="ru-RU"/>
        </w:rPr>
        <w:t xml:space="preserve">                                                                                                      Таблица № 7</w:t>
      </w:r>
    </w:p>
    <w:tbl>
      <w:tblPr>
        <w:tblW w:w="10005" w:type="dxa"/>
        <w:tblInd w:w="-252" w:type="dxa"/>
        <w:tblLayout w:type="fixed"/>
        <w:tblLook w:val="04A0" w:firstRow="1" w:lastRow="0" w:firstColumn="1" w:lastColumn="0" w:noHBand="0" w:noVBand="1"/>
      </w:tblPr>
      <w:tblGrid>
        <w:gridCol w:w="10005"/>
      </w:tblGrid>
      <w:tr w:rsidR="004F64D4" w:rsidRPr="003D53B0" w14:paraId="6D0FA11E" w14:textId="77777777" w:rsidTr="004F64D4">
        <w:trPr>
          <w:trHeight w:val="255"/>
        </w:trPr>
        <w:tc>
          <w:tcPr>
            <w:tcW w:w="9999" w:type="dxa"/>
            <w:noWrap/>
            <w:vAlign w:val="bottom"/>
            <w:hideMark/>
          </w:tcPr>
          <w:tbl>
            <w:tblPr>
              <w:tblW w:w="941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34"/>
              <w:gridCol w:w="1447"/>
              <w:gridCol w:w="1453"/>
              <w:gridCol w:w="1360"/>
              <w:gridCol w:w="1320"/>
            </w:tblGrid>
            <w:tr w:rsidR="004F64D4" w:rsidRPr="00782CFD" w14:paraId="2501BB5F" w14:textId="77777777" w:rsidTr="00782CFD">
              <w:trPr>
                <w:trHeight w:val="1380"/>
              </w:trPr>
              <w:tc>
                <w:tcPr>
                  <w:tcW w:w="3834"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3C4270B0"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Наименование поселения</w:t>
                  </w:r>
                </w:p>
              </w:tc>
              <w:tc>
                <w:tcPr>
                  <w:tcW w:w="144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14:paraId="5BE9D40C" w14:textId="404AB223"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Численность проживающего населения, чел.</w:t>
                  </w:r>
                </w:p>
              </w:tc>
              <w:tc>
                <w:tcPr>
                  <w:tcW w:w="1453"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14:paraId="3478AE7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Доходы местных бюджетов (собственные + фин.помощь), тыс.руб.</w:t>
                  </w:r>
                </w:p>
              </w:tc>
              <w:tc>
                <w:tcPr>
                  <w:tcW w:w="136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14:paraId="14CA10D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Собственные доходы местных бюджетов, тыс.руб.</w:t>
                  </w:r>
                </w:p>
              </w:tc>
              <w:tc>
                <w:tcPr>
                  <w:tcW w:w="132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14:paraId="26F469B0"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 xml:space="preserve">Собственные доходы на 1 руб. доходов местных бюджетов, </w:t>
                  </w:r>
                </w:p>
                <w:p w14:paraId="0987422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руб.</w:t>
                  </w:r>
                </w:p>
              </w:tc>
            </w:tr>
            <w:tr w:rsidR="004F64D4" w:rsidRPr="00782CFD" w14:paraId="2966541C" w14:textId="77777777" w:rsidTr="00782CFD">
              <w:trPr>
                <w:trHeight w:val="255"/>
              </w:trPr>
              <w:tc>
                <w:tcPr>
                  <w:tcW w:w="3834"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4E7DDFE3" w14:textId="77777777" w:rsidR="004F64D4" w:rsidRPr="00782CFD" w:rsidRDefault="004F64D4" w:rsidP="00782CFD">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"Цильнинское гор.поселение"</w:t>
                  </w:r>
                </w:p>
              </w:tc>
              <w:tc>
                <w:tcPr>
                  <w:tcW w:w="144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4E02E00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4663</w:t>
                  </w:r>
                </w:p>
              </w:tc>
              <w:tc>
                <w:tcPr>
                  <w:tcW w:w="145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5F59613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37493,7</w:t>
                  </w:r>
                </w:p>
              </w:tc>
              <w:tc>
                <w:tcPr>
                  <w:tcW w:w="136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02F300FB"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24773,8</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3F793EA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0,66</w:t>
                  </w:r>
                </w:p>
              </w:tc>
            </w:tr>
            <w:tr w:rsidR="004F64D4" w:rsidRPr="00782CFD" w14:paraId="58381100" w14:textId="77777777" w:rsidTr="00782CFD">
              <w:trPr>
                <w:trHeight w:val="255"/>
              </w:trPr>
              <w:tc>
                <w:tcPr>
                  <w:tcW w:w="3834"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55B577CF" w14:textId="77777777" w:rsidR="004F64D4" w:rsidRPr="00782CFD" w:rsidRDefault="004F64D4" w:rsidP="00782CFD">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"Алгашинское сел.поселение"</w:t>
                  </w:r>
                </w:p>
              </w:tc>
              <w:tc>
                <w:tcPr>
                  <w:tcW w:w="144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2DC21E89"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3029</w:t>
                  </w:r>
                </w:p>
              </w:tc>
              <w:tc>
                <w:tcPr>
                  <w:tcW w:w="145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0B1A3B8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24330,7</w:t>
                  </w:r>
                </w:p>
              </w:tc>
              <w:tc>
                <w:tcPr>
                  <w:tcW w:w="136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086B322B"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2874,3</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137059F7"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0,12</w:t>
                  </w:r>
                </w:p>
              </w:tc>
            </w:tr>
            <w:tr w:rsidR="004F64D4" w:rsidRPr="00782CFD" w14:paraId="445C7B26" w14:textId="77777777" w:rsidTr="00782CFD">
              <w:trPr>
                <w:trHeight w:val="255"/>
              </w:trPr>
              <w:tc>
                <w:tcPr>
                  <w:tcW w:w="3834"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30FEBC7E" w14:textId="3FD743A4" w:rsidR="004F64D4" w:rsidRPr="00782CFD" w:rsidRDefault="004F64D4" w:rsidP="00782CFD">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"Анненковское</w:t>
                  </w:r>
                  <w:r w:rsidR="00782CFD">
                    <w:rPr>
                      <w:rFonts w:ascii="Times New Roman" w:eastAsia="Times New Roman" w:hAnsi="Times New Roman" w:cs="Times New Roman"/>
                      <w:sz w:val="18"/>
                      <w:szCs w:val="18"/>
                      <w:lang w:eastAsia="ru-RU"/>
                    </w:rPr>
                    <w:t xml:space="preserve"> </w:t>
                  </w:r>
                  <w:r w:rsidRPr="00782CFD">
                    <w:rPr>
                      <w:rFonts w:ascii="Times New Roman" w:eastAsia="Times New Roman" w:hAnsi="Times New Roman" w:cs="Times New Roman"/>
                      <w:sz w:val="18"/>
                      <w:szCs w:val="18"/>
                      <w:lang w:eastAsia="ru-RU"/>
                    </w:rPr>
                    <w:t>сел.поселение"</w:t>
                  </w:r>
                </w:p>
              </w:tc>
              <w:tc>
                <w:tcPr>
                  <w:tcW w:w="144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3791EDB0"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839</w:t>
                  </w:r>
                </w:p>
              </w:tc>
              <w:tc>
                <w:tcPr>
                  <w:tcW w:w="145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7458507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11002,5</w:t>
                  </w:r>
                </w:p>
              </w:tc>
              <w:tc>
                <w:tcPr>
                  <w:tcW w:w="136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7B1351F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1720,2</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2F3CA39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0,16</w:t>
                  </w:r>
                </w:p>
              </w:tc>
            </w:tr>
            <w:tr w:rsidR="004F64D4" w:rsidRPr="00782CFD" w14:paraId="4FB8922F" w14:textId="77777777" w:rsidTr="00782CFD">
              <w:trPr>
                <w:trHeight w:val="255"/>
              </w:trPr>
              <w:tc>
                <w:tcPr>
                  <w:tcW w:w="3834"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2AED297D"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"Большенагаткинское сел.пос."</w:t>
                  </w:r>
                </w:p>
              </w:tc>
              <w:tc>
                <w:tcPr>
                  <w:tcW w:w="144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675D5B3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7666</w:t>
                  </w:r>
                </w:p>
              </w:tc>
              <w:tc>
                <w:tcPr>
                  <w:tcW w:w="145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0381B077"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44806,7</w:t>
                  </w:r>
                </w:p>
              </w:tc>
              <w:tc>
                <w:tcPr>
                  <w:tcW w:w="136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215B8A6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17516,9</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4FD8EAE7"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0,39</w:t>
                  </w:r>
                </w:p>
              </w:tc>
            </w:tr>
            <w:tr w:rsidR="004F64D4" w:rsidRPr="00782CFD" w14:paraId="71478EBE" w14:textId="77777777" w:rsidTr="00782CFD">
              <w:trPr>
                <w:trHeight w:val="209"/>
              </w:trPr>
              <w:tc>
                <w:tcPr>
                  <w:tcW w:w="3834"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76CCEEFC"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"Елховоозерское сел.пос."</w:t>
                  </w:r>
                </w:p>
              </w:tc>
              <w:tc>
                <w:tcPr>
                  <w:tcW w:w="144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2EF9388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1397</w:t>
                  </w:r>
                </w:p>
              </w:tc>
              <w:tc>
                <w:tcPr>
                  <w:tcW w:w="145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29FB4E91"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13987,1</w:t>
                  </w:r>
                </w:p>
              </w:tc>
              <w:tc>
                <w:tcPr>
                  <w:tcW w:w="136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2901E63F"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3098,8</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48EAC2FF"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0,22</w:t>
                  </w:r>
                </w:p>
              </w:tc>
            </w:tr>
            <w:tr w:rsidR="004F64D4" w:rsidRPr="00782CFD" w14:paraId="73F44E54" w14:textId="77777777" w:rsidTr="00782CFD">
              <w:trPr>
                <w:trHeight w:val="255"/>
              </w:trPr>
              <w:tc>
                <w:tcPr>
                  <w:tcW w:w="3834"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613C149E"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"Мокробугурнинское сел.пос."</w:t>
                  </w:r>
                </w:p>
              </w:tc>
              <w:tc>
                <w:tcPr>
                  <w:tcW w:w="144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58EFEC81"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1612</w:t>
                  </w:r>
                </w:p>
              </w:tc>
              <w:tc>
                <w:tcPr>
                  <w:tcW w:w="145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0750FB6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12252,8</w:t>
                  </w:r>
                </w:p>
              </w:tc>
              <w:tc>
                <w:tcPr>
                  <w:tcW w:w="136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48C9D039"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4146,0</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0145F5D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0,34</w:t>
                  </w:r>
                </w:p>
              </w:tc>
            </w:tr>
            <w:tr w:rsidR="004F64D4" w:rsidRPr="00782CFD" w14:paraId="393CCB9D" w14:textId="77777777" w:rsidTr="00782CFD">
              <w:trPr>
                <w:trHeight w:val="255"/>
              </w:trPr>
              <w:tc>
                <w:tcPr>
                  <w:tcW w:w="3834"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7E6DF2EF"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"Новоникулинское сел.пос."</w:t>
                  </w:r>
                </w:p>
              </w:tc>
              <w:tc>
                <w:tcPr>
                  <w:tcW w:w="144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5B0DC15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1389</w:t>
                  </w:r>
                </w:p>
              </w:tc>
              <w:tc>
                <w:tcPr>
                  <w:tcW w:w="145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39BE426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6777,3</w:t>
                  </w:r>
                </w:p>
              </w:tc>
              <w:tc>
                <w:tcPr>
                  <w:tcW w:w="136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53072F0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2362,6</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55A515A9"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0,35</w:t>
                  </w:r>
                </w:p>
              </w:tc>
            </w:tr>
            <w:tr w:rsidR="004F64D4" w:rsidRPr="00782CFD" w14:paraId="5242472E" w14:textId="77777777" w:rsidTr="00782CFD">
              <w:trPr>
                <w:trHeight w:val="255"/>
              </w:trPr>
              <w:tc>
                <w:tcPr>
                  <w:tcW w:w="3834"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6C5C09FE"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"Тимерсянское сел.пос."</w:t>
                  </w:r>
                </w:p>
              </w:tc>
              <w:tc>
                <w:tcPr>
                  <w:tcW w:w="144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21F84BD0"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2405</w:t>
                  </w:r>
                </w:p>
              </w:tc>
              <w:tc>
                <w:tcPr>
                  <w:tcW w:w="145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4D812BD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12557,7</w:t>
                  </w:r>
                </w:p>
              </w:tc>
              <w:tc>
                <w:tcPr>
                  <w:tcW w:w="136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6F7B1F8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2977,75</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6174A09B"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0,24</w:t>
                  </w:r>
                </w:p>
              </w:tc>
            </w:tr>
            <w:tr w:rsidR="004F64D4" w:rsidRPr="00782CFD" w14:paraId="7CFDA72F" w14:textId="77777777" w:rsidTr="00782CFD">
              <w:trPr>
                <w:trHeight w:val="255"/>
              </w:trPr>
              <w:tc>
                <w:tcPr>
                  <w:tcW w:w="3834"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53B186A0"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Итого по поселениям</w:t>
                  </w:r>
                </w:p>
              </w:tc>
              <w:tc>
                <w:tcPr>
                  <w:tcW w:w="144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5C869CF0"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23000</w:t>
                  </w:r>
                </w:p>
              </w:tc>
              <w:tc>
                <w:tcPr>
                  <w:tcW w:w="145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333F83D9"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163208,5</w:t>
                  </w:r>
                </w:p>
              </w:tc>
              <w:tc>
                <w:tcPr>
                  <w:tcW w:w="136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26B1DB7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59470,4</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103C866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0,36</w:t>
                  </w:r>
                </w:p>
              </w:tc>
            </w:tr>
          </w:tbl>
          <w:p w14:paraId="2A03C0FE" w14:textId="77777777" w:rsidR="004F64D4" w:rsidRPr="003D53B0" w:rsidRDefault="004F64D4" w:rsidP="003D53B0">
            <w:pPr>
              <w:spacing w:after="0" w:line="240" w:lineRule="auto"/>
              <w:rPr>
                <w:rFonts w:ascii="Times New Roman" w:eastAsia="Times New Roman" w:hAnsi="Times New Roman" w:cs="Times New Roman"/>
                <w:lang w:eastAsia="ru-RU"/>
              </w:rPr>
            </w:pPr>
          </w:p>
        </w:tc>
      </w:tr>
    </w:tbl>
    <w:p w14:paraId="0BA4FBBB" w14:textId="77777777" w:rsidR="004F64D4" w:rsidRPr="003D53B0" w:rsidRDefault="004F64D4" w:rsidP="003D53B0">
      <w:pPr>
        <w:spacing w:after="0" w:line="240" w:lineRule="auto"/>
        <w:jc w:val="both"/>
        <w:rPr>
          <w:rFonts w:ascii="Times New Roman" w:eastAsia="Times New Roman" w:hAnsi="Times New Roman" w:cs="Times New Roman"/>
          <w:bCs/>
          <w:iCs/>
          <w:lang w:eastAsia="ru-RU"/>
        </w:rPr>
      </w:pPr>
      <w:r w:rsidRPr="003D53B0">
        <w:rPr>
          <w:rFonts w:ascii="Times New Roman" w:eastAsia="Times New Roman" w:hAnsi="Times New Roman" w:cs="Times New Roman"/>
          <w:bCs/>
          <w:iCs/>
          <w:lang w:eastAsia="ru-RU"/>
        </w:rPr>
        <w:tab/>
      </w:r>
    </w:p>
    <w:p w14:paraId="5359E3EA" w14:textId="77777777" w:rsidR="004F64D4" w:rsidRPr="003D53B0" w:rsidRDefault="004F64D4" w:rsidP="003D53B0">
      <w:pPr>
        <w:spacing w:after="0" w:line="240" w:lineRule="auto"/>
        <w:jc w:val="both"/>
        <w:rPr>
          <w:rFonts w:ascii="Times New Roman" w:eastAsia="Times New Roman" w:hAnsi="Times New Roman" w:cs="Times New Roman"/>
          <w:bCs/>
          <w:iCs/>
          <w:lang w:eastAsia="ru-RU"/>
        </w:rPr>
      </w:pPr>
      <w:r w:rsidRPr="003D53B0">
        <w:rPr>
          <w:rFonts w:ascii="Times New Roman" w:eastAsia="Times New Roman" w:hAnsi="Times New Roman" w:cs="Times New Roman"/>
          <w:bCs/>
          <w:iCs/>
          <w:lang w:eastAsia="ru-RU"/>
        </w:rPr>
        <w:t xml:space="preserve">                 Расчет суммы собственных доходов на 1 рубль доходов бюджетов поселений показал, что в среднем по поселениям на 1 рубль общих доходов приходится 0,36 коп. собственных средств. Самый низкий показатель – 0,12 коп. в МО «</w:t>
      </w:r>
      <w:r w:rsidRPr="003D53B0">
        <w:rPr>
          <w:rFonts w:ascii="Times New Roman" w:eastAsia="Times New Roman" w:hAnsi="Times New Roman" w:cs="Times New Roman"/>
          <w:lang w:eastAsia="ru-RU"/>
        </w:rPr>
        <w:t>Анненковское сел.пос</w:t>
      </w:r>
      <w:r w:rsidRPr="003D53B0">
        <w:rPr>
          <w:rFonts w:ascii="Times New Roman" w:eastAsia="Times New Roman" w:hAnsi="Times New Roman" w:cs="Times New Roman"/>
          <w:bCs/>
          <w:iCs/>
          <w:lang w:eastAsia="ru-RU"/>
        </w:rPr>
        <w:t xml:space="preserve">.» сел.пос., самый высокий в МО </w:t>
      </w:r>
      <w:r w:rsidRPr="003D53B0">
        <w:rPr>
          <w:rFonts w:ascii="Times New Roman" w:eastAsia="Times New Roman" w:hAnsi="Times New Roman" w:cs="Times New Roman"/>
          <w:lang w:eastAsia="ru-RU"/>
        </w:rPr>
        <w:t xml:space="preserve">"Цильнинское гор.поселение" – </w:t>
      </w:r>
      <w:r w:rsidRPr="003D53B0">
        <w:rPr>
          <w:rFonts w:ascii="Times New Roman" w:eastAsia="Times New Roman" w:hAnsi="Times New Roman" w:cs="Times New Roman"/>
          <w:bCs/>
          <w:iCs/>
          <w:lang w:eastAsia="ru-RU"/>
        </w:rPr>
        <w:t>0,66 коп. Данный расчет так же указывает  на недостаточность собственных средств в бюджетах поселений.</w:t>
      </w:r>
    </w:p>
    <w:p w14:paraId="3A895D94" w14:textId="77777777" w:rsidR="004F64D4" w:rsidRPr="003D53B0" w:rsidRDefault="004F64D4" w:rsidP="003D53B0">
      <w:pPr>
        <w:spacing w:after="0" w:line="240" w:lineRule="auto"/>
        <w:jc w:val="center"/>
        <w:rPr>
          <w:rFonts w:ascii="Times New Roman" w:eastAsia="Times New Roman" w:hAnsi="Times New Roman" w:cs="Times New Roman"/>
          <w:b/>
          <w:lang w:eastAsia="ru-RU"/>
        </w:rPr>
      </w:pPr>
    </w:p>
    <w:p w14:paraId="42D7BAE0" w14:textId="77777777" w:rsidR="004F64D4" w:rsidRPr="003D53B0" w:rsidRDefault="004F64D4" w:rsidP="003D53B0">
      <w:pPr>
        <w:tabs>
          <w:tab w:val="left" w:pos="5387"/>
        </w:tabs>
        <w:spacing w:after="0" w:line="240" w:lineRule="auto"/>
        <w:jc w:val="center"/>
        <w:rPr>
          <w:rFonts w:ascii="Times New Roman" w:eastAsia="Times New Roman" w:hAnsi="Times New Roman" w:cs="Times New Roman"/>
          <w:b/>
          <w:lang w:eastAsia="ru-RU"/>
        </w:rPr>
      </w:pPr>
    </w:p>
    <w:p w14:paraId="6929017C" w14:textId="57F51E84" w:rsidR="004F64D4" w:rsidRPr="003D53B0" w:rsidRDefault="004F64D4" w:rsidP="003D53B0">
      <w:pPr>
        <w:spacing w:after="0" w:line="240" w:lineRule="auto"/>
        <w:jc w:val="center"/>
        <w:rPr>
          <w:rFonts w:ascii="Times New Roman" w:eastAsia="Times New Roman" w:hAnsi="Times New Roman" w:cs="Times New Roman"/>
          <w:b/>
          <w:i/>
          <w:lang w:eastAsia="ru-RU"/>
        </w:rPr>
      </w:pPr>
      <w:r w:rsidRPr="003D53B0">
        <w:rPr>
          <w:rFonts w:ascii="Times New Roman" w:eastAsia="Times New Roman" w:hAnsi="Times New Roman" w:cs="Times New Roman"/>
          <w:b/>
          <w:noProof/>
          <w:lang w:eastAsia="ru-RU"/>
        </w:rPr>
        <w:drawing>
          <wp:inline distT="0" distB="0" distL="0" distR="0" wp14:anchorId="6A163B95" wp14:editId="29C0792B">
            <wp:extent cx="6977380" cy="354203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2AD147" w14:textId="77777777" w:rsidR="004F64D4" w:rsidRPr="003D53B0" w:rsidRDefault="004F64D4" w:rsidP="003D53B0">
      <w:pPr>
        <w:spacing w:after="0" w:line="240" w:lineRule="auto"/>
        <w:rPr>
          <w:rFonts w:ascii="Times New Roman" w:eastAsia="Times New Roman" w:hAnsi="Times New Roman" w:cs="Times New Roman"/>
          <w:b/>
          <w:i/>
          <w:lang w:eastAsia="ru-RU"/>
        </w:rPr>
      </w:pPr>
    </w:p>
    <w:p w14:paraId="36AB8BD3" w14:textId="77777777" w:rsidR="004F64D4" w:rsidRPr="003D53B0" w:rsidRDefault="004F64D4" w:rsidP="003D53B0">
      <w:pPr>
        <w:spacing w:after="0" w:line="240" w:lineRule="auto"/>
        <w:rPr>
          <w:rFonts w:ascii="Times New Roman" w:eastAsia="Times New Roman" w:hAnsi="Times New Roman" w:cs="Times New Roman"/>
          <w:b/>
          <w:i/>
          <w:lang w:eastAsia="ru-RU"/>
        </w:rPr>
      </w:pPr>
    </w:p>
    <w:p w14:paraId="6E20013B" w14:textId="77777777" w:rsidR="004F64D4" w:rsidRPr="003D53B0" w:rsidRDefault="004F64D4" w:rsidP="003D53B0">
      <w:pPr>
        <w:spacing w:after="0" w:line="240" w:lineRule="auto"/>
        <w:rPr>
          <w:rFonts w:ascii="Times New Roman" w:eastAsia="Times New Roman" w:hAnsi="Times New Roman" w:cs="Times New Roman"/>
          <w:b/>
          <w:i/>
          <w:lang w:eastAsia="ru-RU"/>
        </w:rPr>
      </w:pPr>
    </w:p>
    <w:p w14:paraId="5CDC1DA2" w14:textId="77777777" w:rsidR="004F64D4" w:rsidRPr="003D53B0" w:rsidRDefault="004F64D4" w:rsidP="003D53B0">
      <w:pPr>
        <w:spacing w:after="0" w:line="240" w:lineRule="auto"/>
        <w:jc w:val="center"/>
        <w:rPr>
          <w:rFonts w:ascii="Times New Roman" w:eastAsia="Times New Roman" w:hAnsi="Times New Roman" w:cs="Times New Roman"/>
          <w:b/>
          <w:i/>
          <w:lang w:eastAsia="ru-RU"/>
        </w:rPr>
      </w:pPr>
      <w:r w:rsidRPr="003D53B0">
        <w:rPr>
          <w:rFonts w:ascii="Times New Roman" w:eastAsia="Times New Roman" w:hAnsi="Times New Roman" w:cs="Times New Roman"/>
          <w:b/>
          <w:i/>
          <w:lang w:eastAsia="ru-RU"/>
        </w:rPr>
        <w:br w:type="page"/>
      </w:r>
    </w:p>
    <w:p w14:paraId="0369AA98" w14:textId="77777777" w:rsidR="004F64D4" w:rsidRPr="003D53B0" w:rsidRDefault="004F64D4" w:rsidP="003D53B0">
      <w:pPr>
        <w:spacing w:after="0" w:line="240" w:lineRule="auto"/>
        <w:jc w:val="center"/>
        <w:rPr>
          <w:rFonts w:ascii="Times New Roman" w:eastAsia="Times New Roman" w:hAnsi="Times New Roman" w:cs="Times New Roman"/>
          <w:b/>
          <w:i/>
          <w:lang w:eastAsia="ru-RU"/>
        </w:rPr>
      </w:pPr>
      <w:r w:rsidRPr="003D53B0">
        <w:rPr>
          <w:rFonts w:ascii="Times New Roman" w:eastAsia="Times New Roman" w:hAnsi="Times New Roman" w:cs="Times New Roman"/>
          <w:b/>
          <w:i/>
          <w:lang w:eastAsia="ru-RU"/>
        </w:rPr>
        <w:lastRenderedPageBreak/>
        <w:t>Расчет финансовой помощи поселениям на  1 человека рассмотрим в таблице № 8</w:t>
      </w:r>
    </w:p>
    <w:p w14:paraId="07C23B6D" w14:textId="77777777" w:rsidR="004F64D4" w:rsidRPr="003D53B0" w:rsidRDefault="004F64D4" w:rsidP="003D53B0">
      <w:pPr>
        <w:spacing w:after="0" w:line="240" w:lineRule="auto"/>
        <w:jc w:val="center"/>
        <w:rPr>
          <w:rFonts w:ascii="Times New Roman" w:eastAsia="Times New Roman" w:hAnsi="Times New Roman" w:cs="Times New Roman"/>
          <w:bCs/>
          <w:iCs/>
          <w:lang w:eastAsia="ru-RU"/>
        </w:rPr>
      </w:pPr>
      <w:r w:rsidRPr="003D53B0">
        <w:rPr>
          <w:rFonts w:ascii="Times New Roman" w:eastAsia="Times New Roman" w:hAnsi="Times New Roman" w:cs="Times New Roman"/>
          <w:bCs/>
          <w:iCs/>
          <w:lang w:eastAsia="ru-RU"/>
        </w:rPr>
        <w:t xml:space="preserve">                                                                                                                      Таблица №8</w:t>
      </w:r>
    </w:p>
    <w:tbl>
      <w:tblPr>
        <w:tblW w:w="21523" w:type="dxa"/>
        <w:tblInd w:w="93" w:type="dxa"/>
        <w:tblLook w:val="04A0" w:firstRow="1" w:lastRow="0" w:firstColumn="1" w:lastColumn="0" w:noHBand="0" w:noVBand="1"/>
      </w:tblPr>
      <w:tblGrid>
        <w:gridCol w:w="11139"/>
        <w:gridCol w:w="3537"/>
        <w:gridCol w:w="1651"/>
        <w:gridCol w:w="2020"/>
        <w:gridCol w:w="1960"/>
        <w:gridCol w:w="960"/>
        <w:gridCol w:w="256"/>
      </w:tblGrid>
      <w:tr w:rsidR="004F64D4" w:rsidRPr="003D53B0" w14:paraId="7334D300" w14:textId="77777777" w:rsidTr="004F64D4">
        <w:trPr>
          <w:trHeight w:val="255"/>
        </w:trPr>
        <w:tc>
          <w:tcPr>
            <w:tcW w:w="16327" w:type="dxa"/>
            <w:gridSpan w:val="3"/>
            <w:noWrap/>
            <w:vAlign w:val="bottom"/>
          </w:tcPr>
          <w:p w14:paraId="416E6C89" w14:textId="77777777" w:rsidR="004F64D4" w:rsidRPr="003D53B0" w:rsidRDefault="004F64D4" w:rsidP="003D53B0">
            <w:pPr>
              <w:spacing w:after="0" w:line="240" w:lineRule="auto"/>
              <w:rPr>
                <w:rFonts w:ascii="Times New Roman" w:eastAsia="Times New Roman" w:hAnsi="Times New Roman" w:cs="Times New Roman"/>
                <w:lang w:eastAsia="ru-RU"/>
              </w:rPr>
            </w:pPr>
          </w:p>
        </w:tc>
        <w:tc>
          <w:tcPr>
            <w:tcW w:w="2020" w:type="dxa"/>
            <w:noWrap/>
            <w:vAlign w:val="bottom"/>
          </w:tcPr>
          <w:p w14:paraId="4446967E" w14:textId="77777777" w:rsidR="004F64D4" w:rsidRPr="003D53B0" w:rsidRDefault="004F64D4" w:rsidP="003D53B0">
            <w:pPr>
              <w:spacing w:after="0" w:line="240" w:lineRule="auto"/>
              <w:rPr>
                <w:rFonts w:ascii="Times New Roman" w:eastAsia="Times New Roman" w:hAnsi="Times New Roman" w:cs="Times New Roman"/>
                <w:lang w:eastAsia="ru-RU"/>
              </w:rPr>
            </w:pPr>
          </w:p>
        </w:tc>
        <w:tc>
          <w:tcPr>
            <w:tcW w:w="1960" w:type="dxa"/>
            <w:noWrap/>
            <w:vAlign w:val="bottom"/>
          </w:tcPr>
          <w:p w14:paraId="630827A1" w14:textId="77777777" w:rsidR="004F64D4" w:rsidRPr="003D53B0" w:rsidRDefault="004F64D4" w:rsidP="003D53B0">
            <w:pPr>
              <w:spacing w:after="0" w:line="240" w:lineRule="auto"/>
              <w:rPr>
                <w:rFonts w:ascii="Times New Roman" w:eastAsia="Times New Roman" w:hAnsi="Times New Roman" w:cs="Times New Roman"/>
                <w:lang w:eastAsia="ru-RU"/>
              </w:rPr>
            </w:pPr>
          </w:p>
        </w:tc>
        <w:tc>
          <w:tcPr>
            <w:tcW w:w="960" w:type="dxa"/>
            <w:noWrap/>
            <w:vAlign w:val="bottom"/>
          </w:tcPr>
          <w:p w14:paraId="4AE52CBF" w14:textId="77777777" w:rsidR="004F64D4" w:rsidRPr="003D53B0" w:rsidRDefault="004F64D4" w:rsidP="003D53B0">
            <w:pPr>
              <w:spacing w:after="0" w:line="240" w:lineRule="auto"/>
              <w:rPr>
                <w:rFonts w:ascii="Times New Roman" w:eastAsia="Times New Roman" w:hAnsi="Times New Roman" w:cs="Times New Roman"/>
                <w:lang w:eastAsia="ru-RU"/>
              </w:rPr>
            </w:pPr>
          </w:p>
        </w:tc>
        <w:tc>
          <w:tcPr>
            <w:tcW w:w="256" w:type="dxa"/>
            <w:noWrap/>
            <w:vAlign w:val="bottom"/>
          </w:tcPr>
          <w:p w14:paraId="54F26C62" w14:textId="77777777" w:rsidR="004F64D4" w:rsidRPr="003D53B0" w:rsidRDefault="004F64D4" w:rsidP="003D53B0">
            <w:pPr>
              <w:spacing w:after="0" w:line="240" w:lineRule="auto"/>
              <w:rPr>
                <w:rFonts w:ascii="Times New Roman" w:eastAsia="Times New Roman" w:hAnsi="Times New Roman" w:cs="Times New Roman"/>
                <w:lang w:eastAsia="ru-RU"/>
              </w:rPr>
            </w:pPr>
          </w:p>
        </w:tc>
      </w:tr>
      <w:tr w:rsidR="004F64D4" w:rsidRPr="003D53B0" w14:paraId="508D926E" w14:textId="77777777" w:rsidTr="004F64D4">
        <w:trPr>
          <w:trHeight w:val="255"/>
        </w:trPr>
        <w:tc>
          <w:tcPr>
            <w:tcW w:w="11139" w:type="dxa"/>
            <w:noWrap/>
            <w:vAlign w:val="bottom"/>
            <w:hideMark/>
          </w:tcPr>
          <w:tbl>
            <w:tblPr>
              <w:tblW w:w="9243" w:type="dxa"/>
              <w:tblInd w:w="15" w:type="dxa"/>
              <w:tblCellMar>
                <w:left w:w="0" w:type="dxa"/>
                <w:right w:w="0" w:type="dxa"/>
              </w:tblCellMar>
              <w:tblLook w:val="04A0" w:firstRow="1" w:lastRow="0" w:firstColumn="1" w:lastColumn="0" w:noHBand="0" w:noVBand="1"/>
            </w:tblPr>
            <w:tblGrid>
              <w:gridCol w:w="3398"/>
              <w:gridCol w:w="1619"/>
              <w:gridCol w:w="2020"/>
              <w:gridCol w:w="2206"/>
            </w:tblGrid>
            <w:tr w:rsidR="004F64D4" w:rsidRPr="00782CFD" w14:paraId="5D9D58E3" w14:textId="77777777" w:rsidTr="00782CFD">
              <w:trPr>
                <w:trHeight w:val="810"/>
              </w:trPr>
              <w:tc>
                <w:tcPr>
                  <w:tcW w:w="3398"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4C8F9A50"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Наименование поселения</w:t>
                  </w:r>
                </w:p>
              </w:tc>
              <w:tc>
                <w:tcPr>
                  <w:tcW w:w="1619"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3C1FDDE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Численность проживающего населения, чел.</w:t>
                  </w:r>
                </w:p>
              </w:tc>
              <w:tc>
                <w:tcPr>
                  <w:tcW w:w="2020"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2D8FF361"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Финансовая помощь, тыс.руб.</w:t>
                  </w:r>
                </w:p>
              </w:tc>
              <w:tc>
                <w:tcPr>
                  <w:tcW w:w="2206"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0678A6A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Финансовая помощь поселениям на 1 чел., руб.</w:t>
                  </w:r>
                </w:p>
              </w:tc>
            </w:tr>
            <w:tr w:rsidR="004F64D4" w:rsidRPr="00782CFD" w14:paraId="63023106" w14:textId="77777777" w:rsidTr="00782CFD">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7867D39A"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"Цильнинское гор.поселение"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422DC4A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4663</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70DE823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12719,9</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hideMark/>
                </w:tcPr>
                <w:p w14:paraId="2335D391"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2727,8</w:t>
                  </w:r>
                </w:p>
              </w:tc>
            </w:tr>
            <w:tr w:rsidR="004F64D4" w:rsidRPr="00782CFD" w14:paraId="09ED6762" w14:textId="77777777" w:rsidTr="00782CFD">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661F9ABB"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"Алгашинское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657FD2D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3029</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73C7A8C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21456,4</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hideMark/>
                </w:tcPr>
                <w:p w14:paraId="4DA339C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7083,7</w:t>
                  </w:r>
                </w:p>
              </w:tc>
            </w:tr>
            <w:tr w:rsidR="004F64D4" w:rsidRPr="00782CFD" w14:paraId="1006DFDD" w14:textId="77777777" w:rsidTr="00782CFD">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73A3E261"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"Анненковское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7130A3E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839</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720C370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9282,3</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hideMark/>
                </w:tcPr>
                <w:p w14:paraId="59A7A8E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11063,5</w:t>
                  </w:r>
                </w:p>
              </w:tc>
            </w:tr>
            <w:tr w:rsidR="004F64D4" w:rsidRPr="00782CFD" w14:paraId="37D06327" w14:textId="77777777" w:rsidTr="00782CFD">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72C6DB21"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"Большенагаткинское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51D1638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7666</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68E3B9C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27289,8</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hideMark/>
                </w:tcPr>
                <w:p w14:paraId="035A3C8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3559,8</w:t>
                  </w:r>
                </w:p>
              </w:tc>
            </w:tr>
            <w:tr w:rsidR="004F64D4" w:rsidRPr="00782CFD" w14:paraId="1C33914D" w14:textId="77777777" w:rsidTr="00782CFD">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5078A8C8"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"Елховоозерское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3FEFE3C9"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1397</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71027BC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10888,3</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hideMark/>
                </w:tcPr>
                <w:p w14:paraId="07532809"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7794,1</w:t>
                  </w:r>
                </w:p>
              </w:tc>
            </w:tr>
            <w:tr w:rsidR="004F64D4" w:rsidRPr="00782CFD" w14:paraId="72859437" w14:textId="77777777" w:rsidTr="00782CFD">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0159FB03"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"Мокробугурнинское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73FF52D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1612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251AF20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8106,8</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hideMark/>
                </w:tcPr>
                <w:p w14:paraId="15C2F03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5029,0</w:t>
                  </w:r>
                </w:p>
              </w:tc>
            </w:tr>
            <w:tr w:rsidR="004F64D4" w:rsidRPr="00782CFD" w14:paraId="40F283E2" w14:textId="77777777" w:rsidTr="00782CFD">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0993EAF5"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"Новоникулинское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0AA97EE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1389</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23769C8B"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4414,7</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hideMark/>
                </w:tcPr>
                <w:p w14:paraId="1860498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3178,3</w:t>
                  </w:r>
                </w:p>
              </w:tc>
            </w:tr>
            <w:tr w:rsidR="004F64D4" w:rsidRPr="00782CFD" w14:paraId="1B27980C" w14:textId="77777777" w:rsidTr="00782CFD">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32BA50E4"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"Тимерсянское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30BE01D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2405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045A364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9580,0</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hideMark/>
                </w:tcPr>
                <w:p w14:paraId="13E0339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3983,4</w:t>
                  </w:r>
                </w:p>
              </w:tc>
            </w:tr>
            <w:tr w:rsidR="004F64D4" w:rsidRPr="00782CFD" w14:paraId="7863BCB6" w14:textId="77777777" w:rsidTr="00782CFD">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5900D1AF"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Итого по поселениям</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0F7911C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23000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hideMark/>
                </w:tcPr>
                <w:p w14:paraId="32AC962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103738,2</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hideMark/>
                </w:tcPr>
                <w:p w14:paraId="220A18B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4510,4</w:t>
                  </w:r>
                </w:p>
              </w:tc>
            </w:tr>
          </w:tbl>
          <w:p w14:paraId="254B78D9" w14:textId="77777777" w:rsidR="004F64D4" w:rsidRPr="003D53B0" w:rsidRDefault="004F64D4" w:rsidP="003D53B0">
            <w:pPr>
              <w:spacing w:after="0" w:line="240" w:lineRule="auto"/>
              <w:rPr>
                <w:rFonts w:ascii="Times New Roman" w:eastAsia="Times New Roman" w:hAnsi="Times New Roman" w:cs="Times New Roman"/>
                <w:lang w:eastAsia="ru-RU"/>
              </w:rPr>
            </w:pPr>
          </w:p>
        </w:tc>
        <w:tc>
          <w:tcPr>
            <w:tcW w:w="3537" w:type="dxa"/>
            <w:noWrap/>
            <w:vAlign w:val="bottom"/>
          </w:tcPr>
          <w:p w14:paraId="5B67D181" w14:textId="77777777" w:rsidR="004F64D4" w:rsidRPr="003D53B0" w:rsidRDefault="004F64D4" w:rsidP="003D53B0">
            <w:pPr>
              <w:spacing w:after="0" w:line="240" w:lineRule="auto"/>
              <w:rPr>
                <w:rFonts w:ascii="Times New Roman" w:eastAsia="Times New Roman" w:hAnsi="Times New Roman" w:cs="Times New Roman"/>
                <w:lang w:eastAsia="ru-RU"/>
              </w:rPr>
            </w:pPr>
          </w:p>
        </w:tc>
        <w:tc>
          <w:tcPr>
            <w:tcW w:w="1651" w:type="dxa"/>
            <w:noWrap/>
            <w:vAlign w:val="bottom"/>
          </w:tcPr>
          <w:p w14:paraId="38DD364D" w14:textId="77777777" w:rsidR="004F64D4" w:rsidRPr="003D53B0" w:rsidRDefault="004F64D4" w:rsidP="003D53B0">
            <w:pPr>
              <w:spacing w:after="0" w:line="240" w:lineRule="auto"/>
              <w:rPr>
                <w:rFonts w:ascii="Times New Roman" w:eastAsia="Times New Roman" w:hAnsi="Times New Roman" w:cs="Times New Roman"/>
                <w:lang w:eastAsia="ru-RU"/>
              </w:rPr>
            </w:pPr>
          </w:p>
        </w:tc>
        <w:tc>
          <w:tcPr>
            <w:tcW w:w="2020" w:type="dxa"/>
            <w:noWrap/>
            <w:vAlign w:val="bottom"/>
          </w:tcPr>
          <w:p w14:paraId="19790C28" w14:textId="77777777" w:rsidR="004F64D4" w:rsidRPr="003D53B0" w:rsidRDefault="004F64D4" w:rsidP="003D53B0">
            <w:pPr>
              <w:spacing w:after="0" w:line="240" w:lineRule="auto"/>
              <w:rPr>
                <w:rFonts w:ascii="Times New Roman" w:eastAsia="Times New Roman" w:hAnsi="Times New Roman" w:cs="Times New Roman"/>
                <w:lang w:eastAsia="ru-RU"/>
              </w:rPr>
            </w:pPr>
          </w:p>
        </w:tc>
        <w:tc>
          <w:tcPr>
            <w:tcW w:w="1960" w:type="dxa"/>
            <w:noWrap/>
            <w:vAlign w:val="bottom"/>
          </w:tcPr>
          <w:p w14:paraId="53D40863" w14:textId="77777777" w:rsidR="004F64D4" w:rsidRPr="003D53B0" w:rsidRDefault="004F64D4" w:rsidP="003D53B0">
            <w:pPr>
              <w:spacing w:after="0" w:line="240" w:lineRule="auto"/>
              <w:rPr>
                <w:rFonts w:ascii="Times New Roman" w:eastAsia="Times New Roman" w:hAnsi="Times New Roman" w:cs="Times New Roman"/>
                <w:lang w:eastAsia="ru-RU"/>
              </w:rPr>
            </w:pPr>
          </w:p>
        </w:tc>
        <w:tc>
          <w:tcPr>
            <w:tcW w:w="960" w:type="dxa"/>
            <w:noWrap/>
            <w:vAlign w:val="bottom"/>
          </w:tcPr>
          <w:p w14:paraId="08529E1A" w14:textId="77777777" w:rsidR="004F64D4" w:rsidRPr="003D53B0" w:rsidRDefault="004F64D4" w:rsidP="003D53B0">
            <w:pPr>
              <w:spacing w:after="0" w:line="240" w:lineRule="auto"/>
              <w:rPr>
                <w:rFonts w:ascii="Times New Roman" w:eastAsia="Times New Roman" w:hAnsi="Times New Roman" w:cs="Times New Roman"/>
                <w:lang w:eastAsia="ru-RU"/>
              </w:rPr>
            </w:pPr>
          </w:p>
        </w:tc>
        <w:tc>
          <w:tcPr>
            <w:tcW w:w="256" w:type="dxa"/>
            <w:noWrap/>
            <w:vAlign w:val="bottom"/>
          </w:tcPr>
          <w:p w14:paraId="648800A4" w14:textId="77777777" w:rsidR="004F64D4" w:rsidRPr="003D53B0" w:rsidRDefault="004F64D4" w:rsidP="003D53B0">
            <w:pPr>
              <w:spacing w:after="0" w:line="240" w:lineRule="auto"/>
              <w:rPr>
                <w:rFonts w:ascii="Times New Roman" w:eastAsia="Times New Roman" w:hAnsi="Times New Roman" w:cs="Times New Roman"/>
                <w:lang w:eastAsia="ru-RU"/>
              </w:rPr>
            </w:pPr>
          </w:p>
        </w:tc>
      </w:tr>
    </w:tbl>
    <w:p w14:paraId="623773A7" w14:textId="77777777" w:rsidR="004F64D4" w:rsidRPr="003D53B0" w:rsidRDefault="004F64D4" w:rsidP="003D53B0">
      <w:pPr>
        <w:spacing w:after="0" w:line="240" w:lineRule="auto"/>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ab/>
      </w:r>
    </w:p>
    <w:p w14:paraId="045CCAE1" w14:textId="77777777" w:rsidR="004F64D4" w:rsidRPr="003D53B0" w:rsidRDefault="004F64D4" w:rsidP="003D53B0">
      <w:pPr>
        <w:spacing w:after="0" w:line="240" w:lineRule="auto"/>
        <w:ind w:firstLine="708"/>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Бюджетам поселений за 2023 год  предоставлена  безвозмездная финансовая помощь в виде дотации на выравнивание уровня бюджетной обеспеченности  в сумме 15086,7 тыс.руб., прочие дотации – 1030,0 тыс.руб, субсидии на капитальный ремонт дорог в сумме – 58059,9 тыс. руб., субсидии на обеспечение комплексного развития сельских территорий – 720,9 тыс.руб., субсидии на реализацию федеральной целевой программы "Увековечение памяти погибших при защите Отечества на 2019 - 2024 годы" – 968,7 тыс.руб., субсидии  на обеспечение развития и укрепления материально-технической базы домов культуры– 640,0 тыс.руб., прочие субсидии – 11875,1 тыс. руб., субвенции на осуществление части полномочий по первичному воинскому учету на территориях, где отсутствуют воинские комиссариаты – 1287,9 тыс.руб., межбюджетные трансферты на  осуществление части полномочий в поселениях – 13795,0 тыс.руб., иные межбюджетные трансферты – 2003,2 тыс. руб., прочие безвозмездные поступления – 93,0 тыс. руб. (Возврат прочих остатков субсидий, субвенций и иных межбюджетных трансфертов, имеющих целевое назначение, прошлых лет из бюджетов городских поселений-1822,4)</w:t>
      </w:r>
    </w:p>
    <w:p w14:paraId="76DFBADB" w14:textId="77777777" w:rsidR="004F64D4" w:rsidRPr="003D53B0" w:rsidRDefault="004F64D4" w:rsidP="003D53B0">
      <w:pPr>
        <w:keepNext/>
        <w:spacing w:after="0" w:line="240" w:lineRule="auto"/>
        <w:jc w:val="center"/>
        <w:outlineLvl w:val="3"/>
        <w:rPr>
          <w:rFonts w:ascii="Times New Roman" w:eastAsia="Times New Roman" w:hAnsi="Times New Roman" w:cs="Times New Roman"/>
          <w:b/>
          <w:bCs/>
          <w:i/>
          <w:iCs/>
          <w:lang w:eastAsia="ru-RU"/>
        </w:rPr>
      </w:pPr>
    </w:p>
    <w:p w14:paraId="00104857" w14:textId="77777777" w:rsidR="004F64D4" w:rsidRPr="003D53B0" w:rsidRDefault="004F64D4" w:rsidP="003D53B0">
      <w:pPr>
        <w:keepNext/>
        <w:spacing w:after="0" w:line="240" w:lineRule="auto"/>
        <w:jc w:val="center"/>
        <w:outlineLvl w:val="3"/>
        <w:rPr>
          <w:rFonts w:ascii="Times New Roman" w:eastAsia="Times New Roman" w:hAnsi="Times New Roman" w:cs="Times New Roman"/>
          <w:b/>
          <w:bCs/>
          <w:i/>
          <w:iCs/>
          <w:lang w:eastAsia="ru-RU"/>
        </w:rPr>
      </w:pPr>
      <w:r w:rsidRPr="003D53B0">
        <w:rPr>
          <w:rFonts w:ascii="Times New Roman" w:eastAsia="Times New Roman" w:hAnsi="Times New Roman" w:cs="Times New Roman"/>
          <w:b/>
          <w:bCs/>
          <w:i/>
          <w:iCs/>
          <w:lang w:eastAsia="ru-RU"/>
        </w:rPr>
        <w:t>Расчет суммы доходов поселений на 1 рубль собственных доходов</w:t>
      </w:r>
    </w:p>
    <w:p w14:paraId="0BB3F0EC"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xml:space="preserve">                                                                                                                         Таблица №9</w:t>
      </w:r>
    </w:p>
    <w:tbl>
      <w:tblPr>
        <w:tblW w:w="9375" w:type="dxa"/>
        <w:tblLayout w:type="fixed"/>
        <w:tblCellMar>
          <w:left w:w="0" w:type="dxa"/>
          <w:right w:w="0" w:type="dxa"/>
        </w:tblCellMar>
        <w:tblLook w:val="04A0" w:firstRow="1" w:lastRow="0" w:firstColumn="1" w:lastColumn="0" w:noHBand="0" w:noVBand="1"/>
      </w:tblPr>
      <w:tblGrid>
        <w:gridCol w:w="3257"/>
        <w:gridCol w:w="1621"/>
        <w:gridCol w:w="1440"/>
        <w:gridCol w:w="1440"/>
        <w:gridCol w:w="1617"/>
      </w:tblGrid>
      <w:tr w:rsidR="004F64D4" w:rsidRPr="00782CFD" w14:paraId="0DAFA81A" w14:textId="77777777" w:rsidTr="00782CFD">
        <w:trPr>
          <w:trHeight w:val="1125"/>
        </w:trPr>
        <w:tc>
          <w:tcPr>
            <w:tcW w:w="3256"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112E53DF"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Наименование поселения</w:t>
            </w:r>
          </w:p>
        </w:tc>
        <w:tc>
          <w:tcPr>
            <w:tcW w:w="1620"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395453B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Численность проживающего населения, чел.</w:t>
            </w:r>
          </w:p>
        </w:tc>
        <w:tc>
          <w:tcPr>
            <w:tcW w:w="1440"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731D7D7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Доходы местных бюджетов (собственные + фин. помощь), тыс. руб.</w:t>
            </w:r>
          </w:p>
        </w:tc>
        <w:tc>
          <w:tcPr>
            <w:tcW w:w="1440"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4D6396B3"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Собственные доходы местных бюджетов , тыс.руб.</w:t>
            </w:r>
          </w:p>
        </w:tc>
        <w:tc>
          <w:tcPr>
            <w:tcW w:w="1616"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009921BB"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Доходы местного бюджета на 1 руб. собственных доходов</w:t>
            </w:r>
          </w:p>
        </w:tc>
      </w:tr>
      <w:tr w:rsidR="004F64D4" w:rsidRPr="00782CFD" w14:paraId="5BB3EE23" w14:textId="77777777" w:rsidTr="00782CFD">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26D0A485"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"Цильнинское гор.поселение"</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hideMark/>
          </w:tcPr>
          <w:p w14:paraId="2D4454B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4663</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hideMark/>
          </w:tcPr>
          <w:p w14:paraId="31723912"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37493,7</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hideMark/>
          </w:tcPr>
          <w:p w14:paraId="0604482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24773,8</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hideMark/>
          </w:tcPr>
          <w:p w14:paraId="6D511C3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1,51</w:t>
            </w:r>
          </w:p>
        </w:tc>
      </w:tr>
      <w:tr w:rsidR="004F64D4" w:rsidRPr="00782CFD" w14:paraId="08AAD854" w14:textId="77777777" w:rsidTr="00782CFD">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20C3A4E2"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"Алгашинское сел.поселение"</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hideMark/>
          </w:tcPr>
          <w:p w14:paraId="0C9948B9"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3029</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hideMark/>
          </w:tcPr>
          <w:p w14:paraId="6F8793C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24330,7</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hideMark/>
          </w:tcPr>
          <w:p w14:paraId="3F3D50C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2874,3</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hideMark/>
          </w:tcPr>
          <w:p w14:paraId="2E5186B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8,46</w:t>
            </w:r>
          </w:p>
        </w:tc>
      </w:tr>
      <w:tr w:rsidR="004F64D4" w:rsidRPr="00782CFD" w14:paraId="69309A44" w14:textId="77777777" w:rsidTr="00782CFD">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1D39D5ED"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"Анненковское сел.поселение"</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hideMark/>
          </w:tcPr>
          <w:p w14:paraId="4ED09C8B"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839</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hideMark/>
          </w:tcPr>
          <w:p w14:paraId="34126A39"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11002,5</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hideMark/>
          </w:tcPr>
          <w:p w14:paraId="4181CB7F"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1720,2</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hideMark/>
          </w:tcPr>
          <w:p w14:paraId="2B68A93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6,40</w:t>
            </w:r>
          </w:p>
        </w:tc>
      </w:tr>
      <w:tr w:rsidR="004F64D4" w:rsidRPr="00782CFD" w14:paraId="7AEED574" w14:textId="77777777" w:rsidTr="00782CFD">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089B0324"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"Большенагаткинское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hideMark/>
          </w:tcPr>
          <w:p w14:paraId="3DD426C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7666</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hideMark/>
          </w:tcPr>
          <w:p w14:paraId="0EE0DB6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44806,7</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hideMark/>
          </w:tcPr>
          <w:p w14:paraId="634D542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17516,9</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hideMark/>
          </w:tcPr>
          <w:p w14:paraId="28A271A7"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2,56</w:t>
            </w:r>
          </w:p>
        </w:tc>
      </w:tr>
      <w:tr w:rsidR="004F64D4" w:rsidRPr="00782CFD" w14:paraId="7C47BFBA" w14:textId="77777777" w:rsidTr="00782CFD">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377FAF6A"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"Елховоозерское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hideMark/>
          </w:tcPr>
          <w:p w14:paraId="38793B1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1397</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hideMark/>
          </w:tcPr>
          <w:p w14:paraId="1DDDBDE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13987,1</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hideMark/>
          </w:tcPr>
          <w:p w14:paraId="5ECBE04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3098,8</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hideMark/>
          </w:tcPr>
          <w:p w14:paraId="4E67B997"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4,51</w:t>
            </w:r>
          </w:p>
        </w:tc>
      </w:tr>
      <w:tr w:rsidR="004F64D4" w:rsidRPr="00782CFD" w14:paraId="106671AF" w14:textId="77777777" w:rsidTr="00782CFD">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679335A8"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"Мокробугурнинское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hideMark/>
          </w:tcPr>
          <w:p w14:paraId="157E6E3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1612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hideMark/>
          </w:tcPr>
          <w:p w14:paraId="2E57C57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12252,8</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hideMark/>
          </w:tcPr>
          <w:p w14:paraId="783F65FB"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4146</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hideMark/>
          </w:tcPr>
          <w:p w14:paraId="333842C6"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2,96</w:t>
            </w:r>
          </w:p>
        </w:tc>
      </w:tr>
      <w:tr w:rsidR="004F64D4" w:rsidRPr="00782CFD" w14:paraId="07C17573" w14:textId="77777777" w:rsidTr="00782CFD">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4524128D"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"Новоникулинское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hideMark/>
          </w:tcPr>
          <w:p w14:paraId="13E88C1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1389</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hideMark/>
          </w:tcPr>
          <w:p w14:paraId="5B53BC5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6777,3</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hideMark/>
          </w:tcPr>
          <w:p w14:paraId="366CB829"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2362,6</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hideMark/>
          </w:tcPr>
          <w:p w14:paraId="03E1C7FA"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2,87</w:t>
            </w:r>
          </w:p>
        </w:tc>
      </w:tr>
      <w:tr w:rsidR="004F64D4" w:rsidRPr="00782CFD" w14:paraId="13AABCFB" w14:textId="77777777" w:rsidTr="00782CFD">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23C37606"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МО "Тимерсянское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hideMark/>
          </w:tcPr>
          <w:p w14:paraId="1C939554"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2405</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hideMark/>
          </w:tcPr>
          <w:p w14:paraId="64D4867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12557,7</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hideMark/>
          </w:tcPr>
          <w:p w14:paraId="4838547C"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2977,75</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hideMark/>
          </w:tcPr>
          <w:p w14:paraId="340DE22E"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4,22</w:t>
            </w:r>
          </w:p>
        </w:tc>
      </w:tr>
      <w:tr w:rsidR="004F64D4" w:rsidRPr="00782CFD" w14:paraId="56E18553" w14:textId="77777777" w:rsidTr="00782CFD">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hideMark/>
          </w:tcPr>
          <w:p w14:paraId="18209A7D" w14:textId="77777777" w:rsidR="004F64D4" w:rsidRPr="00782CFD" w:rsidRDefault="004F64D4" w:rsidP="003D53B0">
            <w:pPr>
              <w:spacing w:after="0" w:line="240" w:lineRule="auto"/>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Итого по поселениям</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hideMark/>
          </w:tcPr>
          <w:p w14:paraId="35D374D1"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23000</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hideMark/>
          </w:tcPr>
          <w:p w14:paraId="0C3553BD"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163208,5</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hideMark/>
          </w:tcPr>
          <w:p w14:paraId="74DA3D05"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59470,35</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hideMark/>
          </w:tcPr>
          <w:p w14:paraId="7363CDF8" w14:textId="77777777" w:rsidR="004F64D4" w:rsidRPr="00782CFD" w:rsidRDefault="004F64D4" w:rsidP="003D53B0">
            <w:pPr>
              <w:spacing w:after="0" w:line="240" w:lineRule="auto"/>
              <w:jc w:val="center"/>
              <w:rPr>
                <w:rFonts w:ascii="Times New Roman" w:eastAsia="Times New Roman" w:hAnsi="Times New Roman" w:cs="Times New Roman"/>
                <w:sz w:val="18"/>
                <w:szCs w:val="18"/>
                <w:lang w:eastAsia="ru-RU"/>
              </w:rPr>
            </w:pPr>
            <w:r w:rsidRPr="00782CFD">
              <w:rPr>
                <w:rFonts w:ascii="Times New Roman" w:eastAsia="Times New Roman" w:hAnsi="Times New Roman" w:cs="Times New Roman"/>
                <w:sz w:val="18"/>
                <w:szCs w:val="18"/>
                <w:lang w:eastAsia="ru-RU"/>
              </w:rPr>
              <w:t>2,74</w:t>
            </w:r>
          </w:p>
        </w:tc>
      </w:tr>
    </w:tbl>
    <w:p w14:paraId="24C4A017" w14:textId="77777777" w:rsidR="004F64D4" w:rsidRPr="003D53B0" w:rsidRDefault="004F64D4" w:rsidP="003D53B0">
      <w:pPr>
        <w:spacing w:after="0" w:line="240" w:lineRule="auto"/>
        <w:jc w:val="both"/>
        <w:rPr>
          <w:rFonts w:ascii="Times New Roman" w:eastAsia="Times New Roman" w:hAnsi="Times New Roman" w:cs="Times New Roman"/>
          <w:b/>
          <w:lang w:eastAsia="ru-RU"/>
        </w:rPr>
      </w:pPr>
      <w:r w:rsidRPr="003D53B0">
        <w:rPr>
          <w:rFonts w:ascii="Times New Roman" w:eastAsia="Times New Roman" w:hAnsi="Times New Roman" w:cs="Times New Roman"/>
          <w:b/>
          <w:lang w:eastAsia="ru-RU"/>
        </w:rPr>
        <w:tab/>
      </w:r>
    </w:p>
    <w:p w14:paraId="263E4B27" w14:textId="77777777" w:rsidR="004F64D4" w:rsidRPr="007A561A" w:rsidRDefault="004F64D4" w:rsidP="003D53B0">
      <w:pPr>
        <w:spacing w:after="0" w:line="240" w:lineRule="auto"/>
        <w:jc w:val="both"/>
        <w:rPr>
          <w:rFonts w:ascii="Times New Roman" w:eastAsia="Times New Roman" w:hAnsi="Times New Roman" w:cs="Times New Roman"/>
          <w:bCs/>
          <w:sz w:val="24"/>
          <w:szCs w:val="24"/>
          <w:lang w:eastAsia="ru-RU"/>
        </w:rPr>
      </w:pPr>
      <w:r w:rsidRPr="007A561A">
        <w:rPr>
          <w:rFonts w:ascii="Times New Roman" w:eastAsia="Times New Roman" w:hAnsi="Times New Roman" w:cs="Times New Roman"/>
          <w:b/>
          <w:sz w:val="24"/>
          <w:szCs w:val="24"/>
          <w:lang w:eastAsia="ru-RU"/>
        </w:rPr>
        <w:t xml:space="preserve">              </w:t>
      </w:r>
      <w:r w:rsidRPr="007A561A">
        <w:rPr>
          <w:rFonts w:ascii="Times New Roman" w:eastAsia="Times New Roman" w:hAnsi="Times New Roman" w:cs="Times New Roman"/>
          <w:bCs/>
          <w:sz w:val="24"/>
          <w:szCs w:val="24"/>
          <w:lang w:eastAsia="ru-RU"/>
        </w:rPr>
        <w:t>Расчет суммы доходов поселений на 1 рубль собственных доходов  показал, что на каждый рубль собственных доходов приходится в среднем 2,74 руб. всех доходов. Так,  самый высокий показатель в МО «</w:t>
      </w:r>
      <w:r w:rsidRPr="007A561A">
        <w:rPr>
          <w:rFonts w:ascii="Times New Roman" w:eastAsia="Times New Roman" w:hAnsi="Times New Roman" w:cs="Times New Roman"/>
          <w:sz w:val="24"/>
          <w:szCs w:val="24"/>
          <w:lang w:eastAsia="ru-RU"/>
        </w:rPr>
        <w:t>Алгашинское сельское поселение</w:t>
      </w:r>
      <w:r w:rsidRPr="007A561A">
        <w:rPr>
          <w:rFonts w:ascii="Times New Roman" w:eastAsia="Times New Roman" w:hAnsi="Times New Roman" w:cs="Times New Roman"/>
          <w:bCs/>
          <w:sz w:val="24"/>
          <w:szCs w:val="24"/>
          <w:lang w:eastAsia="ru-RU"/>
        </w:rPr>
        <w:t>»  на 1 рубль собственных доходов приходится 8,46</w:t>
      </w:r>
      <w:r w:rsidRPr="007A561A">
        <w:rPr>
          <w:rFonts w:ascii="Times New Roman" w:eastAsia="Times New Roman" w:hAnsi="Times New Roman" w:cs="Times New Roman"/>
          <w:sz w:val="24"/>
          <w:szCs w:val="24"/>
          <w:lang w:eastAsia="ru-RU"/>
        </w:rPr>
        <w:t xml:space="preserve"> </w:t>
      </w:r>
      <w:r w:rsidRPr="007A561A">
        <w:rPr>
          <w:rFonts w:ascii="Times New Roman" w:eastAsia="Times New Roman" w:hAnsi="Times New Roman" w:cs="Times New Roman"/>
          <w:bCs/>
          <w:sz w:val="24"/>
          <w:szCs w:val="24"/>
          <w:lang w:eastAsia="ru-RU"/>
        </w:rPr>
        <w:t>руб. общих доходов, в остальных поселениях этот показатель колеблется от 1,51 руб. до 4,51 руб. Данный показатель так же указывает на то, что доля собственных доходов в бюджетах  поселений очень низкая, без финансовой помощи поселения не смогут прожить.</w:t>
      </w:r>
    </w:p>
    <w:p w14:paraId="3ED5E4DE" w14:textId="77777777" w:rsidR="004F64D4" w:rsidRPr="007A561A" w:rsidRDefault="004F64D4" w:rsidP="003D53B0">
      <w:pPr>
        <w:spacing w:after="0" w:line="240" w:lineRule="auto"/>
        <w:jc w:val="center"/>
        <w:rPr>
          <w:rFonts w:ascii="Times New Roman" w:eastAsia="Times New Roman" w:hAnsi="Times New Roman" w:cs="Times New Roman"/>
          <w:b/>
          <w:sz w:val="24"/>
          <w:szCs w:val="24"/>
          <w:lang w:eastAsia="ru-RU"/>
        </w:rPr>
      </w:pPr>
    </w:p>
    <w:p w14:paraId="1DD3049B" w14:textId="77777777" w:rsidR="007A561A" w:rsidRDefault="007A561A" w:rsidP="003D53B0">
      <w:pPr>
        <w:spacing w:after="0" w:line="240" w:lineRule="auto"/>
        <w:jc w:val="center"/>
        <w:rPr>
          <w:rFonts w:ascii="Times New Roman" w:eastAsia="Times New Roman" w:hAnsi="Times New Roman" w:cs="Times New Roman"/>
          <w:b/>
          <w:sz w:val="24"/>
          <w:szCs w:val="24"/>
          <w:lang w:eastAsia="ru-RU"/>
        </w:rPr>
      </w:pPr>
    </w:p>
    <w:p w14:paraId="5AFFBFCA" w14:textId="54B423EC" w:rsidR="004F64D4" w:rsidRPr="007A561A" w:rsidRDefault="004F64D4" w:rsidP="003D53B0">
      <w:pPr>
        <w:spacing w:after="0" w:line="240" w:lineRule="auto"/>
        <w:jc w:val="center"/>
        <w:rPr>
          <w:rFonts w:ascii="Times New Roman" w:eastAsia="Times New Roman" w:hAnsi="Times New Roman" w:cs="Times New Roman"/>
          <w:b/>
          <w:sz w:val="24"/>
          <w:szCs w:val="24"/>
          <w:lang w:eastAsia="ru-RU"/>
        </w:rPr>
      </w:pPr>
      <w:r w:rsidRPr="007A561A">
        <w:rPr>
          <w:rFonts w:ascii="Times New Roman" w:eastAsia="Times New Roman" w:hAnsi="Times New Roman" w:cs="Times New Roman"/>
          <w:b/>
          <w:sz w:val="24"/>
          <w:szCs w:val="24"/>
          <w:lang w:eastAsia="ru-RU"/>
        </w:rPr>
        <w:lastRenderedPageBreak/>
        <w:t>Анализ расходов консолидированного бюджета за 2023 год</w:t>
      </w:r>
    </w:p>
    <w:p w14:paraId="206D958E" w14:textId="77777777" w:rsidR="004F64D4" w:rsidRPr="007A561A" w:rsidRDefault="004F64D4" w:rsidP="003D53B0">
      <w:pPr>
        <w:spacing w:after="0" w:line="240" w:lineRule="auto"/>
        <w:jc w:val="center"/>
        <w:rPr>
          <w:rFonts w:ascii="Times New Roman" w:eastAsia="Times New Roman" w:hAnsi="Times New Roman" w:cs="Times New Roman"/>
          <w:b/>
          <w:sz w:val="24"/>
          <w:szCs w:val="24"/>
          <w:lang w:eastAsia="ru-RU"/>
        </w:rPr>
      </w:pPr>
    </w:p>
    <w:p w14:paraId="270F3504" w14:textId="77777777" w:rsidR="004F64D4" w:rsidRPr="007A561A" w:rsidRDefault="004F64D4" w:rsidP="003D53B0">
      <w:pPr>
        <w:spacing w:after="0" w:line="240" w:lineRule="auto"/>
        <w:ind w:firstLine="708"/>
        <w:jc w:val="both"/>
        <w:rPr>
          <w:rFonts w:ascii="Times New Roman" w:eastAsia="Times New Roman" w:hAnsi="Times New Roman" w:cs="Times New Roman"/>
          <w:sz w:val="24"/>
          <w:szCs w:val="24"/>
          <w:lang w:eastAsia="ru-RU"/>
        </w:rPr>
      </w:pPr>
      <w:r w:rsidRPr="007A561A">
        <w:rPr>
          <w:rFonts w:ascii="Times New Roman" w:eastAsia="Times New Roman" w:hAnsi="Times New Roman" w:cs="Times New Roman"/>
          <w:sz w:val="24"/>
          <w:szCs w:val="24"/>
          <w:lang w:eastAsia="ru-RU"/>
        </w:rPr>
        <w:t>Расходы консолидированного бюджета за 2023 года вместе с финансовой помощью составили 800133,0 тыс. руб. По сравнению с 2022 годом расходы увеличились на 21687,5 тыс. руб. Увеличение связано с увеличением расходов на выплату заработной платы с начислениями (увеличение МРОТ и индексация), увеличением тарифов ЖКУ и погашение пеней. Но основная сумма увеличения приходится на раздел «Культура», в связи с поступлением областных средств на ремонт РДК и на раздел «Образование», в связи с поступлением средств на выплату заработной платы с начислениями.</w:t>
      </w:r>
    </w:p>
    <w:p w14:paraId="0D71986C" w14:textId="77777777" w:rsidR="004F64D4" w:rsidRPr="003D53B0" w:rsidRDefault="004F64D4" w:rsidP="003D53B0">
      <w:pPr>
        <w:spacing w:after="0" w:line="240" w:lineRule="auto"/>
        <w:jc w:val="center"/>
        <w:rPr>
          <w:rFonts w:ascii="Times New Roman" w:eastAsia="Times New Roman" w:hAnsi="Times New Roman" w:cs="Times New Roman"/>
          <w:b/>
          <w:lang w:eastAsia="ru-RU"/>
        </w:rPr>
      </w:pPr>
    </w:p>
    <w:p w14:paraId="12D99B70" w14:textId="5E894F4D" w:rsidR="004F64D4" w:rsidRPr="003D53B0" w:rsidRDefault="004F64D4" w:rsidP="003D53B0">
      <w:pPr>
        <w:spacing w:after="0" w:line="240" w:lineRule="auto"/>
        <w:jc w:val="center"/>
        <w:rPr>
          <w:rFonts w:ascii="Times New Roman" w:eastAsia="Times New Roman" w:hAnsi="Times New Roman" w:cs="Times New Roman"/>
          <w:b/>
          <w:lang w:eastAsia="ru-RU"/>
        </w:rPr>
      </w:pPr>
      <w:r w:rsidRPr="003D53B0">
        <w:rPr>
          <w:rFonts w:ascii="Times New Roman" w:eastAsia="Times New Roman" w:hAnsi="Times New Roman" w:cs="Times New Roman"/>
          <w:b/>
          <w:lang w:eastAsia="ru-RU"/>
        </w:rPr>
        <w:t>Справка</w:t>
      </w:r>
      <w:r w:rsidR="007A561A">
        <w:rPr>
          <w:rFonts w:ascii="Times New Roman" w:eastAsia="Times New Roman" w:hAnsi="Times New Roman" w:cs="Times New Roman"/>
          <w:b/>
          <w:lang w:eastAsia="ru-RU"/>
        </w:rPr>
        <w:t xml:space="preserve"> </w:t>
      </w:r>
      <w:r w:rsidRPr="003D53B0">
        <w:rPr>
          <w:rFonts w:ascii="Times New Roman" w:eastAsia="Times New Roman" w:hAnsi="Times New Roman" w:cs="Times New Roman"/>
          <w:b/>
          <w:lang w:eastAsia="ru-RU"/>
        </w:rPr>
        <w:t xml:space="preserve">об исполнении бюджета по расходам за 2023 год </w:t>
      </w:r>
    </w:p>
    <w:p w14:paraId="412CCDA3" w14:textId="77777777" w:rsidR="004F64D4" w:rsidRPr="003D53B0" w:rsidRDefault="004F64D4" w:rsidP="003D53B0">
      <w:pPr>
        <w:spacing w:after="0" w:line="240" w:lineRule="auto"/>
        <w:jc w:val="right"/>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(тыс. руб.)</w:t>
      </w:r>
    </w:p>
    <w:tbl>
      <w:tblPr>
        <w:tblW w:w="4946" w:type="pct"/>
        <w:tblLayout w:type="fixed"/>
        <w:tblLook w:val="04A0" w:firstRow="1" w:lastRow="0" w:firstColumn="1" w:lastColumn="0" w:noHBand="0" w:noVBand="1"/>
      </w:tblPr>
      <w:tblGrid>
        <w:gridCol w:w="4029"/>
        <w:gridCol w:w="1179"/>
        <w:gridCol w:w="1179"/>
        <w:gridCol w:w="1179"/>
        <w:gridCol w:w="916"/>
        <w:gridCol w:w="1042"/>
      </w:tblGrid>
      <w:tr w:rsidR="004F64D4" w:rsidRPr="007A561A" w14:paraId="6CD71EB6" w14:textId="77777777" w:rsidTr="007A561A">
        <w:trPr>
          <w:trHeight w:val="240"/>
        </w:trPr>
        <w:tc>
          <w:tcPr>
            <w:tcW w:w="2115" w:type="pct"/>
            <w:vMerge w:val="restart"/>
            <w:tcBorders>
              <w:top w:val="single" w:sz="4" w:space="0" w:color="000000"/>
              <w:left w:val="single" w:sz="4" w:space="0" w:color="000000"/>
              <w:bottom w:val="single" w:sz="4" w:space="0" w:color="000000"/>
              <w:right w:val="nil"/>
            </w:tcBorders>
            <w:shd w:val="clear" w:color="auto" w:fill="auto"/>
            <w:hideMark/>
          </w:tcPr>
          <w:p w14:paraId="6ED9B7A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Наименование</w:t>
            </w:r>
          </w:p>
          <w:p w14:paraId="3167B93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p>
        </w:tc>
        <w:tc>
          <w:tcPr>
            <w:tcW w:w="619" w:type="pct"/>
            <w:vMerge w:val="restart"/>
            <w:tcBorders>
              <w:top w:val="single" w:sz="4" w:space="0" w:color="000000"/>
              <w:left w:val="single" w:sz="4" w:space="0" w:color="000000"/>
              <w:bottom w:val="single" w:sz="4" w:space="0" w:color="000000"/>
              <w:right w:val="nil"/>
            </w:tcBorders>
            <w:shd w:val="clear" w:color="auto" w:fill="auto"/>
            <w:hideMark/>
          </w:tcPr>
          <w:p w14:paraId="733A5A4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факт  2022г</w:t>
            </w:r>
          </w:p>
          <w:p w14:paraId="20A594E8"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p>
        </w:tc>
        <w:tc>
          <w:tcPr>
            <w:tcW w:w="619" w:type="pct"/>
            <w:vMerge w:val="restart"/>
            <w:tcBorders>
              <w:top w:val="single" w:sz="4" w:space="0" w:color="000000"/>
              <w:left w:val="single" w:sz="4" w:space="0" w:color="000000"/>
              <w:bottom w:val="single" w:sz="4" w:space="0" w:color="000000"/>
              <w:right w:val="nil"/>
            </w:tcBorders>
            <w:shd w:val="clear" w:color="auto" w:fill="auto"/>
            <w:hideMark/>
          </w:tcPr>
          <w:p w14:paraId="0B4E56B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план 2023г</w:t>
            </w:r>
          </w:p>
          <w:p w14:paraId="57622497"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p>
        </w:tc>
        <w:tc>
          <w:tcPr>
            <w:tcW w:w="619" w:type="pct"/>
            <w:vMerge w:val="restart"/>
            <w:tcBorders>
              <w:top w:val="single" w:sz="4" w:space="0" w:color="000000"/>
              <w:left w:val="single" w:sz="4" w:space="0" w:color="000000"/>
              <w:bottom w:val="single" w:sz="4" w:space="0" w:color="000000"/>
              <w:right w:val="nil"/>
            </w:tcBorders>
            <w:shd w:val="clear" w:color="auto" w:fill="auto"/>
            <w:hideMark/>
          </w:tcPr>
          <w:p w14:paraId="6B229AD5"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факт 2023г</w:t>
            </w:r>
          </w:p>
          <w:p w14:paraId="299ABF63"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p>
        </w:tc>
        <w:tc>
          <w:tcPr>
            <w:tcW w:w="481" w:type="pct"/>
            <w:vMerge w:val="restart"/>
            <w:tcBorders>
              <w:top w:val="single" w:sz="4" w:space="0" w:color="000000"/>
              <w:left w:val="single" w:sz="4" w:space="0" w:color="000000"/>
              <w:bottom w:val="single" w:sz="4" w:space="0" w:color="000000"/>
              <w:right w:val="nil"/>
            </w:tcBorders>
            <w:shd w:val="clear" w:color="auto" w:fill="auto"/>
            <w:hideMark/>
          </w:tcPr>
          <w:p w14:paraId="30AD02E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исполне-ния</w:t>
            </w:r>
          </w:p>
          <w:p w14:paraId="7855D5E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p>
        </w:tc>
        <w:tc>
          <w:tcPr>
            <w:tcW w:w="547" w:type="pct"/>
            <w:tcBorders>
              <w:top w:val="single" w:sz="4" w:space="0" w:color="000000"/>
              <w:left w:val="single" w:sz="4" w:space="0" w:color="000000"/>
              <w:bottom w:val="nil"/>
              <w:right w:val="single" w:sz="4" w:space="0" w:color="000000"/>
            </w:tcBorders>
            <w:shd w:val="clear" w:color="auto" w:fill="auto"/>
            <w:hideMark/>
          </w:tcPr>
          <w:p w14:paraId="0FFCB5C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Доля в общих расходах, %</w:t>
            </w:r>
          </w:p>
        </w:tc>
      </w:tr>
      <w:tr w:rsidR="004F64D4" w:rsidRPr="007A561A" w14:paraId="5D5382F3" w14:textId="77777777" w:rsidTr="007A561A">
        <w:trPr>
          <w:trHeight w:val="77"/>
        </w:trPr>
        <w:tc>
          <w:tcPr>
            <w:tcW w:w="2115" w:type="pct"/>
            <w:vMerge/>
            <w:tcBorders>
              <w:top w:val="single" w:sz="4" w:space="0" w:color="000000"/>
              <w:left w:val="single" w:sz="4" w:space="0" w:color="000000"/>
              <w:bottom w:val="single" w:sz="4" w:space="0" w:color="000000"/>
              <w:right w:val="nil"/>
            </w:tcBorders>
            <w:hideMark/>
          </w:tcPr>
          <w:p w14:paraId="13C21086"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p>
        </w:tc>
        <w:tc>
          <w:tcPr>
            <w:tcW w:w="619" w:type="pct"/>
            <w:vMerge/>
            <w:tcBorders>
              <w:top w:val="single" w:sz="4" w:space="0" w:color="000000"/>
              <w:left w:val="single" w:sz="4" w:space="0" w:color="000000"/>
              <w:bottom w:val="single" w:sz="4" w:space="0" w:color="000000"/>
              <w:right w:val="nil"/>
            </w:tcBorders>
            <w:hideMark/>
          </w:tcPr>
          <w:p w14:paraId="1700A772"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p>
        </w:tc>
        <w:tc>
          <w:tcPr>
            <w:tcW w:w="619" w:type="pct"/>
            <w:vMerge/>
            <w:tcBorders>
              <w:top w:val="single" w:sz="4" w:space="0" w:color="000000"/>
              <w:left w:val="single" w:sz="4" w:space="0" w:color="000000"/>
              <w:bottom w:val="single" w:sz="4" w:space="0" w:color="000000"/>
              <w:right w:val="nil"/>
            </w:tcBorders>
            <w:hideMark/>
          </w:tcPr>
          <w:p w14:paraId="0F246DD3"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p>
        </w:tc>
        <w:tc>
          <w:tcPr>
            <w:tcW w:w="619" w:type="pct"/>
            <w:vMerge/>
            <w:tcBorders>
              <w:top w:val="single" w:sz="4" w:space="0" w:color="000000"/>
              <w:left w:val="single" w:sz="4" w:space="0" w:color="000000"/>
              <w:bottom w:val="single" w:sz="4" w:space="0" w:color="000000"/>
              <w:right w:val="nil"/>
            </w:tcBorders>
            <w:hideMark/>
          </w:tcPr>
          <w:p w14:paraId="0395EDFB"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p>
        </w:tc>
        <w:tc>
          <w:tcPr>
            <w:tcW w:w="481" w:type="pct"/>
            <w:vMerge/>
            <w:tcBorders>
              <w:top w:val="single" w:sz="4" w:space="0" w:color="000000"/>
              <w:left w:val="single" w:sz="4" w:space="0" w:color="000000"/>
              <w:bottom w:val="single" w:sz="4" w:space="0" w:color="000000"/>
              <w:right w:val="nil"/>
            </w:tcBorders>
            <w:hideMark/>
          </w:tcPr>
          <w:p w14:paraId="29D75DBF"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p>
        </w:tc>
        <w:tc>
          <w:tcPr>
            <w:tcW w:w="547" w:type="pct"/>
            <w:tcBorders>
              <w:top w:val="nil"/>
              <w:left w:val="single" w:sz="4" w:space="0" w:color="000000"/>
              <w:bottom w:val="single" w:sz="4" w:space="0" w:color="000000"/>
              <w:right w:val="single" w:sz="4" w:space="0" w:color="000000"/>
            </w:tcBorders>
            <w:shd w:val="clear" w:color="auto" w:fill="auto"/>
            <w:hideMark/>
          </w:tcPr>
          <w:p w14:paraId="46343EA1"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p>
        </w:tc>
      </w:tr>
      <w:tr w:rsidR="004F64D4" w:rsidRPr="007A561A" w14:paraId="2788449B" w14:textId="77777777" w:rsidTr="007A561A">
        <w:trPr>
          <w:trHeight w:val="240"/>
        </w:trPr>
        <w:tc>
          <w:tcPr>
            <w:tcW w:w="2115" w:type="pct"/>
            <w:tcBorders>
              <w:top w:val="nil"/>
              <w:left w:val="single" w:sz="4" w:space="0" w:color="000000"/>
              <w:bottom w:val="single" w:sz="4" w:space="0" w:color="000000"/>
              <w:right w:val="nil"/>
            </w:tcBorders>
            <w:shd w:val="clear" w:color="auto" w:fill="auto"/>
          </w:tcPr>
          <w:p w14:paraId="67D383A9" w14:textId="77777777" w:rsidR="004F64D4" w:rsidRPr="007A561A" w:rsidRDefault="004F64D4" w:rsidP="003D53B0">
            <w:pPr>
              <w:spacing w:after="0" w:line="240" w:lineRule="auto"/>
              <w:rPr>
                <w:rFonts w:ascii="Times New Roman" w:eastAsia="Times New Roman" w:hAnsi="Times New Roman" w:cs="Times New Roman"/>
                <w:b/>
                <w:bCs/>
                <w:sz w:val="18"/>
                <w:szCs w:val="18"/>
                <w:lang w:eastAsia="ru-RU"/>
              </w:rPr>
            </w:pPr>
            <w:r w:rsidRPr="007A561A">
              <w:rPr>
                <w:rFonts w:ascii="Times New Roman" w:eastAsia="Times New Roman" w:hAnsi="Times New Roman" w:cs="Times New Roman"/>
                <w:b/>
                <w:bCs/>
                <w:sz w:val="18"/>
                <w:szCs w:val="18"/>
                <w:lang w:eastAsia="ru-RU"/>
              </w:rPr>
              <w:t>Общегосударственные вопросы</w:t>
            </w:r>
          </w:p>
        </w:tc>
        <w:tc>
          <w:tcPr>
            <w:tcW w:w="619" w:type="pct"/>
            <w:tcBorders>
              <w:top w:val="nil"/>
              <w:left w:val="single" w:sz="4" w:space="0" w:color="000000"/>
              <w:bottom w:val="single" w:sz="4" w:space="0" w:color="000000"/>
              <w:right w:val="single" w:sz="4" w:space="0" w:color="000000"/>
            </w:tcBorders>
            <w:shd w:val="clear" w:color="auto" w:fill="auto"/>
          </w:tcPr>
          <w:p w14:paraId="386ECD00"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104924,9</w:t>
            </w:r>
          </w:p>
        </w:tc>
        <w:tc>
          <w:tcPr>
            <w:tcW w:w="619" w:type="pct"/>
            <w:tcBorders>
              <w:top w:val="nil"/>
              <w:left w:val="nil"/>
              <w:bottom w:val="single" w:sz="4" w:space="0" w:color="000000"/>
              <w:right w:val="single" w:sz="4" w:space="0" w:color="000000"/>
            </w:tcBorders>
            <w:shd w:val="clear" w:color="auto" w:fill="auto"/>
          </w:tcPr>
          <w:p w14:paraId="0DBB5457"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117580,6</w:t>
            </w:r>
          </w:p>
        </w:tc>
        <w:tc>
          <w:tcPr>
            <w:tcW w:w="619" w:type="pct"/>
            <w:tcBorders>
              <w:top w:val="nil"/>
              <w:left w:val="nil"/>
              <w:bottom w:val="single" w:sz="4" w:space="0" w:color="000000"/>
              <w:right w:val="single" w:sz="4" w:space="0" w:color="000000"/>
            </w:tcBorders>
            <w:shd w:val="clear" w:color="auto" w:fill="auto"/>
          </w:tcPr>
          <w:p w14:paraId="669F5130"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114165</w:t>
            </w:r>
          </w:p>
        </w:tc>
        <w:tc>
          <w:tcPr>
            <w:tcW w:w="481" w:type="pct"/>
            <w:tcBorders>
              <w:top w:val="nil"/>
              <w:left w:val="nil"/>
              <w:bottom w:val="single" w:sz="4" w:space="0" w:color="000000"/>
              <w:right w:val="single" w:sz="4" w:space="0" w:color="000000"/>
            </w:tcBorders>
            <w:shd w:val="clear" w:color="auto" w:fill="auto"/>
          </w:tcPr>
          <w:p w14:paraId="08FA988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97,1</w:t>
            </w:r>
          </w:p>
        </w:tc>
        <w:tc>
          <w:tcPr>
            <w:tcW w:w="547" w:type="pct"/>
            <w:tcBorders>
              <w:top w:val="nil"/>
              <w:left w:val="nil"/>
              <w:bottom w:val="single" w:sz="4" w:space="0" w:color="000000"/>
              <w:right w:val="single" w:sz="4" w:space="0" w:color="000000"/>
            </w:tcBorders>
            <w:shd w:val="clear" w:color="auto" w:fill="auto"/>
          </w:tcPr>
          <w:p w14:paraId="10B915D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14,3</w:t>
            </w:r>
          </w:p>
        </w:tc>
      </w:tr>
      <w:tr w:rsidR="004F64D4" w:rsidRPr="007A561A" w14:paraId="340B7822" w14:textId="77777777" w:rsidTr="007A561A">
        <w:trPr>
          <w:trHeight w:val="240"/>
        </w:trPr>
        <w:tc>
          <w:tcPr>
            <w:tcW w:w="2115" w:type="pct"/>
            <w:tcBorders>
              <w:top w:val="nil"/>
              <w:left w:val="single" w:sz="4" w:space="0" w:color="000000"/>
              <w:bottom w:val="single" w:sz="4" w:space="0" w:color="000000"/>
              <w:right w:val="nil"/>
            </w:tcBorders>
            <w:shd w:val="clear" w:color="auto" w:fill="auto"/>
            <w:hideMark/>
          </w:tcPr>
          <w:p w14:paraId="31BCC42D"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hideMark/>
          </w:tcPr>
          <w:p w14:paraId="31BED255"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82057,8</w:t>
            </w:r>
          </w:p>
        </w:tc>
        <w:tc>
          <w:tcPr>
            <w:tcW w:w="619" w:type="pct"/>
            <w:tcBorders>
              <w:top w:val="nil"/>
              <w:left w:val="nil"/>
              <w:bottom w:val="single" w:sz="4" w:space="0" w:color="000000"/>
              <w:right w:val="single" w:sz="4" w:space="0" w:color="000000"/>
            </w:tcBorders>
            <w:shd w:val="clear" w:color="auto" w:fill="auto"/>
            <w:hideMark/>
          </w:tcPr>
          <w:p w14:paraId="0097D482"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90640,2</w:t>
            </w:r>
          </w:p>
        </w:tc>
        <w:tc>
          <w:tcPr>
            <w:tcW w:w="619" w:type="pct"/>
            <w:tcBorders>
              <w:top w:val="nil"/>
              <w:left w:val="nil"/>
              <w:bottom w:val="single" w:sz="4" w:space="0" w:color="000000"/>
              <w:right w:val="single" w:sz="4" w:space="0" w:color="000000"/>
            </w:tcBorders>
            <w:shd w:val="clear" w:color="auto" w:fill="auto"/>
            <w:hideMark/>
          </w:tcPr>
          <w:p w14:paraId="5BC03998"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89204,6</w:t>
            </w:r>
          </w:p>
        </w:tc>
        <w:tc>
          <w:tcPr>
            <w:tcW w:w="481" w:type="pct"/>
            <w:tcBorders>
              <w:top w:val="nil"/>
              <w:left w:val="nil"/>
              <w:bottom w:val="single" w:sz="4" w:space="0" w:color="000000"/>
              <w:right w:val="single" w:sz="4" w:space="0" w:color="000000"/>
            </w:tcBorders>
            <w:shd w:val="clear" w:color="auto" w:fill="auto"/>
            <w:hideMark/>
          </w:tcPr>
          <w:p w14:paraId="786E692A"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98,4</w:t>
            </w:r>
          </w:p>
        </w:tc>
        <w:tc>
          <w:tcPr>
            <w:tcW w:w="547" w:type="pct"/>
            <w:tcBorders>
              <w:top w:val="nil"/>
              <w:left w:val="nil"/>
              <w:bottom w:val="single" w:sz="4" w:space="0" w:color="000000"/>
              <w:right w:val="single" w:sz="4" w:space="0" w:color="000000"/>
            </w:tcBorders>
            <w:shd w:val="clear" w:color="auto" w:fill="auto"/>
            <w:hideMark/>
          </w:tcPr>
          <w:p w14:paraId="3EC5599B"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7191A024" w14:textId="77777777" w:rsidTr="007A561A">
        <w:trPr>
          <w:trHeight w:val="240"/>
        </w:trPr>
        <w:tc>
          <w:tcPr>
            <w:tcW w:w="2115" w:type="pct"/>
            <w:tcBorders>
              <w:top w:val="nil"/>
              <w:left w:val="single" w:sz="4" w:space="0" w:color="000000"/>
              <w:bottom w:val="single" w:sz="4" w:space="0" w:color="000000"/>
              <w:right w:val="nil"/>
            </w:tcBorders>
            <w:shd w:val="clear" w:color="auto" w:fill="auto"/>
            <w:hideMark/>
          </w:tcPr>
          <w:p w14:paraId="370C8E9D" w14:textId="77777777" w:rsidR="004F64D4" w:rsidRPr="007A561A" w:rsidRDefault="004F64D4" w:rsidP="003D53B0">
            <w:pPr>
              <w:spacing w:after="0" w:line="240" w:lineRule="auto"/>
              <w:rPr>
                <w:rFonts w:ascii="Times New Roman" w:eastAsia="Times New Roman" w:hAnsi="Times New Roman" w:cs="Times New Roman"/>
                <w:b/>
                <w:bCs/>
                <w:sz w:val="18"/>
                <w:szCs w:val="18"/>
                <w:lang w:eastAsia="ru-RU"/>
              </w:rPr>
            </w:pPr>
            <w:r w:rsidRPr="007A561A">
              <w:rPr>
                <w:rFonts w:ascii="Times New Roman" w:eastAsia="Times New Roman" w:hAnsi="Times New Roman" w:cs="Times New Roman"/>
                <w:b/>
                <w:bCs/>
                <w:sz w:val="18"/>
                <w:szCs w:val="18"/>
                <w:lang w:eastAsia="ru-RU"/>
              </w:rPr>
              <w:t xml:space="preserve">Национальная оборона </w:t>
            </w:r>
            <w:r w:rsidRPr="007A561A">
              <w:rPr>
                <w:rFonts w:ascii="Times New Roman" w:eastAsia="Times New Roman" w:hAnsi="Times New Roman" w:cs="Times New Roman"/>
                <w:sz w:val="18"/>
                <w:szCs w:val="18"/>
                <w:lang w:eastAsia="ru-RU"/>
              </w:rPr>
              <w:t>(военкомат)</w:t>
            </w:r>
          </w:p>
        </w:tc>
        <w:tc>
          <w:tcPr>
            <w:tcW w:w="619" w:type="pct"/>
            <w:tcBorders>
              <w:top w:val="nil"/>
              <w:left w:val="single" w:sz="4" w:space="0" w:color="000000"/>
              <w:bottom w:val="single" w:sz="4" w:space="0" w:color="000000"/>
              <w:right w:val="single" w:sz="4" w:space="0" w:color="000000"/>
            </w:tcBorders>
            <w:shd w:val="clear" w:color="auto" w:fill="auto"/>
            <w:hideMark/>
          </w:tcPr>
          <w:p w14:paraId="77C7E3D7"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1186,9</w:t>
            </w:r>
          </w:p>
        </w:tc>
        <w:tc>
          <w:tcPr>
            <w:tcW w:w="619" w:type="pct"/>
            <w:tcBorders>
              <w:top w:val="nil"/>
              <w:left w:val="nil"/>
              <w:bottom w:val="single" w:sz="4" w:space="0" w:color="000000"/>
              <w:right w:val="single" w:sz="4" w:space="0" w:color="000000"/>
            </w:tcBorders>
            <w:shd w:val="clear" w:color="auto" w:fill="auto"/>
            <w:hideMark/>
          </w:tcPr>
          <w:p w14:paraId="4A7CA1E5"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1333,6</w:t>
            </w:r>
          </w:p>
        </w:tc>
        <w:tc>
          <w:tcPr>
            <w:tcW w:w="619" w:type="pct"/>
            <w:tcBorders>
              <w:top w:val="nil"/>
              <w:left w:val="nil"/>
              <w:bottom w:val="single" w:sz="4" w:space="0" w:color="000000"/>
              <w:right w:val="single" w:sz="4" w:space="0" w:color="000000"/>
            </w:tcBorders>
            <w:shd w:val="clear" w:color="auto" w:fill="auto"/>
            <w:hideMark/>
          </w:tcPr>
          <w:p w14:paraId="2A5BB286"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1287,9</w:t>
            </w:r>
          </w:p>
        </w:tc>
        <w:tc>
          <w:tcPr>
            <w:tcW w:w="481" w:type="pct"/>
            <w:tcBorders>
              <w:top w:val="nil"/>
              <w:left w:val="nil"/>
              <w:bottom w:val="single" w:sz="4" w:space="0" w:color="000000"/>
              <w:right w:val="single" w:sz="4" w:space="0" w:color="000000"/>
            </w:tcBorders>
            <w:shd w:val="clear" w:color="auto" w:fill="auto"/>
            <w:hideMark/>
          </w:tcPr>
          <w:p w14:paraId="1ADC7A7A"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96,6</w:t>
            </w:r>
          </w:p>
        </w:tc>
        <w:tc>
          <w:tcPr>
            <w:tcW w:w="547" w:type="pct"/>
            <w:tcBorders>
              <w:top w:val="nil"/>
              <w:left w:val="nil"/>
              <w:bottom w:val="single" w:sz="4" w:space="0" w:color="000000"/>
              <w:right w:val="single" w:sz="4" w:space="0" w:color="000000"/>
            </w:tcBorders>
            <w:shd w:val="clear" w:color="auto" w:fill="auto"/>
            <w:hideMark/>
          </w:tcPr>
          <w:p w14:paraId="17534BDA"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0,2</w:t>
            </w:r>
          </w:p>
        </w:tc>
      </w:tr>
      <w:tr w:rsidR="004F64D4" w:rsidRPr="007A561A" w14:paraId="78969540" w14:textId="77777777" w:rsidTr="007A561A">
        <w:trPr>
          <w:trHeight w:val="240"/>
        </w:trPr>
        <w:tc>
          <w:tcPr>
            <w:tcW w:w="2115" w:type="pct"/>
            <w:tcBorders>
              <w:top w:val="nil"/>
              <w:left w:val="single" w:sz="4" w:space="0" w:color="000000"/>
              <w:bottom w:val="single" w:sz="4" w:space="0" w:color="000000"/>
              <w:right w:val="nil"/>
            </w:tcBorders>
            <w:shd w:val="clear" w:color="auto" w:fill="auto"/>
            <w:hideMark/>
          </w:tcPr>
          <w:p w14:paraId="7AB97CE3"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hideMark/>
          </w:tcPr>
          <w:p w14:paraId="38F8FB63"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1186,9</w:t>
            </w:r>
          </w:p>
        </w:tc>
        <w:tc>
          <w:tcPr>
            <w:tcW w:w="619" w:type="pct"/>
            <w:tcBorders>
              <w:top w:val="nil"/>
              <w:left w:val="nil"/>
              <w:bottom w:val="single" w:sz="4" w:space="0" w:color="000000"/>
              <w:right w:val="single" w:sz="4" w:space="0" w:color="000000"/>
            </w:tcBorders>
            <w:shd w:val="clear" w:color="auto" w:fill="auto"/>
            <w:hideMark/>
          </w:tcPr>
          <w:p w14:paraId="42D0E699"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1331,9</w:t>
            </w:r>
          </w:p>
        </w:tc>
        <w:tc>
          <w:tcPr>
            <w:tcW w:w="619" w:type="pct"/>
            <w:tcBorders>
              <w:top w:val="nil"/>
              <w:left w:val="nil"/>
              <w:bottom w:val="single" w:sz="4" w:space="0" w:color="000000"/>
              <w:right w:val="single" w:sz="4" w:space="0" w:color="000000"/>
            </w:tcBorders>
            <w:shd w:val="clear" w:color="auto" w:fill="auto"/>
            <w:hideMark/>
          </w:tcPr>
          <w:p w14:paraId="632B490E"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1286,2</w:t>
            </w:r>
          </w:p>
        </w:tc>
        <w:tc>
          <w:tcPr>
            <w:tcW w:w="481" w:type="pct"/>
            <w:tcBorders>
              <w:top w:val="nil"/>
              <w:left w:val="nil"/>
              <w:bottom w:val="single" w:sz="4" w:space="0" w:color="000000"/>
              <w:right w:val="single" w:sz="4" w:space="0" w:color="000000"/>
            </w:tcBorders>
            <w:shd w:val="clear" w:color="auto" w:fill="auto"/>
            <w:hideMark/>
          </w:tcPr>
          <w:p w14:paraId="0E9E974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96,6</w:t>
            </w:r>
          </w:p>
        </w:tc>
        <w:tc>
          <w:tcPr>
            <w:tcW w:w="547" w:type="pct"/>
            <w:tcBorders>
              <w:top w:val="nil"/>
              <w:left w:val="nil"/>
              <w:bottom w:val="single" w:sz="4" w:space="0" w:color="000000"/>
              <w:right w:val="single" w:sz="4" w:space="0" w:color="000000"/>
            </w:tcBorders>
            <w:shd w:val="clear" w:color="auto" w:fill="auto"/>
            <w:hideMark/>
          </w:tcPr>
          <w:p w14:paraId="751D1AB5"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17017D42" w14:textId="77777777" w:rsidTr="007A561A">
        <w:trPr>
          <w:trHeight w:val="240"/>
        </w:trPr>
        <w:tc>
          <w:tcPr>
            <w:tcW w:w="2115" w:type="pct"/>
            <w:tcBorders>
              <w:top w:val="nil"/>
              <w:left w:val="single" w:sz="4" w:space="0" w:color="000000"/>
              <w:bottom w:val="single" w:sz="4" w:space="0" w:color="000000"/>
              <w:right w:val="nil"/>
            </w:tcBorders>
            <w:shd w:val="clear" w:color="auto" w:fill="auto"/>
            <w:hideMark/>
          </w:tcPr>
          <w:p w14:paraId="43E8B00F" w14:textId="77777777" w:rsidR="004F64D4" w:rsidRPr="007A561A" w:rsidRDefault="004F64D4" w:rsidP="003D53B0">
            <w:pPr>
              <w:spacing w:after="0" w:line="240" w:lineRule="auto"/>
              <w:rPr>
                <w:rFonts w:ascii="Times New Roman" w:eastAsia="Times New Roman" w:hAnsi="Times New Roman" w:cs="Times New Roman"/>
                <w:b/>
                <w:bCs/>
                <w:sz w:val="18"/>
                <w:szCs w:val="18"/>
                <w:lang w:eastAsia="ru-RU"/>
              </w:rPr>
            </w:pPr>
            <w:r w:rsidRPr="007A561A">
              <w:rPr>
                <w:rFonts w:ascii="Times New Roman" w:eastAsia="Times New Roman" w:hAnsi="Times New Roman" w:cs="Times New Roman"/>
                <w:b/>
                <w:bCs/>
                <w:sz w:val="18"/>
                <w:szCs w:val="18"/>
                <w:lang w:eastAsia="ru-RU"/>
              </w:rPr>
              <w:t>Национальная безопасность</w:t>
            </w:r>
            <w:r w:rsidRPr="007A561A">
              <w:rPr>
                <w:rFonts w:ascii="Times New Roman" w:eastAsia="Times New Roman" w:hAnsi="Times New Roman" w:cs="Times New Roman"/>
                <w:sz w:val="18"/>
                <w:szCs w:val="18"/>
                <w:lang w:eastAsia="ru-RU"/>
              </w:rPr>
              <w:t xml:space="preserve"> ( ГО и ЧС, противопожарные мероприятия)</w:t>
            </w:r>
          </w:p>
        </w:tc>
        <w:tc>
          <w:tcPr>
            <w:tcW w:w="619" w:type="pct"/>
            <w:tcBorders>
              <w:top w:val="nil"/>
              <w:left w:val="single" w:sz="4" w:space="0" w:color="000000"/>
              <w:bottom w:val="single" w:sz="4" w:space="0" w:color="000000"/>
              <w:right w:val="single" w:sz="4" w:space="0" w:color="000000"/>
            </w:tcBorders>
            <w:shd w:val="clear" w:color="auto" w:fill="auto"/>
            <w:hideMark/>
          </w:tcPr>
          <w:p w14:paraId="50B71A5F"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4651,6</w:t>
            </w:r>
          </w:p>
        </w:tc>
        <w:tc>
          <w:tcPr>
            <w:tcW w:w="619" w:type="pct"/>
            <w:tcBorders>
              <w:top w:val="nil"/>
              <w:left w:val="nil"/>
              <w:bottom w:val="single" w:sz="4" w:space="0" w:color="000000"/>
              <w:right w:val="single" w:sz="4" w:space="0" w:color="000000"/>
            </w:tcBorders>
            <w:shd w:val="clear" w:color="auto" w:fill="auto"/>
            <w:hideMark/>
          </w:tcPr>
          <w:p w14:paraId="1B7B9012"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5459,8</w:t>
            </w:r>
          </w:p>
        </w:tc>
        <w:tc>
          <w:tcPr>
            <w:tcW w:w="619" w:type="pct"/>
            <w:tcBorders>
              <w:top w:val="nil"/>
              <w:left w:val="nil"/>
              <w:bottom w:val="single" w:sz="4" w:space="0" w:color="000000"/>
              <w:right w:val="single" w:sz="4" w:space="0" w:color="000000"/>
            </w:tcBorders>
            <w:shd w:val="clear" w:color="auto" w:fill="auto"/>
            <w:hideMark/>
          </w:tcPr>
          <w:p w14:paraId="6E52C90B"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5434,5</w:t>
            </w:r>
          </w:p>
        </w:tc>
        <w:tc>
          <w:tcPr>
            <w:tcW w:w="481" w:type="pct"/>
            <w:tcBorders>
              <w:top w:val="nil"/>
              <w:left w:val="nil"/>
              <w:bottom w:val="single" w:sz="4" w:space="0" w:color="000000"/>
              <w:right w:val="single" w:sz="4" w:space="0" w:color="000000"/>
            </w:tcBorders>
            <w:shd w:val="clear" w:color="auto" w:fill="auto"/>
            <w:hideMark/>
          </w:tcPr>
          <w:p w14:paraId="78F7A846"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99,5</w:t>
            </w:r>
          </w:p>
        </w:tc>
        <w:tc>
          <w:tcPr>
            <w:tcW w:w="547" w:type="pct"/>
            <w:tcBorders>
              <w:top w:val="nil"/>
              <w:left w:val="nil"/>
              <w:bottom w:val="single" w:sz="4" w:space="0" w:color="000000"/>
              <w:right w:val="single" w:sz="4" w:space="0" w:color="000000"/>
            </w:tcBorders>
            <w:shd w:val="clear" w:color="auto" w:fill="auto"/>
            <w:hideMark/>
          </w:tcPr>
          <w:p w14:paraId="4FFF7A3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0,7</w:t>
            </w:r>
          </w:p>
        </w:tc>
      </w:tr>
      <w:tr w:rsidR="004F64D4" w:rsidRPr="007A561A" w14:paraId="3DB7BAF6" w14:textId="77777777" w:rsidTr="007A561A">
        <w:trPr>
          <w:trHeight w:val="240"/>
        </w:trPr>
        <w:tc>
          <w:tcPr>
            <w:tcW w:w="2115" w:type="pct"/>
            <w:tcBorders>
              <w:top w:val="nil"/>
              <w:left w:val="single" w:sz="4" w:space="0" w:color="000000"/>
              <w:bottom w:val="nil"/>
              <w:right w:val="nil"/>
            </w:tcBorders>
            <w:shd w:val="clear" w:color="auto" w:fill="auto"/>
            <w:hideMark/>
          </w:tcPr>
          <w:p w14:paraId="2F2F138F"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hideMark/>
          </w:tcPr>
          <w:p w14:paraId="3C0E32D6"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4241,5</w:t>
            </w:r>
          </w:p>
        </w:tc>
        <w:tc>
          <w:tcPr>
            <w:tcW w:w="619" w:type="pct"/>
            <w:tcBorders>
              <w:top w:val="nil"/>
              <w:left w:val="nil"/>
              <w:bottom w:val="single" w:sz="4" w:space="0" w:color="000000"/>
              <w:right w:val="single" w:sz="4" w:space="0" w:color="000000"/>
            </w:tcBorders>
            <w:shd w:val="clear" w:color="auto" w:fill="auto"/>
            <w:hideMark/>
          </w:tcPr>
          <w:p w14:paraId="07C10613"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5015,7</w:t>
            </w:r>
          </w:p>
        </w:tc>
        <w:tc>
          <w:tcPr>
            <w:tcW w:w="619" w:type="pct"/>
            <w:tcBorders>
              <w:top w:val="nil"/>
              <w:left w:val="nil"/>
              <w:bottom w:val="single" w:sz="4" w:space="0" w:color="000000"/>
              <w:right w:val="single" w:sz="4" w:space="0" w:color="000000"/>
            </w:tcBorders>
            <w:shd w:val="clear" w:color="auto" w:fill="auto"/>
            <w:hideMark/>
          </w:tcPr>
          <w:p w14:paraId="1312C193"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5015,7</w:t>
            </w:r>
          </w:p>
        </w:tc>
        <w:tc>
          <w:tcPr>
            <w:tcW w:w="481" w:type="pct"/>
            <w:tcBorders>
              <w:top w:val="nil"/>
              <w:left w:val="nil"/>
              <w:bottom w:val="single" w:sz="4" w:space="0" w:color="000000"/>
              <w:right w:val="single" w:sz="4" w:space="0" w:color="000000"/>
            </w:tcBorders>
            <w:shd w:val="clear" w:color="auto" w:fill="auto"/>
            <w:hideMark/>
          </w:tcPr>
          <w:p w14:paraId="5198E07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100,0</w:t>
            </w:r>
          </w:p>
        </w:tc>
        <w:tc>
          <w:tcPr>
            <w:tcW w:w="547" w:type="pct"/>
            <w:tcBorders>
              <w:top w:val="nil"/>
              <w:left w:val="nil"/>
              <w:bottom w:val="single" w:sz="4" w:space="0" w:color="000000"/>
              <w:right w:val="single" w:sz="4" w:space="0" w:color="000000"/>
            </w:tcBorders>
            <w:shd w:val="clear" w:color="auto" w:fill="auto"/>
            <w:hideMark/>
          </w:tcPr>
          <w:p w14:paraId="70E9358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2A153037" w14:textId="77777777" w:rsidTr="007A561A">
        <w:trPr>
          <w:trHeight w:val="240"/>
        </w:trPr>
        <w:tc>
          <w:tcPr>
            <w:tcW w:w="2115" w:type="pct"/>
            <w:tcBorders>
              <w:top w:val="single" w:sz="4" w:space="0" w:color="000000"/>
              <w:left w:val="single" w:sz="4" w:space="0" w:color="000000"/>
              <w:bottom w:val="single" w:sz="4" w:space="0" w:color="000000"/>
              <w:right w:val="nil"/>
            </w:tcBorders>
            <w:shd w:val="clear" w:color="auto" w:fill="auto"/>
            <w:hideMark/>
          </w:tcPr>
          <w:p w14:paraId="4C8C4250" w14:textId="77777777" w:rsidR="004F64D4" w:rsidRPr="007A561A" w:rsidRDefault="004F64D4" w:rsidP="003D53B0">
            <w:pPr>
              <w:spacing w:after="0" w:line="240" w:lineRule="auto"/>
              <w:rPr>
                <w:rFonts w:ascii="Times New Roman" w:eastAsia="Times New Roman" w:hAnsi="Times New Roman" w:cs="Times New Roman"/>
                <w:b/>
                <w:bCs/>
                <w:sz w:val="18"/>
                <w:szCs w:val="18"/>
                <w:lang w:eastAsia="ru-RU"/>
              </w:rPr>
            </w:pPr>
            <w:r w:rsidRPr="007A561A">
              <w:rPr>
                <w:rFonts w:ascii="Times New Roman" w:eastAsia="Times New Roman" w:hAnsi="Times New Roman" w:cs="Times New Roman"/>
                <w:b/>
                <w:bCs/>
                <w:sz w:val="18"/>
                <w:szCs w:val="18"/>
                <w:lang w:eastAsia="ru-RU"/>
              </w:rPr>
              <w:t xml:space="preserve">Национальная экономика </w:t>
            </w:r>
          </w:p>
        </w:tc>
        <w:tc>
          <w:tcPr>
            <w:tcW w:w="619" w:type="pct"/>
            <w:tcBorders>
              <w:top w:val="nil"/>
              <w:left w:val="single" w:sz="4" w:space="0" w:color="000000"/>
              <w:bottom w:val="single" w:sz="4" w:space="0" w:color="000000"/>
              <w:right w:val="single" w:sz="4" w:space="0" w:color="000000"/>
            </w:tcBorders>
            <w:shd w:val="clear" w:color="auto" w:fill="auto"/>
            <w:hideMark/>
          </w:tcPr>
          <w:p w14:paraId="3BD8D3D3"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93088,8</w:t>
            </w:r>
          </w:p>
        </w:tc>
        <w:tc>
          <w:tcPr>
            <w:tcW w:w="619" w:type="pct"/>
            <w:tcBorders>
              <w:top w:val="nil"/>
              <w:left w:val="nil"/>
              <w:bottom w:val="single" w:sz="4" w:space="0" w:color="000000"/>
              <w:right w:val="single" w:sz="4" w:space="0" w:color="000000"/>
            </w:tcBorders>
            <w:shd w:val="clear" w:color="auto" w:fill="auto"/>
            <w:hideMark/>
          </w:tcPr>
          <w:p w14:paraId="08431A8D"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83128,9</w:t>
            </w:r>
          </w:p>
        </w:tc>
        <w:tc>
          <w:tcPr>
            <w:tcW w:w="619" w:type="pct"/>
            <w:tcBorders>
              <w:top w:val="nil"/>
              <w:left w:val="nil"/>
              <w:bottom w:val="single" w:sz="4" w:space="0" w:color="000000"/>
              <w:right w:val="single" w:sz="4" w:space="0" w:color="000000"/>
            </w:tcBorders>
            <w:shd w:val="clear" w:color="auto" w:fill="auto"/>
            <w:hideMark/>
          </w:tcPr>
          <w:p w14:paraId="115E3EFC"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78945,7</w:t>
            </w:r>
          </w:p>
        </w:tc>
        <w:tc>
          <w:tcPr>
            <w:tcW w:w="481" w:type="pct"/>
            <w:tcBorders>
              <w:top w:val="nil"/>
              <w:left w:val="nil"/>
              <w:bottom w:val="single" w:sz="4" w:space="0" w:color="000000"/>
              <w:right w:val="single" w:sz="4" w:space="0" w:color="000000"/>
            </w:tcBorders>
            <w:shd w:val="clear" w:color="auto" w:fill="auto"/>
            <w:hideMark/>
          </w:tcPr>
          <w:p w14:paraId="67A30005"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95,0</w:t>
            </w:r>
          </w:p>
        </w:tc>
        <w:tc>
          <w:tcPr>
            <w:tcW w:w="547" w:type="pct"/>
            <w:tcBorders>
              <w:top w:val="nil"/>
              <w:left w:val="nil"/>
              <w:bottom w:val="single" w:sz="4" w:space="0" w:color="000000"/>
              <w:right w:val="single" w:sz="4" w:space="0" w:color="000000"/>
            </w:tcBorders>
            <w:shd w:val="clear" w:color="auto" w:fill="auto"/>
            <w:hideMark/>
          </w:tcPr>
          <w:p w14:paraId="73449BAD"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9,9</w:t>
            </w:r>
          </w:p>
        </w:tc>
      </w:tr>
      <w:tr w:rsidR="004F64D4" w:rsidRPr="007A561A" w14:paraId="1E1E23C7" w14:textId="77777777" w:rsidTr="007A561A">
        <w:trPr>
          <w:trHeight w:val="240"/>
        </w:trPr>
        <w:tc>
          <w:tcPr>
            <w:tcW w:w="2115" w:type="pct"/>
            <w:tcBorders>
              <w:top w:val="nil"/>
              <w:left w:val="single" w:sz="4" w:space="0" w:color="000000"/>
              <w:bottom w:val="single" w:sz="4" w:space="0" w:color="auto"/>
              <w:right w:val="nil"/>
            </w:tcBorders>
            <w:shd w:val="clear" w:color="auto" w:fill="auto"/>
            <w:hideMark/>
          </w:tcPr>
          <w:p w14:paraId="09E764E8"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hideMark/>
          </w:tcPr>
          <w:p w14:paraId="0D16D13B"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3220,4</w:t>
            </w:r>
          </w:p>
        </w:tc>
        <w:tc>
          <w:tcPr>
            <w:tcW w:w="619" w:type="pct"/>
            <w:tcBorders>
              <w:top w:val="nil"/>
              <w:left w:val="nil"/>
              <w:bottom w:val="single" w:sz="4" w:space="0" w:color="000000"/>
              <w:right w:val="single" w:sz="4" w:space="0" w:color="000000"/>
            </w:tcBorders>
            <w:shd w:val="clear" w:color="auto" w:fill="auto"/>
            <w:hideMark/>
          </w:tcPr>
          <w:p w14:paraId="3F6579B5"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3434,2</w:t>
            </w:r>
          </w:p>
        </w:tc>
        <w:tc>
          <w:tcPr>
            <w:tcW w:w="619" w:type="pct"/>
            <w:tcBorders>
              <w:top w:val="nil"/>
              <w:left w:val="nil"/>
              <w:bottom w:val="single" w:sz="4" w:space="0" w:color="000000"/>
              <w:right w:val="single" w:sz="4" w:space="0" w:color="000000"/>
            </w:tcBorders>
            <w:shd w:val="clear" w:color="auto" w:fill="auto"/>
            <w:hideMark/>
          </w:tcPr>
          <w:p w14:paraId="32FAF437"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3434,2</w:t>
            </w:r>
          </w:p>
        </w:tc>
        <w:tc>
          <w:tcPr>
            <w:tcW w:w="481" w:type="pct"/>
            <w:tcBorders>
              <w:top w:val="nil"/>
              <w:left w:val="nil"/>
              <w:bottom w:val="single" w:sz="4" w:space="0" w:color="000000"/>
              <w:right w:val="single" w:sz="4" w:space="0" w:color="000000"/>
            </w:tcBorders>
            <w:shd w:val="clear" w:color="auto" w:fill="auto"/>
            <w:hideMark/>
          </w:tcPr>
          <w:p w14:paraId="6077A531"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100,0</w:t>
            </w:r>
          </w:p>
        </w:tc>
        <w:tc>
          <w:tcPr>
            <w:tcW w:w="547" w:type="pct"/>
            <w:tcBorders>
              <w:top w:val="nil"/>
              <w:left w:val="nil"/>
              <w:bottom w:val="single" w:sz="4" w:space="0" w:color="000000"/>
              <w:right w:val="single" w:sz="4" w:space="0" w:color="000000"/>
            </w:tcBorders>
            <w:shd w:val="clear" w:color="auto" w:fill="auto"/>
            <w:hideMark/>
          </w:tcPr>
          <w:p w14:paraId="6909200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445482A4" w14:textId="77777777" w:rsidTr="007A561A">
        <w:trPr>
          <w:trHeight w:val="240"/>
        </w:trPr>
        <w:tc>
          <w:tcPr>
            <w:tcW w:w="2115" w:type="pct"/>
            <w:tcBorders>
              <w:top w:val="single" w:sz="4" w:space="0" w:color="000000"/>
              <w:left w:val="single" w:sz="4" w:space="0" w:color="000000"/>
              <w:bottom w:val="single" w:sz="4" w:space="0" w:color="000000"/>
              <w:right w:val="nil"/>
            </w:tcBorders>
            <w:shd w:val="clear" w:color="auto" w:fill="auto"/>
            <w:hideMark/>
          </w:tcPr>
          <w:p w14:paraId="054F5978" w14:textId="77777777" w:rsidR="004F64D4" w:rsidRPr="007A561A" w:rsidRDefault="004F64D4" w:rsidP="003D53B0">
            <w:pPr>
              <w:spacing w:after="0" w:line="240" w:lineRule="auto"/>
              <w:rPr>
                <w:rFonts w:ascii="Times New Roman" w:eastAsia="Times New Roman" w:hAnsi="Times New Roman" w:cs="Times New Roman"/>
                <w:b/>
                <w:bCs/>
                <w:sz w:val="18"/>
                <w:szCs w:val="18"/>
                <w:lang w:eastAsia="ru-RU"/>
              </w:rPr>
            </w:pPr>
            <w:r w:rsidRPr="007A561A">
              <w:rPr>
                <w:rFonts w:ascii="Times New Roman" w:eastAsia="Times New Roman" w:hAnsi="Times New Roman" w:cs="Times New Roman"/>
                <w:b/>
                <w:bCs/>
                <w:sz w:val="18"/>
                <w:szCs w:val="18"/>
                <w:lang w:eastAsia="ru-RU"/>
              </w:rPr>
              <w:t>ЖКХ</w:t>
            </w:r>
          </w:p>
        </w:tc>
        <w:tc>
          <w:tcPr>
            <w:tcW w:w="619" w:type="pct"/>
            <w:tcBorders>
              <w:top w:val="nil"/>
              <w:left w:val="single" w:sz="4" w:space="0" w:color="000000"/>
              <w:bottom w:val="single" w:sz="4" w:space="0" w:color="000000"/>
              <w:right w:val="single" w:sz="4" w:space="0" w:color="000000"/>
            </w:tcBorders>
            <w:shd w:val="clear" w:color="auto" w:fill="auto"/>
            <w:hideMark/>
          </w:tcPr>
          <w:p w14:paraId="502811B5"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40298,4</w:t>
            </w:r>
          </w:p>
        </w:tc>
        <w:tc>
          <w:tcPr>
            <w:tcW w:w="619" w:type="pct"/>
            <w:tcBorders>
              <w:top w:val="nil"/>
              <w:left w:val="nil"/>
              <w:bottom w:val="single" w:sz="4" w:space="0" w:color="000000"/>
              <w:right w:val="single" w:sz="4" w:space="0" w:color="000000"/>
            </w:tcBorders>
            <w:shd w:val="clear" w:color="auto" w:fill="auto"/>
            <w:hideMark/>
          </w:tcPr>
          <w:p w14:paraId="2C3C20AD"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47231,3</w:t>
            </w:r>
          </w:p>
        </w:tc>
        <w:tc>
          <w:tcPr>
            <w:tcW w:w="619" w:type="pct"/>
            <w:tcBorders>
              <w:top w:val="nil"/>
              <w:left w:val="nil"/>
              <w:bottom w:val="single" w:sz="4" w:space="0" w:color="000000"/>
              <w:right w:val="single" w:sz="4" w:space="0" w:color="000000"/>
            </w:tcBorders>
            <w:shd w:val="clear" w:color="auto" w:fill="auto"/>
            <w:hideMark/>
          </w:tcPr>
          <w:p w14:paraId="19BE511C"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43226,8</w:t>
            </w:r>
          </w:p>
        </w:tc>
        <w:tc>
          <w:tcPr>
            <w:tcW w:w="481" w:type="pct"/>
            <w:tcBorders>
              <w:top w:val="nil"/>
              <w:left w:val="nil"/>
              <w:bottom w:val="single" w:sz="4" w:space="0" w:color="000000"/>
              <w:right w:val="single" w:sz="4" w:space="0" w:color="000000"/>
            </w:tcBorders>
            <w:shd w:val="clear" w:color="auto" w:fill="auto"/>
            <w:hideMark/>
          </w:tcPr>
          <w:p w14:paraId="353A64DB"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91,5</w:t>
            </w:r>
          </w:p>
        </w:tc>
        <w:tc>
          <w:tcPr>
            <w:tcW w:w="547" w:type="pct"/>
            <w:tcBorders>
              <w:top w:val="nil"/>
              <w:left w:val="nil"/>
              <w:bottom w:val="single" w:sz="4" w:space="0" w:color="000000"/>
              <w:right w:val="single" w:sz="4" w:space="0" w:color="000000"/>
            </w:tcBorders>
            <w:shd w:val="clear" w:color="auto" w:fill="auto"/>
            <w:hideMark/>
          </w:tcPr>
          <w:p w14:paraId="1C3BFC8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5,4</w:t>
            </w:r>
          </w:p>
        </w:tc>
      </w:tr>
      <w:tr w:rsidR="004F64D4" w:rsidRPr="007A561A" w14:paraId="633205FE" w14:textId="77777777" w:rsidTr="007A561A">
        <w:trPr>
          <w:trHeight w:val="240"/>
        </w:trPr>
        <w:tc>
          <w:tcPr>
            <w:tcW w:w="2115" w:type="pct"/>
            <w:tcBorders>
              <w:top w:val="single" w:sz="4" w:space="0" w:color="auto"/>
              <w:left w:val="single" w:sz="4" w:space="0" w:color="000000"/>
              <w:bottom w:val="single" w:sz="4" w:space="0" w:color="000000"/>
              <w:right w:val="nil"/>
            </w:tcBorders>
            <w:shd w:val="clear" w:color="auto" w:fill="auto"/>
          </w:tcPr>
          <w:p w14:paraId="7924AA1D" w14:textId="77777777" w:rsidR="004F64D4" w:rsidRPr="007A561A" w:rsidRDefault="004F64D4" w:rsidP="003D53B0">
            <w:pPr>
              <w:spacing w:after="0" w:line="240" w:lineRule="auto"/>
              <w:rPr>
                <w:rFonts w:ascii="Times New Roman" w:eastAsia="Times New Roman" w:hAnsi="Times New Roman" w:cs="Times New Roman"/>
                <w:b/>
                <w:bCs/>
                <w:sz w:val="18"/>
                <w:szCs w:val="18"/>
                <w:lang w:eastAsia="ru-RU"/>
              </w:rPr>
            </w:pPr>
            <w:r w:rsidRPr="007A561A">
              <w:rPr>
                <w:rFonts w:ascii="Times New Roman" w:eastAsia="Times New Roman" w:hAnsi="Times New Roman" w:cs="Times New Roman"/>
                <w:b/>
                <w:bCs/>
                <w:sz w:val="18"/>
                <w:szCs w:val="18"/>
                <w:lang w:eastAsia="ru-RU"/>
              </w:rPr>
              <w:t>Охрана окружающей среды</w:t>
            </w:r>
          </w:p>
        </w:tc>
        <w:tc>
          <w:tcPr>
            <w:tcW w:w="619" w:type="pct"/>
            <w:tcBorders>
              <w:top w:val="nil"/>
              <w:left w:val="single" w:sz="4" w:space="0" w:color="000000"/>
              <w:bottom w:val="single" w:sz="4" w:space="0" w:color="000000"/>
              <w:right w:val="single" w:sz="4" w:space="0" w:color="000000"/>
            </w:tcBorders>
            <w:shd w:val="clear" w:color="auto" w:fill="auto"/>
          </w:tcPr>
          <w:p w14:paraId="0E9F00E4"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241,0</w:t>
            </w:r>
          </w:p>
        </w:tc>
        <w:tc>
          <w:tcPr>
            <w:tcW w:w="619" w:type="pct"/>
            <w:tcBorders>
              <w:top w:val="nil"/>
              <w:left w:val="nil"/>
              <w:bottom w:val="single" w:sz="4" w:space="0" w:color="000000"/>
              <w:right w:val="single" w:sz="4" w:space="0" w:color="000000"/>
            </w:tcBorders>
            <w:shd w:val="clear" w:color="auto" w:fill="auto"/>
          </w:tcPr>
          <w:p w14:paraId="04F1E31A"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619" w:type="pct"/>
            <w:tcBorders>
              <w:top w:val="nil"/>
              <w:left w:val="nil"/>
              <w:bottom w:val="single" w:sz="4" w:space="0" w:color="000000"/>
              <w:right w:val="single" w:sz="4" w:space="0" w:color="000000"/>
            </w:tcBorders>
            <w:shd w:val="clear" w:color="auto" w:fill="auto"/>
          </w:tcPr>
          <w:p w14:paraId="4EA21FBB"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481" w:type="pct"/>
            <w:tcBorders>
              <w:top w:val="nil"/>
              <w:left w:val="nil"/>
              <w:bottom w:val="single" w:sz="4" w:space="0" w:color="000000"/>
              <w:right w:val="single" w:sz="4" w:space="0" w:color="000000"/>
            </w:tcBorders>
            <w:shd w:val="clear" w:color="auto" w:fill="auto"/>
          </w:tcPr>
          <w:p w14:paraId="3CA8271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547" w:type="pct"/>
            <w:tcBorders>
              <w:top w:val="nil"/>
              <w:left w:val="nil"/>
              <w:bottom w:val="single" w:sz="4" w:space="0" w:color="000000"/>
              <w:right w:val="single" w:sz="4" w:space="0" w:color="000000"/>
            </w:tcBorders>
            <w:shd w:val="clear" w:color="auto" w:fill="auto"/>
          </w:tcPr>
          <w:p w14:paraId="19F1901A"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0,00</w:t>
            </w:r>
          </w:p>
        </w:tc>
      </w:tr>
      <w:tr w:rsidR="004F64D4" w:rsidRPr="007A561A" w14:paraId="69B0F2AB" w14:textId="77777777" w:rsidTr="007A561A">
        <w:trPr>
          <w:trHeight w:val="240"/>
        </w:trPr>
        <w:tc>
          <w:tcPr>
            <w:tcW w:w="2115" w:type="pct"/>
            <w:tcBorders>
              <w:top w:val="single" w:sz="4" w:space="0" w:color="auto"/>
              <w:left w:val="single" w:sz="4" w:space="0" w:color="000000"/>
              <w:bottom w:val="single" w:sz="4" w:space="0" w:color="000000"/>
              <w:right w:val="nil"/>
            </w:tcBorders>
            <w:shd w:val="clear" w:color="auto" w:fill="auto"/>
            <w:hideMark/>
          </w:tcPr>
          <w:p w14:paraId="111CC53B" w14:textId="77777777" w:rsidR="004F64D4" w:rsidRPr="007A561A" w:rsidRDefault="004F64D4" w:rsidP="003D53B0">
            <w:pPr>
              <w:spacing w:after="0" w:line="240" w:lineRule="auto"/>
              <w:rPr>
                <w:rFonts w:ascii="Times New Roman" w:eastAsia="Times New Roman" w:hAnsi="Times New Roman" w:cs="Times New Roman"/>
                <w:b/>
                <w:bCs/>
                <w:sz w:val="18"/>
                <w:szCs w:val="18"/>
                <w:lang w:eastAsia="ru-RU"/>
              </w:rPr>
            </w:pPr>
            <w:r w:rsidRPr="007A561A">
              <w:rPr>
                <w:rFonts w:ascii="Times New Roman" w:eastAsia="Times New Roman" w:hAnsi="Times New Roman" w:cs="Times New Roman"/>
                <w:b/>
                <w:bCs/>
                <w:sz w:val="18"/>
                <w:szCs w:val="18"/>
                <w:lang w:eastAsia="ru-RU"/>
              </w:rPr>
              <w:t>Образование</w:t>
            </w:r>
          </w:p>
        </w:tc>
        <w:tc>
          <w:tcPr>
            <w:tcW w:w="619" w:type="pct"/>
            <w:tcBorders>
              <w:top w:val="nil"/>
              <w:left w:val="single" w:sz="4" w:space="0" w:color="000000"/>
              <w:bottom w:val="single" w:sz="4" w:space="0" w:color="000000"/>
              <w:right w:val="single" w:sz="4" w:space="0" w:color="000000"/>
            </w:tcBorders>
            <w:shd w:val="clear" w:color="auto" w:fill="auto"/>
            <w:hideMark/>
          </w:tcPr>
          <w:p w14:paraId="17C727C0"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434287,8</w:t>
            </w:r>
          </w:p>
        </w:tc>
        <w:tc>
          <w:tcPr>
            <w:tcW w:w="619" w:type="pct"/>
            <w:tcBorders>
              <w:top w:val="nil"/>
              <w:left w:val="nil"/>
              <w:bottom w:val="single" w:sz="4" w:space="0" w:color="000000"/>
              <w:right w:val="single" w:sz="4" w:space="0" w:color="000000"/>
            </w:tcBorders>
            <w:shd w:val="clear" w:color="auto" w:fill="auto"/>
            <w:hideMark/>
          </w:tcPr>
          <w:p w14:paraId="4E4CB6E2"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449543,7</w:t>
            </w:r>
          </w:p>
        </w:tc>
        <w:tc>
          <w:tcPr>
            <w:tcW w:w="619" w:type="pct"/>
            <w:tcBorders>
              <w:top w:val="nil"/>
              <w:left w:val="nil"/>
              <w:bottom w:val="single" w:sz="4" w:space="0" w:color="000000"/>
              <w:right w:val="single" w:sz="4" w:space="0" w:color="000000"/>
            </w:tcBorders>
            <w:shd w:val="clear" w:color="auto" w:fill="auto"/>
            <w:hideMark/>
          </w:tcPr>
          <w:p w14:paraId="7010D68A"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443653,0</w:t>
            </w:r>
          </w:p>
        </w:tc>
        <w:tc>
          <w:tcPr>
            <w:tcW w:w="481" w:type="pct"/>
            <w:tcBorders>
              <w:top w:val="nil"/>
              <w:left w:val="nil"/>
              <w:bottom w:val="single" w:sz="4" w:space="0" w:color="000000"/>
              <w:right w:val="single" w:sz="4" w:space="0" w:color="000000"/>
            </w:tcBorders>
            <w:shd w:val="clear" w:color="auto" w:fill="auto"/>
            <w:hideMark/>
          </w:tcPr>
          <w:p w14:paraId="51034F3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98,7</w:t>
            </w:r>
          </w:p>
        </w:tc>
        <w:tc>
          <w:tcPr>
            <w:tcW w:w="547" w:type="pct"/>
            <w:tcBorders>
              <w:top w:val="nil"/>
              <w:left w:val="nil"/>
              <w:bottom w:val="single" w:sz="4" w:space="0" w:color="000000"/>
              <w:right w:val="single" w:sz="4" w:space="0" w:color="000000"/>
            </w:tcBorders>
            <w:shd w:val="clear" w:color="auto" w:fill="auto"/>
            <w:hideMark/>
          </w:tcPr>
          <w:p w14:paraId="0701C36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55,4</w:t>
            </w:r>
          </w:p>
        </w:tc>
      </w:tr>
      <w:tr w:rsidR="004F64D4" w:rsidRPr="007A561A" w14:paraId="070B6155" w14:textId="77777777" w:rsidTr="007A561A">
        <w:trPr>
          <w:trHeight w:val="240"/>
        </w:trPr>
        <w:tc>
          <w:tcPr>
            <w:tcW w:w="2115" w:type="pct"/>
            <w:tcBorders>
              <w:top w:val="nil"/>
              <w:left w:val="single" w:sz="4" w:space="0" w:color="000000"/>
              <w:bottom w:val="single" w:sz="4" w:space="0" w:color="000000"/>
              <w:right w:val="nil"/>
            </w:tcBorders>
            <w:shd w:val="clear" w:color="auto" w:fill="auto"/>
            <w:hideMark/>
          </w:tcPr>
          <w:p w14:paraId="445A7E2F"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hideMark/>
          </w:tcPr>
          <w:p w14:paraId="5EA7B8C6"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348972,4</w:t>
            </w:r>
          </w:p>
        </w:tc>
        <w:tc>
          <w:tcPr>
            <w:tcW w:w="619" w:type="pct"/>
            <w:tcBorders>
              <w:top w:val="nil"/>
              <w:left w:val="nil"/>
              <w:bottom w:val="single" w:sz="4" w:space="0" w:color="000000"/>
              <w:right w:val="single" w:sz="4" w:space="0" w:color="000000"/>
            </w:tcBorders>
            <w:shd w:val="clear" w:color="auto" w:fill="auto"/>
            <w:hideMark/>
          </w:tcPr>
          <w:p w14:paraId="63686CC1"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358685,2</w:t>
            </w:r>
          </w:p>
        </w:tc>
        <w:tc>
          <w:tcPr>
            <w:tcW w:w="619" w:type="pct"/>
            <w:tcBorders>
              <w:top w:val="nil"/>
              <w:left w:val="nil"/>
              <w:bottom w:val="single" w:sz="4" w:space="0" w:color="000000"/>
              <w:right w:val="single" w:sz="4" w:space="0" w:color="000000"/>
            </w:tcBorders>
            <w:shd w:val="clear" w:color="auto" w:fill="auto"/>
            <w:hideMark/>
          </w:tcPr>
          <w:p w14:paraId="38210660"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358685,2</w:t>
            </w:r>
          </w:p>
        </w:tc>
        <w:tc>
          <w:tcPr>
            <w:tcW w:w="481" w:type="pct"/>
            <w:tcBorders>
              <w:top w:val="nil"/>
              <w:left w:val="nil"/>
              <w:bottom w:val="single" w:sz="4" w:space="0" w:color="000000"/>
              <w:right w:val="single" w:sz="4" w:space="0" w:color="000000"/>
            </w:tcBorders>
            <w:shd w:val="clear" w:color="auto" w:fill="auto"/>
            <w:hideMark/>
          </w:tcPr>
          <w:p w14:paraId="65FE57A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100,0</w:t>
            </w:r>
          </w:p>
        </w:tc>
        <w:tc>
          <w:tcPr>
            <w:tcW w:w="547" w:type="pct"/>
            <w:tcBorders>
              <w:top w:val="nil"/>
              <w:left w:val="nil"/>
              <w:bottom w:val="single" w:sz="4" w:space="0" w:color="000000"/>
              <w:right w:val="single" w:sz="4" w:space="0" w:color="000000"/>
            </w:tcBorders>
            <w:shd w:val="clear" w:color="auto" w:fill="auto"/>
            <w:hideMark/>
          </w:tcPr>
          <w:p w14:paraId="6976A10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54C2F718" w14:textId="77777777" w:rsidTr="007A561A">
        <w:trPr>
          <w:trHeight w:val="240"/>
        </w:trPr>
        <w:tc>
          <w:tcPr>
            <w:tcW w:w="2115" w:type="pct"/>
            <w:tcBorders>
              <w:top w:val="nil"/>
              <w:left w:val="single" w:sz="4" w:space="0" w:color="000000"/>
              <w:bottom w:val="single" w:sz="4" w:space="0" w:color="000000"/>
              <w:right w:val="nil"/>
            </w:tcBorders>
            <w:shd w:val="clear" w:color="auto" w:fill="auto"/>
            <w:hideMark/>
          </w:tcPr>
          <w:p w14:paraId="5AA1B5AC" w14:textId="77777777" w:rsidR="004F64D4" w:rsidRPr="007A561A" w:rsidRDefault="004F64D4" w:rsidP="003D53B0">
            <w:pPr>
              <w:spacing w:after="0" w:line="240" w:lineRule="auto"/>
              <w:rPr>
                <w:rFonts w:ascii="Times New Roman" w:eastAsia="Times New Roman" w:hAnsi="Times New Roman" w:cs="Times New Roman"/>
                <w:b/>
                <w:bCs/>
                <w:sz w:val="18"/>
                <w:szCs w:val="18"/>
                <w:lang w:eastAsia="ru-RU"/>
              </w:rPr>
            </w:pPr>
            <w:r w:rsidRPr="007A561A">
              <w:rPr>
                <w:rFonts w:ascii="Times New Roman" w:eastAsia="Times New Roman" w:hAnsi="Times New Roman" w:cs="Times New Roman"/>
                <w:b/>
                <w:bCs/>
                <w:sz w:val="18"/>
                <w:szCs w:val="18"/>
                <w:lang w:eastAsia="ru-RU"/>
              </w:rPr>
              <w:t>Культура</w:t>
            </w:r>
          </w:p>
        </w:tc>
        <w:tc>
          <w:tcPr>
            <w:tcW w:w="619" w:type="pct"/>
            <w:tcBorders>
              <w:top w:val="nil"/>
              <w:left w:val="single" w:sz="4" w:space="0" w:color="000000"/>
              <w:bottom w:val="single" w:sz="4" w:space="0" w:color="000000"/>
              <w:right w:val="single" w:sz="4" w:space="0" w:color="000000"/>
            </w:tcBorders>
            <w:shd w:val="clear" w:color="auto" w:fill="auto"/>
            <w:hideMark/>
          </w:tcPr>
          <w:p w14:paraId="08C35F61"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55722,1</w:t>
            </w:r>
          </w:p>
        </w:tc>
        <w:tc>
          <w:tcPr>
            <w:tcW w:w="619" w:type="pct"/>
            <w:tcBorders>
              <w:top w:val="nil"/>
              <w:left w:val="nil"/>
              <w:bottom w:val="single" w:sz="4" w:space="0" w:color="000000"/>
              <w:right w:val="single" w:sz="4" w:space="0" w:color="000000"/>
            </w:tcBorders>
            <w:shd w:val="clear" w:color="auto" w:fill="auto"/>
            <w:hideMark/>
          </w:tcPr>
          <w:p w14:paraId="4A2EC230"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82571,5</w:t>
            </w:r>
          </w:p>
        </w:tc>
        <w:tc>
          <w:tcPr>
            <w:tcW w:w="619" w:type="pct"/>
            <w:tcBorders>
              <w:top w:val="nil"/>
              <w:left w:val="nil"/>
              <w:bottom w:val="single" w:sz="4" w:space="0" w:color="000000"/>
              <w:right w:val="single" w:sz="4" w:space="0" w:color="000000"/>
            </w:tcBorders>
            <w:shd w:val="clear" w:color="auto" w:fill="auto"/>
            <w:hideMark/>
          </w:tcPr>
          <w:p w14:paraId="7EDC7CE2"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67050,9</w:t>
            </w:r>
          </w:p>
        </w:tc>
        <w:tc>
          <w:tcPr>
            <w:tcW w:w="481" w:type="pct"/>
            <w:tcBorders>
              <w:top w:val="nil"/>
              <w:left w:val="nil"/>
              <w:bottom w:val="single" w:sz="4" w:space="0" w:color="000000"/>
              <w:right w:val="single" w:sz="4" w:space="0" w:color="000000"/>
            </w:tcBorders>
            <w:shd w:val="clear" w:color="auto" w:fill="auto"/>
            <w:hideMark/>
          </w:tcPr>
          <w:p w14:paraId="6BAFD4F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81,2</w:t>
            </w:r>
          </w:p>
        </w:tc>
        <w:tc>
          <w:tcPr>
            <w:tcW w:w="547" w:type="pct"/>
            <w:tcBorders>
              <w:top w:val="nil"/>
              <w:left w:val="nil"/>
              <w:bottom w:val="single" w:sz="4" w:space="0" w:color="000000"/>
              <w:right w:val="single" w:sz="4" w:space="0" w:color="000000"/>
            </w:tcBorders>
            <w:shd w:val="clear" w:color="auto" w:fill="auto"/>
            <w:hideMark/>
          </w:tcPr>
          <w:p w14:paraId="5389490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8,4</w:t>
            </w:r>
          </w:p>
        </w:tc>
      </w:tr>
      <w:tr w:rsidR="004F64D4" w:rsidRPr="007A561A" w14:paraId="7012E1C9" w14:textId="77777777" w:rsidTr="007A561A">
        <w:trPr>
          <w:trHeight w:val="240"/>
        </w:trPr>
        <w:tc>
          <w:tcPr>
            <w:tcW w:w="2115" w:type="pct"/>
            <w:tcBorders>
              <w:top w:val="nil"/>
              <w:left w:val="single" w:sz="4" w:space="0" w:color="000000"/>
              <w:bottom w:val="single" w:sz="4" w:space="0" w:color="000000"/>
              <w:right w:val="nil"/>
            </w:tcBorders>
            <w:shd w:val="clear" w:color="auto" w:fill="auto"/>
            <w:hideMark/>
          </w:tcPr>
          <w:p w14:paraId="568E28FC"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hideMark/>
          </w:tcPr>
          <w:p w14:paraId="26C74083"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27451,3</w:t>
            </w:r>
          </w:p>
        </w:tc>
        <w:tc>
          <w:tcPr>
            <w:tcW w:w="619" w:type="pct"/>
            <w:tcBorders>
              <w:top w:val="nil"/>
              <w:left w:val="nil"/>
              <w:bottom w:val="single" w:sz="4" w:space="0" w:color="000000"/>
              <w:right w:val="single" w:sz="4" w:space="0" w:color="000000"/>
            </w:tcBorders>
            <w:shd w:val="clear" w:color="auto" w:fill="auto"/>
            <w:hideMark/>
          </w:tcPr>
          <w:p w14:paraId="4502A9D2"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3745,6</w:t>
            </w:r>
          </w:p>
        </w:tc>
        <w:tc>
          <w:tcPr>
            <w:tcW w:w="619" w:type="pct"/>
            <w:tcBorders>
              <w:top w:val="nil"/>
              <w:left w:val="nil"/>
              <w:bottom w:val="single" w:sz="4" w:space="0" w:color="000000"/>
              <w:right w:val="single" w:sz="4" w:space="0" w:color="000000"/>
            </w:tcBorders>
            <w:shd w:val="clear" w:color="auto" w:fill="auto"/>
            <w:hideMark/>
          </w:tcPr>
          <w:p w14:paraId="1239BB07"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37388,7</w:t>
            </w:r>
          </w:p>
        </w:tc>
        <w:tc>
          <w:tcPr>
            <w:tcW w:w="481" w:type="pct"/>
            <w:tcBorders>
              <w:top w:val="nil"/>
              <w:left w:val="nil"/>
              <w:bottom w:val="single" w:sz="4" w:space="0" w:color="000000"/>
              <w:right w:val="single" w:sz="4" w:space="0" w:color="000000"/>
            </w:tcBorders>
            <w:shd w:val="clear" w:color="auto" w:fill="auto"/>
            <w:hideMark/>
          </w:tcPr>
          <w:p w14:paraId="4BC8B7EF"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998,2</w:t>
            </w:r>
          </w:p>
        </w:tc>
        <w:tc>
          <w:tcPr>
            <w:tcW w:w="547" w:type="pct"/>
            <w:tcBorders>
              <w:top w:val="nil"/>
              <w:left w:val="nil"/>
              <w:bottom w:val="single" w:sz="4" w:space="0" w:color="000000"/>
              <w:right w:val="single" w:sz="4" w:space="0" w:color="000000"/>
            </w:tcBorders>
            <w:shd w:val="clear" w:color="auto" w:fill="auto"/>
            <w:hideMark/>
          </w:tcPr>
          <w:p w14:paraId="6E45351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30901199" w14:textId="77777777" w:rsidTr="007A561A">
        <w:trPr>
          <w:trHeight w:val="240"/>
        </w:trPr>
        <w:tc>
          <w:tcPr>
            <w:tcW w:w="2115" w:type="pct"/>
            <w:tcBorders>
              <w:top w:val="nil"/>
              <w:left w:val="single" w:sz="4" w:space="0" w:color="000000"/>
              <w:bottom w:val="single" w:sz="4" w:space="0" w:color="000000"/>
              <w:right w:val="nil"/>
            </w:tcBorders>
            <w:shd w:val="clear" w:color="auto" w:fill="auto"/>
            <w:hideMark/>
          </w:tcPr>
          <w:p w14:paraId="1F6CD6D4" w14:textId="77777777" w:rsidR="004F64D4" w:rsidRPr="007A561A" w:rsidRDefault="004F64D4" w:rsidP="003D53B0">
            <w:pPr>
              <w:spacing w:after="0" w:line="240" w:lineRule="auto"/>
              <w:rPr>
                <w:rFonts w:ascii="Times New Roman" w:eastAsia="Times New Roman" w:hAnsi="Times New Roman" w:cs="Times New Roman"/>
                <w:b/>
                <w:bCs/>
                <w:sz w:val="18"/>
                <w:szCs w:val="18"/>
                <w:lang w:eastAsia="ru-RU"/>
              </w:rPr>
            </w:pPr>
            <w:r w:rsidRPr="007A561A">
              <w:rPr>
                <w:rFonts w:ascii="Times New Roman" w:eastAsia="Times New Roman" w:hAnsi="Times New Roman" w:cs="Times New Roman"/>
                <w:b/>
                <w:bCs/>
                <w:sz w:val="18"/>
                <w:szCs w:val="18"/>
                <w:lang w:eastAsia="ru-RU"/>
              </w:rPr>
              <w:t>Социальная политика</w:t>
            </w:r>
          </w:p>
        </w:tc>
        <w:tc>
          <w:tcPr>
            <w:tcW w:w="619" w:type="pct"/>
            <w:tcBorders>
              <w:top w:val="nil"/>
              <w:left w:val="single" w:sz="4" w:space="0" w:color="000000"/>
              <w:bottom w:val="single" w:sz="4" w:space="0" w:color="000000"/>
              <w:right w:val="single" w:sz="4" w:space="0" w:color="000000"/>
            </w:tcBorders>
            <w:shd w:val="clear" w:color="auto" w:fill="auto"/>
            <w:hideMark/>
          </w:tcPr>
          <w:p w14:paraId="2D7A51C4"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40329,3</w:t>
            </w:r>
          </w:p>
        </w:tc>
        <w:tc>
          <w:tcPr>
            <w:tcW w:w="619" w:type="pct"/>
            <w:tcBorders>
              <w:top w:val="nil"/>
              <w:left w:val="nil"/>
              <w:bottom w:val="single" w:sz="4" w:space="0" w:color="000000"/>
              <w:right w:val="single" w:sz="4" w:space="0" w:color="000000"/>
            </w:tcBorders>
            <w:shd w:val="clear" w:color="auto" w:fill="auto"/>
            <w:hideMark/>
          </w:tcPr>
          <w:p w14:paraId="489FA25F"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44298,3</w:t>
            </w:r>
          </w:p>
        </w:tc>
        <w:tc>
          <w:tcPr>
            <w:tcW w:w="619" w:type="pct"/>
            <w:tcBorders>
              <w:top w:val="nil"/>
              <w:left w:val="nil"/>
              <w:bottom w:val="single" w:sz="4" w:space="0" w:color="000000"/>
              <w:right w:val="single" w:sz="4" w:space="0" w:color="000000"/>
            </w:tcBorders>
            <w:shd w:val="clear" w:color="auto" w:fill="auto"/>
            <w:hideMark/>
          </w:tcPr>
          <w:p w14:paraId="2F24EC02"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42202,9</w:t>
            </w:r>
          </w:p>
        </w:tc>
        <w:tc>
          <w:tcPr>
            <w:tcW w:w="481" w:type="pct"/>
            <w:tcBorders>
              <w:top w:val="nil"/>
              <w:left w:val="nil"/>
              <w:bottom w:val="single" w:sz="4" w:space="0" w:color="000000"/>
              <w:right w:val="single" w:sz="4" w:space="0" w:color="000000"/>
            </w:tcBorders>
            <w:shd w:val="clear" w:color="auto" w:fill="auto"/>
            <w:hideMark/>
          </w:tcPr>
          <w:p w14:paraId="367EC5D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95,3</w:t>
            </w:r>
          </w:p>
        </w:tc>
        <w:tc>
          <w:tcPr>
            <w:tcW w:w="547" w:type="pct"/>
            <w:tcBorders>
              <w:top w:val="nil"/>
              <w:left w:val="nil"/>
              <w:bottom w:val="single" w:sz="4" w:space="0" w:color="000000"/>
              <w:right w:val="single" w:sz="4" w:space="0" w:color="000000"/>
            </w:tcBorders>
            <w:shd w:val="clear" w:color="auto" w:fill="auto"/>
            <w:hideMark/>
          </w:tcPr>
          <w:p w14:paraId="3879B7E1"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5,3</w:t>
            </w:r>
          </w:p>
        </w:tc>
      </w:tr>
      <w:tr w:rsidR="004F64D4" w:rsidRPr="007A561A" w14:paraId="5E4FDD7C" w14:textId="77777777" w:rsidTr="007A561A">
        <w:trPr>
          <w:trHeight w:val="240"/>
        </w:trPr>
        <w:tc>
          <w:tcPr>
            <w:tcW w:w="2115" w:type="pct"/>
            <w:tcBorders>
              <w:top w:val="nil"/>
              <w:left w:val="single" w:sz="4" w:space="0" w:color="000000"/>
              <w:bottom w:val="single" w:sz="4" w:space="0" w:color="000000"/>
              <w:right w:val="nil"/>
            </w:tcBorders>
            <w:shd w:val="clear" w:color="auto" w:fill="auto"/>
            <w:hideMark/>
          </w:tcPr>
          <w:p w14:paraId="21FFF2C6"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hideMark/>
          </w:tcPr>
          <w:p w14:paraId="731167C0"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913,7</w:t>
            </w:r>
          </w:p>
        </w:tc>
        <w:tc>
          <w:tcPr>
            <w:tcW w:w="619" w:type="pct"/>
            <w:tcBorders>
              <w:top w:val="nil"/>
              <w:left w:val="nil"/>
              <w:bottom w:val="single" w:sz="4" w:space="0" w:color="000000"/>
              <w:right w:val="single" w:sz="4" w:space="0" w:color="000000"/>
            </w:tcBorders>
            <w:shd w:val="clear" w:color="auto" w:fill="auto"/>
            <w:hideMark/>
          </w:tcPr>
          <w:p w14:paraId="7DC61813"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999,7</w:t>
            </w:r>
          </w:p>
        </w:tc>
        <w:tc>
          <w:tcPr>
            <w:tcW w:w="619" w:type="pct"/>
            <w:tcBorders>
              <w:top w:val="nil"/>
              <w:left w:val="nil"/>
              <w:bottom w:val="single" w:sz="4" w:space="0" w:color="000000"/>
              <w:right w:val="single" w:sz="4" w:space="0" w:color="000000"/>
            </w:tcBorders>
            <w:shd w:val="clear" w:color="auto" w:fill="auto"/>
            <w:hideMark/>
          </w:tcPr>
          <w:p w14:paraId="33967D53"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999,7</w:t>
            </w:r>
          </w:p>
        </w:tc>
        <w:tc>
          <w:tcPr>
            <w:tcW w:w="481" w:type="pct"/>
            <w:tcBorders>
              <w:top w:val="nil"/>
              <w:left w:val="nil"/>
              <w:bottom w:val="single" w:sz="4" w:space="0" w:color="000000"/>
              <w:right w:val="single" w:sz="4" w:space="0" w:color="000000"/>
            </w:tcBorders>
            <w:shd w:val="clear" w:color="auto" w:fill="auto"/>
            <w:hideMark/>
          </w:tcPr>
          <w:p w14:paraId="2F52ACB3"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100,0</w:t>
            </w:r>
          </w:p>
        </w:tc>
        <w:tc>
          <w:tcPr>
            <w:tcW w:w="547" w:type="pct"/>
            <w:tcBorders>
              <w:top w:val="nil"/>
              <w:left w:val="nil"/>
              <w:bottom w:val="single" w:sz="4" w:space="0" w:color="000000"/>
              <w:right w:val="single" w:sz="4" w:space="0" w:color="000000"/>
            </w:tcBorders>
            <w:shd w:val="clear" w:color="auto" w:fill="auto"/>
            <w:hideMark/>
          </w:tcPr>
          <w:p w14:paraId="11B816D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1D1172C4" w14:textId="77777777" w:rsidTr="007A561A">
        <w:trPr>
          <w:trHeight w:val="240"/>
        </w:trPr>
        <w:tc>
          <w:tcPr>
            <w:tcW w:w="2115" w:type="pct"/>
            <w:tcBorders>
              <w:top w:val="nil"/>
              <w:left w:val="single" w:sz="4" w:space="0" w:color="000000"/>
              <w:bottom w:val="single" w:sz="4" w:space="0" w:color="000000"/>
              <w:right w:val="nil"/>
            </w:tcBorders>
            <w:shd w:val="clear" w:color="auto" w:fill="auto"/>
            <w:hideMark/>
          </w:tcPr>
          <w:p w14:paraId="38F0D988" w14:textId="77777777" w:rsidR="004F64D4" w:rsidRPr="007A561A" w:rsidRDefault="004F64D4" w:rsidP="003D53B0">
            <w:pPr>
              <w:spacing w:after="0" w:line="240" w:lineRule="auto"/>
              <w:rPr>
                <w:rFonts w:ascii="Times New Roman" w:eastAsia="Times New Roman" w:hAnsi="Times New Roman" w:cs="Times New Roman"/>
                <w:b/>
                <w:bCs/>
                <w:sz w:val="18"/>
                <w:szCs w:val="18"/>
                <w:lang w:eastAsia="ru-RU"/>
              </w:rPr>
            </w:pPr>
            <w:r w:rsidRPr="007A561A">
              <w:rPr>
                <w:rFonts w:ascii="Times New Roman" w:eastAsia="Times New Roman" w:hAnsi="Times New Roman" w:cs="Times New Roman"/>
                <w:b/>
                <w:bCs/>
                <w:sz w:val="18"/>
                <w:szCs w:val="18"/>
                <w:lang w:eastAsia="ru-RU"/>
              </w:rPr>
              <w:t>Физическая культура и спорт</w:t>
            </w:r>
          </w:p>
        </w:tc>
        <w:tc>
          <w:tcPr>
            <w:tcW w:w="619" w:type="pct"/>
            <w:tcBorders>
              <w:top w:val="nil"/>
              <w:left w:val="single" w:sz="4" w:space="0" w:color="000000"/>
              <w:bottom w:val="single" w:sz="4" w:space="0" w:color="000000"/>
              <w:right w:val="single" w:sz="4" w:space="0" w:color="000000"/>
            </w:tcBorders>
            <w:shd w:val="clear" w:color="auto" w:fill="auto"/>
            <w:hideMark/>
          </w:tcPr>
          <w:p w14:paraId="0AD5F713"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288,8</w:t>
            </w:r>
          </w:p>
        </w:tc>
        <w:tc>
          <w:tcPr>
            <w:tcW w:w="619" w:type="pct"/>
            <w:tcBorders>
              <w:top w:val="nil"/>
              <w:left w:val="nil"/>
              <w:bottom w:val="single" w:sz="4" w:space="0" w:color="000000"/>
              <w:right w:val="single" w:sz="4" w:space="0" w:color="000000"/>
            </w:tcBorders>
            <w:shd w:val="clear" w:color="auto" w:fill="auto"/>
            <w:hideMark/>
          </w:tcPr>
          <w:p w14:paraId="4D743E03"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374,7</w:t>
            </w:r>
          </w:p>
        </w:tc>
        <w:tc>
          <w:tcPr>
            <w:tcW w:w="619" w:type="pct"/>
            <w:tcBorders>
              <w:top w:val="nil"/>
              <w:left w:val="nil"/>
              <w:bottom w:val="single" w:sz="4" w:space="0" w:color="000000"/>
              <w:right w:val="single" w:sz="4" w:space="0" w:color="000000"/>
            </w:tcBorders>
            <w:shd w:val="clear" w:color="auto" w:fill="auto"/>
            <w:hideMark/>
          </w:tcPr>
          <w:p w14:paraId="7F7BD613"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341,3</w:t>
            </w:r>
          </w:p>
        </w:tc>
        <w:tc>
          <w:tcPr>
            <w:tcW w:w="481" w:type="pct"/>
            <w:tcBorders>
              <w:top w:val="nil"/>
              <w:left w:val="nil"/>
              <w:bottom w:val="single" w:sz="4" w:space="0" w:color="000000"/>
              <w:right w:val="single" w:sz="4" w:space="0" w:color="000000"/>
            </w:tcBorders>
            <w:shd w:val="clear" w:color="auto" w:fill="auto"/>
            <w:hideMark/>
          </w:tcPr>
          <w:p w14:paraId="4CD080B3"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91,1</w:t>
            </w:r>
          </w:p>
        </w:tc>
        <w:tc>
          <w:tcPr>
            <w:tcW w:w="547" w:type="pct"/>
            <w:tcBorders>
              <w:top w:val="nil"/>
              <w:left w:val="nil"/>
              <w:bottom w:val="single" w:sz="4" w:space="0" w:color="000000"/>
              <w:right w:val="single" w:sz="4" w:space="0" w:color="000000"/>
            </w:tcBorders>
            <w:shd w:val="clear" w:color="auto" w:fill="auto"/>
            <w:hideMark/>
          </w:tcPr>
          <w:p w14:paraId="75E63F25"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0,04</w:t>
            </w:r>
          </w:p>
        </w:tc>
      </w:tr>
      <w:tr w:rsidR="004F64D4" w:rsidRPr="007A561A" w14:paraId="76D72338" w14:textId="77777777" w:rsidTr="007A561A">
        <w:trPr>
          <w:trHeight w:val="240"/>
        </w:trPr>
        <w:tc>
          <w:tcPr>
            <w:tcW w:w="2115" w:type="pct"/>
            <w:tcBorders>
              <w:top w:val="nil"/>
              <w:left w:val="single" w:sz="4" w:space="0" w:color="000000"/>
              <w:bottom w:val="single" w:sz="4" w:space="0" w:color="000000"/>
              <w:right w:val="nil"/>
            </w:tcBorders>
            <w:shd w:val="clear" w:color="auto" w:fill="auto"/>
            <w:hideMark/>
          </w:tcPr>
          <w:p w14:paraId="416C9AA7" w14:textId="77777777" w:rsidR="004F64D4" w:rsidRPr="007A561A" w:rsidRDefault="004F64D4" w:rsidP="003D53B0">
            <w:pPr>
              <w:spacing w:after="0" w:line="240" w:lineRule="auto"/>
              <w:rPr>
                <w:rFonts w:ascii="Times New Roman" w:eastAsia="Times New Roman" w:hAnsi="Times New Roman" w:cs="Times New Roman"/>
                <w:b/>
                <w:bCs/>
                <w:sz w:val="18"/>
                <w:szCs w:val="18"/>
                <w:lang w:eastAsia="ru-RU"/>
              </w:rPr>
            </w:pPr>
            <w:r w:rsidRPr="007A561A">
              <w:rPr>
                <w:rFonts w:ascii="Times New Roman" w:eastAsia="Times New Roman" w:hAnsi="Times New Roman" w:cs="Times New Roman"/>
                <w:b/>
                <w:bCs/>
                <w:sz w:val="18"/>
                <w:szCs w:val="18"/>
                <w:lang w:eastAsia="ru-RU"/>
              </w:rPr>
              <w:t>Средства массовой информации</w:t>
            </w:r>
          </w:p>
        </w:tc>
        <w:tc>
          <w:tcPr>
            <w:tcW w:w="619" w:type="pct"/>
            <w:tcBorders>
              <w:top w:val="nil"/>
              <w:left w:val="single" w:sz="4" w:space="0" w:color="000000"/>
              <w:bottom w:val="single" w:sz="4" w:space="0" w:color="000000"/>
              <w:right w:val="single" w:sz="4" w:space="0" w:color="000000"/>
            </w:tcBorders>
            <w:shd w:val="clear" w:color="auto" w:fill="auto"/>
            <w:hideMark/>
          </w:tcPr>
          <w:p w14:paraId="7E75BD26"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3425,9</w:t>
            </w:r>
          </w:p>
        </w:tc>
        <w:tc>
          <w:tcPr>
            <w:tcW w:w="619" w:type="pct"/>
            <w:tcBorders>
              <w:top w:val="nil"/>
              <w:left w:val="nil"/>
              <w:bottom w:val="single" w:sz="4" w:space="0" w:color="000000"/>
              <w:right w:val="single" w:sz="4" w:space="0" w:color="000000"/>
            </w:tcBorders>
            <w:shd w:val="clear" w:color="auto" w:fill="auto"/>
            <w:hideMark/>
          </w:tcPr>
          <w:p w14:paraId="05E65BC3"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3825,0</w:t>
            </w:r>
          </w:p>
        </w:tc>
        <w:tc>
          <w:tcPr>
            <w:tcW w:w="619" w:type="pct"/>
            <w:tcBorders>
              <w:top w:val="nil"/>
              <w:left w:val="nil"/>
              <w:bottom w:val="single" w:sz="4" w:space="0" w:color="000000"/>
              <w:right w:val="single" w:sz="4" w:space="0" w:color="000000"/>
            </w:tcBorders>
            <w:shd w:val="clear" w:color="auto" w:fill="auto"/>
            <w:hideMark/>
          </w:tcPr>
          <w:p w14:paraId="715AEC2D"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3825,0</w:t>
            </w:r>
          </w:p>
        </w:tc>
        <w:tc>
          <w:tcPr>
            <w:tcW w:w="481" w:type="pct"/>
            <w:tcBorders>
              <w:top w:val="nil"/>
              <w:left w:val="nil"/>
              <w:bottom w:val="single" w:sz="4" w:space="0" w:color="000000"/>
              <w:right w:val="single" w:sz="4" w:space="0" w:color="000000"/>
            </w:tcBorders>
            <w:shd w:val="clear" w:color="auto" w:fill="auto"/>
            <w:hideMark/>
          </w:tcPr>
          <w:p w14:paraId="48237E3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100,0</w:t>
            </w:r>
          </w:p>
        </w:tc>
        <w:tc>
          <w:tcPr>
            <w:tcW w:w="547" w:type="pct"/>
            <w:tcBorders>
              <w:top w:val="nil"/>
              <w:left w:val="nil"/>
              <w:bottom w:val="single" w:sz="4" w:space="0" w:color="000000"/>
              <w:right w:val="single" w:sz="4" w:space="0" w:color="000000"/>
            </w:tcBorders>
            <w:shd w:val="clear" w:color="auto" w:fill="auto"/>
            <w:hideMark/>
          </w:tcPr>
          <w:p w14:paraId="14AE1E8F"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0,5</w:t>
            </w:r>
          </w:p>
        </w:tc>
      </w:tr>
      <w:tr w:rsidR="004F64D4" w:rsidRPr="007A561A" w14:paraId="307C49CD" w14:textId="77777777" w:rsidTr="007A561A">
        <w:trPr>
          <w:trHeight w:val="240"/>
        </w:trPr>
        <w:tc>
          <w:tcPr>
            <w:tcW w:w="2115" w:type="pct"/>
            <w:tcBorders>
              <w:top w:val="nil"/>
              <w:left w:val="single" w:sz="4" w:space="0" w:color="000000"/>
              <w:bottom w:val="single" w:sz="4" w:space="0" w:color="000000"/>
              <w:right w:val="nil"/>
            </w:tcBorders>
            <w:shd w:val="clear" w:color="auto" w:fill="auto"/>
            <w:hideMark/>
          </w:tcPr>
          <w:p w14:paraId="366F224A"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hideMark/>
          </w:tcPr>
          <w:p w14:paraId="60834FF7"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3305,8</w:t>
            </w:r>
          </w:p>
        </w:tc>
        <w:tc>
          <w:tcPr>
            <w:tcW w:w="619" w:type="pct"/>
            <w:tcBorders>
              <w:top w:val="nil"/>
              <w:left w:val="nil"/>
              <w:bottom w:val="single" w:sz="4" w:space="0" w:color="000000"/>
              <w:right w:val="single" w:sz="4" w:space="0" w:color="000000"/>
            </w:tcBorders>
            <w:shd w:val="clear" w:color="auto" w:fill="auto"/>
            <w:hideMark/>
          </w:tcPr>
          <w:p w14:paraId="289FA3D4"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3800,0</w:t>
            </w:r>
          </w:p>
        </w:tc>
        <w:tc>
          <w:tcPr>
            <w:tcW w:w="619" w:type="pct"/>
            <w:tcBorders>
              <w:top w:val="nil"/>
              <w:left w:val="nil"/>
              <w:bottom w:val="single" w:sz="4" w:space="0" w:color="000000"/>
              <w:right w:val="single" w:sz="4" w:space="0" w:color="000000"/>
            </w:tcBorders>
            <w:shd w:val="clear" w:color="auto" w:fill="auto"/>
            <w:hideMark/>
          </w:tcPr>
          <w:p w14:paraId="0F5CC17A" w14:textId="77777777" w:rsidR="004F64D4" w:rsidRPr="007A561A" w:rsidRDefault="004F64D4" w:rsidP="003D53B0">
            <w:pPr>
              <w:spacing w:after="0" w:line="240" w:lineRule="auto"/>
              <w:jc w:val="right"/>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3800,0</w:t>
            </w:r>
          </w:p>
        </w:tc>
        <w:tc>
          <w:tcPr>
            <w:tcW w:w="481" w:type="pct"/>
            <w:tcBorders>
              <w:top w:val="nil"/>
              <w:left w:val="nil"/>
              <w:bottom w:val="single" w:sz="4" w:space="0" w:color="000000"/>
              <w:right w:val="single" w:sz="4" w:space="0" w:color="000000"/>
            </w:tcBorders>
            <w:shd w:val="clear" w:color="auto" w:fill="auto"/>
            <w:hideMark/>
          </w:tcPr>
          <w:p w14:paraId="74772767"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100,0</w:t>
            </w:r>
          </w:p>
        </w:tc>
        <w:tc>
          <w:tcPr>
            <w:tcW w:w="547" w:type="pct"/>
            <w:tcBorders>
              <w:top w:val="nil"/>
              <w:left w:val="nil"/>
              <w:bottom w:val="single" w:sz="4" w:space="0" w:color="000000"/>
              <w:right w:val="single" w:sz="4" w:space="0" w:color="000000"/>
            </w:tcBorders>
            <w:shd w:val="clear" w:color="auto" w:fill="auto"/>
            <w:hideMark/>
          </w:tcPr>
          <w:p w14:paraId="1A2FA291"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628567CD" w14:textId="77777777" w:rsidTr="007A561A">
        <w:trPr>
          <w:trHeight w:val="240"/>
        </w:trPr>
        <w:tc>
          <w:tcPr>
            <w:tcW w:w="2115" w:type="pct"/>
            <w:tcBorders>
              <w:top w:val="nil"/>
              <w:left w:val="single" w:sz="4" w:space="0" w:color="000000"/>
              <w:bottom w:val="single" w:sz="4" w:space="0" w:color="auto"/>
              <w:right w:val="nil"/>
            </w:tcBorders>
            <w:shd w:val="clear" w:color="auto" w:fill="auto"/>
            <w:hideMark/>
          </w:tcPr>
          <w:p w14:paraId="2B280EFF" w14:textId="77777777" w:rsidR="004F64D4" w:rsidRPr="007A561A" w:rsidRDefault="004F64D4" w:rsidP="003D53B0">
            <w:pPr>
              <w:spacing w:after="0" w:line="240" w:lineRule="auto"/>
              <w:jc w:val="center"/>
              <w:rPr>
                <w:rFonts w:ascii="Times New Roman" w:eastAsia="Times New Roman" w:hAnsi="Times New Roman" w:cs="Times New Roman"/>
                <w:b/>
                <w:bCs/>
                <w:sz w:val="18"/>
                <w:szCs w:val="18"/>
                <w:lang w:eastAsia="ru-RU"/>
              </w:rPr>
            </w:pPr>
            <w:r w:rsidRPr="007A561A">
              <w:rPr>
                <w:rFonts w:ascii="Times New Roman" w:eastAsia="Times New Roman" w:hAnsi="Times New Roman" w:cs="Times New Roman"/>
                <w:b/>
                <w:bCs/>
                <w:sz w:val="18"/>
                <w:szCs w:val="18"/>
                <w:lang w:eastAsia="ru-RU"/>
              </w:rPr>
              <w:t>РАСХОДЫ всего</w:t>
            </w:r>
          </w:p>
        </w:tc>
        <w:tc>
          <w:tcPr>
            <w:tcW w:w="619" w:type="pct"/>
            <w:tcBorders>
              <w:top w:val="nil"/>
              <w:left w:val="single" w:sz="4" w:space="0" w:color="000000"/>
              <w:bottom w:val="single" w:sz="4" w:space="0" w:color="auto"/>
              <w:right w:val="single" w:sz="4" w:space="0" w:color="000000"/>
            </w:tcBorders>
            <w:shd w:val="clear" w:color="auto" w:fill="auto"/>
            <w:hideMark/>
          </w:tcPr>
          <w:p w14:paraId="3AD41817" w14:textId="77777777" w:rsidR="004F64D4" w:rsidRPr="007A561A" w:rsidRDefault="004F64D4" w:rsidP="003D53B0">
            <w:pPr>
              <w:spacing w:after="0" w:line="240" w:lineRule="auto"/>
              <w:jc w:val="right"/>
              <w:rPr>
                <w:rFonts w:ascii="Times New Roman" w:eastAsia="Times New Roman" w:hAnsi="Times New Roman" w:cs="Times New Roman"/>
                <w:b/>
                <w:bCs/>
                <w:sz w:val="18"/>
                <w:szCs w:val="18"/>
                <w:lang w:eastAsia="ru-RU"/>
              </w:rPr>
            </w:pPr>
            <w:r w:rsidRPr="007A561A">
              <w:rPr>
                <w:rFonts w:ascii="Times New Roman" w:eastAsia="Times New Roman" w:hAnsi="Times New Roman" w:cs="Times New Roman"/>
                <w:b/>
                <w:bCs/>
                <w:sz w:val="18"/>
                <w:szCs w:val="18"/>
                <w:lang w:eastAsia="ru-RU"/>
              </w:rPr>
              <w:t>778445,5</w:t>
            </w:r>
          </w:p>
        </w:tc>
        <w:tc>
          <w:tcPr>
            <w:tcW w:w="619" w:type="pct"/>
            <w:tcBorders>
              <w:top w:val="nil"/>
              <w:left w:val="nil"/>
              <w:bottom w:val="single" w:sz="4" w:space="0" w:color="auto"/>
              <w:right w:val="single" w:sz="4" w:space="0" w:color="000000"/>
            </w:tcBorders>
            <w:shd w:val="clear" w:color="auto" w:fill="auto"/>
            <w:hideMark/>
          </w:tcPr>
          <w:p w14:paraId="75AD00D2" w14:textId="77777777" w:rsidR="004F64D4" w:rsidRPr="007A561A" w:rsidRDefault="004F64D4" w:rsidP="003D53B0">
            <w:pPr>
              <w:spacing w:after="0" w:line="240" w:lineRule="auto"/>
              <w:jc w:val="right"/>
              <w:rPr>
                <w:rFonts w:ascii="Times New Roman" w:eastAsia="Times New Roman" w:hAnsi="Times New Roman" w:cs="Times New Roman"/>
                <w:b/>
                <w:bCs/>
                <w:sz w:val="18"/>
                <w:szCs w:val="18"/>
                <w:lang w:eastAsia="ru-RU"/>
              </w:rPr>
            </w:pPr>
            <w:r w:rsidRPr="007A561A">
              <w:rPr>
                <w:rFonts w:ascii="Times New Roman" w:eastAsia="Times New Roman" w:hAnsi="Times New Roman" w:cs="Times New Roman"/>
                <w:b/>
                <w:bCs/>
                <w:sz w:val="18"/>
                <w:szCs w:val="18"/>
                <w:lang w:eastAsia="ru-RU"/>
              </w:rPr>
              <w:t>835347,4</w:t>
            </w:r>
          </w:p>
        </w:tc>
        <w:tc>
          <w:tcPr>
            <w:tcW w:w="619" w:type="pct"/>
            <w:tcBorders>
              <w:top w:val="nil"/>
              <w:left w:val="nil"/>
              <w:bottom w:val="single" w:sz="4" w:space="0" w:color="auto"/>
              <w:right w:val="single" w:sz="4" w:space="0" w:color="000000"/>
            </w:tcBorders>
            <w:shd w:val="clear" w:color="auto" w:fill="auto"/>
            <w:hideMark/>
          </w:tcPr>
          <w:p w14:paraId="090569A9" w14:textId="77777777" w:rsidR="004F64D4" w:rsidRPr="007A561A" w:rsidRDefault="004F64D4" w:rsidP="003D53B0">
            <w:pPr>
              <w:spacing w:after="0" w:line="240" w:lineRule="auto"/>
              <w:jc w:val="right"/>
              <w:rPr>
                <w:rFonts w:ascii="Times New Roman" w:eastAsia="Times New Roman" w:hAnsi="Times New Roman" w:cs="Times New Roman"/>
                <w:b/>
                <w:bCs/>
                <w:sz w:val="18"/>
                <w:szCs w:val="18"/>
                <w:lang w:eastAsia="ru-RU"/>
              </w:rPr>
            </w:pPr>
            <w:r w:rsidRPr="007A561A">
              <w:rPr>
                <w:rFonts w:ascii="Times New Roman" w:eastAsia="Times New Roman" w:hAnsi="Times New Roman" w:cs="Times New Roman"/>
                <w:b/>
                <w:bCs/>
                <w:sz w:val="18"/>
                <w:szCs w:val="18"/>
                <w:lang w:eastAsia="ru-RU"/>
              </w:rPr>
              <w:t>800133,0</w:t>
            </w:r>
          </w:p>
        </w:tc>
        <w:tc>
          <w:tcPr>
            <w:tcW w:w="481" w:type="pct"/>
            <w:tcBorders>
              <w:top w:val="nil"/>
              <w:left w:val="nil"/>
              <w:bottom w:val="single" w:sz="4" w:space="0" w:color="auto"/>
              <w:right w:val="single" w:sz="4" w:space="0" w:color="000000"/>
            </w:tcBorders>
            <w:shd w:val="clear" w:color="auto" w:fill="auto"/>
            <w:hideMark/>
          </w:tcPr>
          <w:p w14:paraId="2FB32521" w14:textId="77777777" w:rsidR="004F64D4" w:rsidRPr="007A561A" w:rsidRDefault="004F64D4" w:rsidP="003D53B0">
            <w:pPr>
              <w:spacing w:after="0" w:line="240" w:lineRule="auto"/>
              <w:jc w:val="center"/>
              <w:rPr>
                <w:rFonts w:ascii="Times New Roman" w:eastAsia="Times New Roman" w:hAnsi="Times New Roman" w:cs="Times New Roman"/>
                <w:b/>
                <w:bCs/>
                <w:sz w:val="18"/>
                <w:szCs w:val="18"/>
                <w:lang w:eastAsia="ru-RU"/>
              </w:rPr>
            </w:pPr>
            <w:r w:rsidRPr="007A561A">
              <w:rPr>
                <w:rFonts w:ascii="Times New Roman" w:eastAsia="Times New Roman" w:hAnsi="Times New Roman" w:cs="Times New Roman"/>
                <w:b/>
                <w:bCs/>
                <w:sz w:val="18"/>
                <w:szCs w:val="18"/>
                <w:lang w:eastAsia="ru-RU"/>
              </w:rPr>
              <w:t>95,8</w:t>
            </w:r>
          </w:p>
        </w:tc>
        <w:tc>
          <w:tcPr>
            <w:tcW w:w="547" w:type="pct"/>
            <w:tcBorders>
              <w:top w:val="nil"/>
              <w:left w:val="nil"/>
              <w:bottom w:val="single" w:sz="4" w:space="0" w:color="auto"/>
              <w:right w:val="single" w:sz="4" w:space="0" w:color="000000"/>
            </w:tcBorders>
            <w:shd w:val="clear" w:color="auto" w:fill="auto"/>
            <w:hideMark/>
          </w:tcPr>
          <w:p w14:paraId="06A4275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bl>
    <w:p w14:paraId="32EC1CB5" w14:textId="77777777" w:rsidR="004F64D4" w:rsidRPr="003D53B0" w:rsidRDefault="004F64D4" w:rsidP="003D53B0">
      <w:pPr>
        <w:spacing w:after="0" w:line="240" w:lineRule="auto"/>
        <w:jc w:val="both"/>
        <w:rPr>
          <w:rFonts w:ascii="Times New Roman" w:eastAsia="Times New Roman" w:hAnsi="Times New Roman" w:cs="Times New Roman"/>
          <w:lang w:eastAsia="ru-RU"/>
        </w:rPr>
      </w:pPr>
    </w:p>
    <w:tbl>
      <w:tblPr>
        <w:tblW w:w="5000" w:type="pct"/>
        <w:tblLook w:val="04A0" w:firstRow="1" w:lastRow="0" w:firstColumn="1" w:lastColumn="0" w:noHBand="0" w:noVBand="1"/>
      </w:tblPr>
      <w:tblGrid>
        <w:gridCol w:w="9638"/>
      </w:tblGrid>
      <w:tr w:rsidR="004F64D4" w:rsidRPr="003D53B0" w14:paraId="1711D0E1" w14:textId="77777777" w:rsidTr="004F64D4">
        <w:trPr>
          <w:trHeight w:val="255"/>
        </w:trPr>
        <w:tc>
          <w:tcPr>
            <w:tcW w:w="5000" w:type="pct"/>
            <w:tcBorders>
              <w:top w:val="nil"/>
              <w:left w:val="nil"/>
              <w:bottom w:val="nil"/>
              <w:right w:val="nil"/>
            </w:tcBorders>
            <w:shd w:val="clear" w:color="auto" w:fill="auto"/>
            <w:noWrap/>
            <w:vAlign w:val="bottom"/>
            <w:hideMark/>
          </w:tcPr>
          <w:p w14:paraId="2716218C" w14:textId="7E1F0125" w:rsidR="004F64D4" w:rsidRPr="003D53B0" w:rsidRDefault="004F64D4" w:rsidP="003D53B0">
            <w:pPr>
              <w:spacing w:after="0" w:line="240" w:lineRule="auto"/>
              <w:jc w:val="center"/>
              <w:rPr>
                <w:rFonts w:ascii="Times New Roman" w:eastAsia="Times New Roman" w:hAnsi="Times New Roman" w:cs="Times New Roman"/>
                <w:b/>
                <w:bCs/>
                <w:lang w:eastAsia="ru-RU"/>
              </w:rPr>
            </w:pPr>
            <w:r w:rsidRPr="003D53B0">
              <w:rPr>
                <w:rFonts w:ascii="Times New Roman" w:eastAsia="Times New Roman" w:hAnsi="Times New Roman" w:cs="Times New Roman"/>
                <w:b/>
                <w:bCs/>
                <w:lang w:eastAsia="ru-RU"/>
              </w:rPr>
              <w:t>Справка</w:t>
            </w:r>
            <w:r w:rsidR="007A561A">
              <w:rPr>
                <w:rFonts w:ascii="Times New Roman" w:eastAsia="Times New Roman" w:hAnsi="Times New Roman" w:cs="Times New Roman"/>
                <w:b/>
                <w:bCs/>
                <w:lang w:eastAsia="ru-RU"/>
              </w:rPr>
              <w:t xml:space="preserve"> </w:t>
            </w:r>
          </w:p>
        </w:tc>
      </w:tr>
      <w:tr w:rsidR="004F64D4" w:rsidRPr="003D53B0" w14:paraId="5129CC9E" w14:textId="77777777" w:rsidTr="004F64D4">
        <w:trPr>
          <w:trHeight w:val="255"/>
        </w:trPr>
        <w:tc>
          <w:tcPr>
            <w:tcW w:w="5000" w:type="pct"/>
            <w:tcBorders>
              <w:top w:val="nil"/>
              <w:left w:val="nil"/>
              <w:bottom w:val="nil"/>
              <w:right w:val="nil"/>
            </w:tcBorders>
            <w:shd w:val="clear" w:color="auto" w:fill="auto"/>
            <w:noWrap/>
            <w:vAlign w:val="bottom"/>
            <w:hideMark/>
          </w:tcPr>
          <w:p w14:paraId="2186F320" w14:textId="77777777" w:rsidR="004F64D4" w:rsidRPr="003D53B0" w:rsidRDefault="004F64D4" w:rsidP="003D53B0">
            <w:pPr>
              <w:spacing w:after="0" w:line="240" w:lineRule="auto"/>
              <w:jc w:val="center"/>
              <w:rPr>
                <w:rFonts w:ascii="Times New Roman" w:eastAsia="Times New Roman" w:hAnsi="Times New Roman" w:cs="Times New Roman"/>
                <w:b/>
                <w:bCs/>
                <w:lang w:eastAsia="ru-RU"/>
              </w:rPr>
            </w:pPr>
            <w:r w:rsidRPr="003D53B0">
              <w:rPr>
                <w:rFonts w:ascii="Times New Roman" w:eastAsia="Times New Roman" w:hAnsi="Times New Roman" w:cs="Times New Roman"/>
                <w:b/>
                <w:bCs/>
                <w:lang w:eastAsia="ru-RU"/>
              </w:rPr>
              <w:t>об исполнении бюджета по расходам за 2023 год</w:t>
            </w:r>
          </w:p>
        </w:tc>
      </w:tr>
    </w:tbl>
    <w:p w14:paraId="4B9BB9DE" w14:textId="4571B82F" w:rsidR="004F64D4" w:rsidRPr="003D53B0" w:rsidRDefault="004F64D4" w:rsidP="003D53B0">
      <w:pPr>
        <w:tabs>
          <w:tab w:val="left" w:pos="8985"/>
        </w:tabs>
        <w:spacing w:after="0" w:line="240" w:lineRule="auto"/>
        <w:jc w:val="both"/>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тыс.руб.</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8"/>
        <w:gridCol w:w="1179"/>
        <w:gridCol w:w="1179"/>
        <w:gridCol w:w="1179"/>
        <w:gridCol w:w="977"/>
        <w:gridCol w:w="2262"/>
      </w:tblGrid>
      <w:tr w:rsidR="004F64D4" w:rsidRPr="007A561A" w14:paraId="576CB52F" w14:textId="77777777" w:rsidTr="007A561A">
        <w:trPr>
          <w:trHeight w:val="57"/>
        </w:trPr>
        <w:tc>
          <w:tcPr>
            <w:tcW w:w="1483" w:type="pct"/>
            <w:shd w:val="clear" w:color="auto" w:fill="auto"/>
            <w:hideMark/>
          </w:tcPr>
          <w:p w14:paraId="303645C7"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Наименование расходных статей</w:t>
            </w:r>
          </w:p>
        </w:tc>
        <w:tc>
          <w:tcPr>
            <w:tcW w:w="612" w:type="pct"/>
            <w:shd w:val="clear" w:color="auto" w:fill="auto"/>
            <w:hideMark/>
          </w:tcPr>
          <w:p w14:paraId="2D1FABC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факт </w:t>
            </w:r>
          </w:p>
          <w:p w14:paraId="330CB107"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2022 г</w:t>
            </w:r>
          </w:p>
        </w:tc>
        <w:tc>
          <w:tcPr>
            <w:tcW w:w="612" w:type="pct"/>
            <w:shd w:val="clear" w:color="auto" w:fill="auto"/>
            <w:hideMark/>
          </w:tcPr>
          <w:p w14:paraId="08F02FF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факт </w:t>
            </w:r>
          </w:p>
          <w:p w14:paraId="016BCE3A"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2023 г</w:t>
            </w:r>
          </w:p>
        </w:tc>
        <w:tc>
          <w:tcPr>
            <w:tcW w:w="612" w:type="pct"/>
            <w:shd w:val="clear" w:color="auto" w:fill="auto"/>
            <w:hideMark/>
          </w:tcPr>
          <w:p w14:paraId="1FD337DA" w14:textId="6550728D"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отклонение +,</w:t>
            </w:r>
            <w:r w:rsidR="007A561A">
              <w:rPr>
                <w:rFonts w:ascii="Times New Roman" w:eastAsia="Times New Roman" w:hAnsi="Times New Roman" w:cs="Times New Roman"/>
                <w:sz w:val="18"/>
                <w:szCs w:val="18"/>
                <w:lang w:eastAsia="ru-RU"/>
              </w:rPr>
              <w:t xml:space="preserve"> </w:t>
            </w:r>
            <w:r w:rsidRPr="007A561A">
              <w:rPr>
                <w:rFonts w:ascii="Times New Roman" w:eastAsia="Times New Roman" w:hAnsi="Times New Roman" w:cs="Times New Roman"/>
                <w:sz w:val="18"/>
                <w:szCs w:val="18"/>
                <w:lang w:eastAsia="ru-RU"/>
              </w:rPr>
              <w:t>-</w:t>
            </w:r>
          </w:p>
        </w:tc>
        <w:tc>
          <w:tcPr>
            <w:tcW w:w="507" w:type="pct"/>
            <w:shd w:val="clear" w:color="auto" w:fill="auto"/>
            <w:hideMark/>
          </w:tcPr>
          <w:p w14:paraId="05126331" w14:textId="333E951C"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Доля в общих расходах,</w:t>
            </w:r>
            <w:r w:rsidR="007A561A">
              <w:rPr>
                <w:rFonts w:ascii="Times New Roman" w:eastAsia="Times New Roman" w:hAnsi="Times New Roman" w:cs="Times New Roman"/>
                <w:sz w:val="18"/>
                <w:szCs w:val="18"/>
                <w:lang w:eastAsia="ru-RU"/>
              </w:rPr>
              <w:t xml:space="preserve"> </w:t>
            </w:r>
            <w:r w:rsidRPr="007A561A">
              <w:rPr>
                <w:rFonts w:ascii="Times New Roman" w:eastAsia="Times New Roman" w:hAnsi="Times New Roman" w:cs="Times New Roman"/>
                <w:sz w:val="18"/>
                <w:szCs w:val="18"/>
                <w:lang w:eastAsia="ru-RU"/>
              </w:rPr>
              <w:t>%</w:t>
            </w:r>
          </w:p>
        </w:tc>
        <w:tc>
          <w:tcPr>
            <w:tcW w:w="1174" w:type="pct"/>
            <w:shd w:val="clear" w:color="auto" w:fill="auto"/>
            <w:hideMark/>
          </w:tcPr>
          <w:p w14:paraId="2D74083C" w14:textId="77777777" w:rsidR="004F64D4" w:rsidRPr="007A561A" w:rsidRDefault="004F64D4" w:rsidP="003D53B0">
            <w:pPr>
              <w:spacing w:after="0" w:line="240" w:lineRule="auto"/>
              <w:ind w:right="-108"/>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Причины отклонения</w:t>
            </w:r>
          </w:p>
        </w:tc>
      </w:tr>
      <w:tr w:rsidR="004F64D4" w:rsidRPr="007A561A" w14:paraId="7743887A"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006FA3EF"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Расходы всего: в т.ч.</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5F0A725"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778420,5</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C490D7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800133,0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9953C3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21712,5</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1D3391C7"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5E6C2E92"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171EBFEB"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74D7B0AB"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 Заработная плата</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1A1962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350296,9</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F0AC7CF"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384843,2</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BA0486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34546,3</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2F05BEE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48,1</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0A7A7673"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Рост заработной платы</w:t>
            </w:r>
          </w:p>
        </w:tc>
      </w:tr>
      <w:tr w:rsidR="004F64D4" w:rsidRPr="007A561A" w14:paraId="200076D5"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11B55F4F"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2.Начисления на оплату труда</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616115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121052,8</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7A541C7"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115174,8</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9D9483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-5878,0</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0FB4F09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14,4</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2B7E1BE2"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погашение кредиторской задолженности в 2022г</w:t>
            </w:r>
          </w:p>
        </w:tc>
      </w:tr>
      <w:tr w:rsidR="004F64D4" w:rsidRPr="007A561A" w14:paraId="2AF563DC"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4CDB9907"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3.Прочие выплаты – всего</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F8A7E9B"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418,3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F27CAB7"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194,0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498901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-224,3</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7BDDAD3B"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0,0</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024BA494"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7A663FD2"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2304BB34"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В т.ч.</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78E80ED"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0F4BF1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852C72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2AAE935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06580937"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55AE724C"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3FAB4803"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командировочные, подъемные молодым специалистам, возмещение медосмотра</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8F66426"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418,3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F6CBD1B"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194,0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99F6A3B"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-224,3</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53BB46D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0,0</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52991459"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сокращение расходов</w:t>
            </w:r>
          </w:p>
        </w:tc>
      </w:tr>
      <w:tr w:rsidR="004F64D4" w:rsidRPr="007A561A" w14:paraId="049165F1"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2063B0E4"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 Услуги связи</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B85E828"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2904,0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B280B6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2932,5</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A49D265"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28,5</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5D19491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0,4</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2E155CAF"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1E5FAD40"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59008326"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 Коммунальные услуги - всего</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3B43647"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36510,7</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39303BB"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44405,2</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A02F0C8"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7894,5</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4DDBE5F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5,5</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08116516"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379CA38F"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578622D3"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в т.ч.</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FF2E9CB"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4FFF53A"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A6F7BC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01ED372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04687D54"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5E0FE6AB"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0F3B7D95"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газ</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84D831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10665,8</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0ABBC0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14233,0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75990A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3567,2</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720EC89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1,8</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3C31D046"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рост тарифов ЖКХ, погашение кредиторской задолженности</w:t>
            </w:r>
          </w:p>
        </w:tc>
      </w:tr>
      <w:tr w:rsidR="004F64D4" w:rsidRPr="007A561A" w14:paraId="509F09AE"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hideMark/>
          </w:tcPr>
          <w:p w14:paraId="231114C6"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теплоэнергия</w:t>
            </w:r>
          </w:p>
        </w:tc>
        <w:tc>
          <w:tcPr>
            <w:tcW w:w="612" w:type="pct"/>
            <w:tcBorders>
              <w:top w:val="single" w:sz="4" w:space="0" w:color="auto"/>
              <w:left w:val="single" w:sz="4" w:space="0" w:color="auto"/>
              <w:bottom w:val="single" w:sz="4" w:space="0" w:color="auto"/>
              <w:right w:val="single" w:sz="4" w:space="0" w:color="auto"/>
            </w:tcBorders>
            <w:hideMark/>
          </w:tcPr>
          <w:p w14:paraId="6156C3E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9636,7</w:t>
            </w:r>
          </w:p>
        </w:tc>
        <w:tc>
          <w:tcPr>
            <w:tcW w:w="612" w:type="pct"/>
            <w:tcBorders>
              <w:top w:val="single" w:sz="4" w:space="0" w:color="auto"/>
              <w:left w:val="single" w:sz="4" w:space="0" w:color="auto"/>
              <w:bottom w:val="single" w:sz="4" w:space="0" w:color="auto"/>
              <w:right w:val="single" w:sz="4" w:space="0" w:color="auto"/>
            </w:tcBorders>
            <w:hideMark/>
          </w:tcPr>
          <w:p w14:paraId="58A72653"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11088,8</w:t>
            </w:r>
          </w:p>
        </w:tc>
        <w:tc>
          <w:tcPr>
            <w:tcW w:w="612" w:type="pct"/>
            <w:tcBorders>
              <w:top w:val="single" w:sz="4" w:space="0" w:color="auto"/>
              <w:left w:val="single" w:sz="4" w:space="0" w:color="auto"/>
              <w:bottom w:val="single" w:sz="4" w:space="0" w:color="auto"/>
              <w:right w:val="single" w:sz="4" w:space="0" w:color="auto"/>
            </w:tcBorders>
            <w:hideMark/>
          </w:tcPr>
          <w:p w14:paraId="1F762615"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1452,1</w:t>
            </w:r>
          </w:p>
        </w:tc>
        <w:tc>
          <w:tcPr>
            <w:tcW w:w="507" w:type="pct"/>
            <w:tcBorders>
              <w:top w:val="single" w:sz="4" w:space="0" w:color="auto"/>
              <w:left w:val="single" w:sz="4" w:space="0" w:color="auto"/>
              <w:bottom w:val="single" w:sz="4" w:space="0" w:color="auto"/>
              <w:right w:val="single" w:sz="4" w:space="0" w:color="auto"/>
            </w:tcBorders>
            <w:hideMark/>
          </w:tcPr>
          <w:p w14:paraId="129FA4A3"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1,4</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117BACC0"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p>
        </w:tc>
      </w:tr>
      <w:tr w:rsidR="004F64D4" w:rsidRPr="007A561A" w14:paraId="709AC019"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hideMark/>
          </w:tcPr>
          <w:p w14:paraId="00434071"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lastRenderedPageBreak/>
              <w:t>- электроэнергия</w:t>
            </w:r>
          </w:p>
        </w:tc>
        <w:tc>
          <w:tcPr>
            <w:tcW w:w="612" w:type="pct"/>
            <w:tcBorders>
              <w:top w:val="single" w:sz="4" w:space="0" w:color="auto"/>
              <w:left w:val="single" w:sz="4" w:space="0" w:color="auto"/>
              <w:bottom w:val="single" w:sz="4" w:space="0" w:color="auto"/>
              <w:right w:val="single" w:sz="4" w:space="0" w:color="auto"/>
            </w:tcBorders>
            <w:hideMark/>
          </w:tcPr>
          <w:p w14:paraId="2F0BD591"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10691,3</w:t>
            </w:r>
          </w:p>
        </w:tc>
        <w:tc>
          <w:tcPr>
            <w:tcW w:w="612" w:type="pct"/>
            <w:tcBorders>
              <w:top w:val="single" w:sz="4" w:space="0" w:color="auto"/>
              <w:left w:val="single" w:sz="4" w:space="0" w:color="auto"/>
              <w:bottom w:val="single" w:sz="4" w:space="0" w:color="auto"/>
              <w:right w:val="single" w:sz="4" w:space="0" w:color="auto"/>
            </w:tcBorders>
            <w:hideMark/>
          </w:tcPr>
          <w:p w14:paraId="740CDD16"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11252,2</w:t>
            </w:r>
          </w:p>
        </w:tc>
        <w:tc>
          <w:tcPr>
            <w:tcW w:w="612" w:type="pct"/>
            <w:tcBorders>
              <w:top w:val="single" w:sz="4" w:space="0" w:color="auto"/>
              <w:left w:val="single" w:sz="4" w:space="0" w:color="auto"/>
              <w:bottom w:val="single" w:sz="4" w:space="0" w:color="auto"/>
              <w:right w:val="single" w:sz="4" w:space="0" w:color="auto"/>
            </w:tcBorders>
            <w:hideMark/>
          </w:tcPr>
          <w:p w14:paraId="2C8A932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560,9</w:t>
            </w:r>
          </w:p>
        </w:tc>
        <w:tc>
          <w:tcPr>
            <w:tcW w:w="507" w:type="pct"/>
            <w:tcBorders>
              <w:top w:val="single" w:sz="4" w:space="0" w:color="auto"/>
              <w:left w:val="single" w:sz="4" w:space="0" w:color="auto"/>
              <w:bottom w:val="single" w:sz="4" w:space="0" w:color="auto"/>
              <w:right w:val="single" w:sz="4" w:space="0" w:color="auto"/>
            </w:tcBorders>
            <w:hideMark/>
          </w:tcPr>
          <w:p w14:paraId="5B3CD45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1,4</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47AA7015"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p>
        </w:tc>
      </w:tr>
      <w:tr w:rsidR="004F64D4" w:rsidRPr="007A561A" w14:paraId="418F1A33"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hideMark/>
          </w:tcPr>
          <w:p w14:paraId="7BC8838D"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-уличное освещение</w:t>
            </w:r>
          </w:p>
        </w:tc>
        <w:tc>
          <w:tcPr>
            <w:tcW w:w="612" w:type="pct"/>
            <w:tcBorders>
              <w:top w:val="single" w:sz="4" w:space="0" w:color="auto"/>
              <w:left w:val="single" w:sz="4" w:space="0" w:color="auto"/>
              <w:bottom w:val="single" w:sz="4" w:space="0" w:color="auto"/>
              <w:right w:val="single" w:sz="4" w:space="0" w:color="auto"/>
            </w:tcBorders>
            <w:hideMark/>
          </w:tcPr>
          <w:p w14:paraId="566BBDD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4015,3</w:t>
            </w:r>
          </w:p>
        </w:tc>
        <w:tc>
          <w:tcPr>
            <w:tcW w:w="612" w:type="pct"/>
            <w:tcBorders>
              <w:top w:val="single" w:sz="4" w:space="0" w:color="auto"/>
              <w:left w:val="single" w:sz="4" w:space="0" w:color="auto"/>
              <w:bottom w:val="single" w:sz="4" w:space="0" w:color="auto"/>
              <w:right w:val="single" w:sz="4" w:space="0" w:color="auto"/>
            </w:tcBorders>
            <w:hideMark/>
          </w:tcPr>
          <w:p w14:paraId="7E5DF608"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6194,8</w:t>
            </w:r>
          </w:p>
        </w:tc>
        <w:tc>
          <w:tcPr>
            <w:tcW w:w="612" w:type="pct"/>
            <w:tcBorders>
              <w:top w:val="single" w:sz="4" w:space="0" w:color="auto"/>
              <w:left w:val="single" w:sz="4" w:space="0" w:color="auto"/>
              <w:bottom w:val="single" w:sz="4" w:space="0" w:color="auto"/>
              <w:right w:val="single" w:sz="4" w:space="0" w:color="auto"/>
            </w:tcBorders>
            <w:hideMark/>
          </w:tcPr>
          <w:p w14:paraId="75B47B7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2179,5</w:t>
            </w:r>
          </w:p>
        </w:tc>
        <w:tc>
          <w:tcPr>
            <w:tcW w:w="507" w:type="pct"/>
            <w:tcBorders>
              <w:top w:val="single" w:sz="4" w:space="0" w:color="auto"/>
              <w:left w:val="single" w:sz="4" w:space="0" w:color="auto"/>
              <w:bottom w:val="single" w:sz="4" w:space="0" w:color="auto"/>
              <w:right w:val="single" w:sz="4" w:space="0" w:color="auto"/>
            </w:tcBorders>
            <w:hideMark/>
          </w:tcPr>
          <w:p w14:paraId="27F0F65F"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0,8</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62285D45"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p>
        </w:tc>
      </w:tr>
      <w:tr w:rsidR="004F64D4" w:rsidRPr="007A561A" w14:paraId="139E63BB"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hideMark/>
          </w:tcPr>
          <w:p w14:paraId="29ECF337"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-прочие коммунальные услуги</w:t>
            </w:r>
          </w:p>
        </w:tc>
        <w:tc>
          <w:tcPr>
            <w:tcW w:w="612" w:type="pct"/>
            <w:tcBorders>
              <w:top w:val="single" w:sz="4" w:space="0" w:color="auto"/>
              <w:left w:val="single" w:sz="4" w:space="0" w:color="auto"/>
              <w:bottom w:val="single" w:sz="4" w:space="0" w:color="auto"/>
              <w:right w:val="single" w:sz="4" w:space="0" w:color="auto"/>
            </w:tcBorders>
            <w:hideMark/>
          </w:tcPr>
          <w:p w14:paraId="023B52E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1501,6</w:t>
            </w:r>
          </w:p>
        </w:tc>
        <w:tc>
          <w:tcPr>
            <w:tcW w:w="612" w:type="pct"/>
            <w:tcBorders>
              <w:top w:val="single" w:sz="4" w:space="0" w:color="auto"/>
              <w:left w:val="single" w:sz="4" w:space="0" w:color="auto"/>
              <w:bottom w:val="single" w:sz="4" w:space="0" w:color="auto"/>
              <w:right w:val="single" w:sz="4" w:space="0" w:color="auto"/>
            </w:tcBorders>
            <w:hideMark/>
          </w:tcPr>
          <w:p w14:paraId="38E86486"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1636,4</w:t>
            </w:r>
          </w:p>
        </w:tc>
        <w:tc>
          <w:tcPr>
            <w:tcW w:w="612" w:type="pct"/>
            <w:tcBorders>
              <w:top w:val="single" w:sz="4" w:space="0" w:color="auto"/>
              <w:left w:val="single" w:sz="4" w:space="0" w:color="auto"/>
              <w:bottom w:val="single" w:sz="4" w:space="0" w:color="auto"/>
              <w:right w:val="single" w:sz="4" w:space="0" w:color="auto"/>
            </w:tcBorders>
            <w:hideMark/>
          </w:tcPr>
          <w:p w14:paraId="46654525"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134,8</w:t>
            </w:r>
          </w:p>
        </w:tc>
        <w:tc>
          <w:tcPr>
            <w:tcW w:w="507" w:type="pct"/>
            <w:tcBorders>
              <w:top w:val="single" w:sz="4" w:space="0" w:color="auto"/>
              <w:left w:val="single" w:sz="4" w:space="0" w:color="auto"/>
              <w:bottom w:val="single" w:sz="4" w:space="0" w:color="auto"/>
              <w:right w:val="single" w:sz="4" w:space="0" w:color="auto"/>
            </w:tcBorders>
            <w:hideMark/>
          </w:tcPr>
          <w:p w14:paraId="361A6C77"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0,2</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2EBFEAC5"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p>
        </w:tc>
      </w:tr>
      <w:tr w:rsidR="004F64D4" w:rsidRPr="007A561A" w14:paraId="4C55ABDA"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3E64C072"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6. Арендная плата</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A37A22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151,9</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35418E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160,5</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C4CC10B"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8,6</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37969C6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0,0</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27FA6732"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270CD245"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0DAE9700"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7. Работы, услуги по содержанию имущества</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DE39571"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129689,9</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EE903F8"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120389,6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C49F491"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-9300,3</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6C3856B5"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15,0</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48635DA8"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0A98A93E"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31EB6B8C"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В т.ч</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F89A277"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E2A897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0E7A89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623A8775"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7A6B89F6"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1613AF8B"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1DA16134"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текущий ремонт зданий, оборудования</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31ACBC6"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28723,0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6085A7F"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24409,3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984A5B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-4313,7</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00D6F0D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3,1</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50E25640"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сокращение расходов</w:t>
            </w:r>
          </w:p>
        </w:tc>
      </w:tr>
      <w:tr w:rsidR="004F64D4" w:rsidRPr="007A561A" w14:paraId="48DA8877"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0C4221B8"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тех.обслуживание (противопожар.мероприятия, видеонаблюдение, заправка огнетушителей, тревожн.кнопки, проверка сигнализаторов, метрологические услуги)</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014487D"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1406,8</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52DC98B"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1555,8</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8997CB6"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149,0</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43523A31"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0,2</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448F4F1B"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54651AE2"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02B205EA"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ремон, техобслуживание автомашин</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2999CD5"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805,9</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A223B0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840,7</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E40178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34,8</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2BD3053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0,1</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597ABB02"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27487AA0"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45C5442A"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ремонт жилого фонда</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BD4E6F6"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644,7</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1AD2DD3"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545,7</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BC3FC47"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-99,0</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48B1F6C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0,1</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6E53FE1C"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сокращение расходов</w:t>
            </w:r>
          </w:p>
        </w:tc>
      </w:tr>
      <w:tr w:rsidR="004F64D4" w:rsidRPr="007A561A" w14:paraId="46F2B121"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229508BE"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ремонт дорог</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A7D38D7"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80337,0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0FA6573"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69530,3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112C258"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-10806,7</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27B6947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8,7</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2269912A"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поступление областных средств в 2022г</w:t>
            </w:r>
          </w:p>
        </w:tc>
      </w:tr>
      <w:tr w:rsidR="004F64D4" w:rsidRPr="007A561A" w14:paraId="2540014C"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678213A8"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ремонт и техобслуживание котельных</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438F79D"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2598,6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88004E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2228,3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247B9C1"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-370,3</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14ADD351"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0,3</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6B9098BA"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сокращение расходов</w:t>
            </w:r>
          </w:p>
        </w:tc>
      </w:tr>
      <w:tr w:rsidR="004F64D4" w:rsidRPr="007A561A" w14:paraId="4D4135BE"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237E7F7A"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ремонт водопроводных, канализационных и тепло,электро сетей</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6ED2E0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7273,7</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40ACF88"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12762,1</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DC84ED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5488,4</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0885CEC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1,6</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10594F3B"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поступление областных средств</w:t>
            </w:r>
          </w:p>
        </w:tc>
      </w:tr>
      <w:tr w:rsidR="004F64D4" w:rsidRPr="007A561A" w14:paraId="2584D81B"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59B79369"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благоустройство, грейдирование, очистка дорог</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29F17BB"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7474,8</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C5E530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7898,8</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9A4E5C7"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424,0</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360FC4C8"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1,0</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15FCFD0F"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погашение кредиторской задолженности</w:t>
            </w:r>
          </w:p>
        </w:tc>
      </w:tr>
      <w:tr w:rsidR="004F64D4" w:rsidRPr="007A561A" w14:paraId="72569681"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74634B5D"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прочие услуги по содержанию имущества</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04F1A8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425,4</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5B9B50A"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618,6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0630E1D"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193,2</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43211AF8"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0,1</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68146AEB"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319700A3"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7ED8CA98"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8. Прочие работы, услуги</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DE1339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48539,3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385D465"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47151,7</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031EFA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-1387,6</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76C4702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5,9</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69104E41"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5C45603C"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09002BB5"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В т.ч</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69984F6"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A8EB2C7"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F6D34DD"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5B91E171"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0682A01E"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2EED84FF"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6C89C69F"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зарплата приёмным родителям</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C95A005"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13425,3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328CD2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14487,6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F529228"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1062,3</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3DBDC53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1,8</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3443FA7E"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рост оплаты труда, увеличение количества приёмных детей</w:t>
            </w:r>
          </w:p>
        </w:tc>
      </w:tr>
      <w:tr w:rsidR="004F64D4" w:rsidRPr="007A561A" w14:paraId="3D959021"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hideMark/>
          </w:tcPr>
          <w:p w14:paraId="69140094"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консультац.услуги, конс.плюс, аккредитация,аттестация школ, лицензионное обслуживание,телематические услуги автобусов</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F6714B8"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2128,3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092A05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2001,0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41E577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-127,3</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5B0D4D1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0,3</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28541AD1"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сокращение расходов</w:t>
            </w:r>
          </w:p>
        </w:tc>
      </w:tr>
      <w:tr w:rsidR="004F64D4" w:rsidRPr="007A561A" w14:paraId="7BC0AA7A"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hideMark/>
          </w:tcPr>
          <w:p w14:paraId="2DC7116A"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противопожарные мероприятия (монтаж, тех. обслуживание, огнетушители)</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8F3D7AA"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3425,1</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DA56B86"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5571,8</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E1ADA8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2146,7</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473F627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0,7</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65B21446"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выполнение работ по предписаниям надзорных органов</w:t>
            </w:r>
          </w:p>
        </w:tc>
      </w:tr>
      <w:tr w:rsidR="004F64D4" w:rsidRPr="007A561A" w14:paraId="6DFB975C"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2958FD7D"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проживание, учёба</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6015EE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968,1</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DA3A4F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1026,7</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9FD06D3"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58,6</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5AFBBE18"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0,1</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06B878B6"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019E4CDD"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67EA9BEE"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медосмотр сотрудников и водителей</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E6CEEE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2963,6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414D30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2737,6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DF18518"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-226,0</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458BCEB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0,3</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1F86635B"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сокращение расходов</w:t>
            </w:r>
          </w:p>
        </w:tc>
      </w:tr>
      <w:tr w:rsidR="004F64D4" w:rsidRPr="007A561A" w14:paraId="2A1AAA89"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30F7739B"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зарплата по договору</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01AD96D"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11822,9</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11400F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10396,1</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775646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-1426,8</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2D987CD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1,3</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4DFAD06C"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оптимизация</w:t>
            </w:r>
          </w:p>
        </w:tc>
      </w:tr>
      <w:tr w:rsidR="004F64D4" w:rsidRPr="007A561A" w14:paraId="5AB2B624"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5C0D0171"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ПСД, разработка документов по землеустройству, технадзор</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9FD245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4327,5</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F671036"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3055,7</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FE5F143"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-1271,8</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236564B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0,4</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03D698DB"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участие в областных программах</w:t>
            </w:r>
          </w:p>
        </w:tc>
      </w:tr>
      <w:tr w:rsidR="004F64D4" w:rsidRPr="007A561A" w14:paraId="6ECD5137"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15025FD8"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подписка, страхование автомашин, утилизация ТБО, благоустройство, оценка недвижимости, санитарно-гигиеническое обслуживание, лаборат.исследования</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7239001"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9478,5</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A58221F"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7875,2</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221DC1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-1603,3</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580586F1"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1,0</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6716BFEA"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сокращение расходов</w:t>
            </w:r>
          </w:p>
        </w:tc>
      </w:tr>
      <w:tr w:rsidR="004F64D4" w:rsidRPr="007A561A" w14:paraId="73752FBA"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55B1A9AF"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 Безвозмездные перечисления организациям (субсидии юр.лицам, НКО)</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BC77E6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5604,3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F4941D5"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6128,6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86F715A"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524,3</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765C75E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0,8</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542390C1"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погашение кредиторской задолженности</w:t>
            </w:r>
          </w:p>
        </w:tc>
      </w:tr>
      <w:tr w:rsidR="004F64D4" w:rsidRPr="007A561A" w14:paraId="76CF0126"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71B4D6D2"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10. Социальное обеспечение</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1A237FD"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24673,3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74ACEF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26454,1</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BF1817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1780,8</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5B016A01"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3,3</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604CA125"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5DF17298"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7E6C008B"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В т.ч</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05DCA83"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92EBA5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0B0532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5773098F"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73429F98"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5816AEBE"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12C60C1C"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адресная помощь</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2CB4E4F"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429,5</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C88191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813,0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C388DBB"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383,5</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50A2261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0,1</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779CDEA7"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увеличение количества обращений</w:t>
            </w:r>
          </w:p>
        </w:tc>
      </w:tr>
      <w:tr w:rsidR="004F64D4" w:rsidRPr="007A561A" w14:paraId="1B6EBE84"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793A9572"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строительство жилья</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784423B"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831,6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7EDA92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2616,6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37FF1B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1785,0</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1E691FE6"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0,3</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41F97E4A"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поступление из областного бюджета</w:t>
            </w:r>
          </w:p>
        </w:tc>
      </w:tr>
      <w:tr w:rsidR="004F64D4" w:rsidRPr="007A561A" w14:paraId="1157839E"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028F9B6F"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опекунские</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A4A9DC1"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12706,9</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B92EA4D"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13915,4</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E33801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1208,5</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28C6A0F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1,7</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671AFC8C"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увеличение количества  детей</w:t>
            </w:r>
          </w:p>
        </w:tc>
      </w:tr>
      <w:tr w:rsidR="004F64D4" w:rsidRPr="007A561A" w14:paraId="63FB1F41"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6561086E"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проезд детям-сиротам</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68D6177"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644,3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8E0F597"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759,3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93A4FCA"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115,0</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0D13B92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0,1</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48B1B1B4"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4D303F3F"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33EAEACA"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компенсация родительской платы</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63E099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3768,3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503E21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3598,4</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1066C1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-169,9</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0E6CB9D8"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0,4</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7C225BFF"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0E374A10"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4EF7263B"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lastRenderedPageBreak/>
              <w:t xml:space="preserve"> - компенсация питания обучающихся с ОВЗ на дому</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A82972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139,6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EEE68D8"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190,8</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B391C0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51,2</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78F53898"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0,0</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72890950"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1EA327C1"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7A20EEFF"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пенсия муниципальн. пенсионерам</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C7DACC3"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3743,8</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C59A60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4000,3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6445288"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256,5</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361F1761"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0,5</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61D0B456"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увеличение количества получателей</w:t>
            </w:r>
          </w:p>
        </w:tc>
      </w:tr>
      <w:tr w:rsidR="004F64D4" w:rsidRPr="007A561A" w14:paraId="41BC2C06"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7438C8CA"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почетным гражданам</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17BD7A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429,6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70C2B35"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390,3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8E2636D"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-39,3</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600D17E6"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0,0</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715AC172"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29F21407"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6AF1B486"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компенсация затрат по уличному освещению, выплаты беременным</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5A76A6B"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1979,7</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2AA80E3"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170,0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21F3B2A"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-1809,7</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732D84A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0,0</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34472F65"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сокращение расходов</w:t>
            </w:r>
          </w:p>
        </w:tc>
      </w:tr>
      <w:tr w:rsidR="004F64D4" w:rsidRPr="007A561A" w14:paraId="2142F2F3"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46F71E52"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11. Увеличение стоимости основных средств</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152F81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13615,4</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704956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7255,0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5E52ED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-6360,4</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0443E44D"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0,9</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3B9A15CB"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6BAFD605"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206F24D4"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В т.ч</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2E4969B"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6729DF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623B90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437EB56F"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6F034660"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013C42C9"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53B2757A"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приобретение транспортных средств</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051A64F"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5315,0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765E82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B874C7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-5315,0</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108DAA4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0,0</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25CB3EFD"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выделение средств из областного бюджета в 2022г</w:t>
            </w:r>
          </w:p>
        </w:tc>
      </w:tr>
      <w:tr w:rsidR="004F64D4" w:rsidRPr="007A561A" w14:paraId="66B43721"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7FDAC872"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спортинвентарь</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748BCC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192,9</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C7F950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109,2</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5853338"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-83,7</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320AA09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0,0</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5CC0ACDB"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7ABBBC9F"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2AB3EA92"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благоустройство</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33AA70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1939,2</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C257B2D"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1111,3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4F32E77"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-827,9</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504A38C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0,1</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4A7161A4"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сокращение расходов</w:t>
            </w:r>
          </w:p>
        </w:tc>
      </w:tr>
      <w:tr w:rsidR="004F64D4" w:rsidRPr="007A561A" w14:paraId="23F9FE4C"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0F401D1F"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бытовая техника, мебель, сантехника, насосы, котлы, генераторы</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9A9DD65"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2882,4</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49F28D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3645,5</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8EE559D"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763,1</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0A57209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0,5</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4B8AB978"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приобретение по предписанию в школах и детсадах</w:t>
            </w:r>
          </w:p>
        </w:tc>
      </w:tr>
      <w:tr w:rsidR="004F64D4" w:rsidRPr="007A561A" w14:paraId="753FDBF7"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489D6AF2"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оргтехника, видеонаблюдение, светильники, счетчики</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A1CAEBD"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1571,6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96866E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1325,6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541328A"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-246,0</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413CCAE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0,2</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5441A410"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приобретение по предписанию в школах и детсадах в 2022г</w:t>
            </w:r>
          </w:p>
        </w:tc>
      </w:tr>
      <w:tr w:rsidR="004F64D4" w:rsidRPr="007A561A" w14:paraId="30665EC2"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2DE690FC"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учеб.пособия, книги</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154EFF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1714,3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2857C3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1063,4</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5FC16E3"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-650,9</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7306E8ED"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0,1</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6B22C82D"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сокращение расходов</w:t>
            </w:r>
          </w:p>
        </w:tc>
      </w:tr>
      <w:tr w:rsidR="004F64D4" w:rsidRPr="007A561A" w14:paraId="47A5127F"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624E0E6B"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12. Увеличение стоимости материальных запасов</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78C05D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33205,9</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1C8392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37624,7</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94594A3"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4418,8</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7D641AA3"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4,7</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045EE5DD"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55AF6E41"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22C3695B"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В т.ч</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DAD8C05"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5E16BFD"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3F8B06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0,0</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269399E3"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0,0</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07835DBA"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309B92B5"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46258A9B"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приобретение ГСМ</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94331BB"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5194,5</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1D7891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5971,0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4B3B72A"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776,5</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4D867E61"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0,7</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3BAB2AF3"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погашение кредиторской задолженности</w:t>
            </w:r>
          </w:p>
        </w:tc>
      </w:tr>
      <w:tr w:rsidR="004F64D4" w:rsidRPr="007A561A" w14:paraId="745EEAF2"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5B57E8D8"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хоз.расходы</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68C7E0F"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4559,6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6CCEC4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4972,9</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E90352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413,3</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5D550F0F"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0,6</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232F9B20"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погашение кредиторской задолженности</w:t>
            </w:r>
          </w:p>
        </w:tc>
      </w:tr>
      <w:tr w:rsidR="004F64D4" w:rsidRPr="007A561A" w14:paraId="0FEE2515"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78683B53"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питание</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1B8D14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19830,6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A41101F"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23585,2</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D1436BF"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3754,6</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3B853426"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2,9</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002E6BE7"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погашение кредиторской задолженности</w:t>
            </w:r>
          </w:p>
        </w:tc>
      </w:tr>
      <w:tr w:rsidR="004F64D4" w:rsidRPr="007A561A" w14:paraId="6D318E58"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3E1157E5"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стройматериалы</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A65B60D"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164,5</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B05F62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472,7</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EC1F3F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308,2</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51B8251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0,1</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2072BFB7"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7004B8A0"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212EAF05"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культурные мероприятия</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6FD1FC5"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895,7</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7B890F3"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380,8</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E9D7F96"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-514,9</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0B34780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0,0</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76ECA862"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сокращение расходов</w:t>
            </w:r>
          </w:p>
        </w:tc>
      </w:tr>
      <w:tr w:rsidR="004F64D4" w:rsidRPr="007A561A" w14:paraId="55842BAE"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002BCA3D"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благоустройство</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AFA403B"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2461,7</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D7EE88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2031,1</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8AA999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-430,6</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73D42CCB"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0,3</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2DC76541"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сокращение расходов</w:t>
            </w:r>
          </w:p>
        </w:tc>
      </w:tr>
      <w:tr w:rsidR="004F64D4" w:rsidRPr="007A561A" w14:paraId="66A28873"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4A8C8D79"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xml:space="preserve"> - приобретение мягкого инвентаря</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D1C3DF1"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99,3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F80F80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211,0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1B713B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111,7</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477BDC5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0,0</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75C02042"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 </w:t>
            </w:r>
          </w:p>
        </w:tc>
      </w:tr>
      <w:tr w:rsidR="004F64D4" w:rsidRPr="007A561A" w14:paraId="1AD90800" w14:textId="77777777" w:rsidTr="007A561A">
        <w:trPr>
          <w:trHeight w:val="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14:paraId="04598304"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13.Прочие расходы (спортивно-культурные мероприятия, транспортные услуги, налоги, пени, штрафы и др.)</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903DEC1"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11757,8</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4859C0F"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7419,1</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4C0AE5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-4338,7</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5EEDE12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0,9</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66E2836E" w14:textId="77777777" w:rsidR="004F64D4" w:rsidRPr="007A561A" w:rsidRDefault="004F64D4" w:rsidP="003D53B0">
            <w:pPr>
              <w:spacing w:after="0" w:line="240" w:lineRule="auto"/>
              <w:ind w:right="-108"/>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погашение кредиторской задолженности в 2022г</w:t>
            </w:r>
          </w:p>
        </w:tc>
      </w:tr>
    </w:tbl>
    <w:p w14:paraId="1314B734" w14:textId="77777777" w:rsidR="004F64D4" w:rsidRPr="003D53B0" w:rsidRDefault="004F64D4" w:rsidP="003D53B0">
      <w:pPr>
        <w:spacing w:after="0" w:line="240" w:lineRule="auto"/>
        <w:ind w:right="-5"/>
        <w:jc w:val="both"/>
        <w:rPr>
          <w:rFonts w:ascii="Times New Roman" w:eastAsia="Times New Roman" w:hAnsi="Times New Roman" w:cs="Times New Roman"/>
          <w:b/>
          <w:lang w:eastAsia="ru-RU"/>
        </w:rPr>
      </w:pPr>
    </w:p>
    <w:p w14:paraId="4B96BD35" w14:textId="45D41B54" w:rsidR="004F64D4" w:rsidRPr="007A561A" w:rsidRDefault="004F64D4" w:rsidP="003D53B0">
      <w:pPr>
        <w:spacing w:after="0" w:line="240" w:lineRule="auto"/>
        <w:ind w:right="-5"/>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b/>
          <w:lang w:eastAsia="ru-RU"/>
        </w:rPr>
        <w:t xml:space="preserve">      </w:t>
      </w:r>
      <w:bookmarkStart w:id="0" w:name="RANGE!A1:D61"/>
      <w:bookmarkEnd w:id="0"/>
      <w:r w:rsidRPr="003D53B0">
        <w:rPr>
          <w:rFonts w:ascii="Times New Roman" w:eastAsia="Times New Roman" w:hAnsi="Times New Roman" w:cs="Times New Roman"/>
          <w:b/>
          <w:lang w:eastAsia="ru-RU"/>
        </w:rPr>
        <w:tab/>
      </w:r>
      <w:r w:rsidRPr="007A561A">
        <w:rPr>
          <w:rFonts w:ascii="Times New Roman" w:eastAsia="Times New Roman" w:hAnsi="Times New Roman" w:cs="Times New Roman"/>
          <w:sz w:val="24"/>
          <w:szCs w:val="24"/>
          <w:lang w:eastAsia="ru-RU"/>
        </w:rPr>
        <w:t>Удельный вес расходов по выплате заработной платы с начислениями за 2023 год составил 62,5%, за 2022 год данный показатель составлял 60,6%. В абсолютном выражении расходы по указанным статьям увеличились на 28668,3 тыс. руб., в связи с увеличением МРОТ и индексацией.</w:t>
      </w:r>
      <w:r w:rsidR="007A561A">
        <w:rPr>
          <w:rFonts w:ascii="Times New Roman" w:eastAsia="Times New Roman" w:hAnsi="Times New Roman" w:cs="Times New Roman"/>
          <w:sz w:val="24"/>
          <w:szCs w:val="24"/>
          <w:lang w:eastAsia="ru-RU"/>
        </w:rPr>
        <w:t xml:space="preserve"> </w:t>
      </w:r>
      <w:r w:rsidRPr="007A561A">
        <w:rPr>
          <w:rFonts w:ascii="Times New Roman" w:eastAsia="Times New Roman" w:hAnsi="Times New Roman" w:cs="Times New Roman"/>
          <w:sz w:val="24"/>
          <w:szCs w:val="24"/>
          <w:lang w:eastAsia="ru-RU"/>
        </w:rPr>
        <w:t>Увеличились расходы по оплате за коммунальные услуги на 7894,5 тыс. руб., в связи с ростом тарифов ЖКХ и погашением кредиторской задолженности.</w:t>
      </w:r>
    </w:p>
    <w:p w14:paraId="70E58001" w14:textId="77777777" w:rsidR="004F64D4" w:rsidRPr="007A561A" w:rsidRDefault="004F64D4" w:rsidP="003D53B0">
      <w:pPr>
        <w:spacing w:after="0" w:line="240" w:lineRule="auto"/>
        <w:ind w:right="-5"/>
        <w:jc w:val="both"/>
        <w:rPr>
          <w:rFonts w:ascii="Times New Roman" w:eastAsia="Times New Roman" w:hAnsi="Times New Roman" w:cs="Times New Roman"/>
          <w:sz w:val="24"/>
          <w:szCs w:val="24"/>
          <w:lang w:eastAsia="ru-RU"/>
        </w:rPr>
      </w:pPr>
    </w:p>
    <w:p w14:paraId="2F6C99D4" w14:textId="77777777" w:rsidR="004F64D4" w:rsidRPr="007A561A" w:rsidRDefault="004F64D4" w:rsidP="003D53B0">
      <w:pPr>
        <w:spacing w:after="0" w:line="240" w:lineRule="auto"/>
        <w:jc w:val="center"/>
        <w:rPr>
          <w:rFonts w:ascii="Times New Roman" w:eastAsia="Times New Roman" w:hAnsi="Times New Roman" w:cs="Times New Roman"/>
          <w:b/>
          <w:bCs/>
          <w:sz w:val="24"/>
          <w:szCs w:val="24"/>
          <w:lang w:eastAsia="ru-RU"/>
        </w:rPr>
      </w:pPr>
      <w:r w:rsidRPr="007A561A">
        <w:rPr>
          <w:rFonts w:ascii="Times New Roman" w:eastAsia="Times New Roman" w:hAnsi="Times New Roman" w:cs="Times New Roman"/>
          <w:b/>
          <w:bCs/>
          <w:sz w:val="24"/>
          <w:szCs w:val="24"/>
          <w:lang w:eastAsia="ru-RU"/>
        </w:rPr>
        <w:t>Анализ выполнения доходов и расходов бюджетов поселений</w:t>
      </w:r>
    </w:p>
    <w:p w14:paraId="74563068" w14:textId="77777777" w:rsidR="004F64D4" w:rsidRPr="007A561A" w:rsidRDefault="004F64D4" w:rsidP="003D53B0">
      <w:pPr>
        <w:spacing w:after="0" w:line="240" w:lineRule="auto"/>
        <w:ind w:right="-5"/>
        <w:jc w:val="center"/>
        <w:rPr>
          <w:rFonts w:ascii="Times New Roman" w:eastAsia="Times New Roman" w:hAnsi="Times New Roman" w:cs="Times New Roman"/>
          <w:b/>
          <w:bCs/>
          <w:sz w:val="24"/>
          <w:szCs w:val="24"/>
          <w:lang w:eastAsia="ru-RU"/>
        </w:rPr>
      </w:pPr>
      <w:r w:rsidRPr="007A561A">
        <w:rPr>
          <w:rFonts w:ascii="Times New Roman" w:eastAsia="Times New Roman" w:hAnsi="Times New Roman" w:cs="Times New Roman"/>
          <w:b/>
          <w:bCs/>
          <w:sz w:val="24"/>
          <w:szCs w:val="24"/>
          <w:lang w:eastAsia="ru-RU"/>
        </w:rPr>
        <w:t>МО "Цильнинский район" за 2023 год</w:t>
      </w:r>
    </w:p>
    <w:p w14:paraId="298BF02E" w14:textId="77777777" w:rsidR="004F64D4" w:rsidRPr="003D53B0" w:rsidRDefault="004F64D4" w:rsidP="003D53B0">
      <w:pPr>
        <w:spacing w:after="0" w:line="240" w:lineRule="auto"/>
        <w:ind w:right="-5"/>
        <w:jc w:val="center"/>
        <w:rPr>
          <w:rFonts w:ascii="Times New Roman" w:eastAsia="Times New Roman" w:hAnsi="Times New Roman" w:cs="Times New Roman"/>
          <w:lang w:eastAsia="ru-RU"/>
        </w:rPr>
      </w:pPr>
    </w:p>
    <w:tbl>
      <w:tblPr>
        <w:tblW w:w="475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3"/>
        <w:gridCol w:w="1422"/>
        <w:gridCol w:w="1078"/>
        <w:gridCol w:w="1213"/>
        <w:gridCol w:w="1254"/>
        <w:gridCol w:w="1424"/>
      </w:tblGrid>
      <w:tr w:rsidR="004F64D4" w:rsidRPr="007A561A" w14:paraId="45F9554F" w14:textId="77777777" w:rsidTr="007A561A">
        <w:trPr>
          <w:trHeight w:val="240"/>
        </w:trPr>
        <w:tc>
          <w:tcPr>
            <w:tcW w:w="1513" w:type="pct"/>
            <w:vMerge w:val="restart"/>
            <w:shd w:val="clear" w:color="auto" w:fill="auto"/>
            <w:hideMark/>
          </w:tcPr>
          <w:p w14:paraId="7889EBD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Поселения</w:t>
            </w:r>
          </w:p>
        </w:tc>
        <w:tc>
          <w:tcPr>
            <w:tcW w:w="776" w:type="pct"/>
            <w:vMerge w:val="restart"/>
            <w:shd w:val="clear" w:color="auto" w:fill="auto"/>
            <w:hideMark/>
          </w:tcPr>
          <w:p w14:paraId="5E29ED8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Фактическое поступление собственных доходов за</w:t>
            </w:r>
          </w:p>
          <w:p w14:paraId="098B0EA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2023 год</w:t>
            </w:r>
          </w:p>
        </w:tc>
        <w:tc>
          <w:tcPr>
            <w:tcW w:w="2710" w:type="pct"/>
            <w:gridSpan w:val="4"/>
            <w:shd w:val="clear" w:color="auto" w:fill="auto"/>
            <w:hideMark/>
          </w:tcPr>
          <w:p w14:paraId="36BE84C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Расходы за 2023 год</w:t>
            </w:r>
          </w:p>
        </w:tc>
      </w:tr>
      <w:tr w:rsidR="004F64D4" w:rsidRPr="007A561A" w14:paraId="4DCF1E42" w14:textId="77777777" w:rsidTr="007A561A">
        <w:trPr>
          <w:trHeight w:val="954"/>
        </w:trPr>
        <w:tc>
          <w:tcPr>
            <w:tcW w:w="1513" w:type="pct"/>
            <w:vMerge/>
            <w:hideMark/>
          </w:tcPr>
          <w:p w14:paraId="094A9151"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p>
        </w:tc>
        <w:tc>
          <w:tcPr>
            <w:tcW w:w="776" w:type="pct"/>
            <w:vMerge/>
            <w:hideMark/>
          </w:tcPr>
          <w:p w14:paraId="0CB58D3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p>
        </w:tc>
        <w:tc>
          <w:tcPr>
            <w:tcW w:w="588" w:type="pct"/>
            <w:shd w:val="clear" w:color="auto" w:fill="auto"/>
            <w:hideMark/>
          </w:tcPr>
          <w:p w14:paraId="2BF6768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факт</w:t>
            </w:r>
          </w:p>
        </w:tc>
        <w:tc>
          <w:tcPr>
            <w:tcW w:w="662" w:type="pct"/>
            <w:shd w:val="clear" w:color="auto" w:fill="auto"/>
            <w:hideMark/>
          </w:tcPr>
          <w:p w14:paraId="292EF2B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в т.ч. зарплата с начисл.</w:t>
            </w:r>
          </w:p>
        </w:tc>
        <w:tc>
          <w:tcPr>
            <w:tcW w:w="684" w:type="pct"/>
            <w:shd w:val="clear" w:color="auto" w:fill="auto"/>
            <w:hideMark/>
          </w:tcPr>
          <w:p w14:paraId="0921204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удельный вес зарплаты с начисл. в общей сумме расходов</w:t>
            </w:r>
          </w:p>
        </w:tc>
        <w:tc>
          <w:tcPr>
            <w:tcW w:w="777" w:type="pct"/>
            <w:shd w:val="clear" w:color="auto" w:fill="auto"/>
            <w:hideMark/>
          </w:tcPr>
          <w:p w14:paraId="56DF410B"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удельный вес зарплаты с начисл. в собственных доходах</w:t>
            </w:r>
          </w:p>
        </w:tc>
      </w:tr>
      <w:tr w:rsidR="004F64D4" w:rsidRPr="007A561A" w14:paraId="68FD6A7F" w14:textId="77777777" w:rsidTr="007A561A">
        <w:trPr>
          <w:trHeight w:val="240"/>
        </w:trPr>
        <w:tc>
          <w:tcPr>
            <w:tcW w:w="1513" w:type="pct"/>
            <w:shd w:val="clear" w:color="auto" w:fill="auto"/>
            <w:hideMark/>
          </w:tcPr>
          <w:p w14:paraId="1DC8ACF6"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Цильнинское гор.пос.</w:t>
            </w:r>
          </w:p>
        </w:tc>
        <w:tc>
          <w:tcPr>
            <w:tcW w:w="776" w:type="pct"/>
            <w:shd w:val="clear" w:color="auto" w:fill="auto"/>
            <w:noWrap/>
            <w:hideMark/>
          </w:tcPr>
          <w:p w14:paraId="36A00AD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24773,8</w:t>
            </w:r>
          </w:p>
        </w:tc>
        <w:tc>
          <w:tcPr>
            <w:tcW w:w="588" w:type="pct"/>
            <w:shd w:val="clear" w:color="auto" w:fill="auto"/>
            <w:noWrap/>
            <w:hideMark/>
          </w:tcPr>
          <w:p w14:paraId="34CBEFA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28036</w:t>
            </w:r>
          </w:p>
        </w:tc>
        <w:tc>
          <w:tcPr>
            <w:tcW w:w="662" w:type="pct"/>
            <w:shd w:val="clear" w:color="auto" w:fill="auto"/>
            <w:noWrap/>
            <w:hideMark/>
          </w:tcPr>
          <w:p w14:paraId="0EB4EF6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10813,8</w:t>
            </w:r>
          </w:p>
        </w:tc>
        <w:tc>
          <w:tcPr>
            <w:tcW w:w="684" w:type="pct"/>
            <w:shd w:val="clear" w:color="auto" w:fill="auto"/>
            <w:noWrap/>
            <w:hideMark/>
          </w:tcPr>
          <w:p w14:paraId="4E51C658"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0,39</w:t>
            </w:r>
          </w:p>
        </w:tc>
        <w:tc>
          <w:tcPr>
            <w:tcW w:w="777" w:type="pct"/>
            <w:shd w:val="clear" w:color="auto" w:fill="auto"/>
            <w:noWrap/>
            <w:hideMark/>
          </w:tcPr>
          <w:p w14:paraId="3232FC1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0,44</w:t>
            </w:r>
          </w:p>
        </w:tc>
      </w:tr>
      <w:tr w:rsidR="004F64D4" w:rsidRPr="007A561A" w14:paraId="25D57016" w14:textId="77777777" w:rsidTr="007A561A">
        <w:trPr>
          <w:trHeight w:val="240"/>
        </w:trPr>
        <w:tc>
          <w:tcPr>
            <w:tcW w:w="1513" w:type="pct"/>
            <w:shd w:val="clear" w:color="auto" w:fill="auto"/>
            <w:hideMark/>
          </w:tcPr>
          <w:p w14:paraId="5CEB852B"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Алгашинское сел.пос.</w:t>
            </w:r>
          </w:p>
        </w:tc>
        <w:tc>
          <w:tcPr>
            <w:tcW w:w="776" w:type="pct"/>
            <w:shd w:val="clear" w:color="auto" w:fill="auto"/>
            <w:noWrap/>
            <w:hideMark/>
          </w:tcPr>
          <w:p w14:paraId="5260A633"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2874,3</w:t>
            </w:r>
          </w:p>
        </w:tc>
        <w:tc>
          <w:tcPr>
            <w:tcW w:w="588" w:type="pct"/>
            <w:shd w:val="clear" w:color="auto" w:fill="auto"/>
            <w:noWrap/>
            <w:hideMark/>
          </w:tcPr>
          <w:p w14:paraId="60D4DBBA"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9018,5</w:t>
            </w:r>
          </w:p>
        </w:tc>
        <w:tc>
          <w:tcPr>
            <w:tcW w:w="662" w:type="pct"/>
            <w:shd w:val="clear" w:color="auto" w:fill="auto"/>
            <w:noWrap/>
            <w:hideMark/>
          </w:tcPr>
          <w:p w14:paraId="60FE494F"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2797,4</w:t>
            </w:r>
          </w:p>
        </w:tc>
        <w:tc>
          <w:tcPr>
            <w:tcW w:w="684" w:type="pct"/>
            <w:shd w:val="clear" w:color="auto" w:fill="auto"/>
            <w:noWrap/>
            <w:hideMark/>
          </w:tcPr>
          <w:p w14:paraId="164F344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0,31</w:t>
            </w:r>
          </w:p>
        </w:tc>
        <w:tc>
          <w:tcPr>
            <w:tcW w:w="777" w:type="pct"/>
            <w:shd w:val="clear" w:color="auto" w:fill="auto"/>
            <w:noWrap/>
            <w:hideMark/>
          </w:tcPr>
          <w:p w14:paraId="7794E30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0,97</w:t>
            </w:r>
          </w:p>
        </w:tc>
      </w:tr>
      <w:tr w:rsidR="004F64D4" w:rsidRPr="007A561A" w14:paraId="676AD4FA" w14:textId="77777777" w:rsidTr="007A561A">
        <w:trPr>
          <w:trHeight w:val="240"/>
        </w:trPr>
        <w:tc>
          <w:tcPr>
            <w:tcW w:w="1513" w:type="pct"/>
            <w:shd w:val="clear" w:color="auto" w:fill="auto"/>
            <w:hideMark/>
          </w:tcPr>
          <w:p w14:paraId="0839C3DA"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Анненковское сел.пос.</w:t>
            </w:r>
          </w:p>
        </w:tc>
        <w:tc>
          <w:tcPr>
            <w:tcW w:w="776" w:type="pct"/>
            <w:shd w:val="clear" w:color="auto" w:fill="auto"/>
            <w:noWrap/>
            <w:hideMark/>
          </w:tcPr>
          <w:p w14:paraId="2B1B3D17"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1720,2</w:t>
            </w:r>
          </w:p>
        </w:tc>
        <w:tc>
          <w:tcPr>
            <w:tcW w:w="588" w:type="pct"/>
            <w:shd w:val="clear" w:color="auto" w:fill="auto"/>
            <w:noWrap/>
            <w:hideMark/>
          </w:tcPr>
          <w:p w14:paraId="4F036C5A"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5734,8</w:t>
            </w:r>
          </w:p>
        </w:tc>
        <w:tc>
          <w:tcPr>
            <w:tcW w:w="662" w:type="pct"/>
            <w:shd w:val="clear" w:color="auto" w:fill="auto"/>
            <w:noWrap/>
            <w:hideMark/>
          </w:tcPr>
          <w:p w14:paraId="5160A018"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2561,1</w:t>
            </w:r>
          </w:p>
        </w:tc>
        <w:tc>
          <w:tcPr>
            <w:tcW w:w="684" w:type="pct"/>
            <w:shd w:val="clear" w:color="auto" w:fill="auto"/>
            <w:noWrap/>
            <w:hideMark/>
          </w:tcPr>
          <w:p w14:paraId="02EAAC0A"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0,45</w:t>
            </w:r>
          </w:p>
        </w:tc>
        <w:tc>
          <w:tcPr>
            <w:tcW w:w="777" w:type="pct"/>
            <w:shd w:val="clear" w:color="auto" w:fill="auto"/>
            <w:noWrap/>
            <w:hideMark/>
          </w:tcPr>
          <w:p w14:paraId="7FD69DA6"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1,49</w:t>
            </w:r>
          </w:p>
        </w:tc>
      </w:tr>
      <w:tr w:rsidR="004F64D4" w:rsidRPr="007A561A" w14:paraId="29DFCD8F" w14:textId="77777777" w:rsidTr="007A561A">
        <w:trPr>
          <w:trHeight w:val="240"/>
        </w:trPr>
        <w:tc>
          <w:tcPr>
            <w:tcW w:w="1513" w:type="pct"/>
            <w:shd w:val="clear" w:color="auto" w:fill="auto"/>
            <w:hideMark/>
          </w:tcPr>
          <w:p w14:paraId="08796C57"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Большенагаткинское сел.пос.</w:t>
            </w:r>
          </w:p>
        </w:tc>
        <w:tc>
          <w:tcPr>
            <w:tcW w:w="776" w:type="pct"/>
            <w:shd w:val="clear" w:color="auto" w:fill="auto"/>
            <w:noWrap/>
            <w:hideMark/>
          </w:tcPr>
          <w:p w14:paraId="353E0033"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17516,9</w:t>
            </w:r>
          </w:p>
        </w:tc>
        <w:tc>
          <w:tcPr>
            <w:tcW w:w="588" w:type="pct"/>
            <w:shd w:val="clear" w:color="auto" w:fill="auto"/>
            <w:noWrap/>
            <w:hideMark/>
          </w:tcPr>
          <w:p w14:paraId="269A800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21938,8</w:t>
            </w:r>
          </w:p>
        </w:tc>
        <w:tc>
          <w:tcPr>
            <w:tcW w:w="662" w:type="pct"/>
            <w:shd w:val="clear" w:color="auto" w:fill="auto"/>
            <w:noWrap/>
            <w:hideMark/>
          </w:tcPr>
          <w:p w14:paraId="102DEAFA"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5799,5</w:t>
            </w:r>
          </w:p>
        </w:tc>
        <w:tc>
          <w:tcPr>
            <w:tcW w:w="684" w:type="pct"/>
            <w:shd w:val="clear" w:color="auto" w:fill="auto"/>
            <w:noWrap/>
            <w:hideMark/>
          </w:tcPr>
          <w:p w14:paraId="4C9C4446"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0,26</w:t>
            </w:r>
          </w:p>
        </w:tc>
        <w:tc>
          <w:tcPr>
            <w:tcW w:w="777" w:type="pct"/>
            <w:shd w:val="clear" w:color="auto" w:fill="auto"/>
            <w:noWrap/>
            <w:hideMark/>
          </w:tcPr>
          <w:p w14:paraId="21F407E6"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0,33</w:t>
            </w:r>
          </w:p>
        </w:tc>
      </w:tr>
      <w:tr w:rsidR="004F64D4" w:rsidRPr="007A561A" w14:paraId="2FB0ADFE" w14:textId="77777777" w:rsidTr="007A561A">
        <w:trPr>
          <w:trHeight w:val="240"/>
        </w:trPr>
        <w:tc>
          <w:tcPr>
            <w:tcW w:w="1513" w:type="pct"/>
            <w:shd w:val="clear" w:color="auto" w:fill="auto"/>
            <w:hideMark/>
          </w:tcPr>
          <w:p w14:paraId="09DDB9F9"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Елховоозерское сел.пос.</w:t>
            </w:r>
          </w:p>
        </w:tc>
        <w:tc>
          <w:tcPr>
            <w:tcW w:w="776" w:type="pct"/>
            <w:shd w:val="clear" w:color="auto" w:fill="auto"/>
            <w:noWrap/>
            <w:hideMark/>
          </w:tcPr>
          <w:p w14:paraId="1A3442D3"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3098,8</w:t>
            </w:r>
          </w:p>
        </w:tc>
        <w:tc>
          <w:tcPr>
            <w:tcW w:w="588" w:type="pct"/>
            <w:shd w:val="clear" w:color="auto" w:fill="auto"/>
            <w:noWrap/>
            <w:hideMark/>
          </w:tcPr>
          <w:p w14:paraId="61F4696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5926,2</w:t>
            </w:r>
          </w:p>
        </w:tc>
        <w:tc>
          <w:tcPr>
            <w:tcW w:w="662" w:type="pct"/>
            <w:shd w:val="clear" w:color="auto" w:fill="auto"/>
            <w:noWrap/>
            <w:hideMark/>
          </w:tcPr>
          <w:p w14:paraId="787D4D17"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2561,6</w:t>
            </w:r>
          </w:p>
        </w:tc>
        <w:tc>
          <w:tcPr>
            <w:tcW w:w="684" w:type="pct"/>
            <w:shd w:val="clear" w:color="auto" w:fill="auto"/>
            <w:noWrap/>
            <w:hideMark/>
          </w:tcPr>
          <w:p w14:paraId="7A036B08"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0,43</w:t>
            </w:r>
          </w:p>
        </w:tc>
        <w:tc>
          <w:tcPr>
            <w:tcW w:w="777" w:type="pct"/>
            <w:shd w:val="clear" w:color="auto" w:fill="auto"/>
            <w:noWrap/>
            <w:hideMark/>
          </w:tcPr>
          <w:p w14:paraId="702DFF86"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0,83</w:t>
            </w:r>
          </w:p>
        </w:tc>
      </w:tr>
      <w:tr w:rsidR="004F64D4" w:rsidRPr="007A561A" w14:paraId="3979E774" w14:textId="77777777" w:rsidTr="007A561A">
        <w:trPr>
          <w:trHeight w:val="240"/>
        </w:trPr>
        <w:tc>
          <w:tcPr>
            <w:tcW w:w="1513" w:type="pct"/>
            <w:shd w:val="clear" w:color="auto" w:fill="auto"/>
            <w:hideMark/>
          </w:tcPr>
          <w:p w14:paraId="280FBBEC"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Мокробугурнинское сел.пос.</w:t>
            </w:r>
          </w:p>
        </w:tc>
        <w:tc>
          <w:tcPr>
            <w:tcW w:w="776" w:type="pct"/>
            <w:shd w:val="clear" w:color="auto" w:fill="auto"/>
            <w:noWrap/>
            <w:hideMark/>
          </w:tcPr>
          <w:p w14:paraId="7EA90D9E"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4146,0</w:t>
            </w:r>
          </w:p>
        </w:tc>
        <w:tc>
          <w:tcPr>
            <w:tcW w:w="588" w:type="pct"/>
            <w:shd w:val="clear" w:color="auto" w:fill="auto"/>
            <w:noWrap/>
            <w:hideMark/>
          </w:tcPr>
          <w:p w14:paraId="367C7224"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5686,3</w:t>
            </w:r>
          </w:p>
        </w:tc>
        <w:tc>
          <w:tcPr>
            <w:tcW w:w="662" w:type="pct"/>
            <w:shd w:val="clear" w:color="auto" w:fill="auto"/>
            <w:noWrap/>
            <w:hideMark/>
          </w:tcPr>
          <w:p w14:paraId="5F339FC6"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2581,4</w:t>
            </w:r>
          </w:p>
        </w:tc>
        <w:tc>
          <w:tcPr>
            <w:tcW w:w="684" w:type="pct"/>
            <w:shd w:val="clear" w:color="auto" w:fill="auto"/>
            <w:noWrap/>
            <w:hideMark/>
          </w:tcPr>
          <w:p w14:paraId="5A8560D2"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0,45</w:t>
            </w:r>
          </w:p>
        </w:tc>
        <w:tc>
          <w:tcPr>
            <w:tcW w:w="777" w:type="pct"/>
            <w:shd w:val="clear" w:color="auto" w:fill="auto"/>
            <w:noWrap/>
            <w:hideMark/>
          </w:tcPr>
          <w:p w14:paraId="49E035B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0,62</w:t>
            </w:r>
          </w:p>
        </w:tc>
      </w:tr>
      <w:tr w:rsidR="004F64D4" w:rsidRPr="007A561A" w14:paraId="0C3D196C" w14:textId="77777777" w:rsidTr="007A561A">
        <w:trPr>
          <w:trHeight w:val="240"/>
        </w:trPr>
        <w:tc>
          <w:tcPr>
            <w:tcW w:w="1513" w:type="pct"/>
            <w:shd w:val="clear" w:color="auto" w:fill="auto"/>
            <w:hideMark/>
          </w:tcPr>
          <w:p w14:paraId="14B1208A"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Новоникулинское сел.пос.</w:t>
            </w:r>
          </w:p>
        </w:tc>
        <w:tc>
          <w:tcPr>
            <w:tcW w:w="776" w:type="pct"/>
            <w:shd w:val="clear" w:color="auto" w:fill="auto"/>
            <w:noWrap/>
            <w:hideMark/>
          </w:tcPr>
          <w:p w14:paraId="6A3A07FA"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2362,6</w:t>
            </w:r>
          </w:p>
        </w:tc>
        <w:tc>
          <w:tcPr>
            <w:tcW w:w="588" w:type="pct"/>
            <w:shd w:val="clear" w:color="auto" w:fill="auto"/>
            <w:noWrap/>
            <w:hideMark/>
          </w:tcPr>
          <w:p w14:paraId="4F50E45A"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4299,8</w:t>
            </w:r>
          </w:p>
        </w:tc>
        <w:tc>
          <w:tcPr>
            <w:tcW w:w="662" w:type="pct"/>
            <w:shd w:val="clear" w:color="auto" w:fill="auto"/>
            <w:noWrap/>
            <w:hideMark/>
          </w:tcPr>
          <w:p w14:paraId="6D55251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2088,8</w:t>
            </w:r>
          </w:p>
        </w:tc>
        <w:tc>
          <w:tcPr>
            <w:tcW w:w="684" w:type="pct"/>
            <w:shd w:val="clear" w:color="auto" w:fill="auto"/>
            <w:noWrap/>
            <w:hideMark/>
          </w:tcPr>
          <w:p w14:paraId="767BC4E1"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0,49</w:t>
            </w:r>
          </w:p>
        </w:tc>
        <w:tc>
          <w:tcPr>
            <w:tcW w:w="777" w:type="pct"/>
            <w:shd w:val="clear" w:color="auto" w:fill="auto"/>
            <w:noWrap/>
            <w:hideMark/>
          </w:tcPr>
          <w:p w14:paraId="053CE580"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0,88</w:t>
            </w:r>
          </w:p>
        </w:tc>
      </w:tr>
      <w:tr w:rsidR="004F64D4" w:rsidRPr="007A561A" w14:paraId="7211F94C" w14:textId="77777777" w:rsidTr="007A561A">
        <w:trPr>
          <w:trHeight w:val="240"/>
        </w:trPr>
        <w:tc>
          <w:tcPr>
            <w:tcW w:w="1513" w:type="pct"/>
            <w:shd w:val="clear" w:color="auto" w:fill="auto"/>
            <w:hideMark/>
          </w:tcPr>
          <w:p w14:paraId="1F05075F" w14:textId="77777777" w:rsidR="004F64D4" w:rsidRPr="007A561A" w:rsidRDefault="004F64D4" w:rsidP="003D53B0">
            <w:pPr>
              <w:spacing w:after="0" w:line="240" w:lineRule="auto"/>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lastRenderedPageBreak/>
              <w:t>Тимерсянское сел.пос.</w:t>
            </w:r>
          </w:p>
        </w:tc>
        <w:tc>
          <w:tcPr>
            <w:tcW w:w="776" w:type="pct"/>
            <w:shd w:val="clear" w:color="auto" w:fill="auto"/>
            <w:noWrap/>
            <w:hideMark/>
          </w:tcPr>
          <w:p w14:paraId="1EF897C3"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2977,9</w:t>
            </w:r>
          </w:p>
        </w:tc>
        <w:tc>
          <w:tcPr>
            <w:tcW w:w="588" w:type="pct"/>
            <w:shd w:val="clear" w:color="auto" w:fill="auto"/>
            <w:noWrap/>
            <w:hideMark/>
          </w:tcPr>
          <w:p w14:paraId="41E2DBEC"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6096,3</w:t>
            </w:r>
          </w:p>
        </w:tc>
        <w:tc>
          <w:tcPr>
            <w:tcW w:w="662" w:type="pct"/>
            <w:shd w:val="clear" w:color="auto" w:fill="auto"/>
            <w:noWrap/>
            <w:hideMark/>
          </w:tcPr>
          <w:p w14:paraId="371BBC89"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2827,1</w:t>
            </w:r>
          </w:p>
        </w:tc>
        <w:tc>
          <w:tcPr>
            <w:tcW w:w="684" w:type="pct"/>
            <w:shd w:val="clear" w:color="auto" w:fill="auto"/>
            <w:noWrap/>
            <w:hideMark/>
          </w:tcPr>
          <w:p w14:paraId="3E1C9867"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0,46</w:t>
            </w:r>
          </w:p>
        </w:tc>
        <w:tc>
          <w:tcPr>
            <w:tcW w:w="777" w:type="pct"/>
            <w:shd w:val="clear" w:color="auto" w:fill="auto"/>
            <w:noWrap/>
            <w:hideMark/>
          </w:tcPr>
          <w:p w14:paraId="6A0F8FF1" w14:textId="77777777" w:rsidR="004F64D4" w:rsidRPr="007A561A" w:rsidRDefault="004F64D4" w:rsidP="003D53B0">
            <w:pPr>
              <w:spacing w:after="0" w:line="240" w:lineRule="auto"/>
              <w:jc w:val="center"/>
              <w:rPr>
                <w:rFonts w:ascii="Times New Roman" w:eastAsia="Times New Roman" w:hAnsi="Times New Roman" w:cs="Times New Roman"/>
                <w:sz w:val="18"/>
                <w:szCs w:val="18"/>
                <w:lang w:eastAsia="ru-RU"/>
              </w:rPr>
            </w:pPr>
            <w:r w:rsidRPr="007A561A">
              <w:rPr>
                <w:rFonts w:ascii="Times New Roman" w:eastAsia="Times New Roman" w:hAnsi="Times New Roman" w:cs="Times New Roman"/>
                <w:sz w:val="18"/>
                <w:szCs w:val="18"/>
                <w:lang w:eastAsia="ru-RU"/>
              </w:rPr>
              <w:t>0,95</w:t>
            </w:r>
          </w:p>
        </w:tc>
      </w:tr>
      <w:tr w:rsidR="004F64D4" w:rsidRPr="007A561A" w14:paraId="167AD963" w14:textId="77777777" w:rsidTr="007A561A">
        <w:trPr>
          <w:trHeight w:val="240"/>
        </w:trPr>
        <w:tc>
          <w:tcPr>
            <w:tcW w:w="1513" w:type="pct"/>
            <w:shd w:val="clear" w:color="auto" w:fill="auto"/>
            <w:hideMark/>
          </w:tcPr>
          <w:p w14:paraId="3695D644" w14:textId="77777777" w:rsidR="004F64D4" w:rsidRPr="007A561A" w:rsidRDefault="004F64D4" w:rsidP="003D53B0">
            <w:pPr>
              <w:spacing w:after="0" w:line="240" w:lineRule="auto"/>
              <w:jc w:val="center"/>
              <w:rPr>
                <w:rFonts w:ascii="Times New Roman" w:eastAsia="Times New Roman" w:hAnsi="Times New Roman" w:cs="Times New Roman"/>
                <w:b/>
                <w:bCs/>
                <w:sz w:val="18"/>
                <w:szCs w:val="18"/>
                <w:lang w:eastAsia="ru-RU"/>
              </w:rPr>
            </w:pPr>
            <w:r w:rsidRPr="007A561A">
              <w:rPr>
                <w:rFonts w:ascii="Times New Roman" w:eastAsia="Times New Roman" w:hAnsi="Times New Roman" w:cs="Times New Roman"/>
                <w:b/>
                <w:bCs/>
                <w:sz w:val="18"/>
                <w:szCs w:val="18"/>
                <w:lang w:eastAsia="ru-RU"/>
              </w:rPr>
              <w:t>ВСЕГО</w:t>
            </w:r>
          </w:p>
        </w:tc>
        <w:tc>
          <w:tcPr>
            <w:tcW w:w="776" w:type="pct"/>
            <w:shd w:val="clear" w:color="auto" w:fill="auto"/>
            <w:noWrap/>
            <w:hideMark/>
          </w:tcPr>
          <w:p w14:paraId="2D49B9B5" w14:textId="77777777" w:rsidR="004F64D4" w:rsidRPr="007A561A" w:rsidRDefault="004F64D4" w:rsidP="003D53B0">
            <w:pPr>
              <w:spacing w:after="0" w:line="240" w:lineRule="auto"/>
              <w:jc w:val="center"/>
              <w:rPr>
                <w:rFonts w:ascii="Times New Roman" w:eastAsia="Times New Roman" w:hAnsi="Times New Roman" w:cs="Times New Roman"/>
                <w:b/>
                <w:bCs/>
                <w:sz w:val="18"/>
                <w:szCs w:val="18"/>
                <w:lang w:eastAsia="ru-RU"/>
              </w:rPr>
            </w:pPr>
            <w:r w:rsidRPr="007A561A">
              <w:rPr>
                <w:rFonts w:ascii="Times New Roman" w:eastAsia="Times New Roman" w:hAnsi="Times New Roman" w:cs="Times New Roman"/>
                <w:b/>
                <w:bCs/>
                <w:sz w:val="18"/>
                <w:szCs w:val="18"/>
                <w:lang w:eastAsia="ru-RU"/>
              </w:rPr>
              <w:t>59470,4</w:t>
            </w:r>
          </w:p>
        </w:tc>
        <w:tc>
          <w:tcPr>
            <w:tcW w:w="588" w:type="pct"/>
            <w:shd w:val="clear" w:color="auto" w:fill="auto"/>
            <w:noWrap/>
            <w:hideMark/>
          </w:tcPr>
          <w:p w14:paraId="006627C7" w14:textId="77777777" w:rsidR="004F64D4" w:rsidRPr="007A561A" w:rsidRDefault="004F64D4" w:rsidP="003D53B0">
            <w:pPr>
              <w:spacing w:after="0" w:line="240" w:lineRule="auto"/>
              <w:jc w:val="center"/>
              <w:rPr>
                <w:rFonts w:ascii="Times New Roman" w:eastAsia="Times New Roman" w:hAnsi="Times New Roman" w:cs="Times New Roman"/>
                <w:b/>
                <w:bCs/>
                <w:sz w:val="18"/>
                <w:szCs w:val="18"/>
                <w:lang w:eastAsia="ru-RU"/>
              </w:rPr>
            </w:pPr>
            <w:r w:rsidRPr="007A561A">
              <w:rPr>
                <w:rFonts w:ascii="Times New Roman" w:eastAsia="Times New Roman" w:hAnsi="Times New Roman" w:cs="Times New Roman"/>
                <w:b/>
                <w:bCs/>
                <w:sz w:val="18"/>
                <w:szCs w:val="18"/>
                <w:lang w:eastAsia="ru-RU"/>
              </w:rPr>
              <w:t>86736,7</w:t>
            </w:r>
          </w:p>
        </w:tc>
        <w:tc>
          <w:tcPr>
            <w:tcW w:w="662" w:type="pct"/>
            <w:shd w:val="clear" w:color="auto" w:fill="auto"/>
            <w:noWrap/>
            <w:hideMark/>
          </w:tcPr>
          <w:p w14:paraId="6A10BAA8" w14:textId="77777777" w:rsidR="004F64D4" w:rsidRPr="007A561A" w:rsidRDefault="004F64D4" w:rsidP="003D53B0">
            <w:pPr>
              <w:spacing w:after="0" w:line="240" w:lineRule="auto"/>
              <w:jc w:val="center"/>
              <w:rPr>
                <w:rFonts w:ascii="Times New Roman" w:eastAsia="Times New Roman" w:hAnsi="Times New Roman" w:cs="Times New Roman"/>
                <w:b/>
                <w:bCs/>
                <w:sz w:val="18"/>
                <w:szCs w:val="18"/>
                <w:lang w:eastAsia="ru-RU"/>
              </w:rPr>
            </w:pPr>
            <w:r w:rsidRPr="007A561A">
              <w:rPr>
                <w:rFonts w:ascii="Times New Roman" w:eastAsia="Times New Roman" w:hAnsi="Times New Roman" w:cs="Times New Roman"/>
                <w:b/>
                <w:bCs/>
                <w:sz w:val="18"/>
                <w:szCs w:val="18"/>
                <w:lang w:eastAsia="ru-RU"/>
              </w:rPr>
              <w:t>32030,7</w:t>
            </w:r>
          </w:p>
        </w:tc>
        <w:tc>
          <w:tcPr>
            <w:tcW w:w="684" w:type="pct"/>
            <w:shd w:val="clear" w:color="auto" w:fill="auto"/>
            <w:noWrap/>
            <w:hideMark/>
          </w:tcPr>
          <w:p w14:paraId="1ED5B62C" w14:textId="77777777" w:rsidR="004F64D4" w:rsidRPr="007A561A" w:rsidRDefault="004F64D4" w:rsidP="003D53B0">
            <w:pPr>
              <w:spacing w:after="0" w:line="240" w:lineRule="auto"/>
              <w:jc w:val="center"/>
              <w:rPr>
                <w:rFonts w:ascii="Times New Roman" w:eastAsia="Times New Roman" w:hAnsi="Times New Roman" w:cs="Times New Roman"/>
                <w:b/>
                <w:bCs/>
                <w:sz w:val="18"/>
                <w:szCs w:val="18"/>
                <w:lang w:eastAsia="ru-RU"/>
              </w:rPr>
            </w:pPr>
            <w:r w:rsidRPr="007A561A">
              <w:rPr>
                <w:rFonts w:ascii="Times New Roman" w:eastAsia="Times New Roman" w:hAnsi="Times New Roman" w:cs="Times New Roman"/>
                <w:b/>
                <w:bCs/>
                <w:sz w:val="18"/>
                <w:szCs w:val="18"/>
                <w:lang w:eastAsia="ru-RU"/>
              </w:rPr>
              <w:t>0,37</w:t>
            </w:r>
          </w:p>
        </w:tc>
        <w:tc>
          <w:tcPr>
            <w:tcW w:w="777" w:type="pct"/>
            <w:shd w:val="clear" w:color="auto" w:fill="auto"/>
            <w:noWrap/>
            <w:hideMark/>
          </w:tcPr>
          <w:p w14:paraId="07BA7082" w14:textId="77777777" w:rsidR="004F64D4" w:rsidRPr="007A561A" w:rsidRDefault="004F64D4" w:rsidP="003D53B0">
            <w:pPr>
              <w:spacing w:after="0" w:line="240" w:lineRule="auto"/>
              <w:jc w:val="center"/>
              <w:rPr>
                <w:rFonts w:ascii="Times New Roman" w:eastAsia="Times New Roman" w:hAnsi="Times New Roman" w:cs="Times New Roman"/>
                <w:b/>
                <w:bCs/>
                <w:sz w:val="18"/>
                <w:szCs w:val="18"/>
                <w:lang w:eastAsia="ru-RU"/>
              </w:rPr>
            </w:pPr>
            <w:r w:rsidRPr="007A561A">
              <w:rPr>
                <w:rFonts w:ascii="Times New Roman" w:eastAsia="Times New Roman" w:hAnsi="Times New Roman" w:cs="Times New Roman"/>
                <w:b/>
                <w:bCs/>
                <w:sz w:val="18"/>
                <w:szCs w:val="18"/>
                <w:lang w:eastAsia="ru-RU"/>
              </w:rPr>
              <w:t>0,54</w:t>
            </w:r>
          </w:p>
        </w:tc>
      </w:tr>
    </w:tbl>
    <w:p w14:paraId="01F25A40" w14:textId="77777777" w:rsidR="004F64D4" w:rsidRPr="003D53B0" w:rsidRDefault="004F64D4" w:rsidP="003D53B0">
      <w:pPr>
        <w:spacing w:after="0" w:line="240" w:lineRule="auto"/>
        <w:ind w:right="-5"/>
        <w:jc w:val="both"/>
        <w:rPr>
          <w:rFonts w:ascii="Times New Roman" w:eastAsia="Times New Roman" w:hAnsi="Times New Roman" w:cs="Times New Roman"/>
          <w:lang w:eastAsia="ru-RU"/>
        </w:rPr>
      </w:pPr>
    </w:p>
    <w:p w14:paraId="497CEDF7" w14:textId="77777777" w:rsidR="004F64D4" w:rsidRPr="007A561A" w:rsidRDefault="004F64D4" w:rsidP="003D53B0">
      <w:pPr>
        <w:spacing w:after="0" w:line="240" w:lineRule="auto"/>
        <w:ind w:right="6" w:firstLine="708"/>
        <w:jc w:val="both"/>
        <w:rPr>
          <w:rFonts w:ascii="Times New Roman" w:eastAsia="Times New Roman" w:hAnsi="Times New Roman" w:cs="Times New Roman"/>
          <w:b/>
          <w:bCs/>
          <w:sz w:val="24"/>
          <w:szCs w:val="24"/>
          <w:lang w:eastAsia="ru-RU"/>
        </w:rPr>
      </w:pPr>
      <w:r w:rsidRPr="007A561A">
        <w:rPr>
          <w:rFonts w:ascii="Times New Roman" w:eastAsia="Times New Roman" w:hAnsi="Times New Roman" w:cs="Times New Roman"/>
          <w:sz w:val="24"/>
          <w:szCs w:val="24"/>
          <w:lang w:eastAsia="ru-RU"/>
        </w:rPr>
        <w:t>Представленный анализ свидетельствует о том, что собственные доходы поселений не обеспечивают покрытие расходов. А в Анненковском СП удельный вес заработной платы с начислениями в собственных доходах составляет от 1,49, таким образом собственных доходов недостаточно на покрытие расходов по заработной плате с начислениями, т.е. в этом поселении нет поступлений даже на свое содержание.</w:t>
      </w:r>
    </w:p>
    <w:p w14:paraId="35D6E05D" w14:textId="77777777" w:rsidR="00A51541" w:rsidRPr="003D53B0" w:rsidRDefault="00A51541" w:rsidP="003D53B0">
      <w:pPr>
        <w:spacing w:after="0" w:line="240" w:lineRule="auto"/>
        <w:jc w:val="both"/>
        <w:rPr>
          <w:rFonts w:ascii="Times New Roman" w:eastAsia="Times New Roman" w:hAnsi="Times New Roman" w:cs="Times New Roman"/>
          <w:bCs/>
          <w:sz w:val="24"/>
          <w:szCs w:val="24"/>
          <w:lang w:eastAsia="ru-RU"/>
        </w:rPr>
      </w:pPr>
    </w:p>
    <w:p w14:paraId="70F0CA76" w14:textId="185A27D0" w:rsidR="00A56DDB" w:rsidRPr="003D53B0" w:rsidRDefault="00A56DDB" w:rsidP="003D53B0">
      <w:pPr>
        <w:spacing w:after="0" w:line="240" w:lineRule="auto"/>
        <w:ind w:right="6" w:firstLine="708"/>
        <w:jc w:val="both"/>
        <w:rPr>
          <w:rFonts w:ascii="Times New Roman" w:eastAsia="Times New Roman" w:hAnsi="Times New Roman" w:cs="Times New Roman"/>
          <w:b/>
          <w:bCs/>
          <w:sz w:val="24"/>
          <w:szCs w:val="24"/>
          <w:lang w:eastAsia="ru-RU"/>
        </w:rPr>
      </w:pPr>
    </w:p>
    <w:p w14:paraId="07CE8869" w14:textId="77777777" w:rsidR="00AF6D3A" w:rsidRPr="003D53B0" w:rsidRDefault="004D7937" w:rsidP="003D53B0">
      <w:pPr>
        <w:spacing w:after="0" w:line="240" w:lineRule="auto"/>
        <w:ind w:right="-5"/>
        <w:jc w:val="center"/>
        <w:rPr>
          <w:rFonts w:ascii="Times New Roman" w:hAnsi="Times New Roman" w:cs="Times New Roman"/>
          <w:b/>
          <w:bCs/>
          <w:sz w:val="24"/>
          <w:szCs w:val="24"/>
        </w:rPr>
      </w:pPr>
      <w:r w:rsidRPr="003D53B0">
        <w:rPr>
          <w:rFonts w:ascii="Times New Roman" w:hAnsi="Times New Roman" w:cs="Times New Roman"/>
          <w:b/>
          <w:bCs/>
          <w:sz w:val="24"/>
          <w:szCs w:val="24"/>
        </w:rPr>
        <w:t xml:space="preserve">2. ФИНАНСОВО-ЭКОНОМИЧЕСКИЕ ПОКАЗАТЕЛИ </w:t>
      </w:r>
    </w:p>
    <w:p w14:paraId="2AA4CF88" w14:textId="41A23B6C" w:rsidR="00EA384A" w:rsidRPr="003D53B0" w:rsidRDefault="004D7937" w:rsidP="003D53B0">
      <w:pPr>
        <w:spacing w:after="0" w:line="240" w:lineRule="auto"/>
        <w:ind w:right="-5"/>
        <w:jc w:val="center"/>
        <w:rPr>
          <w:rFonts w:ascii="Times New Roman" w:hAnsi="Times New Roman" w:cs="Times New Roman"/>
          <w:b/>
          <w:bCs/>
          <w:sz w:val="24"/>
          <w:szCs w:val="24"/>
        </w:rPr>
      </w:pPr>
      <w:r w:rsidRPr="003D53B0">
        <w:rPr>
          <w:rFonts w:ascii="Times New Roman" w:hAnsi="Times New Roman" w:cs="Times New Roman"/>
          <w:b/>
          <w:bCs/>
          <w:sz w:val="24"/>
          <w:szCs w:val="24"/>
        </w:rPr>
        <w:t>МО «Ц</w:t>
      </w:r>
      <w:r w:rsidR="002D6D65" w:rsidRPr="003D53B0">
        <w:rPr>
          <w:rFonts w:ascii="Times New Roman" w:hAnsi="Times New Roman" w:cs="Times New Roman"/>
          <w:b/>
          <w:bCs/>
          <w:sz w:val="24"/>
          <w:szCs w:val="24"/>
        </w:rPr>
        <w:t>ИЛЬНИНСКИЙ РАЙОН</w:t>
      </w:r>
      <w:r w:rsidRPr="003D53B0">
        <w:rPr>
          <w:rFonts w:ascii="Times New Roman" w:hAnsi="Times New Roman" w:cs="Times New Roman"/>
          <w:b/>
          <w:bCs/>
          <w:sz w:val="24"/>
          <w:szCs w:val="24"/>
        </w:rPr>
        <w:t>»</w:t>
      </w:r>
    </w:p>
    <w:p w14:paraId="773632B8" w14:textId="77777777" w:rsidR="001E6B6B" w:rsidRPr="003D53B0" w:rsidRDefault="001E6B6B" w:rsidP="003D53B0">
      <w:pPr>
        <w:spacing w:after="0" w:line="240" w:lineRule="auto"/>
        <w:jc w:val="center"/>
        <w:rPr>
          <w:rFonts w:ascii="Times New Roman" w:hAnsi="Times New Roman" w:cs="Times New Roman"/>
          <w:b/>
          <w:bCs/>
          <w:sz w:val="24"/>
          <w:szCs w:val="24"/>
        </w:rPr>
      </w:pPr>
    </w:p>
    <w:p w14:paraId="5BAC0D20" w14:textId="77777777" w:rsidR="0053769C" w:rsidRPr="003D53B0" w:rsidRDefault="004D7937" w:rsidP="003D53B0">
      <w:pPr>
        <w:spacing w:after="0" w:line="240" w:lineRule="auto"/>
        <w:jc w:val="center"/>
        <w:rPr>
          <w:rFonts w:ascii="Times New Roman" w:hAnsi="Times New Roman" w:cs="Times New Roman"/>
          <w:b/>
          <w:bCs/>
          <w:sz w:val="24"/>
          <w:szCs w:val="24"/>
        </w:rPr>
      </w:pPr>
      <w:r w:rsidRPr="003D53B0">
        <w:rPr>
          <w:rFonts w:ascii="Times New Roman" w:hAnsi="Times New Roman" w:cs="Times New Roman"/>
          <w:b/>
          <w:bCs/>
          <w:sz w:val="24"/>
          <w:szCs w:val="24"/>
        </w:rPr>
        <w:t>2.1.</w:t>
      </w:r>
      <w:r w:rsidR="00976D06" w:rsidRPr="003D53B0">
        <w:rPr>
          <w:rFonts w:ascii="Times New Roman" w:hAnsi="Times New Roman" w:cs="Times New Roman"/>
          <w:b/>
          <w:bCs/>
          <w:sz w:val="24"/>
          <w:szCs w:val="24"/>
        </w:rPr>
        <w:t xml:space="preserve"> </w:t>
      </w:r>
      <w:r w:rsidRPr="003D53B0">
        <w:rPr>
          <w:rFonts w:ascii="Times New Roman" w:hAnsi="Times New Roman" w:cs="Times New Roman"/>
          <w:b/>
          <w:bCs/>
          <w:sz w:val="24"/>
          <w:szCs w:val="24"/>
        </w:rPr>
        <w:t xml:space="preserve">ОСНОВНЫЕ СОЦИАЛЬНО-ЭКОНОМИЧЕСКИЕ ПОКАЗАТЕЛИ </w:t>
      </w:r>
    </w:p>
    <w:p w14:paraId="08D1D524" w14:textId="1E129DDE" w:rsidR="006C63C5" w:rsidRPr="003D53B0" w:rsidRDefault="004D7937" w:rsidP="003D53B0">
      <w:pPr>
        <w:spacing w:after="0" w:line="240" w:lineRule="auto"/>
        <w:jc w:val="center"/>
        <w:rPr>
          <w:rFonts w:ascii="Times New Roman" w:hAnsi="Times New Roman" w:cs="Times New Roman"/>
          <w:sz w:val="24"/>
          <w:szCs w:val="24"/>
        </w:rPr>
      </w:pPr>
      <w:r w:rsidRPr="003D53B0">
        <w:rPr>
          <w:rFonts w:ascii="Times New Roman" w:hAnsi="Times New Roman" w:cs="Times New Roman"/>
          <w:b/>
          <w:bCs/>
          <w:sz w:val="24"/>
          <w:szCs w:val="24"/>
        </w:rPr>
        <w:t>МО «Ц</w:t>
      </w:r>
      <w:r w:rsidR="002D6D65" w:rsidRPr="003D53B0">
        <w:rPr>
          <w:rFonts w:ascii="Times New Roman" w:hAnsi="Times New Roman" w:cs="Times New Roman"/>
          <w:b/>
          <w:bCs/>
          <w:sz w:val="24"/>
          <w:szCs w:val="24"/>
        </w:rPr>
        <w:t>ИЛЬНИНСКИЙ РАЙОН</w:t>
      </w:r>
      <w:r w:rsidRPr="003D53B0">
        <w:rPr>
          <w:rFonts w:ascii="Times New Roman" w:hAnsi="Times New Roman" w:cs="Times New Roman"/>
          <w:b/>
          <w:bCs/>
          <w:sz w:val="24"/>
          <w:szCs w:val="24"/>
        </w:rPr>
        <w:t>»</w:t>
      </w:r>
      <w:r w:rsidR="00F2692E" w:rsidRPr="003D53B0">
        <w:rPr>
          <w:rFonts w:ascii="Times New Roman" w:hAnsi="Times New Roman" w:cs="Times New Roman"/>
          <w:sz w:val="24"/>
          <w:szCs w:val="24"/>
        </w:rPr>
        <w:t xml:space="preserve"> </w:t>
      </w:r>
    </w:p>
    <w:p w14:paraId="4B3F22C4" w14:textId="77777777" w:rsidR="004F64D4" w:rsidRPr="003D53B0" w:rsidRDefault="004F64D4" w:rsidP="003D53B0">
      <w:pPr>
        <w:spacing w:after="0" w:line="240" w:lineRule="auto"/>
        <w:jc w:val="center"/>
        <w:rPr>
          <w:rFonts w:ascii="Times New Roman" w:hAnsi="Times New Roman" w:cs="Times New Roman"/>
          <w:sz w:val="24"/>
          <w:szCs w:val="24"/>
        </w:rPr>
      </w:pPr>
    </w:p>
    <w:tbl>
      <w:tblPr>
        <w:tblW w:w="9140" w:type="dxa"/>
        <w:tblLook w:val="04A0" w:firstRow="1" w:lastRow="0" w:firstColumn="1" w:lastColumn="0" w:noHBand="0" w:noVBand="1"/>
      </w:tblPr>
      <w:tblGrid>
        <w:gridCol w:w="3842"/>
        <w:gridCol w:w="1333"/>
        <w:gridCol w:w="1333"/>
        <w:gridCol w:w="1230"/>
        <w:gridCol w:w="1402"/>
      </w:tblGrid>
      <w:tr w:rsidR="004F64D4" w:rsidRPr="003D53B0" w14:paraId="4D12E9FE" w14:textId="77777777" w:rsidTr="004F64D4">
        <w:trPr>
          <w:trHeight w:val="630"/>
        </w:trPr>
        <w:tc>
          <w:tcPr>
            <w:tcW w:w="3890" w:type="dxa"/>
            <w:tcBorders>
              <w:top w:val="single" w:sz="4" w:space="0" w:color="auto"/>
              <w:left w:val="single" w:sz="4" w:space="0" w:color="auto"/>
              <w:bottom w:val="single" w:sz="4" w:space="0" w:color="auto"/>
              <w:right w:val="single" w:sz="4" w:space="0" w:color="auto"/>
            </w:tcBorders>
            <w:shd w:val="clear" w:color="000000" w:fill="FFFFFF"/>
            <w:hideMark/>
          </w:tcPr>
          <w:p w14:paraId="2A4F206D"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Показатели</w:t>
            </w:r>
          </w:p>
        </w:tc>
        <w:tc>
          <w:tcPr>
            <w:tcW w:w="1343" w:type="dxa"/>
            <w:tcBorders>
              <w:top w:val="single" w:sz="4" w:space="0" w:color="auto"/>
              <w:left w:val="nil"/>
              <w:bottom w:val="single" w:sz="4" w:space="0" w:color="auto"/>
              <w:right w:val="single" w:sz="4" w:space="0" w:color="auto"/>
            </w:tcBorders>
            <w:shd w:val="clear" w:color="000000" w:fill="FFFFFF"/>
            <w:hideMark/>
          </w:tcPr>
          <w:p w14:paraId="389BD13C"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2022г</w:t>
            </w:r>
          </w:p>
        </w:tc>
        <w:tc>
          <w:tcPr>
            <w:tcW w:w="1343" w:type="dxa"/>
            <w:tcBorders>
              <w:top w:val="single" w:sz="4" w:space="0" w:color="auto"/>
              <w:left w:val="nil"/>
              <w:bottom w:val="single" w:sz="4" w:space="0" w:color="auto"/>
              <w:right w:val="nil"/>
            </w:tcBorders>
            <w:shd w:val="clear" w:color="000000" w:fill="FFFFFF"/>
            <w:hideMark/>
          </w:tcPr>
          <w:p w14:paraId="4CB6CA41"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2023г</w:t>
            </w:r>
          </w:p>
        </w:tc>
        <w:tc>
          <w:tcPr>
            <w:tcW w:w="1241" w:type="dxa"/>
            <w:tcBorders>
              <w:top w:val="single" w:sz="4" w:space="0" w:color="auto"/>
              <w:left w:val="single" w:sz="4" w:space="0" w:color="auto"/>
              <w:bottom w:val="single" w:sz="4" w:space="0" w:color="auto"/>
              <w:right w:val="single" w:sz="4" w:space="0" w:color="auto"/>
            </w:tcBorders>
            <w:shd w:val="clear" w:color="000000" w:fill="FFFFFF"/>
            <w:hideMark/>
          </w:tcPr>
          <w:p w14:paraId="1B7A0931"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Темп роста, %</w:t>
            </w:r>
          </w:p>
        </w:tc>
        <w:tc>
          <w:tcPr>
            <w:tcW w:w="1323" w:type="dxa"/>
            <w:tcBorders>
              <w:top w:val="single" w:sz="4" w:space="0" w:color="auto"/>
              <w:left w:val="nil"/>
              <w:bottom w:val="single" w:sz="4" w:space="0" w:color="auto"/>
              <w:right w:val="single" w:sz="4" w:space="0" w:color="auto"/>
            </w:tcBorders>
            <w:shd w:val="clear" w:color="000000" w:fill="FFFFFF"/>
            <w:hideMark/>
          </w:tcPr>
          <w:p w14:paraId="33BF4DA8"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Отклонение, +, -</w:t>
            </w:r>
          </w:p>
        </w:tc>
      </w:tr>
      <w:tr w:rsidR="004F64D4" w:rsidRPr="003D53B0" w14:paraId="61C30812" w14:textId="77777777" w:rsidTr="007A561A">
        <w:trPr>
          <w:trHeight w:val="800"/>
        </w:trPr>
        <w:tc>
          <w:tcPr>
            <w:tcW w:w="3890" w:type="dxa"/>
            <w:tcBorders>
              <w:top w:val="nil"/>
              <w:left w:val="single" w:sz="4" w:space="0" w:color="auto"/>
              <w:bottom w:val="single" w:sz="4" w:space="0" w:color="auto"/>
              <w:right w:val="single" w:sz="4" w:space="0" w:color="auto"/>
            </w:tcBorders>
            <w:shd w:val="clear" w:color="000000" w:fill="FFFFFF"/>
            <w:hideMark/>
          </w:tcPr>
          <w:p w14:paraId="69A78572"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Оборот организаций по всем видам экономической деятельности, млн. руб.</w:t>
            </w:r>
          </w:p>
        </w:tc>
        <w:tc>
          <w:tcPr>
            <w:tcW w:w="1343" w:type="dxa"/>
            <w:tcBorders>
              <w:top w:val="nil"/>
              <w:left w:val="nil"/>
              <w:bottom w:val="single" w:sz="4" w:space="0" w:color="auto"/>
              <w:right w:val="single" w:sz="4" w:space="0" w:color="auto"/>
            </w:tcBorders>
            <w:shd w:val="clear" w:color="000000" w:fill="FFFFFF"/>
            <w:hideMark/>
          </w:tcPr>
          <w:p w14:paraId="5AB74DE4"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5637,07</w:t>
            </w:r>
          </w:p>
        </w:tc>
        <w:tc>
          <w:tcPr>
            <w:tcW w:w="1343" w:type="dxa"/>
            <w:tcBorders>
              <w:top w:val="nil"/>
              <w:left w:val="nil"/>
              <w:bottom w:val="single" w:sz="4" w:space="0" w:color="auto"/>
              <w:right w:val="nil"/>
            </w:tcBorders>
            <w:shd w:val="clear" w:color="000000" w:fill="FFFFFF"/>
            <w:hideMark/>
          </w:tcPr>
          <w:p w14:paraId="4533F7BF"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11320,5</w:t>
            </w:r>
          </w:p>
        </w:tc>
        <w:tc>
          <w:tcPr>
            <w:tcW w:w="1241" w:type="dxa"/>
            <w:tcBorders>
              <w:top w:val="nil"/>
              <w:left w:val="single" w:sz="4" w:space="0" w:color="auto"/>
              <w:bottom w:val="single" w:sz="4" w:space="0" w:color="auto"/>
              <w:right w:val="single" w:sz="4" w:space="0" w:color="auto"/>
            </w:tcBorders>
            <w:shd w:val="clear" w:color="000000" w:fill="FFFFFF"/>
            <w:hideMark/>
          </w:tcPr>
          <w:p w14:paraId="75B44502"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200,8</w:t>
            </w:r>
          </w:p>
        </w:tc>
        <w:tc>
          <w:tcPr>
            <w:tcW w:w="1323" w:type="dxa"/>
            <w:tcBorders>
              <w:top w:val="nil"/>
              <w:left w:val="nil"/>
              <w:bottom w:val="single" w:sz="4" w:space="0" w:color="auto"/>
              <w:right w:val="single" w:sz="4" w:space="0" w:color="auto"/>
            </w:tcBorders>
            <w:shd w:val="clear" w:color="000000" w:fill="FFFFFF"/>
            <w:hideMark/>
          </w:tcPr>
          <w:p w14:paraId="1FC849C7"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5683,43</w:t>
            </w:r>
          </w:p>
        </w:tc>
      </w:tr>
      <w:tr w:rsidR="004F64D4" w:rsidRPr="003D53B0" w14:paraId="760D1FEC" w14:textId="77777777" w:rsidTr="007A561A">
        <w:trPr>
          <w:trHeight w:val="1125"/>
        </w:trPr>
        <w:tc>
          <w:tcPr>
            <w:tcW w:w="3890" w:type="dxa"/>
            <w:tcBorders>
              <w:top w:val="nil"/>
              <w:left w:val="single" w:sz="4" w:space="0" w:color="auto"/>
              <w:bottom w:val="single" w:sz="4" w:space="0" w:color="auto"/>
              <w:right w:val="single" w:sz="4" w:space="0" w:color="auto"/>
            </w:tcBorders>
            <w:shd w:val="clear" w:color="000000" w:fill="FFFFFF"/>
            <w:hideMark/>
          </w:tcPr>
          <w:p w14:paraId="12197DE6"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Отгружено товаров собственного производства, выполнено работ и услуг собственными силами, млн. руб.</w:t>
            </w:r>
          </w:p>
        </w:tc>
        <w:tc>
          <w:tcPr>
            <w:tcW w:w="1343" w:type="dxa"/>
            <w:tcBorders>
              <w:top w:val="nil"/>
              <w:left w:val="nil"/>
              <w:bottom w:val="single" w:sz="4" w:space="0" w:color="auto"/>
              <w:right w:val="single" w:sz="4" w:space="0" w:color="auto"/>
            </w:tcBorders>
            <w:shd w:val="clear" w:color="000000" w:fill="FFFFFF"/>
            <w:hideMark/>
          </w:tcPr>
          <w:p w14:paraId="76FF8E7C"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3568,39</w:t>
            </w:r>
          </w:p>
        </w:tc>
        <w:tc>
          <w:tcPr>
            <w:tcW w:w="1343" w:type="dxa"/>
            <w:tcBorders>
              <w:top w:val="nil"/>
              <w:left w:val="nil"/>
              <w:bottom w:val="single" w:sz="4" w:space="0" w:color="auto"/>
              <w:right w:val="nil"/>
            </w:tcBorders>
            <w:shd w:val="clear" w:color="000000" w:fill="FFFFFF"/>
            <w:hideMark/>
          </w:tcPr>
          <w:p w14:paraId="450A1226"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8961,9</w:t>
            </w:r>
          </w:p>
        </w:tc>
        <w:tc>
          <w:tcPr>
            <w:tcW w:w="1241" w:type="dxa"/>
            <w:tcBorders>
              <w:top w:val="nil"/>
              <w:left w:val="single" w:sz="4" w:space="0" w:color="auto"/>
              <w:bottom w:val="single" w:sz="4" w:space="0" w:color="auto"/>
              <w:right w:val="single" w:sz="4" w:space="0" w:color="auto"/>
            </w:tcBorders>
            <w:shd w:val="clear" w:color="000000" w:fill="FFFFFF"/>
            <w:hideMark/>
          </w:tcPr>
          <w:p w14:paraId="2E67133F"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251,1</w:t>
            </w:r>
          </w:p>
        </w:tc>
        <w:tc>
          <w:tcPr>
            <w:tcW w:w="1323" w:type="dxa"/>
            <w:tcBorders>
              <w:top w:val="nil"/>
              <w:left w:val="nil"/>
              <w:bottom w:val="single" w:sz="4" w:space="0" w:color="auto"/>
              <w:right w:val="single" w:sz="4" w:space="0" w:color="auto"/>
            </w:tcBorders>
            <w:shd w:val="clear" w:color="000000" w:fill="FFFFFF"/>
            <w:hideMark/>
          </w:tcPr>
          <w:p w14:paraId="435A30C0"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5393,51</w:t>
            </w:r>
          </w:p>
        </w:tc>
      </w:tr>
      <w:tr w:rsidR="004F64D4" w:rsidRPr="003D53B0" w14:paraId="102F2FDF" w14:textId="77777777" w:rsidTr="004F64D4">
        <w:trPr>
          <w:trHeight w:val="630"/>
        </w:trPr>
        <w:tc>
          <w:tcPr>
            <w:tcW w:w="3890" w:type="dxa"/>
            <w:tcBorders>
              <w:top w:val="nil"/>
              <w:left w:val="single" w:sz="4" w:space="0" w:color="auto"/>
              <w:bottom w:val="single" w:sz="4" w:space="0" w:color="auto"/>
              <w:right w:val="single" w:sz="4" w:space="0" w:color="auto"/>
            </w:tcBorders>
            <w:shd w:val="clear" w:color="000000" w:fill="FFFFFF"/>
            <w:hideMark/>
          </w:tcPr>
          <w:p w14:paraId="708E8955"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Оборот розничной торговли, млн. руб.</w:t>
            </w:r>
          </w:p>
        </w:tc>
        <w:tc>
          <w:tcPr>
            <w:tcW w:w="1343" w:type="dxa"/>
            <w:tcBorders>
              <w:top w:val="nil"/>
              <w:left w:val="nil"/>
              <w:bottom w:val="single" w:sz="4" w:space="0" w:color="auto"/>
              <w:right w:val="single" w:sz="4" w:space="0" w:color="auto"/>
            </w:tcBorders>
            <w:shd w:val="clear" w:color="000000" w:fill="FFFFFF"/>
            <w:hideMark/>
          </w:tcPr>
          <w:p w14:paraId="27377199"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1026,8</w:t>
            </w:r>
          </w:p>
        </w:tc>
        <w:tc>
          <w:tcPr>
            <w:tcW w:w="1343" w:type="dxa"/>
            <w:tcBorders>
              <w:top w:val="nil"/>
              <w:left w:val="nil"/>
              <w:bottom w:val="single" w:sz="4" w:space="0" w:color="auto"/>
              <w:right w:val="nil"/>
            </w:tcBorders>
            <w:shd w:val="clear" w:color="000000" w:fill="FFFFFF"/>
            <w:hideMark/>
          </w:tcPr>
          <w:p w14:paraId="150DCDD5"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1203,3</w:t>
            </w:r>
          </w:p>
        </w:tc>
        <w:tc>
          <w:tcPr>
            <w:tcW w:w="1241" w:type="dxa"/>
            <w:tcBorders>
              <w:top w:val="nil"/>
              <w:left w:val="single" w:sz="4" w:space="0" w:color="auto"/>
              <w:bottom w:val="single" w:sz="4" w:space="0" w:color="auto"/>
              <w:right w:val="single" w:sz="4" w:space="0" w:color="auto"/>
            </w:tcBorders>
            <w:shd w:val="clear" w:color="000000" w:fill="FFFFFF"/>
            <w:hideMark/>
          </w:tcPr>
          <w:p w14:paraId="4D9E1049"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117,2</w:t>
            </w:r>
          </w:p>
        </w:tc>
        <w:tc>
          <w:tcPr>
            <w:tcW w:w="1323" w:type="dxa"/>
            <w:tcBorders>
              <w:top w:val="nil"/>
              <w:left w:val="nil"/>
              <w:bottom w:val="single" w:sz="4" w:space="0" w:color="auto"/>
              <w:right w:val="single" w:sz="4" w:space="0" w:color="auto"/>
            </w:tcBorders>
            <w:shd w:val="clear" w:color="000000" w:fill="FFFFFF"/>
            <w:hideMark/>
          </w:tcPr>
          <w:p w14:paraId="43E3AB4B"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176,5</w:t>
            </w:r>
          </w:p>
        </w:tc>
      </w:tr>
      <w:tr w:rsidR="004F64D4" w:rsidRPr="003D53B0" w14:paraId="4AF3EDDF" w14:textId="77777777" w:rsidTr="004F64D4">
        <w:trPr>
          <w:trHeight w:val="630"/>
        </w:trPr>
        <w:tc>
          <w:tcPr>
            <w:tcW w:w="3890" w:type="dxa"/>
            <w:tcBorders>
              <w:top w:val="nil"/>
              <w:left w:val="single" w:sz="4" w:space="0" w:color="auto"/>
              <w:bottom w:val="single" w:sz="4" w:space="0" w:color="auto"/>
              <w:right w:val="single" w:sz="4" w:space="0" w:color="auto"/>
            </w:tcBorders>
            <w:shd w:val="clear" w:color="000000" w:fill="FFFFFF"/>
            <w:hideMark/>
          </w:tcPr>
          <w:p w14:paraId="7D4C2665"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Оборот общественного питания, млн.руб.</w:t>
            </w:r>
          </w:p>
        </w:tc>
        <w:tc>
          <w:tcPr>
            <w:tcW w:w="1343" w:type="dxa"/>
            <w:tcBorders>
              <w:top w:val="nil"/>
              <w:left w:val="nil"/>
              <w:bottom w:val="single" w:sz="4" w:space="0" w:color="auto"/>
              <w:right w:val="single" w:sz="4" w:space="0" w:color="auto"/>
            </w:tcBorders>
            <w:shd w:val="clear" w:color="000000" w:fill="FFFFFF"/>
            <w:hideMark/>
          </w:tcPr>
          <w:p w14:paraId="6D69ED38"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15,79</w:t>
            </w:r>
          </w:p>
        </w:tc>
        <w:tc>
          <w:tcPr>
            <w:tcW w:w="1343" w:type="dxa"/>
            <w:tcBorders>
              <w:top w:val="nil"/>
              <w:left w:val="nil"/>
              <w:bottom w:val="single" w:sz="4" w:space="0" w:color="auto"/>
              <w:right w:val="nil"/>
            </w:tcBorders>
            <w:shd w:val="clear" w:color="000000" w:fill="FFFFFF"/>
            <w:hideMark/>
          </w:tcPr>
          <w:p w14:paraId="13BE795A"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20,1</w:t>
            </w:r>
          </w:p>
        </w:tc>
        <w:tc>
          <w:tcPr>
            <w:tcW w:w="1241" w:type="dxa"/>
            <w:tcBorders>
              <w:top w:val="nil"/>
              <w:left w:val="single" w:sz="4" w:space="0" w:color="auto"/>
              <w:bottom w:val="single" w:sz="4" w:space="0" w:color="auto"/>
              <w:right w:val="single" w:sz="4" w:space="0" w:color="auto"/>
            </w:tcBorders>
            <w:shd w:val="clear" w:color="000000" w:fill="FFFFFF"/>
            <w:hideMark/>
          </w:tcPr>
          <w:p w14:paraId="0D423CDA"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127,3</w:t>
            </w:r>
          </w:p>
        </w:tc>
        <w:tc>
          <w:tcPr>
            <w:tcW w:w="1323" w:type="dxa"/>
            <w:tcBorders>
              <w:top w:val="nil"/>
              <w:left w:val="nil"/>
              <w:bottom w:val="single" w:sz="4" w:space="0" w:color="auto"/>
              <w:right w:val="single" w:sz="4" w:space="0" w:color="auto"/>
            </w:tcBorders>
            <w:shd w:val="clear" w:color="000000" w:fill="FFFFFF"/>
            <w:hideMark/>
          </w:tcPr>
          <w:p w14:paraId="412531CA"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4,31</w:t>
            </w:r>
          </w:p>
        </w:tc>
      </w:tr>
      <w:tr w:rsidR="004F64D4" w:rsidRPr="003D53B0" w14:paraId="66F8ED36" w14:textId="77777777" w:rsidTr="004F64D4">
        <w:trPr>
          <w:trHeight w:val="315"/>
        </w:trPr>
        <w:tc>
          <w:tcPr>
            <w:tcW w:w="3890" w:type="dxa"/>
            <w:tcBorders>
              <w:top w:val="nil"/>
              <w:left w:val="single" w:sz="4" w:space="0" w:color="auto"/>
              <w:bottom w:val="single" w:sz="4" w:space="0" w:color="auto"/>
              <w:right w:val="single" w:sz="4" w:space="0" w:color="auto"/>
            </w:tcBorders>
            <w:shd w:val="clear" w:color="000000" w:fill="FFFFFF"/>
            <w:hideMark/>
          </w:tcPr>
          <w:p w14:paraId="0AF9558A"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Численность населения, чел</w:t>
            </w:r>
          </w:p>
        </w:tc>
        <w:tc>
          <w:tcPr>
            <w:tcW w:w="1343" w:type="dxa"/>
            <w:tcBorders>
              <w:top w:val="nil"/>
              <w:left w:val="nil"/>
              <w:bottom w:val="single" w:sz="4" w:space="0" w:color="auto"/>
              <w:right w:val="single" w:sz="4" w:space="0" w:color="auto"/>
            </w:tcBorders>
            <w:shd w:val="clear" w:color="000000" w:fill="FFFFFF"/>
            <w:hideMark/>
          </w:tcPr>
          <w:p w14:paraId="1A53343A"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23000</w:t>
            </w:r>
          </w:p>
        </w:tc>
        <w:tc>
          <w:tcPr>
            <w:tcW w:w="1343" w:type="dxa"/>
            <w:tcBorders>
              <w:top w:val="nil"/>
              <w:left w:val="nil"/>
              <w:bottom w:val="single" w:sz="4" w:space="0" w:color="auto"/>
              <w:right w:val="nil"/>
            </w:tcBorders>
            <w:shd w:val="clear" w:color="000000" w:fill="FFFFFF"/>
            <w:hideMark/>
          </w:tcPr>
          <w:p w14:paraId="0507452E"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23000</w:t>
            </w:r>
          </w:p>
        </w:tc>
        <w:tc>
          <w:tcPr>
            <w:tcW w:w="1241" w:type="dxa"/>
            <w:tcBorders>
              <w:top w:val="nil"/>
              <w:left w:val="single" w:sz="4" w:space="0" w:color="auto"/>
              <w:bottom w:val="single" w:sz="4" w:space="0" w:color="auto"/>
              <w:right w:val="single" w:sz="4" w:space="0" w:color="auto"/>
            </w:tcBorders>
            <w:shd w:val="clear" w:color="000000" w:fill="FFFFFF"/>
            <w:hideMark/>
          </w:tcPr>
          <w:p w14:paraId="02F59A5B"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100,0</w:t>
            </w:r>
          </w:p>
        </w:tc>
        <w:tc>
          <w:tcPr>
            <w:tcW w:w="1323" w:type="dxa"/>
            <w:tcBorders>
              <w:top w:val="nil"/>
              <w:left w:val="nil"/>
              <w:bottom w:val="single" w:sz="4" w:space="0" w:color="auto"/>
              <w:right w:val="single" w:sz="4" w:space="0" w:color="auto"/>
            </w:tcBorders>
            <w:shd w:val="clear" w:color="000000" w:fill="FFFFFF"/>
            <w:hideMark/>
          </w:tcPr>
          <w:p w14:paraId="232F41B8"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0</w:t>
            </w:r>
          </w:p>
        </w:tc>
      </w:tr>
      <w:tr w:rsidR="004F64D4" w:rsidRPr="003D53B0" w14:paraId="3138842A" w14:textId="77777777" w:rsidTr="004F64D4">
        <w:trPr>
          <w:trHeight w:val="315"/>
        </w:trPr>
        <w:tc>
          <w:tcPr>
            <w:tcW w:w="3890" w:type="dxa"/>
            <w:tcBorders>
              <w:top w:val="nil"/>
              <w:left w:val="single" w:sz="4" w:space="0" w:color="auto"/>
              <w:bottom w:val="single" w:sz="4" w:space="0" w:color="auto"/>
              <w:right w:val="single" w:sz="4" w:space="0" w:color="auto"/>
            </w:tcBorders>
            <w:shd w:val="clear" w:color="000000" w:fill="FFFFFF"/>
            <w:hideMark/>
          </w:tcPr>
          <w:p w14:paraId="76B11864"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Число родившихся, чел.</w:t>
            </w:r>
          </w:p>
        </w:tc>
        <w:tc>
          <w:tcPr>
            <w:tcW w:w="1343" w:type="dxa"/>
            <w:tcBorders>
              <w:top w:val="nil"/>
              <w:left w:val="nil"/>
              <w:bottom w:val="single" w:sz="4" w:space="0" w:color="auto"/>
              <w:right w:val="single" w:sz="4" w:space="0" w:color="auto"/>
            </w:tcBorders>
            <w:shd w:val="clear" w:color="000000" w:fill="FFFFFF"/>
            <w:hideMark/>
          </w:tcPr>
          <w:p w14:paraId="0301A420"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132</w:t>
            </w:r>
          </w:p>
        </w:tc>
        <w:tc>
          <w:tcPr>
            <w:tcW w:w="1343" w:type="dxa"/>
            <w:tcBorders>
              <w:top w:val="nil"/>
              <w:left w:val="nil"/>
              <w:bottom w:val="single" w:sz="4" w:space="0" w:color="auto"/>
              <w:right w:val="nil"/>
            </w:tcBorders>
            <w:shd w:val="clear" w:color="000000" w:fill="FFFFFF"/>
            <w:hideMark/>
          </w:tcPr>
          <w:p w14:paraId="71021366"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173</w:t>
            </w:r>
          </w:p>
        </w:tc>
        <w:tc>
          <w:tcPr>
            <w:tcW w:w="1241" w:type="dxa"/>
            <w:tcBorders>
              <w:top w:val="nil"/>
              <w:left w:val="single" w:sz="4" w:space="0" w:color="auto"/>
              <w:bottom w:val="single" w:sz="4" w:space="0" w:color="auto"/>
              <w:right w:val="single" w:sz="4" w:space="0" w:color="auto"/>
            </w:tcBorders>
            <w:shd w:val="clear" w:color="000000" w:fill="FFFFFF"/>
            <w:hideMark/>
          </w:tcPr>
          <w:p w14:paraId="77AF1D99"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131,1</w:t>
            </w:r>
          </w:p>
        </w:tc>
        <w:tc>
          <w:tcPr>
            <w:tcW w:w="1323" w:type="dxa"/>
            <w:tcBorders>
              <w:top w:val="nil"/>
              <w:left w:val="nil"/>
              <w:bottom w:val="single" w:sz="4" w:space="0" w:color="auto"/>
              <w:right w:val="single" w:sz="4" w:space="0" w:color="auto"/>
            </w:tcBorders>
            <w:shd w:val="clear" w:color="000000" w:fill="FFFFFF"/>
            <w:hideMark/>
          </w:tcPr>
          <w:p w14:paraId="140F7CEE"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41</w:t>
            </w:r>
          </w:p>
        </w:tc>
      </w:tr>
      <w:tr w:rsidR="004F64D4" w:rsidRPr="003D53B0" w14:paraId="6079F69D" w14:textId="77777777" w:rsidTr="004F64D4">
        <w:trPr>
          <w:trHeight w:val="345"/>
        </w:trPr>
        <w:tc>
          <w:tcPr>
            <w:tcW w:w="3890" w:type="dxa"/>
            <w:tcBorders>
              <w:top w:val="nil"/>
              <w:left w:val="single" w:sz="4" w:space="0" w:color="auto"/>
              <w:bottom w:val="single" w:sz="4" w:space="0" w:color="auto"/>
              <w:right w:val="single" w:sz="4" w:space="0" w:color="auto"/>
            </w:tcBorders>
            <w:shd w:val="clear" w:color="000000" w:fill="FFFFFF"/>
            <w:hideMark/>
          </w:tcPr>
          <w:p w14:paraId="60330098"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xml:space="preserve">Число умерших, чел. </w:t>
            </w:r>
          </w:p>
        </w:tc>
        <w:tc>
          <w:tcPr>
            <w:tcW w:w="1343" w:type="dxa"/>
            <w:tcBorders>
              <w:top w:val="nil"/>
              <w:left w:val="nil"/>
              <w:bottom w:val="single" w:sz="4" w:space="0" w:color="auto"/>
              <w:right w:val="single" w:sz="4" w:space="0" w:color="auto"/>
            </w:tcBorders>
            <w:shd w:val="clear" w:color="000000" w:fill="FFFFFF"/>
            <w:hideMark/>
          </w:tcPr>
          <w:p w14:paraId="1FAAB00C"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384</w:t>
            </w:r>
          </w:p>
        </w:tc>
        <w:tc>
          <w:tcPr>
            <w:tcW w:w="1343" w:type="dxa"/>
            <w:tcBorders>
              <w:top w:val="nil"/>
              <w:left w:val="nil"/>
              <w:bottom w:val="single" w:sz="4" w:space="0" w:color="auto"/>
              <w:right w:val="nil"/>
            </w:tcBorders>
            <w:shd w:val="clear" w:color="000000" w:fill="FFFFFF"/>
            <w:hideMark/>
          </w:tcPr>
          <w:p w14:paraId="72307441"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323</w:t>
            </w:r>
          </w:p>
        </w:tc>
        <w:tc>
          <w:tcPr>
            <w:tcW w:w="1241" w:type="dxa"/>
            <w:tcBorders>
              <w:top w:val="nil"/>
              <w:left w:val="single" w:sz="4" w:space="0" w:color="auto"/>
              <w:bottom w:val="single" w:sz="4" w:space="0" w:color="auto"/>
              <w:right w:val="single" w:sz="4" w:space="0" w:color="auto"/>
            </w:tcBorders>
            <w:shd w:val="clear" w:color="000000" w:fill="FFFFFF"/>
            <w:hideMark/>
          </w:tcPr>
          <w:p w14:paraId="47E8CEC9"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84,1</w:t>
            </w:r>
          </w:p>
        </w:tc>
        <w:tc>
          <w:tcPr>
            <w:tcW w:w="1323" w:type="dxa"/>
            <w:tcBorders>
              <w:top w:val="nil"/>
              <w:left w:val="nil"/>
              <w:bottom w:val="single" w:sz="4" w:space="0" w:color="auto"/>
              <w:right w:val="single" w:sz="4" w:space="0" w:color="auto"/>
            </w:tcBorders>
            <w:shd w:val="clear" w:color="000000" w:fill="FFFFFF"/>
            <w:hideMark/>
          </w:tcPr>
          <w:p w14:paraId="4951C185"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-61</w:t>
            </w:r>
          </w:p>
        </w:tc>
      </w:tr>
      <w:tr w:rsidR="004F64D4" w:rsidRPr="003D53B0" w14:paraId="1595CD38" w14:textId="77777777" w:rsidTr="004F64D4">
        <w:trPr>
          <w:trHeight w:val="315"/>
        </w:trPr>
        <w:tc>
          <w:tcPr>
            <w:tcW w:w="3890" w:type="dxa"/>
            <w:tcBorders>
              <w:top w:val="nil"/>
              <w:left w:val="single" w:sz="4" w:space="0" w:color="auto"/>
              <w:bottom w:val="single" w:sz="4" w:space="0" w:color="auto"/>
              <w:right w:val="single" w:sz="4" w:space="0" w:color="auto"/>
            </w:tcBorders>
            <w:shd w:val="clear" w:color="000000" w:fill="FFFFFF"/>
            <w:hideMark/>
          </w:tcPr>
          <w:p w14:paraId="41F6C312"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xml:space="preserve">Число браков </w:t>
            </w:r>
          </w:p>
        </w:tc>
        <w:tc>
          <w:tcPr>
            <w:tcW w:w="1343" w:type="dxa"/>
            <w:tcBorders>
              <w:top w:val="nil"/>
              <w:left w:val="nil"/>
              <w:bottom w:val="single" w:sz="4" w:space="0" w:color="auto"/>
              <w:right w:val="single" w:sz="4" w:space="0" w:color="auto"/>
            </w:tcBorders>
            <w:shd w:val="clear" w:color="000000" w:fill="FFFFFF"/>
            <w:hideMark/>
          </w:tcPr>
          <w:p w14:paraId="32A661CE"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132</w:t>
            </w:r>
          </w:p>
        </w:tc>
        <w:tc>
          <w:tcPr>
            <w:tcW w:w="1343" w:type="dxa"/>
            <w:tcBorders>
              <w:top w:val="nil"/>
              <w:left w:val="nil"/>
              <w:bottom w:val="single" w:sz="4" w:space="0" w:color="auto"/>
              <w:right w:val="nil"/>
            </w:tcBorders>
            <w:shd w:val="clear" w:color="000000" w:fill="FFFFFF"/>
            <w:hideMark/>
          </w:tcPr>
          <w:p w14:paraId="3402F4A1"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128</w:t>
            </w:r>
          </w:p>
        </w:tc>
        <w:tc>
          <w:tcPr>
            <w:tcW w:w="1241" w:type="dxa"/>
            <w:tcBorders>
              <w:top w:val="nil"/>
              <w:left w:val="single" w:sz="4" w:space="0" w:color="auto"/>
              <w:bottom w:val="single" w:sz="4" w:space="0" w:color="auto"/>
              <w:right w:val="single" w:sz="4" w:space="0" w:color="auto"/>
            </w:tcBorders>
            <w:shd w:val="clear" w:color="000000" w:fill="FFFFFF"/>
            <w:hideMark/>
          </w:tcPr>
          <w:p w14:paraId="706F8154"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97,0</w:t>
            </w:r>
          </w:p>
        </w:tc>
        <w:tc>
          <w:tcPr>
            <w:tcW w:w="1323" w:type="dxa"/>
            <w:tcBorders>
              <w:top w:val="nil"/>
              <w:left w:val="nil"/>
              <w:bottom w:val="single" w:sz="4" w:space="0" w:color="auto"/>
              <w:right w:val="single" w:sz="4" w:space="0" w:color="auto"/>
            </w:tcBorders>
            <w:shd w:val="clear" w:color="000000" w:fill="FFFFFF"/>
            <w:hideMark/>
          </w:tcPr>
          <w:p w14:paraId="00C1603E"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-4</w:t>
            </w:r>
          </w:p>
        </w:tc>
      </w:tr>
      <w:tr w:rsidR="004F64D4" w:rsidRPr="003D53B0" w14:paraId="29230699" w14:textId="77777777" w:rsidTr="004F64D4">
        <w:trPr>
          <w:trHeight w:val="315"/>
        </w:trPr>
        <w:tc>
          <w:tcPr>
            <w:tcW w:w="3890" w:type="dxa"/>
            <w:tcBorders>
              <w:top w:val="nil"/>
              <w:left w:val="single" w:sz="4" w:space="0" w:color="auto"/>
              <w:bottom w:val="single" w:sz="4" w:space="0" w:color="auto"/>
              <w:right w:val="single" w:sz="4" w:space="0" w:color="auto"/>
            </w:tcBorders>
            <w:shd w:val="clear" w:color="000000" w:fill="FFFFFF"/>
            <w:hideMark/>
          </w:tcPr>
          <w:p w14:paraId="2EEE94A5"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Число разводов</w:t>
            </w:r>
          </w:p>
        </w:tc>
        <w:tc>
          <w:tcPr>
            <w:tcW w:w="1343" w:type="dxa"/>
            <w:tcBorders>
              <w:top w:val="nil"/>
              <w:left w:val="nil"/>
              <w:bottom w:val="single" w:sz="4" w:space="0" w:color="auto"/>
              <w:right w:val="single" w:sz="4" w:space="0" w:color="auto"/>
            </w:tcBorders>
            <w:shd w:val="clear" w:color="000000" w:fill="FFFFFF"/>
            <w:hideMark/>
          </w:tcPr>
          <w:p w14:paraId="11C93EDF"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52</w:t>
            </w:r>
          </w:p>
        </w:tc>
        <w:tc>
          <w:tcPr>
            <w:tcW w:w="1343" w:type="dxa"/>
            <w:tcBorders>
              <w:top w:val="nil"/>
              <w:left w:val="nil"/>
              <w:bottom w:val="single" w:sz="4" w:space="0" w:color="auto"/>
              <w:right w:val="nil"/>
            </w:tcBorders>
            <w:shd w:val="clear" w:color="000000" w:fill="FFFFFF"/>
            <w:hideMark/>
          </w:tcPr>
          <w:p w14:paraId="707DA054"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38</w:t>
            </w:r>
          </w:p>
        </w:tc>
        <w:tc>
          <w:tcPr>
            <w:tcW w:w="1241" w:type="dxa"/>
            <w:tcBorders>
              <w:top w:val="nil"/>
              <w:left w:val="single" w:sz="4" w:space="0" w:color="auto"/>
              <w:bottom w:val="single" w:sz="4" w:space="0" w:color="auto"/>
              <w:right w:val="single" w:sz="4" w:space="0" w:color="auto"/>
            </w:tcBorders>
            <w:shd w:val="clear" w:color="000000" w:fill="FFFFFF"/>
            <w:hideMark/>
          </w:tcPr>
          <w:p w14:paraId="1E7C9843"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73,1</w:t>
            </w:r>
          </w:p>
        </w:tc>
        <w:tc>
          <w:tcPr>
            <w:tcW w:w="1323" w:type="dxa"/>
            <w:tcBorders>
              <w:top w:val="nil"/>
              <w:left w:val="nil"/>
              <w:bottom w:val="single" w:sz="4" w:space="0" w:color="auto"/>
              <w:right w:val="single" w:sz="4" w:space="0" w:color="auto"/>
            </w:tcBorders>
            <w:shd w:val="clear" w:color="000000" w:fill="FFFFFF"/>
            <w:hideMark/>
          </w:tcPr>
          <w:p w14:paraId="2CEA0733"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-14</w:t>
            </w:r>
          </w:p>
        </w:tc>
      </w:tr>
      <w:tr w:rsidR="004F64D4" w:rsidRPr="003D53B0" w14:paraId="23B18CB6" w14:textId="77777777" w:rsidTr="004F64D4">
        <w:trPr>
          <w:trHeight w:val="315"/>
        </w:trPr>
        <w:tc>
          <w:tcPr>
            <w:tcW w:w="3890" w:type="dxa"/>
            <w:tcBorders>
              <w:top w:val="nil"/>
              <w:left w:val="single" w:sz="4" w:space="0" w:color="auto"/>
              <w:bottom w:val="single" w:sz="4" w:space="0" w:color="auto"/>
              <w:right w:val="single" w:sz="4" w:space="0" w:color="auto"/>
            </w:tcBorders>
            <w:shd w:val="clear" w:color="000000" w:fill="FFFFFF"/>
            <w:hideMark/>
          </w:tcPr>
          <w:p w14:paraId="3FC0D19B"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xml:space="preserve">Уровень безработицы, % </w:t>
            </w:r>
          </w:p>
        </w:tc>
        <w:tc>
          <w:tcPr>
            <w:tcW w:w="1343" w:type="dxa"/>
            <w:tcBorders>
              <w:top w:val="nil"/>
              <w:left w:val="nil"/>
              <w:bottom w:val="single" w:sz="4" w:space="0" w:color="auto"/>
              <w:right w:val="single" w:sz="4" w:space="0" w:color="auto"/>
            </w:tcBorders>
            <w:shd w:val="clear" w:color="000000" w:fill="FFFFFF"/>
            <w:hideMark/>
          </w:tcPr>
          <w:p w14:paraId="6335FFB9"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0,35</w:t>
            </w:r>
          </w:p>
        </w:tc>
        <w:tc>
          <w:tcPr>
            <w:tcW w:w="1343" w:type="dxa"/>
            <w:tcBorders>
              <w:top w:val="nil"/>
              <w:left w:val="nil"/>
              <w:bottom w:val="single" w:sz="4" w:space="0" w:color="auto"/>
              <w:right w:val="nil"/>
            </w:tcBorders>
            <w:shd w:val="clear" w:color="000000" w:fill="FFFFFF"/>
            <w:hideMark/>
          </w:tcPr>
          <w:p w14:paraId="29A042EF"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0,31</w:t>
            </w:r>
          </w:p>
        </w:tc>
        <w:tc>
          <w:tcPr>
            <w:tcW w:w="1241" w:type="dxa"/>
            <w:tcBorders>
              <w:top w:val="nil"/>
              <w:left w:val="single" w:sz="4" w:space="0" w:color="auto"/>
              <w:bottom w:val="single" w:sz="4" w:space="0" w:color="auto"/>
              <w:right w:val="single" w:sz="4" w:space="0" w:color="auto"/>
            </w:tcBorders>
            <w:shd w:val="clear" w:color="000000" w:fill="FFFFFF"/>
            <w:hideMark/>
          </w:tcPr>
          <w:p w14:paraId="0434A5CB"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88,6</w:t>
            </w:r>
          </w:p>
        </w:tc>
        <w:tc>
          <w:tcPr>
            <w:tcW w:w="1323" w:type="dxa"/>
            <w:tcBorders>
              <w:top w:val="nil"/>
              <w:left w:val="nil"/>
              <w:bottom w:val="single" w:sz="4" w:space="0" w:color="auto"/>
              <w:right w:val="single" w:sz="4" w:space="0" w:color="auto"/>
            </w:tcBorders>
            <w:shd w:val="clear" w:color="000000" w:fill="FFFFFF"/>
            <w:hideMark/>
          </w:tcPr>
          <w:p w14:paraId="72C8FD7D"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-0,04</w:t>
            </w:r>
          </w:p>
        </w:tc>
      </w:tr>
      <w:tr w:rsidR="004F64D4" w:rsidRPr="003D53B0" w14:paraId="3580449A" w14:textId="77777777" w:rsidTr="004F64D4">
        <w:trPr>
          <w:trHeight w:val="315"/>
        </w:trPr>
        <w:tc>
          <w:tcPr>
            <w:tcW w:w="3890" w:type="dxa"/>
            <w:tcBorders>
              <w:top w:val="nil"/>
              <w:left w:val="single" w:sz="4" w:space="0" w:color="auto"/>
              <w:bottom w:val="single" w:sz="4" w:space="0" w:color="auto"/>
              <w:right w:val="single" w:sz="4" w:space="0" w:color="auto"/>
            </w:tcBorders>
            <w:shd w:val="clear" w:color="000000" w:fill="FFFFFF"/>
            <w:hideMark/>
          </w:tcPr>
          <w:p w14:paraId="6D6FF5F6"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xml:space="preserve">Число безработных, чел </w:t>
            </w:r>
          </w:p>
        </w:tc>
        <w:tc>
          <w:tcPr>
            <w:tcW w:w="1343" w:type="dxa"/>
            <w:tcBorders>
              <w:top w:val="nil"/>
              <w:left w:val="nil"/>
              <w:bottom w:val="single" w:sz="4" w:space="0" w:color="auto"/>
              <w:right w:val="single" w:sz="4" w:space="0" w:color="auto"/>
            </w:tcBorders>
            <w:shd w:val="clear" w:color="000000" w:fill="FFFFFF"/>
            <w:hideMark/>
          </w:tcPr>
          <w:p w14:paraId="7B3BC205"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41</w:t>
            </w:r>
          </w:p>
        </w:tc>
        <w:tc>
          <w:tcPr>
            <w:tcW w:w="1343" w:type="dxa"/>
            <w:tcBorders>
              <w:top w:val="nil"/>
              <w:left w:val="nil"/>
              <w:bottom w:val="single" w:sz="4" w:space="0" w:color="auto"/>
              <w:right w:val="nil"/>
            </w:tcBorders>
            <w:shd w:val="clear" w:color="000000" w:fill="FFFFFF"/>
            <w:hideMark/>
          </w:tcPr>
          <w:p w14:paraId="3E8F2A22"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36</w:t>
            </w:r>
          </w:p>
        </w:tc>
        <w:tc>
          <w:tcPr>
            <w:tcW w:w="1241" w:type="dxa"/>
            <w:tcBorders>
              <w:top w:val="nil"/>
              <w:left w:val="single" w:sz="4" w:space="0" w:color="auto"/>
              <w:bottom w:val="single" w:sz="4" w:space="0" w:color="auto"/>
              <w:right w:val="single" w:sz="4" w:space="0" w:color="auto"/>
            </w:tcBorders>
            <w:shd w:val="clear" w:color="000000" w:fill="FFFFFF"/>
            <w:hideMark/>
          </w:tcPr>
          <w:p w14:paraId="15503EFC"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87,8</w:t>
            </w:r>
          </w:p>
        </w:tc>
        <w:tc>
          <w:tcPr>
            <w:tcW w:w="1323" w:type="dxa"/>
            <w:tcBorders>
              <w:top w:val="nil"/>
              <w:left w:val="nil"/>
              <w:bottom w:val="single" w:sz="4" w:space="0" w:color="auto"/>
              <w:right w:val="single" w:sz="4" w:space="0" w:color="auto"/>
            </w:tcBorders>
            <w:shd w:val="clear" w:color="000000" w:fill="FFFFFF"/>
            <w:hideMark/>
          </w:tcPr>
          <w:p w14:paraId="428CFADA"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-5</w:t>
            </w:r>
          </w:p>
        </w:tc>
      </w:tr>
      <w:tr w:rsidR="004F64D4" w:rsidRPr="003D53B0" w14:paraId="49CF3221" w14:textId="77777777" w:rsidTr="004F64D4">
        <w:trPr>
          <w:trHeight w:val="630"/>
        </w:trPr>
        <w:tc>
          <w:tcPr>
            <w:tcW w:w="3890" w:type="dxa"/>
            <w:tcBorders>
              <w:top w:val="nil"/>
              <w:left w:val="single" w:sz="4" w:space="0" w:color="auto"/>
              <w:bottom w:val="single" w:sz="4" w:space="0" w:color="auto"/>
              <w:right w:val="single" w:sz="4" w:space="0" w:color="auto"/>
            </w:tcBorders>
            <w:shd w:val="clear" w:color="000000" w:fill="FFFFFF"/>
            <w:hideMark/>
          </w:tcPr>
          <w:p w14:paraId="14D4A5C2"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xml:space="preserve">Среднемесячная заработная плата, руб. </w:t>
            </w:r>
          </w:p>
        </w:tc>
        <w:tc>
          <w:tcPr>
            <w:tcW w:w="1343" w:type="dxa"/>
            <w:tcBorders>
              <w:top w:val="nil"/>
              <w:left w:val="nil"/>
              <w:bottom w:val="single" w:sz="4" w:space="0" w:color="auto"/>
              <w:right w:val="single" w:sz="4" w:space="0" w:color="auto"/>
            </w:tcBorders>
            <w:shd w:val="clear" w:color="000000" w:fill="FFFFFF"/>
            <w:hideMark/>
          </w:tcPr>
          <w:p w14:paraId="3CE7C6D6"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33990,7</w:t>
            </w:r>
          </w:p>
        </w:tc>
        <w:tc>
          <w:tcPr>
            <w:tcW w:w="1343" w:type="dxa"/>
            <w:tcBorders>
              <w:top w:val="nil"/>
              <w:left w:val="nil"/>
              <w:bottom w:val="single" w:sz="4" w:space="0" w:color="auto"/>
              <w:right w:val="nil"/>
            </w:tcBorders>
            <w:shd w:val="clear" w:color="000000" w:fill="FFFFFF"/>
            <w:hideMark/>
          </w:tcPr>
          <w:p w14:paraId="22C3E4E6"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38205,6</w:t>
            </w:r>
          </w:p>
        </w:tc>
        <w:tc>
          <w:tcPr>
            <w:tcW w:w="1241" w:type="dxa"/>
            <w:tcBorders>
              <w:top w:val="nil"/>
              <w:left w:val="single" w:sz="4" w:space="0" w:color="auto"/>
              <w:bottom w:val="single" w:sz="4" w:space="0" w:color="auto"/>
              <w:right w:val="single" w:sz="4" w:space="0" w:color="auto"/>
            </w:tcBorders>
            <w:shd w:val="clear" w:color="000000" w:fill="FFFFFF"/>
            <w:hideMark/>
          </w:tcPr>
          <w:p w14:paraId="50310746"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112,4</w:t>
            </w:r>
          </w:p>
        </w:tc>
        <w:tc>
          <w:tcPr>
            <w:tcW w:w="1323" w:type="dxa"/>
            <w:tcBorders>
              <w:top w:val="nil"/>
              <w:left w:val="nil"/>
              <w:bottom w:val="single" w:sz="4" w:space="0" w:color="auto"/>
              <w:right w:val="single" w:sz="4" w:space="0" w:color="auto"/>
            </w:tcBorders>
            <w:shd w:val="clear" w:color="000000" w:fill="FFFFFF"/>
            <w:hideMark/>
          </w:tcPr>
          <w:p w14:paraId="03F0D95B"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4214,9</w:t>
            </w:r>
          </w:p>
        </w:tc>
      </w:tr>
      <w:tr w:rsidR="004F64D4" w:rsidRPr="003D53B0" w14:paraId="4DBCA637" w14:textId="77777777" w:rsidTr="004F64D4">
        <w:trPr>
          <w:trHeight w:val="315"/>
        </w:trPr>
        <w:tc>
          <w:tcPr>
            <w:tcW w:w="3890" w:type="dxa"/>
            <w:tcBorders>
              <w:top w:val="nil"/>
              <w:left w:val="single" w:sz="4" w:space="0" w:color="auto"/>
              <w:bottom w:val="single" w:sz="4" w:space="0" w:color="auto"/>
              <w:right w:val="single" w:sz="4" w:space="0" w:color="auto"/>
            </w:tcBorders>
            <w:shd w:val="clear" w:color="000000" w:fill="FFFFFF"/>
            <w:hideMark/>
          </w:tcPr>
          <w:p w14:paraId="2CC2ED10"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Миграция населения:</w:t>
            </w:r>
          </w:p>
        </w:tc>
        <w:tc>
          <w:tcPr>
            <w:tcW w:w="1343" w:type="dxa"/>
            <w:tcBorders>
              <w:top w:val="nil"/>
              <w:left w:val="nil"/>
              <w:bottom w:val="single" w:sz="4" w:space="0" w:color="auto"/>
              <w:right w:val="single" w:sz="4" w:space="0" w:color="auto"/>
            </w:tcBorders>
            <w:shd w:val="clear" w:color="000000" w:fill="FFFFFF"/>
            <w:hideMark/>
          </w:tcPr>
          <w:p w14:paraId="4D0D46D1"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w:t>
            </w:r>
          </w:p>
        </w:tc>
        <w:tc>
          <w:tcPr>
            <w:tcW w:w="1343" w:type="dxa"/>
            <w:tcBorders>
              <w:top w:val="nil"/>
              <w:left w:val="nil"/>
              <w:bottom w:val="single" w:sz="4" w:space="0" w:color="auto"/>
              <w:right w:val="nil"/>
            </w:tcBorders>
            <w:shd w:val="clear" w:color="000000" w:fill="FFFFFF"/>
            <w:hideMark/>
          </w:tcPr>
          <w:p w14:paraId="1162AF1F"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w:t>
            </w:r>
          </w:p>
        </w:tc>
        <w:tc>
          <w:tcPr>
            <w:tcW w:w="1241" w:type="dxa"/>
            <w:tcBorders>
              <w:top w:val="nil"/>
              <w:left w:val="single" w:sz="4" w:space="0" w:color="auto"/>
              <w:bottom w:val="single" w:sz="4" w:space="0" w:color="auto"/>
              <w:right w:val="single" w:sz="4" w:space="0" w:color="auto"/>
            </w:tcBorders>
            <w:shd w:val="clear" w:color="000000" w:fill="FFFFFF"/>
            <w:hideMark/>
          </w:tcPr>
          <w:p w14:paraId="11E50105"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w:t>
            </w:r>
          </w:p>
        </w:tc>
        <w:tc>
          <w:tcPr>
            <w:tcW w:w="1323" w:type="dxa"/>
            <w:tcBorders>
              <w:top w:val="nil"/>
              <w:left w:val="nil"/>
              <w:bottom w:val="single" w:sz="4" w:space="0" w:color="auto"/>
              <w:right w:val="single" w:sz="4" w:space="0" w:color="auto"/>
            </w:tcBorders>
            <w:shd w:val="clear" w:color="000000" w:fill="FFFFFF"/>
            <w:hideMark/>
          </w:tcPr>
          <w:p w14:paraId="1964DE9B"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w:t>
            </w:r>
          </w:p>
        </w:tc>
      </w:tr>
      <w:tr w:rsidR="004F64D4" w:rsidRPr="003D53B0" w14:paraId="34AE6CDF" w14:textId="77777777" w:rsidTr="004F64D4">
        <w:trPr>
          <w:trHeight w:val="315"/>
        </w:trPr>
        <w:tc>
          <w:tcPr>
            <w:tcW w:w="3890" w:type="dxa"/>
            <w:tcBorders>
              <w:top w:val="nil"/>
              <w:left w:val="single" w:sz="4" w:space="0" w:color="auto"/>
              <w:bottom w:val="single" w:sz="4" w:space="0" w:color="auto"/>
              <w:right w:val="single" w:sz="4" w:space="0" w:color="auto"/>
            </w:tcBorders>
            <w:shd w:val="clear" w:color="000000" w:fill="FFFFFF"/>
            <w:hideMark/>
          </w:tcPr>
          <w:p w14:paraId="594177E0"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Прибыло</w:t>
            </w:r>
          </w:p>
        </w:tc>
        <w:tc>
          <w:tcPr>
            <w:tcW w:w="1343" w:type="dxa"/>
            <w:tcBorders>
              <w:top w:val="nil"/>
              <w:left w:val="nil"/>
              <w:bottom w:val="single" w:sz="4" w:space="0" w:color="auto"/>
              <w:right w:val="single" w:sz="4" w:space="0" w:color="auto"/>
            </w:tcBorders>
            <w:shd w:val="clear" w:color="000000" w:fill="FFFFFF"/>
            <w:hideMark/>
          </w:tcPr>
          <w:p w14:paraId="3FA0BBCB"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602</w:t>
            </w:r>
          </w:p>
        </w:tc>
        <w:tc>
          <w:tcPr>
            <w:tcW w:w="1343" w:type="dxa"/>
            <w:tcBorders>
              <w:top w:val="nil"/>
              <w:left w:val="nil"/>
              <w:bottom w:val="single" w:sz="4" w:space="0" w:color="auto"/>
              <w:right w:val="nil"/>
            </w:tcBorders>
            <w:shd w:val="clear" w:color="000000" w:fill="FFFFFF"/>
            <w:hideMark/>
          </w:tcPr>
          <w:p w14:paraId="14513869"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635</w:t>
            </w:r>
          </w:p>
        </w:tc>
        <w:tc>
          <w:tcPr>
            <w:tcW w:w="1241" w:type="dxa"/>
            <w:tcBorders>
              <w:top w:val="nil"/>
              <w:left w:val="single" w:sz="4" w:space="0" w:color="auto"/>
              <w:bottom w:val="single" w:sz="4" w:space="0" w:color="auto"/>
              <w:right w:val="single" w:sz="4" w:space="0" w:color="auto"/>
            </w:tcBorders>
            <w:shd w:val="clear" w:color="000000" w:fill="FFFFFF"/>
            <w:hideMark/>
          </w:tcPr>
          <w:p w14:paraId="0AEDC992"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105,5</w:t>
            </w:r>
          </w:p>
        </w:tc>
        <w:tc>
          <w:tcPr>
            <w:tcW w:w="1323" w:type="dxa"/>
            <w:tcBorders>
              <w:top w:val="nil"/>
              <w:left w:val="nil"/>
              <w:bottom w:val="single" w:sz="4" w:space="0" w:color="auto"/>
              <w:right w:val="single" w:sz="4" w:space="0" w:color="auto"/>
            </w:tcBorders>
            <w:shd w:val="clear" w:color="000000" w:fill="FFFFFF"/>
            <w:hideMark/>
          </w:tcPr>
          <w:p w14:paraId="5F5AAD12"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33</w:t>
            </w:r>
          </w:p>
        </w:tc>
      </w:tr>
      <w:tr w:rsidR="004F64D4" w:rsidRPr="003D53B0" w14:paraId="0EB9D9A2" w14:textId="77777777" w:rsidTr="004F64D4">
        <w:trPr>
          <w:trHeight w:val="315"/>
        </w:trPr>
        <w:tc>
          <w:tcPr>
            <w:tcW w:w="3890" w:type="dxa"/>
            <w:tcBorders>
              <w:top w:val="nil"/>
              <w:left w:val="single" w:sz="4" w:space="0" w:color="auto"/>
              <w:bottom w:val="single" w:sz="4" w:space="0" w:color="auto"/>
              <w:right w:val="single" w:sz="4" w:space="0" w:color="auto"/>
            </w:tcBorders>
            <w:shd w:val="clear" w:color="000000" w:fill="FFFFFF"/>
            <w:hideMark/>
          </w:tcPr>
          <w:p w14:paraId="22937EFB"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Выбыло</w:t>
            </w:r>
          </w:p>
        </w:tc>
        <w:tc>
          <w:tcPr>
            <w:tcW w:w="1343" w:type="dxa"/>
            <w:tcBorders>
              <w:top w:val="nil"/>
              <w:left w:val="nil"/>
              <w:bottom w:val="single" w:sz="4" w:space="0" w:color="auto"/>
              <w:right w:val="single" w:sz="4" w:space="0" w:color="auto"/>
            </w:tcBorders>
            <w:shd w:val="clear" w:color="000000" w:fill="FFFFFF"/>
            <w:hideMark/>
          </w:tcPr>
          <w:p w14:paraId="0F7B201B"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487</w:t>
            </w:r>
          </w:p>
        </w:tc>
        <w:tc>
          <w:tcPr>
            <w:tcW w:w="1343" w:type="dxa"/>
            <w:tcBorders>
              <w:top w:val="nil"/>
              <w:left w:val="nil"/>
              <w:bottom w:val="single" w:sz="4" w:space="0" w:color="auto"/>
              <w:right w:val="nil"/>
            </w:tcBorders>
            <w:shd w:val="clear" w:color="000000" w:fill="FFFFFF"/>
            <w:hideMark/>
          </w:tcPr>
          <w:p w14:paraId="018B52C7"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479</w:t>
            </w:r>
          </w:p>
        </w:tc>
        <w:tc>
          <w:tcPr>
            <w:tcW w:w="1241" w:type="dxa"/>
            <w:tcBorders>
              <w:top w:val="nil"/>
              <w:left w:val="single" w:sz="4" w:space="0" w:color="auto"/>
              <w:bottom w:val="single" w:sz="4" w:space="0" w:color="auto"/>
              <w:right w:val="single" w:sz="4" w:space="0" w:color="auto"/>
            </w:tcBorders>
            <w:shd w:val="clear" w:color="000000" w:fill="FFFFFF"/>
            <w:hideMark/>
          </w:tcPr>
          <w:p w14:paraId="58F33ACA"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98,4</w:t>
            </w:r>
          </w:p>
        </w:tc>
        <w:tc>
          <w:tcPr>
            <w:tcW w:w="1323" w:type="dxa"/>
            <w:tcBorders>
              <w:top w:val="nil"/>
              <w:left w:val="nil"/>
              <w:bottom w:val="single" w:sz="4" w:space="0" w:color="auto"/>
              <w:right w:val="single" w:sz="4" w:space="0" w:color="auto"/>
            </w:tcBorders>
            <w:shd w:val="clear" w:color="000000" w:fill="FFFFFF"/>
            <w:hideMark/>
          </w:tcPr>
          <w:p w14:paraId="06232E74"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-8</w:t>
            </w:r>
          </w:p>
        </w:tc>
      </w:tr>
      <w:tr w:rsidR="004F64D4" w:rsidRPr="003D53B0" w14:paraId="2AAC674D" w14:textId="77777777" w:rsidTr="004F64D4">
        <w:trPr>
          <w:trHeight w:val="315"/>
        </w:trPr>
        <w:tc>
          <w:tcPr>
            <w:tcW w:w="3890" w:type="dxa"/>
            <w:tcBorders>
              <w:top w:val="nil"/>
              <w:left w:val="single" w:sz="4" w:space="0" w:color="auto"/>
              <w:bottom w:val="single" w:sz="4" w:space="0" w:color="auto"/>
              <w:right w:val="single" w:sz="4" w:space="0" w:color="auto"/>
            </w:tcBorders>
            <w:shd w:val="clear" w:color="000000" w:fill="FFFFFF"/>
            <w:hideMark/>
          </w:tcPr>
          <w:p w14:paraId="0ADEC5E4"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xml:space="preserve">миграционный прирост </w:t>
            </w:r>
          </w:p>
        </w:tc>
        <w:tc>
          <w:tcPr>
            <w:tcW w:w="1343" w:type="dxa"/>
            <w:tcBorders>
              <w:top w:val="nil"/>
              <w:left w:val="nil"/>
              <w:bottom w:val="single" w:sz="4" w:space="0" w:color="auto"/>
              <w:right w:val="single" w:sz="4" w:space="0" w:color="auto"/>
            </w:tcBorders>
            <w:shd w:val="clear" w:color="000000" w:fill="FFFFFF"/>
            <w:hideMark/>
          </w:tcPr>
          <w:p w14:paraId="1F5A6B7C"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115</w:t>
            </w:r>
          </w:p>
        </w:tc>
        <w:tc>
          <w:tcPr>
            <w:tcW w:w="1343" w:type="dxa"/>
            <w:tcBorders>
              <w:top w:val="nil"/>
              <w:left w:val="nil"/>
              <w:bottom w:val="single" w:sz="4" w:space="0" w:color="auto"/>
              <w:right w:val="nil"/>
            </w:tcBorders>
            <w:shd w:val="clear" w:color="000000" w:fill="FFFFFF"/>
            <w:hideMark/>
          </w:tcPr>
          <w:p w14:paraId="6ADA3B9A"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156</w:t>
            </w:r>
          </w:p>
        </w:tc>
        <w:tc>
          <w:tcPr>
            <w:tcW w:w="1241" w:type="dxa"/>
            <w:tcBorders>
              <w:top w:val="nil"/>
              <w:left w:val="single" w:sz="4" w:space="0" w:color="auto"/>
              <w:bottom w:val="single" w:sz="4" w:space="0" w:color="auto"/>
              <w:right w:val="single" w:sz="4" w:space="0" w:color="auto"/>
            </w:tcBorders>
            <w:shd w:val="clear" w:color="000000" w:fill="FFFFFF"/>
            <w:hideMark/>
          </w:tcPr>
          <w:p w14:paraId="512D6EB1"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135,7</w:t>
            </w:r>
          </w:p>
        </w:tc>
        <w:tc>
          <w:tcPr>
            <w:tcW w:w="1323" w:type="dxa"/>
            <w:tcBorders>
              <w:top w:val="nil"/>
              <w:left w:val="nil"/>
              <w:bottom w:val="single" w:sz="4" w:space="0" w:color="auto"/>
              <w:right w:val="single" w:sz="4" w:space="0" w:color="auto"/>
            </w:tcBorders>
            <w:shd w:val="clear" w:color="000000" w:fill="FFFFFF"/>
            <w:hideMark/>
          </w:tcPr>
          <w:p w14:paraId="56FC5DEE"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41</w:t>
            </w:r>
          </w:p>
        </w:tc>
      </w:tr>
      <w:tr w:rsidR="004F64D4" w:rsidRPr="003D53B0" w14:paraId="2F969A5D" w14:textId="77777777" w:rsidTr="007A561A">
        <w:trPr>
          <w:trHeight w:val="850"/>
        </w:trPr>
        <w:tc>
          <w:tcPr>
            <w:tcW w:w="3890" w:type="dxa"/>
            <w:tcBorders>
              <w:top w:val="nil"/>
              <w:left w:val="single" w:sz="4" w:space="0" w:color="auto"/>
              <w:bottom w:val="single" w:sz="4" w:space="0" w:color="auto"/>
              <w:right w:val="single" w:sz="4" w:space="0" w:color="auto"/>
            </w:tcBorders>
            <w:shd w:val="clear" w:color="000000" w:fill="FFFFFF"/>
            <w:hideMark/>
          </w:tcPr>
          <w:p w14:paraId="3303C7C5"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Финансовый результат крупных и средних организаций, млн. руб. (январь-ноябрь)</w:t>
            </w:r>
          </w:p>
        </w:tc>
        <w:tc>
          <w:tcPr>
            <w:tcW w:w="1343" w:type="dxa"/>
            <w:tcBorders>
              <w:top w:val="nil"/>
              <w:left w:val="nil"/>
              <w:bottom w:val="single" w:sz="4" w:space="0" w:color="auto"/>
              <w:right w:val="single" w:sz="4" w:space="0" w:color="auto"/>
            </w:tcBorders>
            <w:shd w:val="clear" w:color="000000" w:fill="FFFFFF"/>
            <w:hideMark/>
          </w:tcPr>
          <w:p w14:paraId="33139F64"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794,2</w:t>
            </w:r>
          </w:p>
        </w:tc>
        <w:tc>
          <w:tcPr>
            <w:tcW w:w="1343" w:type="dxa"/>
            <w:tcBorders>
              <w:top w:val="nil"/>
              <w:left w:val="nil"/>
              <w:bottom w:val="single" w:sz="4" w:space="0" w:color="auto"/>
              <w:right w:val="nil"/>
            </w:tcBorders>
            <w:shd w:val="clear" w:color="000000" w:fill="FFFFFF"/>
            <w:hideMark/>
          </w:tcPr>
          <w:p w14:paraId="12D69C78"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812,6</w:t>
            </w:r>
          </w:p>
        </w:tc>
        <w:tc>
          <w:tcPr>
            <w:tcW w:w="1241" w:type="dxa"/>
            <w:tcBorders>
              <w:top w:val="nil"/>
              <w:left w:val="single" w:sz="4" w:space="0" w:color="auto"/>
              <w:bottom w:val="single" w:sz="4" w:space="0" w:color="auto"/>
              <w:right w:val="single" w:sz="4" w:space="0" w:color="auto"/>
            </w:tcBorders>
            <w:shd w:val="clear" w:color="000000" w:fill="FFFFFF"/>
            <w:hideMark/>
          </w:tcPr>
          <w:p w14:paraId="4E3D529A"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102,3</w:t>
            </w:r>
          </w:p>
        </w:tc>
        <w:tc>
          <w:tcPr>
            <w:tcW w:w="1323" w:type="dxa"/>
            <w:tcBorders>
              <w:top w:val="nil"/>
              <w:left w:val="nil"/>
              <w:bottom w:val="single" w:sz="4" w:space="0" w:color="auto"/>
              <w:right w:val="single" w:sz="4" w:space="0" w:color="auto"/>
            </w:tcBorders>
            <w:shd w:val="clear" w:color="000000" w:fill="FFFFFF"/>
            <w:hideMark/>
          </w:tcPr>
          <w:p w14:paraId="2196C1D4"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18,4</w:t>
            </w:r>
          </w:p>
        </w:tc>
      </w:tr>
      <w:tr w:rsidR="004F64D4" w:rsidRPr="003D53B0" w14:paraId="7DB8CBA9" w14:textId="77777777" w:rsidTr="004F64D4">
        <w:trPr>
          <w:trHeight w:val="630"/>
        </w:trPr>
        <w:tc>
          <w:tcPr>
            <w:tcW w:w="3890" w:type="dxa"/>
            <w:tcBorders>
              <w:top w:val="nil"/>
              <w:left w:val="single" w:sz="4" w:space="0" w:color="auto"/>
              <w:bottom w:val="single" w:sz="4" w:space="0" w:color="auto"/>
              <w:right w:val="single" w:sz="4" w:space="0" w:color="auto"/>
            </w:tcBorders>
            <w:shd w:val="clear" w:color="000000" w:fill="FFFFFF"/>
            <w:hideMark/>
          </w:tcPr>
          <w:p w14:paraId="3FACAC0A"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Доля убыточных организаций, % (январь-ноябрь)</w:t>
            </w:r>
          </w:p>
        </w:tc>
        <w:tc>
          <w:tcPr>
            <w:tcW w:w="1343" w:type="dxa"/>
            <w:tcBorders>
              <w:top w:val="nil"/>
              <w:left w:val="nil"/>
              <w:bottom w:val="single" w:sz="4" w:space="0" w:color="auto"/>
              <w:right w:val="single" w:sz="4" w:space="0" w:color="auto"/>
            </w:tcBorders>
            <w:shd w:val="clear" w:color="000000" w:fill="FFFFFF"/>
            <w:hideMark/>
          </w:tcPr>
          <w:p w14:paraId="5E50D5B2"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66,7</w:t>
            </w:r>
          </w:p>
        </w:tc>
        <w:tc>
          <w:tcPr>
            <w:tcW w:w="1343" w:type="dxa"/>
            <w:tcBorders>
              <w:top w:val="nil"/>
              <w:left w:val="nil"/>
              <w:bottom w:val="single" w:sz="4" w:space="0" w:color="auto"/>
              <w:right w:val="nil"/>
            </w:tcBorders>
            <w:shd w:val="clear" w:color="000000" w:fill="FFFFFF"/>
            <w:hideMark/>
          </w:tcPr>
          <w:p w14:paraId="5E22F43D"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50</w:t>
            </w:r>
          </w:p>
        </w:tc>
        <w:tc>
          <w:tcPr>
            <w:tcW w:w="1241" w:type="dxa"/>
            <w:tcBorders>
              <w:top w:val="nil"/>
              <w:left w:val="single" w:sz="4" w:space="0" w:color="auto"/>
              <w:bottom w:val="single" w:sz="4" w:space="0" w:color="auto"/>
              <w:right w:val="single" w:sz="4" w:space="0" w:color="auto"/>
            </w:tcBorders>
            <w:shd w:val="clear" w:color="000000" w:fill="FFFFFF"/>
            <w:hideMark/>
          </w:tcPr>
          <w:p w14:paraId="7E00BB8C"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75,0</w:t>
            </w:r>
          </w:p>
        </w:tc>
        <w:tc>
          <w:tcPr>
            <w:tcW w:w="1323" w:type="dxa"/>
            <w:tcBorders>
              <w:top w:val="nil"/>
              <w:left w:val="nil"/>
              <w:bottom w:val="single" w:sz="4" w:space="0" w:color="auto"/>
              <w:right w:val="single" w:sz="4" w:space="0" w:color="auto"/>
            </w:tcBorders>
            <w:shd w:val="clear" w:color="000000" w:fill="FFFFFF"/>
            <w:hideMark/>
          </w:tcPr>
          <w:p w14:paraId="7D27DF91"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-16,7</w:t>
            </w:r>
          </w:p>
        </w:tc>
      </w:tr>
      <w:tr w:rsidR="004F64D4" w:rsidRPr="003D53B0" w14:paraId="44FD79C9" w14:textId="77777777" w:rsidTr="004F64D4">
        <w:trPr>
          <w:trHeight w:val="630"/>
        </w:trPr>
        <w:tc>
          <w:tcPr>
            <w:tcW w:w="3890" w:type="dxa"/>
            <w:tcBorders>
              <w:top w:val="nil"/>
              <w:left w:val="single" w:sz="4" w:space="0" w:color="auto"/>
              <w:bottom w:val="single" w:sz="4" w:space="0" w:color="auto"/>
              <w:right w:val="single" w:sz="4" w:space="0" w:color="auto"/>
            </w:tcBorders>
            <w:shd w:val="clear" w:color="000000" w:fill="FFFFFF"/>
            <w:hideMark/>
          </w:tcPr>
          <w:p w14:paraId="356A1AB1"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Инвестиции в основной капитал, млн. руб. (январь-сентябрь)</w:t>
            </w:r>
          </w:p>
        </w:tc>
        <w:tc>
          <w:tcPr>
            <w:tcW w:w="1343" w:type="dxa"/>
            <w:tcBorders>
              <w:top w:val="nil"/>
              <w:left w:val="nil"/>
              <w:bottom w:val="single" w:sz="4" w:space="0" w:color="auto"/>
              <w:right w:val="single" w:sz="4" w:space="0" w:color="auto"/>
            </w:tcBorders>
            <w:shd w:val="clear" w:color="000000" w:fill="FFFFFF"/>
            <w:hideMark/>
          </w:tcPr>
          <w:p w14:paraId="428EBB5D"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241</w:t>
            </w:r>
          </w:p>
        </w:tc>
        <w:tc>
          <w:tcPr>
            <w:tcW w:w="1343" w:type="dxa"/>
            <w:tcBorders>
              <w:top w:val="nil"/>
              <w:left w:val="nil"/>
              <w:bottom w:val="single" w:sz="4" w:space="0" w:color="auto"/>
              <w:right w:val="nil"/>
            </w:tcBorders>
            <w:shd w:val="clear" w:color="000000" w:fill="FFFFFF"/>
            <w:hideMark/>
          </w:tcPr>
          <w:p w14:paraId="78B6A810"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443,2</w:t>
            </w:r>
          </w:p>
        </w:tc>
        <w:tc>
          <w:tcPr>
            <w:tcW w:w="1241" w:type="dxa"/>
            <w:tcBorders>
              <w:top w:val="nil"/>
              <w:left w:val="single" w:sz="4" w:space="0" w:color="auto"/>
              <w:bottom w:val="single" w:sz="4" w:space="0" w:color="auto"/>
              <w:right w:val="single" w:sz="4" w:space="0" w:color="auto"/>
            </w:tcBorders>
            <w:shd w:val="clear" w:color="000000" w:fill="FFFFFF"/>
            <w:hideMark/>
          </w:tcPr>
          <w:p w14:paraId="125A6062"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183,9</w:t>
            </w:r>
          </w:p>
        </w:tc>
        <w:tc>
          <w:tcPr>
            <w:tcW w:w="1323" w:type="dxa"/>
            <w:tcBorders>
              <w:top w:val="nil"/>
              <w:left w:val="nil"/>
              <w:bottom w:val="single" w:sz="4" w:space="0" w:color="auto"/>
              <w:right w:val="single" w:sz="4" w:space="0" w:color="auto"/>
            </w:tcBorders>
            <w:shd w:val="clear" w:color="000000" w:fill="FFFFFF"/>
            <w:hideMark/>
          </w:tcPr>
          <w:p w14:paraId="303038BD"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202,2</w:t>
            </w:r>
          </w:p>
        </w:tc>
      </w:tr>
      <w:tr w:rsidR="004F64D4" w:rsidRPr="003D53B0" w14:paraId="686C0C8C" w14:textId="77777777" w:rsidTr="004F64D4">
        <w:trPr>
          <w:trHeight w:val="315"/>
        </w:trPr>
        <w:tc>
          <w:tcPr>
            <w:tcW w:w="3890" w:type="dxa"/>
            <w:tcBorders>
              <w:top w:val="nil"/>
              <w:left w:val="single" w:sz="4" w:space="0" w:color="auto"/>
              <w:bottom w:val="single" w:sz="4" w:space="0" w:color="auto"/>
              <w:right w:val="single" w:sz="4" w:space="0" w:color="auto"/>
            </w:tcBorders>
            <w:shd w:val="clear" w:color="000000" w:fill="FFFFFF"/>
            <w:hideMark/>
          </w:tcPr>
          <w:p w14:paraId="4B35E6AA"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lastRenderedPageBreak/>
              <w:t>Ввод жилья, кв. м</w:t>
            </w:r>
          </w:p>
        </w:tc>
        <w:tc>
          <w:tcPr>
            <w:tcW w:w="1343" w:type="dxa"/>
            <w:tcBorders>
              <w:top w:val="nil"/>
              <w:left w:val="nil"/>
              <w:bottom w:val="single" w:sz="4" w:space="0" w:color="auto"/>
              <w:right w:val="single" w:sz="4" w:space="0" w:color="auto"/>
            </w:tcBorders>
            <w:shd w:val="clear" w:color="000000" w:fill="FFFFFF"/>
            <w:hideMark/>
          </w:tcPr>
          <w:p w14:paraId="6DDEEF02"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8379</w:t>
            </w:r>
          </w:p>
        </w:tc>
        <w:tc>
          <w:tcPr>
            <w:tcW w:w="1343" w:type="dxa"/>
            <w:tcBorders>
              <w:top w:val="nil"/>
              <w:left w:val="nil"/>
              <w:bottom w:val="single" w:sz="4" w:space="0" w:color="auto"/>
              <w:right w:val="nil"/>
            </w:tcBorders>
            <w:shd w:val="clear" w:color="000000" w:fill="FFFFFF"/>
            <w:hideMark/>
          </w:tcPr>
          <w:p w14:paraId="1C84051B"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4810</w:t>
            </w:r>
          </w:p>
        </w:tc>
        <w:tc>
          <w:tcPr>
            <w:tcW w:w="1241" w:type="dxa"/>
            <w:tcBorders>
              <w:top w:val="nil"/>
              <w:left w:val="single" w:sz="4" w:space="0" w:color="auto"/>
              <w:bottom w:val="single" w:sz="4" w:space="0" w:color="auto"/>
              <w:right w:val="single" w:sz="4" w:space="0" w:color="auto"/>
            </w:tcBorders>
            <w:shd w:val="clear" w:color="000000" w:fill="FFFFFF"/>
            <w:hideMark/>
          </w:tcPr>
          <w:p w14:paraId="0FC4AD82"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57,4</w:t>
            </w:r>
          </w:p>
        </w:tc>
        <w:tc>
          <w:tcPr>
            <w:tcW w:w="1323" w:type="dxa"/>
            <w:tcBorders>
              <w:top w:val="nil"/>
              <w:left w:val="nil"/>
              <w:bottom w:val="single" w:sz="4" w:space="0" w:color="auto"/>
              <w:right w:val="single" w:sz="4" w:space="0" w:color="auto"/>
            </w:tcBorders>
            <w:shd w:val="clear" w:color="000000" w:fill="FFFFFF"/>
            <w:hideMark/>
          </w:tcPr>
          <w:p w14:paraId="07411FC2"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-3569</w:t>
            </w:r>
          </w:p>
        </w:tc>
      </w:tr>
      <w:tr w:rsidR="004F64D4" w:rsidRPr="003D53B0" w14:paraId="504E2F7D" w14:textId="77777777" w:rsidTr="004F64D4">
        <w:trPr>
          <w:trHeight w:val="315"/>
        </w:trPr>
        <w:tc>
          <w:tcPr>
            <w:tcW w:w="3890" w:type="dxa"/>
            <w:tcBorders>
              <w:top w:val="nil"/>
              <w:left w:val="single" w:sz="4" w:space="0" w:color="auto"/>
              <w:bottom w:val="single" w:sz="4" w:space="0" w:color="auto"/>
              <w:right w:val="single" w:sz="4" w:space="0" w:color="auto"/>
            </w:tcBorders>
            <w:shd w:val="clear" w:color="000000" w:fill="FFFFFF"/>
            <w:hideMark/>
          </w:tcPr>
          <w:p w14:paraId="142A441C"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Введено квартир, ед.</w:t>
            </w:r>
          </w:p>
        </w:tc>
        <w:tc>
          <w:tcPr>
            <w:tcW w:w="1343" w:type="dxa"/>
            <w:tcBorders>
              <w:top w:val="nil"/>
              <w:left w:val="nil"/>
              <w:bottom w:val="single" w:sz="4" w:space="0" w:color="auto"/>
              <w:right w:val="single" w:sz="4" w:space="0" w:color="auto"/>
            </w:tcBorders>
            <w:shd w:val="clear" w:color="000000" w:fill="FFFFFF"/>
            <w:hideMark/>
          </w:tcPr>
          <w:p w14:paraId="34839334"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51</w:t>
            </w:r>
          </w:p>
        </w:tc>
        <w:tc>
          <w:tcPr>
            <w:tcW w:w="1343" w:type="dxa"/>
            <w:tcBorders>
              <w:top w:val="nil"/>
              <w:left w:val="nil"/>
              <w:bottom w:val="single" w:sz="4" w:space="0" w:color="auto"/>
              <w:right w:val="nil"/>
            </w:tcBorders>
            <w:shd w:val="clear" w:color="000000" w:fill="FFFFFF"/>
            <w:hideMark/>
          </w:tcPr>
          <w:p w14:paraId="36B31219"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35</w:t>
            </w:r>
          </w:p>
        </w:tc>
        <w:tc>
          <w:tcPr>
            <w:tcW w:w="1241" w:type="dxa"/>
            <w:tcBorders>
              <w:top w:val="nil"/>
              <w:left w:val="single" w:sz="4" w:space="0" w:color="auto"/>
              <w:bottom w:val="single" w:sz="4" w:space="0" w:color="auto"/>
              <w:right w:val="single" w:sz="4" w:space="0" w:color="auto"/>
            </w:tcBorders>
            <w:shd w:val="clear" w:color="000000" w:fill="FFFFFF"/>
            <w:hideMark/>
          </w:tcPr>
          <w:p w14:paraId="0ECA2B9E"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68,6</w:t>
            </w:r>
          </w:p>
        </w:tc>
        <w:tc>
          <w:tcPr>
            <w:tcW w:w="1323" w:type="dxa"/>
            <w:tcBorders>
              <w:top w:val="nil"/>
              <w:left w:val="nil"/>
              <w:bottom w:val="single" w:sz="4" w:space="0" w:color="auto"/>
              <w:right w:val="single" w:sz="4" w:space="0" w:color="auto"/>
            </w:tcBorders>
            <w:shd w:val="clear" w:color="000000" w:fill="FFFFFF"/>
            <w:hideMark/>
          </w:tcPr>
          <w:p w14:paraId="7CF7FA67"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-16</w:t>
            </w:r>
          </w:p>
        </w:tc>
      </w:tr>
      <w:tr w:rsidR="004F64D4" w:rsidRPr="003D53B0" w14:paraId="4172A831" w14:textId="77777777" w:rsidTr="004F64D4">
        <w:trPr>
          <w:trHeight w:val="315"/>
        </w:trPr>
        <w:tc>
          <w:tcPr>
            <w:tcW w:w="3890" w:type="dxa"/>
            <w:tcBorders>
              <w:top w:val="nil"/>
              <w:left w:val="single" w:sz="4" w:space="0" w:color="auto"/>
              <w:bottom w:val="single" w:sz="4" w:space="0" w:color="auto"/>
              <w:right w:val="single" w:sz="4" w:space="0" w:color="auto"/>
            </w:tcBorders>
            <w:shd w:val="clear" w:color="000000" w:fill="FFFFFF"/>
            <w:hideMark/>
          </w:tcPr>
          <w:p w14:paraId="6280A1CE"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Производство молока, т</w:t>
            </w:r>
          </w:p>
        </w:tc>
        <w:tc>
          <w:tcPr>
            <w:tcW w:w="1343" w:type="dxa"/>
            <w:tcBorders>
              <w:top w:val="nil"/>
              <w:left w:val="nil"/>
              <w:bottom w:val="single" w:sz="4" w:space="0" w:color="auto"/>
              <w:right w:val="single" w:sz="4" w:space="0" w:color="auto"/>
            </w:tcBorders>
            <w:shd w:val="clear" w:color="000000" w:fill="FFFFFF"/>
            <w:hideMark/>
          </w:tcPr>
          <w:p w14:paraId="7BCC3C0A"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1529,9</w:t>
            </w:r>
          </w:p>
        </w:tc>
        <w:tc>
          <w:tcPr>
            <w:tcW w:w="1343" w:type="dxa"/>
            <w:tcBorders>
              <w:top w:val="nil"/>
              <w:left w:val="nil"/>
              <w:bottom w:val="single" w:sz="4" w:space="0" w:color="auto"/>
              <w:right w:val="nil"/>
            </w:tcBorders>
            <w:shd w:val="clear" w:color="000000" w:fill="FFFFFF"/>
            <w:hideMark/>
          </w:tcPr>
          <w:p w14:paraId="65285486"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1368,3</w:t>
            </w:r>
          </w:p>
        </w:tc>
        <w:tc>
          <w:tcPr>
            <w:tcW w:w="1241" w:type="dxa"/>
            <w:tcBorders>
              <w:top w:val="nil"/>
              <w:left w:val="single" w:sz="4" w:space="0" w:color="auto"/>
              <w:bottom w:val="single" w:sz="4" w:space="0" w:color="auto"/>
              <w:right w:val="single" w:sz="4" w:space="0" w:color="auto"/>
            </w:tcBorders>
            <w:shd w:val="clear" w:color="000000" w:fill="FFFFFF"/>
            <w:hideMark/>
          </w:tcPr>
          <w:p w14:paraId="573F937C"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89,4</w:t>
            </w:r>
          </w:p>
        </w:tc>
        <w:tc>
          <w:tcPr>
            <w:tcW w:w="1323" w:type="dxa"/>
            <w:tcBorders>
              <w:top w:val="nil"/>
              <w:left w:val="nil"/>
              <w:bottom w:val="single" w:sz="4" w:space="0" w:color="auto"/>
              <w:right w:val="single" w:sz="4" w:space="0" w:color="auto"/>
            </w:tcBorders>
            <w:shd w:val="clear" w:color="000000" w:fill="FFFFFF"/>
            <w:hideMark/>
          </w:tcPr>
          <w:p w14:paraId="3D09F116"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-161,6</w:t>
            </w:r>
          </w:p>
        </w:tc>
      </w:tr>
      <w:tr w:rsidR="004F64D4" w:rsidRPr="003D53B0" w14:paraId="2079F91E" w14:textId="77777777" w:rsidTr="004F64D4">
        <w:trPr>
          <w:trHeight w:val="630"/>
        </w:trPr>
        <w:tc>
          <w:tcPr>
            <w:tcW w:w="3890" w:type="dxa"/>
            <w:tcBorders>
              <w:top w:val="nil"/>
              <w:left w:val="single" w:sz="4" w:space="0" w:color="auto"/>
              <w:bottom w:val="single" w:sz="4" w:space="0" w:color="auto"/>
              <w:right w:val="single" w:sz="4" w:space="0" w:color="auto"/>
            </w:tcBorders>
            <w:shd w:val="clear" w:color="000000" w:fill="FFFFFF"/>
            <w:hideMark/>
          </w:tcPr>
          <w:p w14:paraId="66AB396A"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Произведено (реализовано) скота и птицы, т</w:t>
            </w:r>
          </w:p>
        </w:tc>
        <w:tc>
          <w:tcPr>
            <w:tcW w:w="1343" w:type="dxa"/>
            <w:tcBorders>
              <w:top w:val="nil"/>
              <w:left w:val="nil"/>
              <w:bottom w:val="single" w:sz="4" w:space="0" w:color="auto"/>
              <w:right w:val="single" w:sz="4" w:space="0" w:color="auto"/>
            </w:tcBorders>
            <w:shd w:val="clear" w:color="000000" w:fill="FFFFFF"/>
            <w:hideMark/>
          </w:tcPr>
          <w:p w14:paraId="51C67AA3"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57,2</w:t>
            </w:r>
          </w:p>
        </w:tc>
        <w:tc>
          <w:tcPr>
            <w:tcW w:w="1343" w:type="dxa"/>
            <w:tcBorders>
              <w:top w:val="nil"/>
              <w:left w:val="nil"/>
              <w:bottom w:val="single" w:sz="4" w:space="0" w:color="auto"/>
              <w:right w:val="nil"/>
            </w:tcBorders>
            <w:shd w:val="clear" w:color="000000" w:fill="FFFFFF"/>
            <w:hideMark/>
          </w:tcPr>
          <w:p w14:paraId="465BA4F8"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181,2</w:t>
            </w:r>
          </w:p>
        </w:tc>
        <w:tc>
          <w:tcPr>
            <w:tcW w:w="1241" w:type="dxa"/>
            <w:tcBorders>
              <w:top w:val="nil"/>
              <w:left w:val="single" w:sz="4" w:space="0" w:color="auto"/>
              <w:bottom w:val="single" w:sz="4" w:space="0" w:color="auto"/>
              <w:right w:val="single" w:sz="4" w:space="0" w:color="auto"/>
            </w:tcBorders>
            <w:shd w:val="clear" w:color="000000" w:fill="FFFFFF"/>
            <w:hideMark/>
          </w:tcPr>
          <w:p w14:paraId="44D48B32"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316,8</w:t>
            </w:r>
          </w:p>
        </w:tc>
        <w:tc>
          <w:tcPr>
            <w:tcW w:w="1323" w:type="dxa"/>
            <w:tcBorders>
              <w:top w:val="nil"/>
              <w:left w:val="nil"/>
              <w:bottom w:val="single" w:sz="4" w:space="0" w:color="auto"/>
              <w:right w:val="single" w:sz="4" w:space="0" w:color="auto"/>
            </w:tcBorders>
            <w:shd w:val="clear" w:color="000000" w:fill="FFFFFF"/>
            <w:hideMark/>
          </w:tcPr>
          <w:p w14:paraId="28ECD37C"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124</w:t>
            </w:r>
          </w:p>
        </w:tc>
      </w:tr>
      <w:tr w:rsidR="004F64D4" w:rsidRPr="003D53B0" w14:paraId="6BC75C89" w14:textId="77777777" w:rsidTr="004F64D4">
        <w:trPr>
          <w:trHeight w:val="315"/>
        </w:trPr>
        <w:tc>
          <w:tcPr>
            <w:tcW w:w="3890" w:type="dxa"/>
            <w:tcBorders>
              <w:top w:val="nil"/>
              <w:left w:val="single" w:sz="4" w:space="0" w:color="auto"/>
              <w:bottom w:val="single" w:sz="4" w:space="0" w:color="auto"/>
              <w:right w:val="single" w:sz="4" w:space="0" w:color="auto"/>
            </w:tcBorders>
            <w:shd w:val="clear" w:color="000000" w:fill="FFFFFF"/>
            <w:hideMark/>
          </w:tcPr>
          <w:p w14:paraId="0256A8CD"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Наличие скота, голов</w:t>
            </w:r>
          </w:p>
        </w:tc>
        <w:tc>
          <w:tcPr>
            <w:tcW w:w="1343" w:type="dxa"/>
            <w:tcBorders>
              <w:top w:val="nil"/>
              <w:left w:val="nil"/>
              <w:bottom w:val="single" w:sz="4" w:space="0" w:color="auto"/>
              <w:right w:val="single" w:sz="4" w:space="0" w:color="auto"/>
            </w:tcBorders>
            <w:shd w:val="clear" w:color="000000" w:fill="FFFFFF"/>
            <w:hideMark/>
          </w:tcPr>
          <w:p w14:paraId="51967D17"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w:t>
            </w:r>
          </w:p>
        </w:tc>
        <w:tc>
          <w:tcPr>
            <w:tcW w:w="1343" w:type="dxa"/>
            <w:tcBorders>
              <w:top w:val="nil"/>
              <w:left w:val="nil"/>
              <w:bottom w:val="single" w:sz="4" w:space="0" w:color="auto"/>
              <w:right w:val="nil"/>
            </w:tcBorders>
            <w:shd w:val="clear" w:color="000000" w:fill="FFFFFF"/>
            <w:hideMark/>
          </w:tcPr>
          <w:p w14:paraId="1549B32D"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w:t>
            </w:r>
          </w:p>
        </w:tc>
        <w:tc>
          <w:tcPr>
            <w:tcW w:w="1241" w:type="dxa"/>
            <w:tcBorders>
              <w:top w:val="nil"/>
              <w:left w:val="single" w:sz="4" w:space="0" w:color="auto"/>
              <w:bottom w:val="single" w:sz="4" w:space="0" w:color="auto"/>
              <w:right w:val="single" w:sz="4" w:space="0" w:color="auto"/>
            </w:tcBorders>
            <w:shd w:val="clear" w:color="000000" w:fill="FFFFFF"/>
            <w:hideMark/>
          </w:tcPr>
          <w:p w14:paraId="476B8B55"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w:t>
            </w:r>
          </w:p>
        </w:tc>
        <w:tc>
          <w:tcPr>
            <w:tcW w:w="1323" w:type="dxa"/>
            <w:tcBorders>
              <w:top w:val="nil"/>
              <w:left w:val="nil"/>
              <w:bottom w:val="single" w:sz="4" w:space="0" w:color="auto"/>
              <w:right w:val="single" w:sz="4" w:space="0" w:color="auto"/>
            </w:tcBorders>
            <w:shd w:val="clear" w:color="000000" w:fill="FFFFFF"/>
            <w:hideMark/>
          </w:tcPr>
          <w:p w14:paraId="03CD0862"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 </w:t>
            </w:r>
          </w:p>
        </w:tc>
      </w:tr>
      <w:tr w:rsidR="004F64D4" w:rsidRPr="003D53B0" w14:paraId="1D34386E" w14:textId="77777777" w:rsidTr="004F64D4">
        <w:trPr>
          <w:trHeight w:val="315"/>
        </w:trPr>
        <w:tc>
          <w:tcPr>
            <w:tcW w:w="3890" w:type="dxa"/>
            <w:tcBorders>
              <w:top w:val="nil"/>
              <w:left w:val="single" w:sz="4" w:space="0" w:color="auto"/>
              <w:bottom w:val="single" w:sz="4" w:space="0" w:color="auto"/>
              <w:right w:val="single" w:sz="4" w:space="0" w:color="auto"/>
            </w:tcBorders>
            <w:shd w:val="clear" w:color="000000" w:fill="FFFFFF"/>
            <w:hideMark/>
          </w:tcPr>
          <w:p w14:paraId="5A35D1CE"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-КРС</w:t>
            </w:r>
          </w:p>
        </w:tc>
        <w:tc>
          <w:tcPr>
            <w:tcW w:w="1343" w:type="dxa"/>
            <w:tcBorders>
              <w:top w:val="nil"/>
              <w:left w:val="nil"/>
              <w:bottom w:val="single" w:sz="4" w:space="0" w:color="auto"/>
              <w:right w:val="single" w:sz="4" w:space="0" w:color="auto"/>
            </w:tcBorders>
            <w:shd w:val="clear" w:color="000000" w:fill="FFFFFF"/>
            <w:hideMark/>
          </w:tcPr>
          <w:p w14:paraId="5DBEA42D"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1178</w:t>
            </w:r>
          </w:p>
        </w:tc>
        <w:tc>
          <w:tcPr>
            <w:tcW w:w="1343" w:type="dxa"/>
            <w:tcBorders>
              <w:top w:val="nil"/>
              <w:left w:val="nil"/>
              <w:bottom w:val="single" w:sz="4" w:space="0" w:color="auto"/>
              <w:right w:val="nil"/>
            </w:tcBorders>
            <w:shd w:val="clear" w:color="000000" w:fill="FFFFFF"/>
            <w:hideMark/>
          </w:tcPr>
          <w:p w14:paraId="75AD321A"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989</w:t>
            </w:r>
          </w:p>
        </w:tc>
        <w:tc>
          <w:tcPr>
            <w:tcW w:w="1241" w:type="dxa"/>
            <w:tcBorders>
              <w:top w:val="nil"/>
              <w:left w:val="single" w:sz="4" w:space="0" w:color="auto"/>
              <w:bottom w:val="single" w:sz="4" w:space="0" w:color="auto"/>
              <w:right w:val="single" w:sz="4" w:space="0" w:color="auto"/>
            </w:tcBorders>
            <w:shd w:val="clear" w:color="000000" w:fill="FFFFFF"/>
            <w:hideMark/>
          </w:tcPr>
          <w:p w14:paraId="106814E5"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84,0</w:t>
            </w:r>
          </w:p>
        </w:tc>
        <w:tc>
          <w:tcPr>
            <w:tcW w:w="1323" w:type="dxa"/>
            <w:tcBorders>
              <w:top w:val="nil"/>
              <w:left w:val="nil"/>
              <w:bottom w:val="single" w:sz="4" w:space="0" w:color="auto"/>
              <w:right w:val="single" w:sz="4" w:space="0" w:color="auto"/>
            </w:tcBorders>
            <w:shd w:val="clear" w:color="000000" w:fill="FFFFFF"/>
            <w:hideMark/>
          </w:tcPr>
          <w:p w14:paraId="03F65C01"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-189</w:t>
            </w:r>
          </w:p>
        </w:tc>
      </w:tr>
      <w:tr w:rsidR="004F64D4" w:rsidRPr="003D53B0" w14:paraId="1275CF01" w14:textId="77777777" w:rsidTr="004F64D4">
        <w:trPr>
          <w:trHeight w:val="315"/>
        </w:trPr>
        <w:tc>
          <w:tcPr>
            <w:tcW w:w="3890" w:type="dxa"/>
            <w:tcBorders>
              <w:top w:val="nil"/>
              <w:left w:val="single" w:sz="4" w:space="0" w:color="auto"/>
              <w:bottom w:val="single" w:sz="4" w:space="0" w:color="auto"/>
              <w:right w:val="single" w:sz="4" w:space="0" w:color="auto"/>
            </w:tcBorders>
            <w:shd w:val="clear" w:color="000000" w:fill="FFFFFF"/>
            <w:hideMark/>
          </w:tcPr>
          <w:p w14:paraId="776591EC" w14:textId="77777777" w:rsidR="004F64D4" w:rsidRPr="003D53B0" w:rsidRDefault="004F64D4" w:rsidP="003D53B0">
            <w:pPr>
              <w:spacing w:after="0" w:line="240" w:lineRule="auto"/>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в т.ч. коров</w:t>
            </w:r>
          </w:p>
        </w:tc>
        <w:tc>
          <w:tcPr>
            <w:tcW w:w="1343" w:type="dxa"/>
            <w:tcBorders>
              <w:top w:val="nil"/>
              <w:left w:val="nil"/>
              <w:bottom w:val="single" w:sz="4" w:space="0" w:color="auto"/>
              <w:right w:val="single" w:sz="4" w:space="0" w:color="auto"/>
            </w:tcBorders>
            <w:shd w:val="clear" w:color="000000" w:fill="FFFFFF"/>
            <w:hideMark/>
          </w:tcPr>
          <w:p w14:paraId="0E9C1342"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405</w:t>
            </w:r>
          </w:p>
        </w:tc>
        <w:tc>
          <w:tcPr>
            <w:tcW w:w="1343" w:type="dxa"/>
            <w:tcBorders>
              <w:top w:val="nil"/>
              <w:left w:val="nil"/>
              <w:bottom w:val="single" w:sz="4" w:space="0" w:color="auto"/>
              <w:right w:val="nil"/>
            </w:tcBorders>
            <w:shd w:val="clear" w:color="000000" w:fill="FFFFFF"/>
            <w:hideMark/>
          </w:tcPr>
          <w:p w14:paraId="149B7CA8"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207</w:t>
            </w:r>
          </w:p>
        </w:tc>
        <w:tc>
          <w:tcPr>
            <w:tcW w:w="1241" w:type="dxa"/>
            <w:tcBorders>
              <w:top w:val="nil"/>
              <w:left w:val="single" w:sz="4" w:space="0" w:color="auto"/>
              <w:bottom w:val="single" w:sz="4" w:space="0" w:color="auto"/>
              <w:right w:val="single" w:sz="4" w:space="0" w:color="auto"/>
            </w:tcBorders>
            <w:shd w:val="clear" w:color="000000" w:fill="FFFFFF"/>
            <w:hideMark/>
          </w:tcPr>
          <w:p w14:paraId="2C09FCEB"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51,1</w:t>
            </w:r>
          </w:p>
        </w:tc>
        <w:tc>
          <w:tcPr>
            <w:tcW w:w="1323" w:type="dxa"/>
            <w:tcBorders>
              <w:top w:val="nil"/>
              <w:left w:val="nil"/>
              <w:bottom w:val="single" w:sz="4" w:space="0" w:color="auto"/>
              <w:right w:val="single" w:sz="4" w:space="0" w:color="auto"/>
            </w:tcBorders>
            <w:shd w:val="clear" w:color="000000" w:fill="FFFFFF"/>
            <w:hideMark/>
          </w:tcPr>
          <w:p w14:paraId="16388C94" w14:textId="77777777" w:rsidR="004F64D4" w:rsidRPr="003D53B0" w:rsidRDefault="004F64D4" w:rsidP="003D53B0">
            <w:pPr>
              <w:spacing w:after="0" w:line="240" w:lineRule="auto"/>
              <w:jc w:val="center"/>
              <w:rPr>
                <w:rFonts w:ascii="Times New Roman" w:eastAsia="Times New Roman" w:hAnsi="Times New Roman" w:cs="Times New Roman"/>
                <w:lang w:eastAsia="ru-RU"/>
              </w:rPr>
            </w:pPr>
            <w:r w:rsidRPr="003D53B0">
              <w:rPr>
                <w:rFonts w:ascii="Times New Roman" w:eastAsia="Times New Roman" w:hAnsi="Times New Roman" w:cs="Times New Roman"/>
                <w:lang w:eastAsia="ru-RU"/>
              </w:rPr>
              <w:t>-198</w:t>
            </w:r>
          </w:p>
        </w:tc>
      </w:tr>
    </w:tbl>
    <w:p w14:paraId="4E80C7E8" w14:textId="77777777" w:rsidR="004F64D4" w:rsidRPr="003D53B0" w:rsidRDefault="004F64D4" w:rsidP="003D53B0">
      <w:pPr>
        <w:spacing w:after="0" w:line="240" w:lineRule="auto"/>
        <w:jc w:val="center"/>
        <w:rPr>
          <w:rFonts w:ascii="Times New Roman" w:hAnsi="Times New Roman" w:cs="Times New Roman"/>
          <w:b/>
          <w:bCs/>
          <w:sz w:val="24"/>
          <w:szCs w:val="24"/>
        </w:rPr>
      </w:pPr>
    </w:p>
    <w:p w14:paraId="68282C83" w14:textId="5025A03B" w:rsidR="0052563E" w:rsidRPr="003D53B0" w:rsidRDefault="004D7937" w:rsidP="003D53B0">
      <w:pPr>
        <w:spacing w:after="0" w:line="240" w:lineRule="auto"/>
        <w:jc w:val="center"/>
        <w:rPr>
          <w:rFonts w:ascii="Times New Roman" w:hAnsi="Times New Roman" w:cs="Times New Roman"/>
          <w:b/>
          <w:bCs/>
          <w:sz w:val="24"/>
          <w:szCs w:val="24"/>
        </w:rPr>
      </w:pPr>
      <w:r w:rsidRPr="003D53B0">
        <w:rPr>
          <w:rFonts w:ascii="Times New Roman" w:hAnsi="Times New Roman" w:cs="Times New Roman"/>
          <w:b/>
          <w:bCs/>
          <w:sz w:val="24"/>
          <w:szCs w:val="24"/>
        </w:rPr>
        <w:t>2.2.</w:t>
      </w:r>
      <w:r w:rsidR="00FC529F" w:rsidRPr="003D53B0">
        <w:rPr>
          <w:rFonts w:ascii="Times New Roman" w:hAnsi="Times New Roman" w:cs="Times New Roman"/>
          <w:b/>
          <w:bCs/>
          <w:sz w:val="24"/>
          <w:szCs w:val="24"/>
        </w:rPr>
        <w:t xml:space="preserve"> </w:t>
      </w:r>
      <w:r w:rsidRPr="003D53B0">
        <w:rPr>
          <w:rFonts w:ascii="Times New Roman" w:hAnsi="Times New Roman" w:cs="Times New Roman"/>
          <w:b/>
          <w:bCs/>
          <w:sz w:val="24"/>
          <w:szCs w:val="24"/>
        </w:rPr>
        <w:t>АНАЛИЗ ЗАРАБОТНОЙ ПЛАТЫ</w:t>
      </w:r>
    </w:p>
    <w:p w14:paraId="0DE54AF4" w14:textId="77777777" w:rsidR="00F135C6" w:rsidRPr="003D53B0" w:rsidRDefault="00F135C6" w:rsidP="003D53B0">
      <w:pPr>
        <w:spacing w:after="0" w:line="240" w:lineRule="auto"/>
        <w:ind w:firstLine="708"/>
        <w:jc w:val="both"/>
        <w:rPr>
          <w:rFonts w:ascii="Times New Roman" w:hAnsi="Times New Roman" w:cs="Times New Roman"/>
          <w:sz w:val="24"/>
          <w:szCs w:val="24"/>
        </w:rPr>
      </w:pPr>
    </w:p>
    <w:p w14:paraId="0B6390FE" w14:textId="18C20DD6" w:rsidR="00F135C6" w:rsidRPr="003D53B0" w:rsidRDefault="00F135C6" w:rsidP="003D53B0">
      <w:pPr>
        <w:spacing w:after="0" w:line="240" w:lineRule="auto"/>
        <w:ind w:firstLine="708"/>
        <w:jc w:val="both"/>
        <w:rPr>
          <w:rFonts w:ascii="Times New Roman" w:hAnsi="Times New Roman" w:cs="Times New Roman"/>
          <w:sz w:val="24"/>
          <w:szCs w:val="24"/>
        </w:rPr>
      </w:pPr>
      <w:r w:rsidRPr="003D53B0">
        <w:rPr>
          <w:rFonts w:ascii="Times New Roman" w:hAnsi="Times New Roman" w:cs="Times New Roman"/>
          <w:sz w:val="24"/>
          <w:szCs w:val="24"/>
        </w:rPr>
        <w:t xml:space="preserve">Среднемесячная заработная плата в районе в целом по предприятиям и организациям, включая сельскохозяйственные, за 2023 год составила </w:t>
      </w:r>
      <w:r w:rsidR="004F64D4" w:rsidRPr="003D53B0">
        <w:rPr>
          <w:rFonts w:ascii="Times New Roman" w:hAnsi="Times New Roman" w:cs="Times New Roman"/>
          <w:sz w:val="24"/>
          <w:szCs w:val="24"/>
        </w:rPr>
        <w:t>38205,6</w:t>
      </w:r>
      <w:r w:rsidRPr="003D53B0">
        <w:rPr>
          <w:rFonts w:ascii="Times New Roman" w:hAnsi="Times New Roman" w:cs="Times New Roman"/>
          <w:b/>
          <w:sz w:val="24"/>
          <w:szCs w:val="24"/>
        </w:rPr>
        <w:t xml:space="preserve"> </w:t>
      </w:r>
      <w:r w:rsidRPr="003D53B0">
        <w:rPr>
          <w:rFonts w:ascii="Times New Roman" w:hAnsi="Times New Roman" w:cs="Times New Roman"/>
          <w:sz w:val="24"/>
          <w:szCs w:val="24"/>
        </w:rPr>
        <w:t>руб, или 112,</w:t>
      </w:r>
      <w:r w:rsidR="004F64D4" w:rsidRPr="003D53B0">
        <w:rPr>
          <w:rFonts w:ascii="Times New Roman" w:hAnsi="Times New Roman" w:cs="Times New Roman"/>
          <w:sz w:val="24"/>
          <w:szCs w:val="24"/>
        </w:rPr>
        <w:t>4</w:t>
      </w:r>
      <w:r w:rsidRPr="003D53B0">
        <w:rPr>
          <w:rFonts w:ascii="Times New Roman" w:hAnsi="Times New Roman" w:cs="Times New Roman"/>
          <w:bCs/>
          <w:sz w:val="24"/>
          <w:szCs w:val="24"/>
        </w:rPr>
        <w:t>%</w:t>
      </w:r>
      <w:r w:rsidRPr="003D53B0">
        <w:rPr>
          <w:rFonts w:ascii="Times New Roman" w:hAnsi="Times New Roman" w:cs="Times New Roman"/>
          <w:sz w:val="24"/>
          <w:szCs w:val="24"/>
        </w:rPr>
        <w:t xml:space="preserve"> к аналогичному периоду прошлого года (</w:t>
      </w:r>
      <w:r w:rsidR="004F64D4" w:rsidRPr="003D53B0">
        <w:rPr>
          <w:rFonts w:ascii="Times New Roman" w:hAnsi="Times New Roman" w:cs="Times New Roman"/>
          <w:sz w:val="24"/>
          <w:szCs w:val="24"/>
        </w:rPr>
        <w:t>33990,7</w:t>
      </w:r>
      <w:r w:rsidRPr="003D53B0">
        <w:rPr>
          <w:rFonts w:ascii="Times New Roman" w:hAnsi="Times New Roman" w:cs="Times New Roman"/>
          <w:sz w:val="24"/>
          <w:szCs w:val="24"/>
        </w:rPr>
        <w:t xml:space="preserve"> руб.). </w:t>
      </w:r>
    </w:p>
    <w:p w14:paraId="05BE07B1" w14:textId="36656431" w:rsidR="00F135C6" w:rsidRPr="003D53B0" w:rsidRDefault="00F135C6" w:rsidP="003D53B0">
      <w:pPr>
        <w:spacing w:after="0" w:line="240" w:lineRule="auto"/>
        <w:ind w:firstLine="708"/>
        <w:jc w:val="both"/>
        <w:rPr>
          <w:rFonts w:ascii="Times New Roman" w:hAnsi="Times New Roman" w:cs="Times New Roman"/>
          <w:sz w:val="24"/>
          <w:szCs w:val="24"/>
        </w:rPr>
      </w:pPr>
      <w:r w:rsidRPr="003D53B0">
        <w:rPr>
          <w:rFonts w:ascii="Times New Roman" w:hAnsi="Times New Roman" w:cs="Times New Roman"/>
          <w:sz w:val="24"/>
          <w:szCs w:val="24"/>
        </w:rPr>
        <w:t xml:space="preserve">При сравнении среднемесячной заработной платы с величиной </w:t>
      </w:r>
      <w:r w:rsidRPr="003D53B0">
        <w:rPr>
          <w:rFonts w:ascii="Times New Roman" w:hAnsi="Times New Roman" w:cs="Times New Roman"/>
          <w:bCs/>
          <w:sz w:val="24"/>
          <w:szCs w:val="24"/>
        </w:rPr>
        <w:t>прожиточного минимума в Ульяновской области для трудоспособного населения</w:t>
      </w:r>
      <w:r w:rsidRPr="003D53B0">
        <w:rPr>
          <w:rFonts w:ascii="Times New Roman" w:hAnsi="Times New Roman" w:cs="Times New Roman"/>
          <w:sz w:val="24"/>
          <w:szCs w:val="24"/>
        </w:rPr>
        <w:t xml:space="preserve"> (13945 руб) оказалось, что в целом по району заработная плата (</w:t>
      </w:r>
      <w:r w:rsidR="004F64D4" w:rsidRPr="003D53B0">
        <w:rPr>
          <w:rFonts w:ascii="Times New Roman" w:hAnsi="Times New Roman" w:cs="Times New Roman"/>
          <w:sz w:val="24"/>
          <w:szCs w:val="24"/>
        </w:rPr>
        <w:t>38205,6</w:t>
      </w:r>
      <w:r w:rsidRPr="003D53B0">
        <w:rPr>
          <w:rFonts w:ascii="Times New Roman" w:hAnsi="Times New Roman" w:cs="Times New Roman"/>
          <w:sz w:val="24"/>
          <w:szCs w:val="24"/>
        </w:rPr>
        <w:t xml:space="preserve"> руб.) выше на </w:t>
      </w:r>
      <w:r w:rsidR="004F64D4" w:rsidRPr="003D53B0">
        <w:rPr>
          <w:rFonts w:ascii="Times New Roman" w:hAnsi="Times New Roman" w:cs="Times New Roman"/>
          <w:sz w:val="24"/>
          <w:szCs w:val="24"/>
        </w:rPr>
        <w:t>24260,6</w:t>
      </w:r>
      <w:r w:rsidRPr="003D53B0">
        <w:rPr>
          <w:rFonts w:ascii="Times New Roman" w:hAnsi="Times New Roman" w:cs="Times New Roman"/>
          <w:sz w:val="24"/>
          <w:szCs w:val="24"/>
        </w:rPr>
        <w:t xml:space="preserve"> руб.  </w:t>
      </w:r>
    </w:p>
    <w:p w14:paraId="6639B33E" w14:textId="0DE7CFB3" w:rsidR="00F135C6" w:rsidRPr="003D53B0" w:rsidRDefault="00F135C6" w:rsidP="003D53B0">
      <w:pPr>
        <w:spacing w:after="0" w:line="240" w:lineRule="auto"/>
        <w:ind w:firstLine="708"/>
        <w:jc w:val="both"/>
        <w:rPr>
          <w:rFonts w:ascii="Times New Roman" w:hAnsi="Times New Roman" w:cs="Times New Roman"/>
          <w:sz w:val="24"/>
          <w:szCs w:val="24"/>
        </w:rPr>
      </w:pPr>
      <w:r w:rsidRPr="003D53B0">
        <w:rPr>
          <w:rFonts w:ascii="Times New Roman" w:hAnsi="Times New Roman" w:cs="Times New Roman"/>
          <w:sz w:val="24"/>
          <w:szCs w:val="24"/>
        </w:rPr>
        <w:t>Заработная плата на АО «Ульяновский сахарный завод» по итогам 2023 год</w:t>
      </w:r>
      <w:r w:rsidR="004F64D4" w:rsidRPr="003D53B0">
        <w:rPr>
          <w:rFonts w:ascii="Times New Roman" w:hAnsi="Times New Roman" w:cs="Times New Roman"/>
          <w:sz w:val="24"/>
          <w:szCs w:val="24"/>
        </w:rPr>
        <w:t>а</w:t>
      </w:r>
      <w:r w:rsidRPr="003D53B0">
        <w:rPr>
          <w:rFonts w:ascii="Times New Roman" w:hAnsi="Times New Roman" w:cs="Times New Roman"/>
          <w:sz w:val="24"/>
          <w:szCs w:val="24"/>
        </w:rPr>
        <w:t xml:space="preserve"> сложилась в размере </w:t>
      </w:r>
      <w:r w:rsidR="004F64D4" w:rsidRPr="003D53B0">
        <w:rPr>
          <w:rFonts w:ascii="Times New Roman" w:hAnsi="Times New Roman" w:cs="Times New Roman"/>
          <w:sz w:val="24"/>
          <w:szCs w:val="24"/>
        </w:rPr>
        <w:t>69,5</w:t>
      </w:r>
      <w:r w:rsidRPr="003D53B0">
        <w:rPr>
          <w:rFonts w:ascii="Times New Roman" w:hAnsi="Times New Roman" w:cs="Times New Roman"/>
          <w:b/>
          <w:bCs/>
          <w:sz w:val="24"/>
          <w:szCs w:val="24"/>
        </w:rPr>
        <w:t xml:space="preserve"> </w:t>
      </w:r>
      <w:r w:rsidRPr="003D53B0">
        <w:rPr>
          <w:rFonts w:ascii="Times New Roman" w:hAnsi="Times New Roman" w:cs="Times New Roman"/>
          <w:sz w:val="24"/>
          <w:szCs w:val="24"/>
        </w:rPr>
        <w:t xml:space="preserve">тыс.рублей, что составило 118% к 2022 году при среднесписочной численности </w:t>
      </w:r>
      <w:r w:rsidR="004F64D4" w:rsidRPr="003D53B0">
        <w:rPr>
          <w:rFonts w:ascii="Times New Roman" w:hAnsi="Times New Roman" w:cs="Times New Roman"/>
          <w:sz w:val="24"/>
          <w:szCs w:val="24"/>
        </w:rPr>
        <w:t>478</w:t>
      </w:r>
      <w:r w:rsidRPr="003D53B0">
        <w:rPr>
          <w:rFonts w:ascii="Times New Roman" w:hAnsi="Times New Roman" w:cs="Times New Roman"/>
          <w:sz w:val="24"/>
          <w:szCs w:val="24"/>
        </w:rPr>
        <w:t xml:space="preserve"> человек.</w:t>
      </w:r>
    </w:p>
    <w:p w14:paraId="0F10A2F4" w14:textId="77777777" w:rsidR="00D1084A" w:rsidRPr="003D53B0" w:rsidRDefault="00D1084A" w:rsidP="003D53B0">
      <w:pPr>
        <w:suppressAutoHyphens/>
        <w:spacing w:after="0" w:line="240" w:lineRule="auto"/>
        <w:jc w:val="center"/>
        <w:rPr>
          <w:rFonts w:ascii="Times New Roman" w:eastAsia="Lucida Sans Unicode" w:hAnsi="Times New Roman" w:cs="Times New Roman"/>
          <w:b/>
          <w:bCs/>
          <w:kern w:val="1"/>
          <w:sz w:val="24"/>
          <w:szCs w:val="24"/>
          <w:lang w:eastAsia="hi-IN" w:bidi="hi-IN"/>
        </w:rPr>
      </w:pPr>
    </w:p>
    <w:p w14:paraId="26932DB5" w14:textId="4D249262" w:rsidR="00F135C6" w:rsidRPr="003D53B0" w:rsidRDefault="00F135C6" w:rsidP="003D53B0">
      <w:pPr>
        <w:suppressAutoHyphens/>
        <w:spacing w:after="0" w:line="240" w:lineRule="auto"/>
        <w:jc w:val="center"/>
        <w:rPr>
          <w:rFonts w:ascii="Times New Roman" w:hAnsi="Times New Roman" w:cs="Times New Roman"/>
          <w:sz w:val="24"/>
          <w:szCs w:val="24"/>
        </w:rPr>
      </w:pPr>
      <w:r w:rsidRPr="003D53B0">
        <w:rPr>
          <w:rFonts w:ascii="Times New Roman" w:eastAsia="Lucida Sans Unicode" w:hAnsi="Times New Roman" w:cs="Times New Roman"/>
          <w:b/>
          <w:bCs/>
          <w:kern w:val="1"/>
          <w:sz w:val="24"/>
          <w:szCs w:val="24"/>
          <w:lang w:eastAsia="hi-IN" w:bidi="hi-IN"/>
        </w:rPr>
        <w:t>2.3. ИНВЕСТИЦИИ</w:t>
      </w:r>
    </w:p>
    <w:p w14:paraId="690529D1" w14:textId="77777777" w:rsidR="00F135C6" w:rsidRPr="003D53B0" w:rsidRDefault="00F135C6" w:rsidP="003D53B0">
      <w:pPr>
        <w:spacing w:after="0" w:line="240" w:lineRule="auto"/>
        <w:rPr>
          <w:rFonts w:ascii="Times New Roman" w:hAnsi="Times New Roman" w:cs="Times New Roman"/>
          <w:bCs/>
          <w:sz w:val="24"/>
          <w:szCs w:val="24"/>
        </w:rPr>
      </w:pPr>
    </w:p>
    <w:tbl>
      <w:tblPr>
        <w:tblW w:w="0" w:type="auto"/>
        <w:tblInd w:w="62" w:type="dxa"/>
        <w:tblLayout w:type="fixed"/>
        <w:tblCellMar>
          <w:top w:w="55" w:type="dxa"/>
          <w:left w:w="55" w:type="dxa"/>
          <w:bottom w:w="55" w:type="dxa"/>
          <w:right w:w="55" w:type="dxa"/>
        </w:tblCellMar>
        <w:tblLook w:val="04A0" w:firstRow="1" w:lastRow="0" w:firstColumn="1" w:lastColumn="0" w:noHBand="0" w:noVBand="1"/>
      </w:tblPr>
      <w:tblGrid>
        <w:gridCol w:w="1305"/>
        <w:gridCol w:w="1523"/>
        <w:gridCol w:w="1276"/>
        <w:gridCol w:w="1276"/>
        <w:gridCol w:w="1910"/>
        <w:gridCol w:w="2100"/>
      </w:tblGrid>
      <w:tr w:rsidR="00F135C6" w:rsidRPr="003D53B0" w14:paraId="280E8507" w14:textId="77777777" w:rsidTr="00F135C6">
        <w:tc>
          <w:tcPr>
            <w:tcW w:w="1305" w:type="dxa"/>
            <w:tcBorders>
              <w:top w:val="single" w:sz="2" w:space="0" w:color="000000"/>
              <w:left w:val="single" w:sz="2" w:space="0" w:color="000000"/>
              <w:bottom w:val="single" w:sz="2" w:space="0" w:color="000000"/>
              <w:right w:val="nil"/>
            </w:tcBorders>
          </w:tcPr>
          <w:p w14:paraId="06221D35" w14:textId="77777777" w:rsidR="00F135C6" w:rsidRPr="003D53B0" w:rsidRDefault="00F135C6" w:rsidP="003D53B0">
            <w:pPr>
              <w:spacing w:after="0" w:line="240" w:lineRule="auto"/>
              <w:rPr>
                <w:rFonts w:ascii="Times New Roman" w:hAnsi="Times New Roman" w:cs="Times New Roman"/>
              </w:rPr>
            </w:pPr>
          </w:p>
        </w:tc>
        <w:tc>
          <w:tcPr>
            <w:tcW w:w="1523" w:type="dxa"/>
            <w:tcBorders>
              <w:top w:val="single" w:sz="2" w:space="0" w:color="000000"/>
              <w:left w:val="single" w:sz="2" w:space="0" w:color="000000"/>
              <w:bottom w:val="single" w:sz="2" w:space="0" w:color="000000"/>
              <w:right w:val="nil"/>
            </w:tcBorders>
            <w:hideMark/>
          </w:tcPr>
          <w:p w14:paraId="65C72B68" w14:textId="77777777" w:rsidR="00F135C6" w:rsidRPr="003D53B0" w:rsidRDefault="00F135C6" w:rsidP="003D53B0">
            <w:pPr>
              <w:spacing w:after="0" w:line="240" w:lineRule="auto"/>
              <w:jc w:val="center"/>
              <w:rPr>
                <w:rFonts w:ascii="Times New Roman" w:hAnsi="Times New Roman" w:cs="Times New Roman"/>
              </w:rPr>
            </w:pPr>
            <w:r w:rsidRPr="003D53B0">
              <w:rPr>
                <w:rFonts w:ascii="Times New Roman" w:hAnsi="Times New Roman" w:cs="Times New Roman"/>
              </w:rPr>
              <w:t>Инвестиции в основной капитал, тыс.руб.</w:t>
            </w:r>
          </w:p>
        </w:tc>
        <w:tc>
          <w:tcPr>
            <w:tcW w:w="1276" w:type="dxa"/>
            <w:tcBorders>
              <w:top w:val="single" w:sz="2" w:space="0" w:color="000000"/>
              <w:left w:val="single" w:sz="2" w:space="0" w:color="000000"/>
              <w:bottom w:val="single" w:sz="2" w:space="0" w:color="000000"/>
              <w:right w:val="nil"/>
            </w:tcBorders>
            <w:hideMark/>
          </w:tcPr>
          <w:p w14:paraId="24D9149E" w14:textId="77777777" w:rsidR="00F135C6" w:rsidRPr="003D53B0" w:rsidRDefault="00F135C6" w:rsidP="003D53B0">
            <w:pPr>
              <w:spacing w:after="0" w:line="240" w:lineRule="auto"/>
              <w:jc w:val="center"/>
              <w:rPr>
                <w:rFonts w:ascii="Times New Roman" w:hAnsi="Times New Roman" w:cs="Times New Roman"/>
              </w:rPr>
            </w:pPr>
            <w:r w:rsidRPr="003D53B0">
              <w:rPr>
                <w:rFonts w:ascii="Times New Roman" w:hAnsi="Times New Roman" w:cs="Times New Roman"/>
              </w:rPr>
              <w:t>Численность населения, чел.</w:t>
            </w:r>
          </w:p>
        </w:tc>
        <w:tc>
          <w:tcPr>
            <w:tcW w:w="1276" w:type="dxa"/>
            <w:tcBorders>
              <w:top w:val="single" w:sz="2" w:space="0" w:color="000000"/>
              <w:left w:val="single" w:sz="2" w:space="0" w:color="000000"/>
              <w:bottom w:val="single" w:sz="2" w:space="0" w:color="000000"/>
              <w:right w:val="nil"/>
            </w:tcBorders>
            <w:hideMark/>
          </w:tcPr>
          <w:p w14:paraId="36F8B117" w14:textId="77777777" w:rsidR="00F135C6" w:rsidRPr="003D53B0" w:rsidRDefault="00F135C6" w:rsidP="003D53B0">
            <w:pPr>
              <w:spacing w:after="0" w:line="240" w:lineRule="auto"/>
              <w:jc w:val="center"/>
              <w:rPr>
                <w:rFonts w:ascii="Times New Roman" w:hAnsi="Times New Roman" w:cs="Times New Roman"/>
              </w:rPr>
            </w:pPr>
            <w:r w:rsidRPr="003D53B0">
              <w:rPr>
                <w:rFonts w:ascii="Times New Roman" w:hAnsi="Times New Roman" w:cs="Times New Roman"/>
              </w:rPr>
              <w:t>Численность работающих, чел</w:t>
            </w:r>
          </w:p>
        </w:tc>
        <w:tc>
          <w:tcPr>
            <w:tcW w:w="1910" w:type="dxa"/>
            <w:tcBorders>
              <w:top w:val="single" w:sz="2" w:space="0" w:color="000000"/>
              <w:left w:val="single" w:sz="2" w:space="0" w:color="000000"/>
              <w:bottom w:val="single" w:sz="2" w:space="0" w:color="000000"/>
              <w:right w:val="nil"/>
            </w:tcBorders>
            <w:hideMark/>
          </w:tcPr>
          <w:p w14:paraId="7DAE81F7" w14:textId="77777777" w:rsidR="00F135C6" w:rsidRPr="003D53B0" w:rsidRDefault="00F135C6" w:rsidP="003D53B0">
            <w:pPr>
              <w:spacing w:after="0" w:line="240" w:lineRule="auto"/>
              <w:jc w:val="center"/>
              <w:rPr>
                <w:rFonts w:ascii="Times New Roman" w:hAnsi="Times New Roman" w:cs="Times New Roman"/>
              </w:rPr>
            </w:pPr>
            <w:r w:rsidRPr="003D53B0">
              <w:rPr>
                <w:rFonts w:ascii="Times New Roman" w:hAnsi="Times New Roman" w:cs="Times New Roman"/>
              </w:rPr>
              <w:t>Объем инвестиций в основной капитал на душу населения, руб.</w:t>
            </w:r>
          </w:p>
        </w:tc>
        <w:tc>
          <w:tcPr>
            <w:tcW w:w="2100" w:type="dxa"/>
            <w:tcBorders>
              <w:top w:val="single" w:sz="2" w:space="0" w:color="000000"/>
              <w:left w:val="single" w:sz="2" w:space="0" w:color="000000"/>
              <w:bottom w:val="single" w:sz="2" w:space="0" w:color="000000"/>
              <w:right w:val="single" w:sz="2" w:space="0" w:color="000000"/>
            </w:tcBorders>
            <w:hideMark/>
          </w:tcPr>
          <w:p w14:paraId="2ABCCCEE" w14:textId="77777777" w:rsidR="00F135C6" w:rsidRPr="003D53B0" w:rsidRDefault="00F135C6" w:rsidP="003D53B0">
            <w:pPr>
              <w:spacing w:after="0" w:line="240" w:lineRule="auto"/>
              <w:jc w:val="center"/>
              <w:rPr>
                <w:rFonts w:ascii="Times New Roman" w:hAnsi="Times New Roman" w:cs="Times New Roman"/>
              </w:rPr>
            </w:pPr>
            <w:r w:rsidRPr="003D53B0">
              <w:rPr>
                <w:rFonts w:ascii="Times New Roman" w:hAnsi="Times New Roman" w:cs="Times New Roman"/>
              </w:rPr>
              <w:t>Объем инвестиций в основной капитал на 1 работающего, руб.</w:t>
            </w:r>
          </w:p>
        </w:tc>
      </w:tr>
      <w:tr w:rsidR="00F135C6" w:rsidRPr="003D53B0" w14:paraId="67D136B6" w14:textId="77777777" w:rsidTr="00F135C6">
        <w:tc>
          <w:tcPr>
            <w:tcW w:w="1305" w:type="dxa"/>
            <w:tcBorders>
              <w:top w:val="nil"/>
              <w:left w:val="single" w:sz="2" w:space="0" w:color="000000"/>
              <w:bottom w:val="single" w:sz="2" w:space="0" w:color="000000"/>
              <w:right w:val="nil"/>
            </w:tcBorders>
            <w:hideMark/>
          </w:tcPr>
          <w:p w14:paraId="50122AB8" w14:textId="3FC5DF82" w:rsidR="00F135C6" w:rsidRPr="003D53B0" w:rsidRDefault="00F135C6" w:rsidP="003D53B0">
            <w:pPr>
              <w:spacing w:after="0" w:line="240" w:lineRule="auto"/>
              <w:rPr>
                <w:rFonts w:ascii="Times New Roman" w:hAnsi="Times New Roman" w:cs="Times New Roman"/>
              </w:rPr>
            </w:pPr>
            <w:r w:rsidRPr="003D53B0">
              <w:rPr>
                <w:rFonts w:ascii="Times New Roman" w:hAnsi="Times New Roman" w:cs="Times New Roman"/>
              </w:rPr>
              <w:t>202</w:t>
            </w:r>
            <w:r w:rsidR="00B44ADD" w:rsidRPr="003D53B0">
              <w:rPr>
                <w:rFonts w:ascii="Times New Roman" w:hAnsi="Times New Roman" w:cs="Times New Roman"/>
              </w:rPr>
              <w:t>3</w:t>
            </w:r>
            <w:r w:rsidRPr="003D53B0">
              <w:rPr>
                <w:rFonts w:ascii="Times New Roman" w:hAnsi="Times New Roman" w:cs="Times New Roman"/>
              </w:rPr>
              <w:t xml:space="preserve"> г</w:t>
            </w:r>
          </w:p>
        </w:tc>
        <w:tc>
          <w:tcPr>
            <w:tcW w:w="1523" w:type="dxa"/>
            <w:tcBorders>
              <w:top w:val="nil"/>
              <w:left w:val="single" w:sz="2" w:space="0" w:color="000000"/>
              <w:bottom w:val="single" w:sz="2" w:space="0" w:color="000000"/>
              <w:right w:val="nil"/>
            </w:tcBorders>
            <w:hideMark/>
          </w:tcPr>
          <w:p w14:paraId="63FDB221" w14:textId="1304026B" w:rsidR="00F135C6" w:rsidRPr="003D53B0" w:rsidRDefault="00B44ADD" w:rsidP="003D53B0">
            <w:pPr>
              <w:spacing w:after="0" w:line="240" w:lineRule="auto"/>
              <w:jc w:val="center"/>
              <w:rPr>
                <w:rFonts w:ascii="Times New Roman" w:hAnsi="Times New Roman" w:cs="Times New Roman"/>
              </w:rPr>
            </w:pPr>
            <w:r w:rsidRPr="003D53B0">
              <w:rPr>
                <w:rFonts w:ascii="Times New Roman" w:hAnsi="Times New Roman" w:cs="Times New Roman"/>
              </w:rPr>
              <w:t>437883</w:t>
            </w:r>
          </w:p>
        </w:tc>
        <w:tc>
          <w:tcPr>
            <w:tcW w:w="1276" w:type="dxa"/>
            <w:tcBorders>
              <w:top w:val="nil"/>
              <w:left w:val="single" w:sz="2" w:space="0" w:color="000000"/>
              <w:bottom w:val="single" w:sz="2" w:space="0" w:color="000000"/>
              <w:right w:val="nil"/>
            </w:tcBorders>
            <w:hideMark/>
          </w:tcPr>
          <w:p w14:paraId="16A77B4D" w14:textId="77777777" w:rsidR="00F135C6" w:rsidRPr="003D53B0" w:rsidRDefault="00F135C6" w:rsidP="003D53B0">
            <w:pPr>
              <w:spacing w:after="0" w:line="240" w:lineRule="auto"/>
              <w:jc w:val="center"/>
              <w:rPr>
                <w:rFonts w:ascii="Times New Roman" w:hAnsi="Times New Roman" w:cs="Times New Roman"/>
              </w:rPr>
            </w:pPr>
            <w:r w:rsidRPr="003D53B0">
              <w:rPr>
                <w:rFonts w:ascii="Times New Roman" w:hAnsi="Times New Roman" w:cs="Times New Roman"/>
              </w:rPr>
              <w:t>23100</w:t>
            </w:r>
          </w:p>
        </w:tc>
        <w:tc>
          <w:tcPr>
            <w:tcW w:w="1276" w:type="dxa"/>
            <w:tcBorders>
              <w:top w:val="nil"/>
              <w:left w:val="single" w:sz="2" w:space="0" w:color="000000"/>
              <w:bottom w:val="single" w:sz="2" w:space="0" w:color="000000"/>
              <w:right w:val="nil"/>
            </w:tcBorders>
            <w:hideMark/>
          </w:tcPr>
          <w:p w14:paraId="3231EE3F" w14:textId="21B96344" w:rsidR="00F135C6" w:rsidRPr="003D53B0" w:rsidRDefault="00B44ADD" w:rsidP="003D53B0">
            <w:pPr>
              <w:spacing w:after="0" w:line="240" w:lineRule="auto"/>
              <w:jc w:val="center"/>
              <w:rPr>
                <w:rFonts w:ascii="Times New Roman" w:hAnsi="Times New Roman" w:cs="Times New Roman"/>
              </w:rPr>
            </w:pPr>
            <w:r w:rsidRPr="003D53B0">
              <w:rPr>
                <w:rFonts w:ascii="Times New Roman" w:hAnsi="Times New Roman" w:cs="Times New Roman"/>
              </w:rPr>
              <w:t>2911</w:t>
            </w:r>
          </w:p>
        </w:tc>
        <w:tc>
          <w:tcPr>
            <w:tcW w:w="1910" w:type="dxa"/>
            <w:tcBorders>
              <w:top w:val="nil"/>
              <w:left w:val="single" w:sz="2" w:space="0" w:color="000000"/>
              <w:bottom w:val="single" w:sz="2" w:space="0" w:color="000000"/>
              <w:right w:val="nil"/>
            </w:tcBorders>
            <w:hideMark/>
          </w:tcPr>
          <w:p w14:paraId="408DC658" w14:textId="1989E017" w:rsidR="00F135C6" w:rsidRPr="003D53B0" w:rsidRDefault="00B44ADD" w:rsidP="003D53B0">
            <w:pPr>
              <w:spacing w:after="0" w:line="240" w:lineRule="auto"/>
              <w:jc w:val="center"/>
              <w:rPr>
                <w:rFonts w:ascii="Times New Roman" w:hAnsi="Times New Roman" w:cs="Times New Roman"/>
              </w:rPr>
            </w:pPr>
            <w:r w:rsidRPr="003D53B0">
              <w:rPr>
                <w:rFonts w:ascii="Times New Roman" w:hAnsi="Times New Roman" w:cs="Times New Roman"/>
              </w:rPr>
              <w:t>18956</w:t>
            </w:r>
          </w:p>
        </w:tc>
        <w:tc>
          <w:tcPr>
            <w:tcW w:w="2100" w:type="dxa"/>
            <w:tcBorders>
              <w:top w:val="nil"/>
              <w:left w:val="single" w:sz="2" w:space="0" w:color="000000"/>
              <w:bottom w:val="single" w:sz="2" w:space="0" w:color="000000"/>
              <w:right w:val="single" w:sz="2" w:space="0" w:color="000000"/>
            </w:tcBorders>
            <w:hideMark/>
          </w:tcPr>
          <w:p w14:paraId="19FF078C" w14:textId="6202CA97" w:rsidR="00F135C6" w:rsidRPr="003D53B0" w:rsidRDefault="00B44ADD" w:rsidP="003D53B0">
            <w:pPr>
              <w:spacing w:after="0" w:line="240" w:lineRule="auto"/>
              <w:jc w:val="center"/>
              <w:rPr>
                <w:rFonts w:ascii="Times New Roman" w:hAnsi="Times New Roman" w:cs="Times New Roman"/>
              </w:rPr>
            </w:pPr>
            <w:r w:rsidRPr="003D53B0">
              <w:rPr>
                <w:rFonts w:ascii="Times New Roman" w:hAnsi="Times New Roman" w:cs="Times New Roman"/>
              </w:rPr>
              <w:t>150423</w:t>
            </w:r>
          </w:p>
        </w:tc>
      </w:tr>
      <w:tr w:rsidR="00F135C6" w:rsidRPr="003D53B0" w14:paraId="1CA6C728" w14:textId="77777777" w:rsidTr="00F135C6">
        <w:tc>
          <w:tcPr>
            <w:tcW w:w="1305" w:type="dxa"/>
            <w:tcBorders>
              <w:top w:val="nil"/>
              <w:left w:val="single" w:sz="2" w:space="0" w:color="000000"/>
              <w:bottom w:val="single" w:sz="2" w:space="0" w:color="000000"/>
              <w:right w:val="nil"/>
            </w:tcBorders>
            <w:hideMark/>
          </w:tcPr>
          <w:p w14:paraId="602CCE70" w14:textId="39320D42" w:rsidR="00F135C6" w:rsidRPr="003D53B0" w:rsidRDefault="00F135C6" w:rsidP="003D53B0">
            <w:pPr>
              <w:spacing w:after="0" w:line="240" w:lineRule="auto"/>
              <w:rPr>
                <w:rFonts w:ascii="Times New Roman" w:hAnsi="Times New Roman" w:cs="Times New Roman"/>
              </w:rPr>
            </w:pPr>
            <w:r w:rsidRPr="003D53B0">
              <w:rPr>
                <w:rFonts w:ascii="Times New Roman" w:hAnsi="Times New Roman" w:cs="Times New Roman"/>
              </w:rPr>
              <w:t>202</w:t>
            </w:r>
            <w:r w:rsidR="00B44ADD" w:rsidRPr="003D53B0">
              <w:rPr>
                <w:rFonts w:ascii="Times New Roman" w:hAnsi="Times New Roman" w:cs="Times New Roman"/>
              </w:rPr>
              <w:t>4</w:t>
            </w:r>
            <w:r w:rsidRPr="003D53B0">
              <w:rPr>
                <w:rFonts w:ascii="Times New Roman" w:hAnsi="Times New Roman" w:cs="Times New Roman"/>
              </w:rPr>
              <w:t xml:space="preserve"> г</w:t>
            </w:r>
          </w:p>
        </w:tc>
        <w:tc>
          <w:tcPr>
            <w:tcW w:w="1523" w:type="dxa"/>
            <w:tcBorders>
              <w:top w:val="nil"/>
              <w:left w:val="single" w:sz="2" w:space="0" w:color="000000"/>
              <w:bottom w:val="single" w:sz="2" w:space="0" w:color="000000"/>
              <w:right w:val="nil"/>
            </w:tcBorders>
            <w:hideMark/>
          </w:tcPr>
          <w:p w14:paraId="31F8953A" w14:textId="352965D5" w:rsidR="00F135C6" w:rsidRPr="003D53B0" w:rsidRDefault="00B44ADD" w:rsidP="003D53B0">
            <w:pPr>
              <w:spacing w:after="0" w:line="240" w:lineRule="auto"/>
              <w:jc w:val="center"/>
              <w:rPr>
                <w:rFonts w:ascii="Times New Roman" w:hAnsi="Times New Roman" w:cs="Times New Roman"/>
              </w:rPr>
            </w:pPr>
            <w:r w:rsidRPr="003D53B0">
              <w:rPr>
                <w:rFonts w:ascii="Times New Roman" w:hAnsi="Times New Roman" w:cs="Times New Roman"/>
              </w:rPr>
              <w:t>655949</w:t>
            </w:r>
          </w:p>
        </w:tc>
        <w:tc>
          <w:tcPr>
            <w:tcW w:w="1276" w:type="dxa"/>
            <w:tcBorders>
              <w:top w:val="nil"/>
              <w:left w:val="single" w:sz="2" w:space="0" w:color="000000"/>
              <w:bottom w:val="single" w:sz="2" w:space="0" w:color="000000"/>
              <w:right w:val="nil"/>
            </w:tcBorders>
            <w:hideMark/>
          </w:tcPr>
          <w:p w14:paraId="2881932F" w14:textId="77777777" w:rsidR="00F135C6" w:rsidRPr="003D53B0" w:rsidRDefault="00F135C6" w:rsidP="003D53B0">
            <w:pPr>
              <w:spacing w:after="0" w:line="240" w:lineRule="auto"/>
              <w:jc w:val="center"/>
              <w:rPr>
                <w:rFonts w:ascii="Times New Roman" w:hAnsi="Times New Roman" w:cs="Times New Roman"/>
              </w:rPr>
            </w:pPr>
            <w:r w:rsidRPr="003D53B0">
              <w:rPr>
                <w:rFonts w:ascii="Times New Roman" w:hAnsi="Times New Roman" w:cs="Times New Roman"/>
              </w:rPr>
              <w:t>23000</w:t>
            </w:r>
          </w:p>
        </w:tc>
        <w:tc>
          <w:tcPr>
            <w:tcW w:w="1276" w:type="dxa"/>
            <w:tcBorders>
              <w:top w:val="nil"/>
              <w:left w:val="single" w:sz="2" w:space="0" w:color="000000"/>
              <w:bottom w:val="single" w:sz="2" w:space="0" w:color="000000"/>
              <w:right w:val="nil"/>
            </w:tcBorders>
            <w:hideMark/>
          </w:tcPr>
          <w:p w14:paraId="0DF845FF" w14:textId="5672FDE9" w:rsidR="00F135C6" w:rsidRPr="003D53B0" w:rsidRDefault="00B44ADD" w:rsidP="003D53B0">
            <w:pPr>
              <w:spacing w:after="0" w:line="240" w:lineRule="auto"/>
              <w:jc w:val="center"/>
              <w:rPr>
                <w:rFonts w:ascii="Times New Roman" w:hAnsi="Times New Roman" w:cs="Times New Roman"/>
              </w:rPr>
            </w:pPr>
            <w:r w:rsidRPr="003D53B0">
              <w:rPr>
                <w:rFonts w:ascii="Times New Roman" w:hAnsi="Times New Roman" w:cs="Times New Roman"/>
              </w:rPr>
              <w:t>2868</w:t>
            </w:r>
          </w:p>
        </w:tc>
        <w:tc>
          <w:tcPr>
            <w:tcW w:w="1910" w:type="dxa"/>
            <w:tcBorders>
              <w:top w:val="nil"/>
              <w:left w:val="single" w:sz="2" w:space="0" w:color="000000"/>
              <w:bottom w:val="single" w:sz="2" w:space="0" w:color="000000"/>
              <w:right w:val="nil"/>
            </w:tcBorders>
            <w:hideMark/>
          </w:tcPr>
          <w:p w14:paraId="08A20BE6" w14:textId="3392C2D1" w:rsidR="00F135C6" w:rsidRPr="003D53B0" w:rsidRDefault="00B44ADD" w:rsidP="003D53B0">
            <w:pPr>
              <w:spacing w:after="0" w:line="240" w:lineRule="auto"/>
              <w:jc w:val="center"/>
              <w:rPr>
                <w:rFonts w:ascii="Times New Roman" w:hAnsi="Times New Roman" w:cs="Times New Roman"/>
              </w:rPr>
            </w:pPr>
            <w:r w:rsidRPr="003D53B0">
              <w:rPr>
                <w:rFonts w:ascii="Times New Roman" w:hAnsi="Times New Roman" w:cs="Times New Roman"/>
              </w:rPr>
              <w:t>28519</w:t>
            </w:r>
          </w:p>
        </w:tc>
        <w:tc>
          <w:tcPr>
            <w:tcW w:w="2100" w:type="dxa"/>
            <w:tcBorders>
              <w:top w:val="nil"/>
              <w:left w:val="single" w:sz="2" w:space="0" w:color="000000"/>
              <w:bottom w:val="single" w:sz="2" w:space="0" w:color="000000"/>
              <w:right w:val="single" w:sz="2" w:space="0" w:color="000000"/>
            </w:tcBorders>
            <w:hideMark/>
          </w:tcPr>
          <w:p w14:paraId="4BAF3C3D" w14:textId="4B9C0388" w:rsidR="00F135C6" w:rsidRPr="003D53B0" w:rsidRDefault="00B44ADD" w:rsidP="003D53B0">
            <w:pPr>
              <w:spacing w:after="0" w:line="240" w:lineRule="auto"/>
              <w:jc w:val="center"/>
              <w:rPr>
                <w:rFonts w:ascii="Times New Roman" w:hAnsi="Times New Roman" w:cs="Times New Roman"/>
              </w:rPr>
            </w:pPr>
            <w:r w:rsidRPr="003D53B0">
              <w:rPr>
                <w:rFonts w:ascii="Times New Roman" w:hAnsi="Times New Roman" w:cs="Times New Roman"/>
              </w:rPr>
              <w:t>228713</w:t>
            </w:r>
          </w:p>
        </w:tc>
      </w:tr>
    </w:tbl>
    <w:p w14:paraId="4532F896" w14:textId="77777777" w:rsidR="00F135C6" w:rsidRPr="003D53B0" w:rsidRDefault="00F135C6" w:rsidP="003D53B0">
      <w:pPr>
        <w:spacing w:after="0" w:line="240" w:lineRule="auto"/>
        <w:rPr>
          <w:rFonts w:ascii="Times New Roman" w:eastAsia="Lucida Sans Unicode" w:hAnsi="Times New Roman" w:cs="Times New Roman"/>
          <w:kern w:val="2"/>
          <w:sz w:val="24"/>
          <w:szCs w:val="24"/>
          <w:lang w:eastAsia="hi-IN" w:bidi="hi-IN"/>
        </w:rPr>
      </w:pPr>
    </w:p>
    <w:p w14:paraId="33EB45E5" w14:textId="77777777" w:rsidR="00F135C6" w:rsidRPr="003D53B0" w:rsidRDefault="00F135C6" w:rsidP="003D53B0">
      <w:pPr>
        <w:spacing w:after="0" w:line="240" w:lineRule="auto"/>
        <w:rPr>
          <w:rFonts w:ascii="Times New Roman" w:hAnsi="Times New Roman" w:cs="Times New Roman"/>
          <w:sz w:val="24"/>
          <w:szCs w:val="24"/>
        </w:rPr>
      </w:pPr>
      <w:r w:rsidRPr="003D53B0">
        <w:rPr>
          <w:rFonts w:ascii="Times New Roman" w:hAnsi="Times New Roman" w:cs="Times New Roman"/>
          <w:bCs/>
          <w:i/>
          <w:iCs/>
          <w:sz w:val="24"/>
          <w:szCs w:val="24"/>
        </w:rPr>
        <w:t>Объем инвестиций по источникам финансирования</w:t>
      </w:r>
    </w:p>
    <w:tbl>
      <w:tblPr>
        <w:tblW w:w="0" w:type="auto"/>
        <w:tblInd w:w="70" w:type="dxa"/>
        <w:tblLayout w:type="fixed"/>
        <w:tblCellMar>
          <w:top w:w="55" w:type="dxa"/>
          <w:left w:w="55" w:type="dxa"/>
          <w:bottom w:w="55" w:type="dxa"/>
          <w:right w:w="55" w:type="dxa"/>
        </w:tblCellMar>
        <w:tblLook w:val="04A0" w:firstRow="1" w:lastRow="0" w:firstColumn="1" w:lastColumn="0" w:noHBand="0" w:noVBand="1"/>
      </w:tblPr>
      <w:tblGrid>
        <w:gridCol w:w="4247"/>
        <w:gridCol w:w="1804"/>
        <w:gridCol w:w="1786"/>
        <w:gridCol w:w="1557"/>
      </w:tblGrid>
      <w:tr w:rsidR="00F135C6" w:rsidRPr="003D53B0" w14:paraId="499891FA" w14:textId="77777777" w:rsidTr="00F135C6">
        <w:tc>
          <w:tcPr>
            <w:tcW w:w="4247" w:type="dxa"/>
            <w:tcBorders>
              <w:top w:val="single" w:sz="2" w:space="0" w:color="000000"/>
              <w:left w:val="single" w:sz="2" w:space="0" w:color="000000"/>
              <w:bottom w:val="single" w:sz="2" w:space="0" w:color="000000"/>
              <w:right w:val="nil"/>
            </w:tcBorders>
            <w:hideMark/>
          </w:tcPr>
          <w:p w14:paraId="63E540AD" w14:textId="77777777" w:rsidR="00F135C6" w:rsidRPr="003D53B0" w:rsidRDefault="00F135C6" w:rsidP="003D53B0">
            <w:pPr>
              <w:spacing w:after="0" w:line="240" w:lineRule="auto"/>
              <w:jc w:val="center"/>
              <w:rPr>
                <w:rFonts w:ascii="Times New Roman" w:hAnsi="Times New Roman" w:cs="Times New Roman"/>
              </w:rPr>
            </w:pPr>
            <w:r w:rsidRPr="003D53B0">
              <w:rPr>
                <w:rFonts w:ascii="Times New Roman" w:hAnsi="Times New Roman" w:cs="Times New Roman"/>
              </w:rPr>
              <w:t>Источники финансирования</w:t>
            </w:r>
          </w:p>
        </w:tc>
        <w:tc>
          <w:tcPr>
            <w:tcW w:w="1804" w:type="dxa"/>
            <w:tcBorders>
              <w:top w:val="single" w:sz="2" w:space="0" w:color="000000"/>
              <w:left w:val="single" w:sz="2" w:space="0" w:color="000000"/>
              <w:bottom w:val="single" w:sz="2" w:space="0" w:color="000000"/>
              <w:right w:val="nil"/>
            </w:tcBorders>
            <w:hideMark/>
          </w:tcPr>
          <w:p w14:paraId="6CEF088F" w14:textId="4AFB9CD0" w:rsidR="00F135C6" w:rsidRPr="003D53B0" w:rsidRDefault="00F135C6" w:rsidP="003D53B0">
            <w:pPr>
              <w:spacing w:after="0" w:line="240" w:lineRule="auto"/>
              <w:jc w:val="center"/>
              <w:rPr>
                <w:rFonts w:ascii="Times New Roman" w:hAnsi="Times New Roman" w:cs="Times New Roman"/>
              </w:rPr>
            </w:pPr>
            <w:r w:rsidRPr="003D53B0">
              <w:rPr>
                <w:rFonts w:ascii="Times New Roman" w:hAnsi="Times New Roman" w:cs="Times New Roman"/>
              </w:rPr>
              <w:t>202</w:t>
            </w:r>
            <w:r w:rsidR="00B44ADD" w:rsidRPr="003D53B0">
              <w:rPr>
                <w:rFonts w:ascii="Times New Roman" w:hAnsi="Times New Roman" w:cs="Times New Roman"/>
              </w:rPr>
              <w:t>3</w:t>
            </w:r>
            <w:r w:rsidRPr="003D53B0">
              <w:rPr>
                <w:rFonts w:ascii="Times New Roman" w:hAnsi="Times New Roman" w:cs="Times New Roman"/>
              </w:rPr>
              <w:t xml:space="preserve"> г</w:t>
            </w:r>
          </w:p>
        </w:tc>
        <w:tc>
          <w:tcPr>
            <w:tcW w:w="1786" w:type="dxa"/>
            <w:tcBorders>
              <w:top w:val="single" w:sz="2" w:space="0" w:color="000000"/>
              <w:left w:val="single" w:sz="2" w:space="0" w:color="000000"/>
              <w:bottom w:val="single" w:sz="2" w:space="0" w:color="000000"/>
              <w:right w:val="nil"/>
            </w:tcBorders>
            <w:hideMark/>
          </w:tcPr>
          <w:p w14:paraId="29283C61" w14:textId="36EF0B92" w:rsidR="00F135C6" w:rsidRPr="003D53B0" w:rsidRDefault="00F135C6" w:rsidP="003D53B0">
            <w:pPr>
              <w:spacing w:after="0" w:line="240" w:lineRule="auto"/>
              <w:jc w:val="center"/>
              <w:rPr>
                <w:rFonts w:ascii="Times New Roman" w:hAnsi="Times New Roman" w:cs="Times New Roman"/>
              </w:rPr>
            </w:pPr>
            <w:r w:rsidRPr="003D53B0">
              <w:rPr>
                <w:rFonts w:ascii="Times New Roman" w:hAnsi="Times New Roman" w:cs="Times New Roman"/>
              </w:rPr>
              <w:t>202</w:t>
            </w:r>
            <w:r w:rsidR="00B44ADD" w:rsidRPr="003D53B0">
              <w:rPr>
                <w:rFonts w:ascii="Times New Roman" w:hAnsi="Times New Roman" w:cs="Times New Roman"/>
              </w:rPr>
              <w:t>4</w:t>
            </w:r>
            <w:r w:rsidRPr="003D53B0">
              <w:rPr>
                <w:rFonts w:ascii="Times New Roman" w:hAnsi="Times New Roman" w:cs="Times New Roman"/>
              </w:rPr>
              <w:t xml:space="preserve"> г</w:t>
            </w:r>
          </w:p>
        </w:tc>
        <w:tc>
          <w:tcPr>
            <w:tcW w:w="1557" w:type="dxa"/>
            <w:tcBorders>
              <w:top w:val="single" w:sz="2" w:space="0" w:color="000000"/>
              <w:left w:val="single" w:sz="2" w:space="0" w:color="000000"/>
              <w:bottom w:val="single" w:sz="2" w:space="0" w:color="000000"/>
              <w:right w:val="single" w:sz="2" w:space="0" w:color="000000"/>
            </w:tcBorders>
            <w:hideMark/>
          </w:tcPr>
          <w:p w14:paraId="07A11468" w14:textId="77777777" w:rsidR="00F135C6" w:rsidRPr="003D53B0" w:rsidRDefault="00F135C6" w:rsidP="003D53B0">
            <w:pPr>
              <w:spacing w:after="0" w:line="240" w:lineRule="auto"/>
              <w:jc w:val="center"/>
              <w:rPr>
                <w:rFonts w:ascii="Times New Roman" w:hAnsi="Times New Roman" w:cs="Times New Roman"/>
              </w:rPr>
            </w:pPr>
            <w:r w:rsidRPr="003D53B0">
              <w:rPr>
                <w:rFonts w:ascii="Times New Roman" w:hAnsi="Times New Roman" w:cs="Times New Roman"/>
              </w:rPr>
              <w:t>Отклонение, +, -</w:t>
            </w:r>
          </w:p>
        </w:tc>
      </w:tr>
      <w:tr w:rsidR="00F135C6" w:rsidRPr="003D53B0" w14:paraId="1D59AA37" w14:textId="77777777" w:rsidTr="00B44ADD">
        <w:tc>
          <w:tcPr>
            <w:tcW w:w="4247" w:type="dxa"/>
            <w:tcBorders>
              <w:top w:val="nil"/>
              <w:left w:val="single" w:sz="2" w:space="0" w:color="000000"/>
              <w:bottom w:val="single" w:sz="2" w:space="0" w:color="000000"/>
              <w:right w:val="nil"/>
            </w:tcBorders>
            <w:hideMark/>
          </w:tcPr>
          <w:p w14:paraId="7D25067F" w14:textId="77777777" w:rsidR="00F135C6" w:rsidRPr="003D53B0" w:rsidRDefault="00F135C6" w:rsidP="003D53B0">
            <w:pPr>
              <w:spacing w:after="0" w:line="240" w:lineRule="auto"/>
              <w:rPr>
                <w:rFonts w:ascii="Times New Roman" w:hAnsi="Times New Roman" w:cs="Times New Roman"/>
                <w:bCs/>
              </w:rPr>
            </w:pPr>
            <w:r w:rsidRPr="003D53B0">
              <w:rPr>
                <w:rFonts w:ascii="Times New Roman" w:hAnsi="Times New Roman" w:cs="Times New Roman"/>
                <w:bCs/>
              </w:rPr>
              <w:t>Инвестиции в основной капитал, всего (тыс.руб.)</w:t>
            </w:r>
          </w:p>
        </w:tc>
        <w:tc>
          <w:tcPr>
            <w:tcW w:w="1804" w:type="dxa"/>
            <w:tcBorders>
              <w:top w:val="nil"/>
              <w:left w:val="single" w:sz="2" w:space="0" w:color="000000"/>
              <w:bottom w:val="single" w:sz="2" w:space="0" w:color="000000"/>
              <w:right w:val="nil"/>
            </w:tcBorders>
            <w:hideMark/>
          </w:tcPr>
          <w:p w14:paraId="10773ECF" w14:textId="335CEF68" w:rsidR="00F135C6" w:rsidRPr="003D53B0" w:rsidRDefault="00B44ADD" w:rsidP="003D53B0">
            <w:pPr>
              <w:spacing w:after="0" w:line="240" w:lineRule="auto"/>
              <w:jc w:val="center"/>
              <w:rPr>
                <w:rFonts w:ascii="Times New Roman" w:hAnsi="Times New Roman" w:cs="Times New Roman"/>
                <w:bCs/>
              </w:rPr>
            </w:pPr>
            <w:r w:rsidRPr="003D53B0">
              <w:rPr>
                <w:rFonts w:ascii="Times New Roman" w:hAnsi="Times New Roman" w:cs="Times New Roman"/>
              </w:rPr>
              <w:t>437883</w:t>
            </w:r>
          </w:p>
        </w:tc>
        <w:tc>
          <w:tcPr>
            <w:tcW w:w="1786" w:type="dxa"/>
            <w:tcBorders>
              <w:top w:val="nil"/>
              <w:left w:val="single" w:sz="2" w:space="0" w:color="000000"/>
              <w:bottom w:val="single" w:sz="2" w:space="0" w:color="000000"/>
              <w:right w:val="nil"/>
            </w:tcBorders>
            <w:hideMark/>
          </w:tcPr>
          <w:p w14:paraId="49B14AAA" w14:textId="07A8F78B" w:rsidR="00F135C6" w:rsidRPr="003D53B0" w:rsidRDefault="00B44ADD" w:rsidP="003D53B0">
            <w:pPr>
              <w:spacing w:after="0" w:line="240" w:lineRule="auto"/>
              <w:jc w:val="center"/>
              <w:rPr>
                <w:rFonts w:ascii="Times New Roman" w:hAnsi="Times New Roman" w:cs="Times New Roman"/>
                <w:bCs/>
              </w:rPr>
            </w:pPr>
            <w:r w:rsidRPr="003D53B0">
              <w:rPr>
                <w:rFonts w:ascii="Times New Roman" w:hAnsi="Times New Roman" w:cs="Times New Roman"/>
              </w:rPr>
              <w:t>655949</w:t>
            </w:r>
          </w:p>
        </w:tc>
        <w:tc>
          <w:tcPr>
            <w:tcW w:w="1557" w:type="dxa"/>
            <w:tcBorders>
              <w:top w:val="nil"/>
              <w:left w:val="single" w:sz="2" w:space="0" w:color="000000"/>
              <w:bottom w:val="single" w:sz="2" w:space="0" w:color="000000"/>
              <w:right w:val="single" w:sz="2" w:space="0" w:color="000000"/>
            </w:tcBorders>
          </w:tcPr>
          <w:p w14:paraId="318A2FD4" w14:textId="0F592B2C" w:rsidR="00F135C6" w:rsidRPr="003D53B0" w:rsidRDefault="00F135C6" w:rsidP="003D53B0">
            <w:pPr>
              <w:spacing w:after="0" w:line="240" w:lineRule="auto"/>
              <w:jc w:val="center"/>
              <w:rPr>
                <w:rFonts w:ascii="Times New Roman" w:hAnsi="Times New Roman" w:cs="Times New Roman"/>
              </w:rPr>
            </w:pPr>
          </w:p>
        </w:tc>
      </w:tr>
      <w:tr w:rsidR="00F135C6" w:rsidRPr="003D53B0" w14:paraId="0D1DC84C" w14:textId="77777777" w:rsidTr="00F135C6">
        <w:tc>
          <w:tcPr>
            <w:tcW w:w="4247" w:type="dxa"/>
            <w:tcBorders>
              <w:top w:val="nil"/>
              <w:left w:val="single" w:sz="2" w:space="0" w:color="000000"/>
              <w:bottom w:val="single" w:sz="2" w:space="0" w:color="000000"/>
              <w:right w:val="nil"/>
            </w:tcBorders>
            <w:hideMark/>
          </w:tcPr>
          <w:p w14:paraId="13E3BD6D" w14:textId="77777777" w:rsidR="00F135C6" w:rsidRPr="003D53B0" w:rsidRDefault="00F135C6" w:rsidP="003D53B0">
            <w:pPr>
              <w:spacing w:after="0" w:line="240" w:lineRule="auto"/>
              <w:rPr>
                <w:rFonts w:ascii="Times New Roman" w:hAnsi="Times New Roman" w:cs="Times New Roman"/>
              </w:rPr>
            </w:pPr>
            <w:r w:rsidRPr="003D53B0">
              <w:rPr>
                <w:rFonts w:ascii="Times New Roman" w:hAnsi="Times New Roman" w:cs="Times New Roman"/>
              </w:rPr>
              <w:t>в том числе по источникам финансирования</w:t>
            </w:r>
          </w:p>
        </w:tc>
        <w:tc>
          <w:tcPr>
            <w:tcW w:w="1804" w:type="dxa"/>
            <w:tcBorders>
              <w:top w:val="nil"/>
              <w:left w:val="single" w:sz="2" w:space="0" w:color="000000"/>
              <w:bottom w:val="single" w:sz="2" w:space="0" w:color="000000"/>
              <w:right w:val="nil"/>
            </w:tcBorders>
          </w:tcPr>
          <w:p w14:paraId="22E6AFFA" w14:textId="77777777" w:rsidR="00F135C6" w:rsidRPr="003D53B0" w:rsidRDefault="00F135C6" w:rsidP="003D53B0">
            <w:pPr>
              <w:spacing w:after="0" w:line="240" w:lineRule="auto"/>
              <w:jc w:val="center"/>
              <w:rPr>
                <w:rFonts w:ascii="Times New Roman" w:hAnsi="Times New Roman" w:cs="Times New Roman"/>
              </w:rPr>
            </w:pPr>
          </w:p>
        </w:tc>
        <w:tc>
          <w:tcPr>
            <w:tcW w:w="1786" w:type="dxa"/>
            <w:tcBorders>
              <w:top w:val="nil"/>
              <w:left w:val="single" w:sz="2" w:space="0" w:color="000000"/>
              <w:bottom w:val="single" w:sz="2" w:space="0" w:color="000000"/>
              <w:right w:val="nil"/>
            </w:tcBorders>
          </w:tcPr>
          <w:p w14:paraId="06F9D833" w14:textId="77777777" w:rsidR="00F135C6" w:rsidRPr="003D53B0" w:rsidRDefault="00F135C6" w:rsidP="003D53B0">
            <w:pPr>
              <w:spacing w:after="0" w:line="240" w:lineRule="auto"/>
              <w:jc w:val="center"/>
              <w:rPr>
                <w:rFonts w:ascii="Times New Roman" w:hAnsi="Times New Roman" w:cs="Times New Roman"/>
              </w:rPr>
            </w:pPr>
          </w:p>
        </w:tc>
        <w:tc>
          <w:tcPr>
            <w:tcW w:w="1557" w:type="dxa"/>
            <w:tcBorders>
              <w:top w:val="nil"/>
              <w:left w:val="single" w:sz="2" w:space="0" w:color="000000"/>
              <w:bottom w:val="single" w:sz="2" w:space="0" w:color="000000"/>
              <w:right w:val="single" w:sz="2" w:space="0" w:color="000000"/>
            </w:tcBorders>
          </w:tcPr>
          <w:p w14:paraId="39E7CFDB" w14:textId="77777777" w:rsidR="00F135C6" w:rsidRPr="003D53B0" w:rsidRDefault="00F135C6" w:rsidP="003D53B0">
            <w:pPr>
              <w:spacing w:after="0" w:line="240" w:lineRule="auto"/>
              <w:jc w:val="center"/>
              <w:rPr>
                <w:rFonts w:ascii="Times New Roman" w:hAnsi="Times New Roman" w:cs="Times New Roman"/>
              </w:rPr>
            </w:pPr>
          </w:p>
        </w:tc>
      </w:tr>
      <w:tr w:rsidR="00F135C6" w:rsidRPr="003D53B0" w14:paraId="12D2A80A" w14:textId="77777777" w:rsidTr="00B44ADD">
        <w:tc>
          <w:tcPr>
            <w:tcW w:w="4247" w:type="dxa"/>
            <w:tcBorders>
              <w:top w:val="nil"/>
              <w:left w:val="single" w:sz="2" w:space="0" w:color="000000"/>
              <w:bottom w:val="single" w:sz="2" w:space="0" w:color="000000"/>
              <w:right w:val="nil"/>
            </w:tcBorders>
            <w:hideMark/>
          </w:tcPr>
          <w:p w14:paraId="4A99C6E1" w14:textId="77777777" w:rsidR="00F135C6" w:rsidRPr="003D53B0" w:rsidRDefault="00F135C6" w:rsidP="003D53B0">
            <w:pPr>
              <w:spacing w:after="0" w:line="240" w:lineRule="auto"/>
              <w:rPr>
                <w:rFonts w:ascii="Times New Roman" w:hAnsi="Times New Roman" w:cs="Times New Roman"/>
              </w:rPr>
            </w:pPr>
            <w:r w:rsidRPr="003D53B0">
              <w:rPr>
                <w:rFonts w:ascii="Times New Roman" w:hAnsi="Times New Roman" w:cs="Times New Roman"/>
              </w:rPr>
              <w:t>-</w:t>
            </w:r>
            <w:r w:rsidRPr="003D53B0">
              <w:rPr>
                <w:rFonts w:ascii="Times New Roman" w:hAnsi="Times New Roman" w:cs="Times New Roman"/>
                <w:i/>
                <w:iCs/>
              </w:rPr>
              <w:t>собственные средства</w:t>
            </w:r>
          </w:p>
        </w:tc>
        <w:tc>
          <w:tcPr>
            <w:tcW w:w="1804" w:type="dxa"/>
            <w:tcBorders>
              <w:top w:val="nil"/>
              <w:left w:val="single" w:sz="2" w:space="0" w:color="000000"/>
              <w:bottom w:val="single" w:sz="2" w:space="0" w:color="000000"/>
              <w:right w:val="nil"/>
            </w:tcBorders>
            <w:hideMark/>
          </w:tcPr>
          <w:p w14:paraId="086F7338" w14:textId="48240DC3" w:rsidR="00F135C6" w:rsidRPr="003D53B0" w:rsidRDefault="00B44ADD" w:rsidP="003D53B0">
            <w:pPr>
              <w:spacing w:after="0" w:line="240" w:lineRule="auto"/>
              <w:jc w:val="center"/>
              <w:rPr>
                <w:rFonts w:ascii="Times New Roman" w:hAnsi="Times New Roman" w:cs="Times New Roman"/>
              </w:rPr>
            </w:pPr>
            <w:r w:rsidRPr="003D53B0">
              <w:rPr>
                <w:rFonts w:ascii="Times New Roman" w:hAnsi="Times New Roman" w:cs="Times New Roman"/>
              </w:rPr>
              <w:t>297760</w:t>
            </w:r>
          </w:p>
        </w:tc>
        <w:tc>
          <w:tcPr>
            <w:tcW w:w="1786" w:type="dxa"/>
            <w:tcBorders>
              <w:top w:val="nil"/>
              <w:left w:val="single" w:sz="2" w:space="0" w:color="000000"/>
              <w:bottom w:val="single" w:sz="2" w:space="0" w:color="000000"/>
              <w:right w:val="nil"/>
            </w:tcBorders>
            <w:hideMark/>
          </w:tcPr>
          <w:p w14:paraId="36A3D7C7" w14:textId="57B2EB4F" w:rsidR="00F135C6" w:rsidRPr="003D53B0" w:rsidRDefault="00B44ADD" w:rsidP="003D53B0">
            <w:pPr>
              <w:spacing w:after="0" w:line="240" w:lineRule="auto"/>
              <w:jc w:val="center"/>
              <w:rPr>
                <w:rFonts w:ascii="Times New Roman" w:hAnsi="Times New Roman" w:cs="Times New Roman"/>
              </w:rPr>
            </w:pPr>
            <w:r w:rsidRPr="003D53B0">
              <w:rPr>
                <w:rFonts w:ascii="Times New Roman" w:hAnsi="Times New Roman" w:cs="Times New Roman"/>
              </w:rPr>
              <w:t>417415</w:t>
            </w:r>
          </w:p>
        </w:tc>
        <w:tc>
          <w:tcPr>
            <w:tcW w:w="1557" w:type="dxa"/>
            <w:tcBorders>
              <w:top w:val="nil"/>
              <w:left w:val="single" w:sz="2" w:space="0" w:color="000000"/>
              <w:bottom w:val="single" w:sz="2" w:space="0" w:color="000000"/>
              <w:right w:val="single" w:sz="2" w:space="0" w:color="000000"/>
            </w:tcBorders>
          </w:tcPr>
          <w:p w14:paraId="4699BC1E" w14:textId="6AD9E7E9" w:rsidR="00F135C6" w:rsidRPr="003D53B0" w:rsidRDefault="00F135C6" w:rsidP="003D53B0">
            <w:pPr>
              <w:spacing w:after="0" w:line="240" w:lineRule="auto"/>
              <w:jc w:val="center"/>
              <w:rPr>
                <w:rFonts w:ascii="Times New Roman" w:hAnsi="Times New Roman" w:cs="Times New Roman"/>
              </w:rPr>
            </w:pPr>
          </w:p>
        </w:tc>
      </w:tr>
      <w:tr w:rsidR="00F135C6" w:rsidRPr="003D53B0" w14:paraId="6262C3EF" w14:textId="77777777" w:rsidTr="00B44ADD">
        <w:tc>
          <w:tcPr>
            <w:tcW w:w="4247" w:type="dxa"/>
            <w:tcBorders>
              <w:top w:val="nil"/>
              <w:left w:val="single" w:sz="2" w:space="0" w:color="000000"/>
              <w:bottom w:val="single" w:sz="2" w:space="0" w:color="000000"/>
              <w:right w:val="nil"/>
            </w:tcBorders>
            <w:hideMark/>
          </w:tcPr>
          <w:p w14:paraId="368532A4" w14:textId="77777777" w:rsidR="00F135C6" w:rsidRPr="003D53B0" w:rsidRDefault="00F135C6" w:rsidP="003D53B0">
            <w:pPr>
              <w:spacing w:after="0" w:line="240" w:lineRule="auto"/>
              <w:rPr>
                <w:rFonts w:ascii="Times New Roman" w:hAnsi="Times New Roman" w:cs="Times New Roman"/>
              </w:rPr>
            </w:pPr>
            <w:r w:rsidRPr="003D53B0">
              <w:rPr>
                <w:rFonts w:ascii="Times New Roman" w:hAnsi="Times New Roman" w:cs="Times New Roman"/>
              </w:rPr>
              <w:t>-</w:t>
            </w:r>
            <w:r w:rsidRPr="003D53B0">
              <w:rPr>
                <w:rFonts w:ascii="Times New Roman" w:hAnsi="Times New Roman" w:cs="Times New Roman"/>
                <w:i/>
                <w:iCs/>
              </w:rPr>
              <w:t>привлеченные средства</w:t>
            </w:r>
          </w:p>
        </w:tc>
        <w:tc>
          <w:tcPr>
            <w:tcW w:w="1804" w:type="dxa"/>
            <w:tcBorders>
              <w:top w:val="nil"/>
              <w:left w:val="single" w:sz="2" w:space="0" w:color="000000"/>
              <w:bottom w:val="single" w:sz="2" w:space="0" w:color="000000"/>
              <w:right w:val="nil"/>
            </w:tcBorders>
            <w:hideMark/>
          </w:tcPr>
          <w:p w14:paraId="2EF4A175" w14:textId="5AB88CB3" w:rsidR="00F135C6" w:rsidRPr="003D53B0" w:rsidRDefault="00B44ADD" w:rsidP="003D53B0">
            <w:pPr>
              <w:spacing w:after="0" w:line="240" w:lineRule="auto"/>
              <w:jc w:val="center"/>
              <w:rPr>
                <w:rFonts w:ascii="Times New Roman" w:hAnsi="Times New Roman" w:cs="Times New Roman"/>
              </w:rPr>
            </w:pPr>
            <w:r w:rsidRPr="003D53B0">
              <w:rPr>
                <w:rFonts w:ascii="Times New Roman" w:hAnsi="Times New Roman" w:cs="Times New Roman"/>
              </w:rPr>
              <w:t>140123</w:t>
            </w:r>
          </w:p>
        </w:tc>
        <w:tc>
          <w:tcPr>
            <w:tcW w:w="1786" w:type="dxa"/>
            <w:tcBorders>
              <w:top w:val="nil"/>
              <w:left w:val="single" w:sz="2" w:space="0" w:color="000000"/>
              <w:bottom w:val="single" w:sz="2" w:space="0" w:color="000000"/>
              <w:right w:val="nil"/>
            </w:tcBorders>
            <w:hideMark/>
          </w:tcPr>
          <w:p w14:paraId="79E2E436" w14:textId="4AD8F0C0" w:rsidR="00F135C6" w:rsidRPr="003D53B0" w:rsidRDefault="00B44ADD" w:rsidP="003D53B0">
            <w:pPr>
              <w:spacing w:after="0" w:line="240" w:lineRule="auto"/>
              <w:jc w:val="center"/>
              <w:rPr>
                <w:rFonts w:ascii="Times New Roman" w:hAnsi="Times New Roman" w:cs="Times New Roman"/>
              </w:rPr>
            </w:pPr>
            <w:r w:rsidRPr="003D53B0">
              <w:rPr>
                <w:rFonts w:ascii="Times New Roman" w:hAnsi="Times New Roman" w:cs="Times New Roman"/>
              </w:rPr>
              <w:t>238534</w:t>
            </w:r>
          </w:p>
        </w:tc>
        <w:tc>
          <w:tcPr>
            <w:tcW w:w="1557" w:type="dxa"/>
            <w:tcBorders>
              <w:top w:val="nil"/>
              <w:left w:val="single" w:sz="2" w:space="0" w:color="000000"/>
              <w:bottom w:val="single" w:sz="2" w:space="0" w:color="000000"/>
              <w:right w:val="single" w:sz="2" w:space="0" w:color="000000"/>
            </w:tcBorders>
          </w:tcPr>
          <w:p w14:paraId="1059DC3D" w14:textId="44A2C6F0" w:rsidR="00F135C6" w:rsidRPr="003D53B0" w:rsidRDefault="00F135C6" w:rsidP="003D53B0">
            <w:pPr>
              <w:spacing w:after="0" w:line="240" w:lineRule="auto"/>
              <w:jc w:val="center"/>
              <w:rPr>
                <w:rFonts w:ascii="Times New Roman" w:hAnsi="Times New Roman" w:cs="Times New Roman"/>
              </w:rPr>
            </w:pPr>
          </w:p>
        </w:tc>
      </w:tr>
      <w:tr w:rsidR="00F135C6" w:rsidRPr="003D53B0" w14:paraId="7B4C4AD4" w14:textId="77777777" w:rsidTr="00F135C6">
        <w:tc>
          <w:tcPr>
            <w:tcW w:w="4247" w:type="dxa"/>
            <w:tcBorders>
              <w:top w:val="nil"/>
              <w:left w:val="single" w:sz="2" w:space="0" w:color="000000"/>
              <w:bottom w:val="single" w:sz="2" w:space="0" w:color="000000"/>
              <w:right w:val="nil"/>
            </w:tcBorders>
            <w:hideMark/>
          </w:tcPr>
          <w:p w14:paraId="02039560" w14:textId="77777777" w:rsidR="00F135C6" w:rsidRPr="003D53B0" w:rsidRDefault="00F135C6" w:rsidP="003D53B0">
            <w:pPr>
              <w:spacing w:after="0" w:line="240" w:lineRule="auto"/>
              <w:rPr>
                <w:rFonts w:ascii="Times New Roman" w:hAnsi="Times New Roman" w:cs="Times New Roman"/>
              </w:rPr>
            </w:pPr>
            <w:r w:rsidRPr="003D53B0">
              <w:rPr>
                <w:rFonts w:ascii="Times New Roman" w:hAnsi="Times New Roman" w:cs="Times New Roman"/>
              </w:rPr>
              <w:t xml:space="preserve">       в том числе:</w:t>
            </w:r>
          </w:p>
        </w:tc>
        <w:tc>
          <w:tcPr>
            <w:tcW w:w="1804" w:type="dxa"/>
            <w:tcBorders>
              <w:top w:val="nil"/>
              <w:left w:val="single" w:sz="2" w:space="0" w:color="000000"/>
              <w:bottom w:val="single" w:sz="2" w:space="0" w:color="000000"/>
              <w:right w:val="nil"/>
            </w:tcBorders>
          </w:tcPr>
          <w:p w14:paraId="5E86266A" w14:textId="77777777" w:rsidR="00F135C6" w:rsidRPr="003D53B0" w:rsidRDefault="00F135C6" w:rsidP="003D53B0">
            <w:pPr>
              <w:spacing w:after="0" w:line="240" w:lineRule="auto"/>
              <w:jc w:val="center"/>
              <w:rPr>
                <w:rFonts w:ascii="Times New Roman" w:hAnsi="Times New Roman" w:cs="Times New Roman"/>
              </w:rPr>
            </w:pPr>
          </w:p>
        </w:tc>
        <w:tc>
          <w:tcPr>
            <w:tcW w:w="1786" w:type="dxa"/>
            <w:tcBorders>
              <w:top w:val="nil"/>
              <w:left w:val="single" w:sz="2" w:space="0" w:color="000000"/>
              <w:bottom w:val="single" w:sz="2" w:space="0" w:color="000000"/>
              <w:right w:val="nil"/>
            </w:tcBorders>
          </w:tcPr>
          <w:p w14:paraId="5B7CA699" w14:textId="77777777" w:rsidR="00F135C6" w:rsidRPr="003D53B0" w:rsidRDefault="00F135C6" w:rsidP="003D53B0">
            <w:pPr>
              <w:spacing w:after="0" w:line="240" w:lineRule="auto"/>
              <w:jc w:val="center"/>
              <w:rPr>
                <w:rFonts w:ascii="Times New Roman" w:hAnsi="Times New Roman" w:cs="Times New Roman"/>
              </w:rPr>
            </w:pPr>
          </w:p>
        </w:tc>
        <w:tc>
          <w:tcPr>
            <w:tcW w:w="1557" w:type="dxa"/>
            <w:tcBorders>
              <w:top w:val="nil"/>
              <w:left w:val="single" w:sz="2" w:space="0" w:color="000000"/>
              <w:bottom w:val="single" w:sz="2" w:space="0" w:color="000000"/>
              <w:right w:val="single" w:sz="2" w:space="0" w:color="000000"/>
            </w:tcBorders>
          </w:tcPr>
          <w:p w14:paraId="58101040" w14:textId="77777777" w:rsidR="00F135C6" w:rsidRPr="003D53B0" w:rsidRDefault="00F135C6" w:rsidP="003D53B0">
            <w:pPr>
              <w:spacing w:after="0" w:line="240" w:lineRule="auto"/>
              <w:jc w:val="center"/>
              <w:rPr>
                <w:rFonts w:ascii="Times New Roman" w:hAnsi="Times New Roman" w:cs="Times New Roman"/>
              </w:rPr>
            </w:pPr>
          </w:p>
        </w:tc>
      </w:tr>
      <w:tr w:rsidR="00F135C6" w:rsidRPr="003D53B0" w14:paraId="5B56D4E0" w14:textId="77777777" w:rsidTr="00F135C6">
        <w:tc>
          <w:tcPr>
            <w:tcW w:w="4247" w:type="dxa"/>
            <w:tcBorders>
              <w:top w:val="nil"/>
              <w:left w:val="single" w:sz="2" w:space="0" w:color="000000"/>
              <w:bottom w:val="single" w:sz="2" w:space="0" w:color="000000"/>
              <w:right w:val="nil"/>
            </w:tcBorders>
            <w:hideMark/>
          </w:tcPr>
          <w:p w14:paraId="38DF9037" w14:textId="77777777" w:rsidR="00F135C6" w:rsidRPr="003D53B0" w:rsidRDefault="00F135C6" w:rsidP="003D53B0">
            <w:pPr>
              <w:spacing w:after="0" w:line="240" w:lineRule="auto"/>
              <w:rPr>
                <w:rFonts w:ascii="Times New Roman" w:hAnsi="Times New Roman" w:cs="Times New Roman"/>
              </w:rPr>
            </w:pPr>
            <w:r w:rsidRPr="003D53B0">
              <w:rPr>
                <w:rFonts w:ascii="Times New Roman" w:hAnsi="Times New Roman" w:cs="Times New Roman"/>
              </w:rPr>
              <w:t>кредиты банков</w:t>
            </w:r>
          </w:p>
        </w:tc>
        <w:tc>
          <w:tcPr>
            <w:tcW w:w="1804" w:type="dxa"/>
            <w:tcBorders>
              <w:top w:val="nil"/>
              <w:left w:val="single" w:sz="2" w:space="0" w:color="000000"/>
              <w:bottom w:val="single" w:sz="2" w:space="0" w:color="000000"/>
              <w:right w:val="nil"/>
            </w:tcBorders>
          </w:tcPr>
          <w:p w14:paraId="73AC68B7" w14:textId="77777777" w:rsidR="00F135C6" w:rsidRPr="003D53B0" w:rsidRDefault="00F135C6" w:rsidP="003D53B0">
            <w:pPr>
              <w:spacing w:after="0" w:line="240" w:lineRule="auto"/>
              <w:jc w:val="center"/>
              <w:rPr>
                <w:rFonts w:ascii="Times New Roman" w:hAnsi="Times New Roman" w:cs="Times New Roman"/>
              </w:rPr>
            </w:pPr>
          </w:p>
        </w:tc>
        <w:tc>
          <w:tcPr>
            <w:tcW w:w="1786" w:type="dxa"/>
            <w:tcBorders>
              <w:top w:val="nil"/>
              <w:left w:val="single" w:sz="2" w:space="0" w:color="000000"/>
              <w:bottom w:val="single" w:sz="2" w:space="0" w:color="000000"/>
              <w:right w:val="nil"/>
            </w:tcBorders>
          </w:tcPr>
          <w:p w14:paraId="383A3369" w14:textId="77777777" w:rsidR="00F135C6" w:rsidRPr="003D53B0" w:rsidRDefault="00F135C6" w:rsidP="003D53B0">
            <w:pPr>
              <w:spacing w:after="0" w:line="240" w:lineRule="auto"/>
              <w:jc w:val="center"/>
              <w:rPr>
                <w:rFonts w:ascii="Times New Roman" w:hAnsi="Times New Roman" w:cs="Times New Roman"/>
              </w:rPr>
            </w:pPr>
          </w:p>
        </w:tc>
        <w:tc>
          <w:tcPr>
            <w:tcW w:w="1557" w:type="dxa"/>
            <w:tcBorders>
              <w:top w:val="nil"/>
              <w:left w:val="single" w:sz="2" w:space="0" w:color="000000"/>
              <w:bottom w:val="single" w:sz="2" w:space="0" w:color="000000"/>
              <w:right w:val="single" w:sz="2" w:space="0" w:color="000000"/>
            </w:tcBorders>
          </w:tcPr>
          <w:p w14:paraId="2BD31199" w14:textId="77777777" w:rsidR="00F135C6" w:rsidRPr="003D53B0" w:rsidRDefault="00F135C6" w:rsidP="003D53B0">
            <w:pPr>
              <w:spacing w:after="0" w:line="240" w:lineRule="auto"/>
              <w:jc w:val="center"/>
              <w:rPr>
                <w:rFonts w:ascii="Times New Roman" w:hAnsi="Times New Roman" w:cs="Times New Roman"/>
              </w:rPr>
            </w:pPr>
          </w:p>
        </w:tc>
      </w:tr>
      <w:tr w:rsidR="00F135C6" w:rsidRPr="003D53B0" w14:paraId="45978561" w14:textId="77777777" w:rsidTr="00B44ADD">
        <w:tc>
          <w:tcPr>
            <w:tcW w:w="4247" w:type="dxa"/>
            <w:tcBorders>
              <w:top w:val="nil"/>
              <w:left w:val="single" w:sz="2" w:space="0" w:color="000000"/>
              <w:bottom w:val="single" w:sz="2" w:space="0" w:color="000000"/>
              <w:right w:val="nil"/>
            </w:tcBorders>
            <w:hideMark/>
          </w:tcPr>
          <w:p w14:paraId="2D317B5B" w14:textId="77777777" w:rsidR="00F135C6" w:rsidRPr="003D53B0" w:rsidRDefault="00F135C6" w:rsidP="003D53B0">
            <w:pPr>
              <w:spacing w:after="0" w:line="240" w:lineRule="auto"/>
              <w:rPr>
                <w:rFonts w:ascii="Times New Roman" w:hAnsi="Times New Roman" w:cs="Times New Roman"/>
              </w:rPr>
            </w:pPr>
            <w:r w:rsidRPr="003D53B0">
              <w:rPr>
                <w:rFonts w:ascii="Times New Roman" w:hAnsi="Times New Roman" w:cs="Times New Roman"/>
              </w:rPr>
              <w:t>бюджетные средства</w:t>
            </w:r>
          </w:p>
        </w:tc>
        <w:tc>
          <w:tcPr>
            <w:tcW w:w="1804" w:type="dxa"/>
            <w:tcBorders>
              <w:top w:val="nil"/>
              <w:left w:val="single" w:sz="2" w:space="0" w:color="000000"/>
              <w:bottom w:val="single" w:sz="2" w:space="0" w:color="000000"/>
              <w:right w:val="nil"/>
            </w:tcBorders>
            <w:hideMark/>
          </w:tcPr>
          <w:p w14:paraId="5E560DB3" w14:textId="3462E379" w:rsidR="00F135C6" w:rsidRPr="003D53B0" w:rsidRDefault="00B44ADD" w:rsidP="003D53B0">
            <w:pPr>
              <w:spacing w:after="0" w:line="240" w:lineRule="auto"/>
              <w:jc w:val="center"/>
              <w:rPr>
                <w:rFonts w:ascii="Times New Roman" w:hAnsi="Times New Roman" w:cs="Times New Roman"/>
              </w:rPr>
            </w:pPr>
            <w:r w:rsidRPr="003D53B0">
              <w:rPr>
                <w:rFonts w:ascii="Times New Roman" w:hAnsi="Times New Roman" w:cs="Times New Roman"/>
              </w:rPr>
              <w:t>30126</w:t>
            </w:r>
          </w:p>
        </w:tc>
        <w:tc>
          <w:tcPr>
            <w:tcW w:w="1786" w:type="dxa"/>
            <w:tcBorders>
              <w:top w:val="nil"/>
              <w:left w:val="single" w:sz="2" w:space="0" w:color="000000"/>
              <w:bottom w:val="single" w:sz="2" w:space="0" w:color="000000"/>
              <w:right w:val="nil"/>
            </w:tcBorders>
            <w:hideMark/>
          </w:tcPr>
          <w:p w14:paraId="26587C59" w14:textId="18DF8DAD" w:rsidR="00F135C6" w:rsidRPr="003D53B0" w:rsidRDefault="00B44ADD" w:rsidP="003D53B0">
            <w:pPr>
              <w:spacing w:after="0" w:line="240" w:lineRule="auto"/>
              <w:jc w:val="center"/>
              <w:rPr>
                <w:rFonts w:ascii="Times New Roman" w:hAnsi="Times New Roman" w:cs="Times New Roman"/>
              </w:rPr>
            </w:pPr>
            <w:r w:rsidRPr="003D53B0">
              <w:rPr>
                <w:rFonts w:ascii="Times New Roman" w:hAnsi="Times New Roman" w:cs="Times New Roman"/>
              </w:rPr>
              <w:t>6659</w:t>
            </w:r>
          </w:p>
        </w:tc>
        <w:tc>
          <w:tcPr>
            <w:tcW w:w="1557" w:type="dxa"/>
            <w:tcBorders>
              <w:top w:val="nil"/>
              <w:left w:val="single" w:sz="2" w:space="0" w:color="000000"/>
              <w:bottom w:val="single" w:sz="2" w:space="0" w:color="000000"/>
              <w:right w:val="single" w:sz="2" w:space="0" w:color="000000"/>
            </w:tcBorders>
          </w:tcPr>
          <w:p w14:paraId="2BA72086" w14:textId="33B6B13E" w:rsidR="00F135C6" w:rsidRPr="003D53B0" w:rsidRDefault="00F135C6" w:rsidP="003D53B0">
            <w:pPr>
              <w:spacing w:after="0" w:line="240" w:lineRule="auto"/>
              <w:jc w:val="center"/>
              <w:rPr>
                <w:rFonts w:ascii="Times New Roman" w:hAnsi="Times New Roman" w:cs="Times New Roman"/>
              </w:rPr>
            </w:pPr>
          </w:p>
        </w:tc>
      </w:tr>
      <w:tr w:rsidR="00F135C6" w:rsidRPr="003D53B0" w14:paraId="39FEAF8C" w14:textId="77777777" w:rsidTr="00F135C6">
        <w:tc>
          <w:tcPr>
            <w:tcW w:w="4247" w:type="dxa"/>
            <w:tcBorders>
              <w:top w:val="nil"/>
              <w:left w:val="single" w:sz="2" w:space="0" w:color="000000"/>
              <w:bottom w:val="single" w:sz="2" w:space="0" w:color="000000"/>
              <w:right w:val="nil"/>
            </w:tcBorders>
            <w:hideMark/>
          </w:tcPr>
          <w:p w14:paraId="60E4A5C4" w14:textId="77777777" w:rsidR="00F135C6" w:rsidRPr="003D53B0" w:rsidRDefault="00F135C6" w:rsidP="003D53B0">
            <w:pPr>
              <w:spacing w:after="0" w:line="240" w:lineRule="auto"/>
              <w:rPr>
                <w:rFonts w:ascii="Times New Roman" w:hAnsi="Times New Roman" w:cs="Times New Roman"/>
              </w:rPr>
            </w:pPr>
            <w:r w:rsidRPr="003D53B0">
              <w:rPr>
                <w:rFonts w:ascii="Times New Roman" w:hAnsi="Times New Roman" w:cs="Times New Roman"/>
              </w:rPr>
              <w:t xml:space="preserve">       из них:</w:t>
            </w:r>
          </w:p>
        </w:tc>
        <w:tc>
          <w:tcPr>
            <w:tcW w:w="1804" w:type="dxa"/>
            <w:tcBorders>
              <w:top w:val="nil"/>
              <w:left w:val="single" w:sz="2" w:space="0" w:color="000000"/>
              <w:bottom w:val="single" w:sz="2" w:space="0" w:color="000000"/>
              <w:right w:val="nil"/>
            </w:tcBorders>
          </w:tcPr>
          <w:p w14:paraId="3EB82DA4" w14:textId="77777777" w:rsidR="00F135C6" w:rsidRPr="003D53B0" w:rsidRDefault="00F135C6" w:rsidP="003D53B0">
            <w:pPr>
              <w:spacing w:after="0" w:line="240" w:lineRule="auto"/>
              <w:jc w:val="center"/>
              <w:rPr>
                <w:rFonts w:ascii="Times New Roman" w:hAnsi="Times New Roman" w:cs="Times New Roman"/>
              </w:rPr>
            </w:pPr>
          </w:p>
        </w:tc>
        <w:tc>
          <w:tcPr>
            <w:tcW w:w="1786" w:type="dxa"/>
            <w:tcBorders>
              <w:top w:val="nil"/>
              <w:left w:val="single" w:sz="2" w:space="0" w:color="000000"/>
              <w:bottom w:val="single" w:sz="2" w:space="0" w:color="000000"/>
              <w:right w:val="nil"/>
            </w:tcBorders>
          </w:tcPr>
          <w:p w14:paraId="3ABBB376" w14:textId="77777777" w:rsidR="00F135C6" w:rsidRPr="003D53B0" w:rsidRDefault="00F135C6" w:rsidP="003D53B0">
            <w:pPr>
              <w:spacing w:after="0" w:line="240" w:lineRule="auto"/>
              <w:jc w:val="center"/>
              <w:rPr>
                <w:rFonts w:ascii="Times New Roman" w:hAnsi="Times New Roman" w:cs="Times New Roman"/>
              </w:rPr>
            </w:pPr>
          </w:p>
        </w:tc>
        <w:tc>
          <w:tcPr>
            <w:tcW w:w="1557" w:type="dxa"/>
            <w:tcBorders>
              <w:top w:val="nil"/>
              <w:left w:val="single" w:sz="2" w:space="0" w:color="000000"/>
              <w:bottom w:val="single" w:sz="2" w:space="0" w:color="000000"/>
              <w:right w:val="single" w:sz="2" w:space="0" w:color="000000"/>
            </w:tcBorders>
          </w:tcPr>
          <w:p w14:paraId="4DE08943" w14:textId="77777777" w:rsidR="00F135C6" w:rsidRPr="003D53B0" w:rsidRDefault="00F135C6" w:rsidP="003D53B0">
            <w:pPr>
              <w:spacing w:after="0" w:line="240" w:lineRule="auto"/>
              <w:jc w:val="center"/>
              <w:rPr>
                <w:rFonts w:ascii="Times New Roman" w:hAnsi="Times New Roman" w:cs="Times New Roman"/>
              </w:rPr>
            </w:pPr>
          </w:p>
        </w:tc>
      </w:tr>
      <w:tr w:rsidR="00F135C6" w:rsidRPr="003D53B0" w14:paraId="2421676C" w14:textId="77777777" w:rsidTr="00F135C6">
        <w:tc>
          <w:tcPr>
            <w:tcW w:w="4247" w:type="dxa"/>
            <w:tcBorders>
              <w:top w:val="nil"/>
              <w:left w:val="single" w:sz="2" w:space="0" w:color="000000"/>
              <w:bottom w:val="single" w:sz="2" w:space="0" w:color="000000"/>
              <w:right w:val="nil"/>
            </w:tcBorders>
            <w:hideMark/>
          </w:tcPr>
          <w:p w14:paraId="7AA17063" w14:textId="77777777" w:rsidR="00F135C6" w:rsidRPr="003D53B0" w:rsidRDefault="00F135C6" w:rsidP="003D53B0">
            <w:pPr>
              <w:spacing w:after="0" w:line="240" w:lineRule="auto"/>
              <w:rPr>
                <w:rFonts w:ascii="Times New Roman" w:hAnsi="Times New Roman" w:cs="Times New Roman"/>
              </w:rPr>
            </w:pPr>
            <w:r w:rsidRPr="003D53B0">
              <w:rPr>
                <w:rFonts w:ascii="Times New Roman" w:hAnsi="Times New Roman" w:cs="Times New Roman"/>
              </w:rPr>
              <w:t xml:space="preserve">      из федерального бюджета</w:t>
            </w:r>
          </w:p>
        </w:tc>
        <w:tc>
          <w:tcPr>
            <w:tcW w:w="1804" w:type="dxa"/>
            <w:tcBorders>
              <w:top w:val="nil"/>
              <w:left w:val="single" w:sz="2" w:space="0" w:color="000000"/>
              <w:bottom w:val="single" w:sz="2" w:space="0" w:color="000000"/>
              <w:right w:val="nil"/>
            </w:tcBorders>
          </w:tcPr>
          <w:p w14:paraId="1E6180B3" w14:textId="77777777" w:rsidR="00F135C6" w:rsidRPr="003D53B0" w:rsidRDefault="00F135C6" w:rsidP="003D53B0">
            <w:pPr>
              <w:spacing w:after="0" w:line="240" w:lineRule="auto"/>
              <w:jc w:val="center"/>
              <w:rPr>
                <w:rFonts w:ascii="Times New Roman" w:hAnsi="Times New Roman" w:cs="Times New Roman"/>
              </w:rPr>
            </w:pPr>
          </w:p>
        </w:tc>
        <w:tc>
          <w:tcPr>
            <w:tcW w:w="1786" w:type="dxa"/>
            <w:tcBorders>
              <w:top w:val="nil"/>
              <w:left w:val="single" w:sz="2" w:space="0" w:color="000000"/>
              <w:bottom w:val="single" w:sz="2" w:space="0" w:color="000000"/>
              <w:right w:val="nil"/>
            </w:tcBorders>
          </w:tcPr>
          <w:p w14:paraId="1D931AE3" w14:textId="77777777" w:rsidR="00F135C6" w:rsidRPr="003D53B0" w:rsidRDefault="00F135C6" w:rsidP="003D53B0">
            <w:pPr>
              <w:spacing w:after="0" w:line="240" w:lineRule="auto"/>
              <w:jc w:val="center"/>
              <w:rPr>
                <w:rFonts w:ascii="Times New Roman" w:hAnsi="Times New Roman" w:cs="Times New Roman"/>
              </w:rPr>
            </w:pPr>
          </w:p>
        </w:tc>
        <w:tc>
          <w:tcPr>
            <w:tcW w:w="1557" w:type="dxa"/>
            <w:tcBorders>
              <w:top w:val="nil"/>
              <w:left w:val="single" w:sz="2" w:space="0" w:color="000000"/>
              <w:bottom w:val="single" w:sz="2" w:space="0" w:color="000000"/>
              <w:right w:val="single" w:sz="2" w:space="0" w:color="000000"/>
            </w:tcBorders>
          </w:tcPr>
          <w:p w14:paraId="2F7B315C" w14:textId="77777777" w:rsidR="00F135C6" w:rsidRPr="003D53B0" w:rsidRDefault="00F135C6" w:rsidP="003D53B0">
            <w:pPr>
              <w:spacing w:after="0" w:line="240" w:lineRule="auto"/>
              <w:jc w:val="center"/>
              <w:rPr>
                <w:rFonts w:ascii="Times New Roman" w:hAnsi="Times New Roman" w:cs="Times New Roman"/>
              </w:rPr>
            </w:pPr>
          </w:p>
        </w:tc>
      </w:tr>
      <w:tr w:rsidR="00F135C6" w:rsidRPr="003D53B0" w14:paraId="50294012" w14:textId="77777777" w:rsidTr="00F135C6">
        <w:tc>
          <w:tcPr>
            <w:tcW w:w="4247" w:type="dxa"/>
            <w:tcBorders>
              <w:top w:val="nil"/>
              <w:left w:val="single" w:sz="2" w:space="0" w:color="000000"/>
              <w:bottom w:val="single" w:sz="2" w:space="0" w:color="000000"/>
              <w:right w:val="nil"/>
            </w:tcBorders>
            <w:hideMark/>
          </w:tcPr>
          <w:p w14:paraId="30895B46" w14:textId="77777777" w:rsidR="00F135C6" w:rsidRPr="003D53B0" w:rsidRDefault="00F135C6" w:rsidP="003D53B0">
            <w:pPr>
              <w:spacing w:after="0" w:line="240" w:lineRule="auto"/>
              <w:rPr>
                <w:rFonts w:ascii="Times New Roman" w:hAnsi="Times New Roman" w:cs="Times New Roman"/>
              </w:rPr>
            </w:pPr>
            <w:r w:rsidRPr="003D53B0">
              <w:rPr>
                <w:rFonts w:ascii="Times New Roman" w:hAnsi="Times New Roman" w:cs="Times New Roman"/>
              </w:rPr>
              <w:t xml:space="preserve">      из областного бюджета</w:t>
            </w:r>
          </w:p>
        </w:tc>
        <w:tc>
          <w:tcPr>
            <w:tcW w:w="1804" w:type="dxa"/>
            <w:tcBorders>
              <w:top w:val="nil"/>
              <w:left w:val="single" w:sz="2" w:space="0" w:color="000000"/>
              <w:bottom w:val="single" w:sz="2" w:space="0" w:color="000000"/>
              <w:right w:val="nil"/>
            </w:tcBorders>
            <w:hideMark/>
          </w:tcPr>
          <w:p w14:paraId="207F5962" w14:textId="3DC1AD78" w:rsidR="00F135C6" w:rsidRPr="003D53B0" w:rsidRDefault="00B44ADD" w:rsidP="003D53B0">
            <w:pPr>
              <w:spacing w:after="0" w:line="240" w:lineRule="auto"/>
              <w:jc w:val="center"/>
              <w:rPr>
                <w:rFonts w:ascii="Times New Roman" w:hAnsi="Times New Roman" w:cs="Times New Roman"/>
              </w:rPr>
            </w:pPr>
            <w:r w:rsidRPr="003D53B0">
              <w:rPr>
                <w:rFonts w:ascii="Times New Roman" w:hAnsi="Times New Roman" w:cs="Times New Roman"/>
              </w:rPr>
              <w:t>4097</w:t>
            </w:r>
          </w:p>
        </w:tc>
        <w:tc>
          <w:tcPr>
            <w:tcW w:w="1786" w:type="dxa"/>
            <w:tcBorders>
              <w:top w:val="nil"/>
              <w:left w:val="single" w:sz="2" w:space="0" w:color="000000"/>
              <w:bottom w:val="single" w:sz="2" w:space="0" w:color="000000"/>
              <w:right w:val="nil"/>
            </w:tcBorders>
            <w:hideMark/>
          </w:tcPr>
          <w:p w14:paraId="5094CCFB" w14:textId="07BAF863" w:rsidR="00F135C6" w:rsidRPr="003D53B0" w:rsidRDefault="00B44ADD" w:rsidP="003D53B0">
            <w:pPr>
              <w:spacing w:after="0" w:line="240" w:lineRule="auto"/>
              <w:jc w:val="center"/>
              <w:rPr>
                <w:rFonts w:ascii="Times New Roman" w:hAnsi="Times New Roman" w:cs="Times New Roman"/>
              </w:rPr>
            </w:pPr>
            <w:r w:rsidRPr="003D53B0">
              <w:rPr>
                <w:rFonts w:ascii="Times New Roman" w:hAnsi="Times New Roman" w:cs="Times New Roman"/>
              </w:rPr>
              <w:t>2842</w:t>
            </w:r>
          </w:p>
        </w:tc>
        <w:tc>
          <w:tcPr>
            <w:tcW w:w="1557" w:type="dxa"/>
            <w:tcBorders>
              <w:top w:val="nil"/>
              <w:left w:val="single" w:sz="2" w:space="0" w:color="000000"/>
              <w:bottom w:val="single" w:sz="2" w:space="0" w:color="000000"/>
              <w:right w:val="single" w:sz="2" w:space="0" w:color="000000"/>
            </w:tcBorders>
            <w:hideMark/>
          </w:tcPr>
          <w:p w14:paraId="7788A4DA" w14:textId="02BA5904" w:rsidR="00F135C6" w:rsidRPr="003D53B0" w:rsidRDefault="00F135C6" w:rsidP="003D53B0">
            <w:pPr>
              <w:spacing w:after="0" w:line="240" w:lineRule="auto"/>
              <w:jc w:val="center"/>
              <w:rPr>
                <w:rFonts w:ascii="Times New Roman" w:hAnsi="Times New Roman" w:cs="Times New Roman"/>
              </w:rPr>
            </w:pPr>
          </w:p>
        </w:tc>
      </w:tr>
      <w:tr w:rsidR="00F135C6" w:rsidRPr="003D53B0" w14:paraId="6706E897" w14:textId="77777777" w:rsidTr="00F135C6">
        <w:tc>
          <w:tcPr>
            <w:tcW w:w="4247" w:type="dxa"/>
            <w:tcBorders>
              <w:top w:val="nil"/>
              <w:left w:val="single" w:sz="2" w:space="0" w:color="000000"/>
              <w:bottom w:val="single" w:sz="2" w:space="0" w:color="000000"/>
              <w:right w:val="nil"/>
            </w:tcBorders>
            <w:hideMark/>
          </w:tcPr>
          <w:p w14:paraId="598BDC90" w14:textId="77777777" w:rsidR="00F135C6" w:rsidRPr="003D53B0" w:rsidRDefault="00F135C6" w:rsidP="003D53B0">
            <w:pPr>
              <w:spacing w:after="0" w:line="240" w:lineRule="auto"/>
              <w:rPr>
                <w:rFonts w:ascii="Times New Roman" w:hAnsi="Times New Roman" w:cs="Times New Roman"/>
              </w:rPr>
            </w:pPr>
            <w:r w:rsidRPr="003D53B0">
              <w:rPr>
                <w:rFonts w:ascii="Times New Roman" w:hAnsi="Times New Roman" w:cs="Times New Roman"/>
              </w:rPr>
              <w:t>прочие</w:t>
            </w:r>
          </w:p>
        </w:tc>
        <w:tc>
          <w:tcPr>
            <w:tcW w:w="1804" w:type="dxa"/>
            <w:tcBorders>
              <w:top w:val="nil"/>
              <w:left w:val="single" w:sz="2" w:space="0" w:color="000000"/>
              <w:bottom w:val="single" w:sz="2" w:space="0" w:color="000000"/>
              <w:right w:val="nil"/>
            </w:tcBorders>
          </w:tcPr>
          <w:p w14:paraId="65995AF9" w14:textId="77777777" w:rsidR="00F135C6" w:rsidRPr="003D53B0" w:rsidRDefault="00F135C6" w:rsidP="003D53B0">
            <w:pPr>
              <w:spacing w:after="0" w:line="240" w:lineRule="auto"/>
              <w:jc w:val="center"/>
              <w:rPr>
                <w:rFonts w:ascii="Times New Roman" w:hAnsi="Times New Roman" w:cs="Times New Roman"/>
              </w:rPr>
            </w:pPr>
          </w:p>
        </w:tc>
        <w:tc>
          <w:tcPr>
            <w:tcW w:w="1786" w:type="dxa"/>
            <w:tcBorders>
              <w:top w:val="nil"/>
              <w:left w:val="single" w:sz="2" w:space="0" w:color="000000"/>
              <w:bottom w:val="single" w:sz="2" w:space="0" w:color="000000"/>
              <w:right w:val="nil"/>
            </w:tcBorders>
          </w:tcPr>
          <w:p w14:paraId="4743FA6B" w14:textId="77777777" w:rsidR="00F135C6" w:rsidRPr="003D53B0" w:rsidRDefault="00F135C6" w:rsidP="003D53B0">
            <w:pPr>
              <w:spacing w:after="0" w:line="240" w:lineRule="auto"/>
              <w:jc w:val="center"/>
              <w:rPr>
                <w:rFonts w:ascii="Times New Roman" w:hAnsi="Times New Roman" w:cs="Times New Roman"/>
              </w:rPr>
            </w:pPr>
          </w:p>
        </w:tc>
        <w:tc>
          <w:tcPr>
            <w:tcW w:w="1557" w:type="dxa"/>
            <w:tcBorders>
              <w:top w:val="nil"/>
              <w:left w:val="single" w:sz="2" w:space="0" w:color="000000"/>
              <w:bottom w:val="single" w:sz="2" w:space="0" w:color="000000"/>
              <w:right w:val="single" w:sz="2" w:space="0" w:color="000000"/>
            </w:tcBorders>
          </w:tcPr>
          <w:p w14:paraId="15EAAD4C" w14:textId="77777777" w:rsidR="00F135C6" w:rsidRPr="003D53B0" w:rsidRDefault="00F135C6" w:rsidP="003D53B0">
            <w:pPr>
              <w:spacing w:after="0" w:line="240" w:lineRule="auto"/>
              <w:jc w:val="center"/>
              <w:rPr>
                <w:rFonts w:ascii="Times New Roman" w:hAnsi="Times New Roman" w:cs="Times New Roman"/>
              </w:rPr>
            </w:pPr>
          </w:p>
        </w:tc>
      </w:tr>
    </w:tbl>
    <w:p w14:paraId="0F15DA9A" w14:textId="77777777" w:rsidR="00F135C6" w:rsidRPr="003D53B0" w:rsidRDefault="00F135C6" w:rsidP="003D53B0">
      <w:pPr>
        <w:spacing w:after="0" w:line="240" w:lineRule="auto"/>
        <w:rPr>
          <w:rFonts w:ascii="Times New Roman" w:eastAsia="Lucida Sans Unicode" w:hAnsi="Times New Roman" w:cs="Times New Roman"/>
          <w:kern w:val="2"/>
          <w:sz w:val="24"/>
          <w:szCs w:val="24"/>
          <w:lang w:eastAsia="hi-IN" w:bidi="hi-IN"/>
        </w:rPr>
      </w:pPr>
    </w:p>
    <w:p w14:paraId="42963F4F" w14:textId="20225D50" w:rsidR="00EF690F" w:rsidRPr="003D53B0" w:rsidRDefault="004D7937" w:rsidP="003D53B0">
      <w:pPr>
        <w:spacing w:after="0" w:line="240" w:lineRule="auto"/>
        <w:jc w:val="center"/>
        <w:rPr>
          <w:rFonts w:ascii="Times New Roman" w:hAnsi="Times New Roman" w:cs="Times New Roman"/>
          <w:b/>
          <w:bCs/>
          <w:sz w:val="24"/>
          <w:szCs w:val="24"/>
        </w:rPr>
      </w:pPr>
      <w:r w:rsidRPr="003D53B0">
        <w:rPr>
          <w:rFonts w:ascii="Times New Roman" w:hAnsi="Times New Roman" w:cs="Times New Roman"/>
          <w:b/>
          <w:bCs/>
          <w:sz w:val="24"/>
          <w:szCs w:val="24"/>
        </w:rPr>
        <w:lastRenderedPageBreak/>
        <w:t>3.</w:t>
      </w:r>
      <w:r w:rsidR="00FC529F" w:rsidRPr="003D53B0">
        <w:rPr>
          <w:rFonts w:ascii="Times New Roman" w:hAnsi="Times New Roman" w:cs="Times New Roman"/>
          <w:b/>
          <w:bCs/>
          <w:sz w:val="24"/>
          <w:szCs w:val="24"/>
        </w:rPr>
        <w:t xml:space="preserve"> </w:t>
      </w:r>
      <w:r w:rsidRPr="003D53B0">
        <w:rPr>
          <w:rFonts w:ascii="Times New Roman" w:hAnsi="Times New Roman" w:cs="Times New Roman"/>
          <w:b/>
          <w:bCs/>
          <w:sz w:val="24"/>
          <w:szCs w:val="24"/>
        </w:rPr>
        <w:t>ДЕМОГРАФИЯ</w:t>
      </w:r>
    </w:p>
    <w:p w14:paraId="105CA10B" w14:textId="77777777" w:rsidR="00EF690F" w:rsidRPr="003D53B0" w:rsidRDefault="00EF690F" w:rsidP="003D53B0">
      <w:pPr>
        <w:spacing w:after="0" w:line="240" w:lineRule="auto"/>
        <w:jc w:val="center"/>
        <w:rPr>
          <w:rFonts w:ascii="Times New Roman" w:hAnsi="Times New Roman" w:cs="Times New Roman"/>
          <w:b/>
          <w:bCs/>
          <w:sz w:val="24"/>
          <w:szCs w:val="24"/>
        </w:rPr>
      </w:pPr>
    </w:p>
    <w:tbl>
      <w:tblPr>
        <w:tblW w:w="9630" w:type="dxa"/>
        <w:tblInd w:w="48" w:type="dxa"/>
        <w:tblLayout w:type="fixed"/>
        <w:tblCellMar>
          <w:left w:w="10" w:type="dxa"/>
          <w:right w:w="10" w:type="dxa"/>
        </w:tblCellMar>
        <w:tblLook w:val="04A0" w:firstRow="1" w:lastRow="0" w:firstColumn="1" w:lastColumn="0" w:noHBand="0" w:noVBand="1"/>
      </w:tblPr>
      <w:tblGrid>
        <w:gridCol w:w="467"/>
        <w:gridCol w:w="7562"/>
        <w:gridCol w:w="1601"/>
      </w:tblGrid>
      <w:tr w:rsidR="00EF690F" w:rsidRPr="003D53B0" w14:paraId="7487285F" w14:textId="77777777" w:rsidTr="007A561A">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19077FFC" w14:textId="77777777" w:rsidR="00EF690F" w:rsidRPr="003D53B0" w:rsidRDefault="00EF690F" w:rsidP="003D53B0">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w:t>
            </w: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FC5A88F" w14:textId="77777777" w:rsidR="00EF690F" w:rsidRPr="003D53B0" w:rsidRDefault="00EF690F" w:rsidP="003D53B0">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Мероприятия с начала года</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6CE050C3" w14:textId="77777777" w:rsidR="00EF690F" w:rsidRPr="003D53B0" w:rsidRDefault="00EF690F" w:rsidP="003D53B0">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Количество</w:t>
            </w:r>
          </w:p>
        </w:tc>
      </w:tr>
      <w:tr w:rsidR="00EF690F" w:rsidRPr="003D53B0" w14:paraId="07AE5948" w14:textId="77777777" w:rsidTr="007A561A">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0024B522"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1</w:t>
            </w: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1B458D21"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Количество зарегистрированных актов всего</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5643F22C" w14:textId="77777777" w:rsidR="00EF690F" w:rsidRPr="003D53B0" w:rsidRDefault="00EF690F" w:rsidP="003D53B0">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469</w:t>
            </w:r>
          </w:p>
        </w:tc>
      </w:tr>
      <w:tr w:rsidR="00EF690F" w:rsidRPr="003D53B0" w14:paraId="5722906A" w14:textId="77777777" w:rsidTr="007A561A">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6A3C3B9"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13985C43"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в т. ч. о рождении</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571837D3" w14:textId="77777777" w:rsidR="00EF690F" w:rsidRPr="003D53B0" w:rsidRDefault="00EF690F" w:rsidP="003D53B0">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95</w:t>
            </w:r>
          </w:p>
        </w:tc>
      </w:tr>
      <w:tr w:rsidR="00EF690F" w:rsidRPr="003D53B0" w14:paraId="1D310700" w14:textId="77777777" w:rsidTr="007A561A">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640B0886"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1652EA9A"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о смерти</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05FEDB55" w14:textId="77777777" w:rsidR="00EF690F" w:rsidRPr="003D53B0" w:rsidRDefault="00EF690F" w:rsidP="003D53B0">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276</w:t>
            </w:r>
          </w:p>
        </w:tc>
      </w:tr>
      <w:tr w:rsidR="00EF690F" w:rsidRPr="003D53B0" w14:paraId="710B147F" w14:textId="77777777" w:rsidTr="007A561A">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CE64A89"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29C66B2C" w14:textId="77777777" w:rsidR="00EF690F" w:rsidRPr="003D53B0" w:rsidRDefault="00EF690F" w:rsidP="003D53B0">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о заключении брака</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3C0A4523" w14:textId="77777777" w:rsidR="00EF690F" w:rsidRPr="003D53B0" w:rsidRDefault="00EF690F" w:rsidP="003D53B0">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46</w:t>
            </w:r>
          </w:p>
        </w:tc>
      </w:tr>
      <w:tr w:rsidR="00EF690F" w:rsidRPr="003D53B0" w14:paraId="58A360D4" w14:textId="77777777" w:rsidTr="007A561A">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11E4299"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10EDC82B" w14:textId="77777777" w:rsidR="00EF690F" w:rsidRPr="003D53B0" w:rsidRDefault="00EF690F" w:rsidP="003D53B0">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о расторжении брака всего:</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0D24D245" w14:textId="77777777" w:rsidR="00EF690F" w:rsidRPr="003D53B0" w:rsidRDefault="00EF690F" w:rsidP="003D53B0">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21</w:t>
            </w:r>
          </w:p>
        </w:tc>
      </w:tr>
      <w:tr w:rsidR="00EF690F" w:rsidRPr="003D53B0" w14:paraId="529A39B1" w14:textId="77777777" w:rsidTr="007A561A">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0EC694F6"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34D6314" w14:textId="77777777" w:rsidR="00EF690F" w:rsidRPr="003D53B0" w:rsidRDefault="00EF690F" w:rsidP="003D53B0">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w:t>
            </w:r>
            <w:r w:rsidRPr="003D53B0">
              <w:rPr>
                <w:rFonts w:ascii="Times New Roman" w:eastAsia="Lucida Sans Unicode" w:hAnsi="Times New Roman" w:cs="Times New Roman"/>
                <w:i/>
                <w:kern w:val="3"/>
                <w:lang w:eastAsia="ru-RU"/>
              </w:rPr>
              <w:t>в том числе по решению суда</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7ADEDB91" w14:textId="77777777" w:rsidR="00EF690F" w:rsidRPr="003D53B0" w:rsidRDefault="00EF690F" w:rsidP="003D53B0">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18</w:t>
            </w:r>
          </w:p>
        </w:tc>
      </w:tr>
      <w:tr w:rsidR="00EF690F" w:rsidRPr="003D53B0" w14:paraId="543ACA64" w14:textId="77777777" w:rsidTr="007A561A">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01A42A6C"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11FC3306"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об установления отцовства</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133E3318" w14:textId="77777777" w:rsidR="00EF690F" w:rsidRPr="003D53B0" w:rsidRDefault="00EF690F" w:rsidP="003D53B0">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18</w:t>
            </w:r>
          </w:p>
        </w:tc>
      </w:tr>
      <w:tr w:rsidR="00EF690F" w:rsidRPr="003D53B0" w14:paraId="6AE4339B" w14:textId="77777777" w:rsidTr="007A561A">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6E733607"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4ECAF04"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об усыновления</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17030BB1" w14:textId="77777777" w:rsidR="00EF690F" w:rsidRPr="003D53B0" w:rsidRDefault="00EF690F" w:rsidP="003D53B0">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1</w:t>
            </w:r>
          </w:p>
        </w:tc>
      </w:tr>
      <w:tr w:rsidR="00EF690F" w:rsidRPr="003D53B0" w14:paraId="00CB1799" w14:textId="77777777" w:rsidTr="007A561A">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F9CA4E3"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76E81BD"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о перемене имени</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7574115D" w14:textId="77777777" w:rsidR="00EF690F" w:rsidRPr="003D53B0" w:rsidRDefault="00EF690F" w:rsidP="003D53B0">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10</w:t>
            </w:r>
          </w:p>
        </w:tc>
      </w:tr>
      <w:tr w:rsidR="00EF690F" w:rsidRPr="003D53B0" w14:paraId="7CB9BE24" w14:textId="77777777" w:rsidTr="007A561A">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0A54F0F9"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2</w:t>
            </w: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7AD3042"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Рассмотрено заявлений о внесении исправлений и изменений в актовые записи гражданского состояния</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4A215B56" w14:textId="77777777" w:rsidR="00EF690F" w:rsidRPr="003D53B0" w:rsidRDefault="00EF690F" w:rsidP="003D53B0">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220</w:t>
            </w:r>
          </w:p>
        </w:tc>
      </w:tr>
      <w:tr w:rsidR="00EF690F" w:rsidRPr="003D53B0" w14:paraId="6966C427" w14:textId="77777777" w:rsidTr="007A561A">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CC06B5A"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3</w:t>
            </w: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CE35AB2"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Исполнено извещений о внесении исправлений и изменений в записи актов гражданского состояния, поступивших из органов ЗАГС РФ (установление отцовства, усыновление (удочерение), перемена имени)</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391B5A5F" w14:textId="77777777" w:rsidR="00EF690F" w:rsidRPr="003D53B0" w:rsidRDefault="00EF690F" w:rsidP="003D53B0">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36</w:t>
            </w:r>
          </w:p>
        </w:tc>
      </w:tr>
      <w:tr w:rsidR="00EF690F" w:rsidRPr="003D53B0" w14:paraId="3CEAF983" w14:textId="77777777" w:rsidTr="007A561A">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267FFD9C"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4</w:t>
            </w: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173123AA"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Исполнено заключений органов ЗАГС о внесении исправлений и изменений в записи актов гражданского состояния</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5331EA01" w14:textId="77777777" w:rsidR="00EF690F" w:rsidRPr="003D53B0" w:rsidRDefault="00EF690F" w:rsidP="003D53B0">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238</w:t>
            </w:r>
          </w:p>
        </w:tc>
      </w:tr>
      <w:tr w:rsidR="00EF690F" w:rsidRPr="003D53B0" w14:paraId="29B27059" w14:textId="77777777" w:rsidTr="007A561A">
        <w:tc>
          <w:tcPr>
            <w:tcW w:w="467" w:type="dxa"/>
            <w:tcBorders>
              <w:left w:val="single" w:sz="2" w:space="0" w:color="000001"/>
              <w:bottom w:val="single" w:sz="2" w:space="0" w:color="000001"/>
            </w:tcBorders>
            <w:shd w:val="clear" w:color="auto" w:fill="FFFFFF"/>
            <w:tcMar>
              <w:top w:w="55" w:type="dxa"/>
              <w:left w:w="16" w:type="dxa"/>
              <w:bottom w:w="55" w:type="dxa"/>
              <w:right w:w="55" w:type="dxa"/>
            </w:tcMar>
          </w:tcPr>
          <w:p w14:paraId="1D72E591"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5</w:t>
            </w:r>
          </w:p>
        </w:tc>
        <w:tc>
          <w:tcPr>
            <w:tcW w:w="7562" w:type="dxa"/>
            <w:tcBorders>
              <w:left w:val="single" w:sz="2" w:space="0" w:color="000001"/>
              <w:bottom w:val="single" w:sz="2" w:space="0" w:color="000001"/>
            </w:tcBorders>
            <w:shd w:val="clear" w:color="auto" w:fill="FFFFFF"/>
            <w:tcMar>
              <w:top w:w="55" w:type="dxa"/>
              <w:left w:w="16" w:type="dxa"/>
              <w:bottom w:w="55" w:type="dxa"/>
              <w:right w:w="55" w:type="dxa"/>
            </w:tcMar>
          </w:tcPr>
          <w:p w14:paraId="5BDDB062"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Выдано повторных свидетельств</w:t>
            </w:r>
          </w:p>
        </w:tc>
        <w:tc>
          <w:tcPr>
            <w:tcW w:w="1601" w:type="dxa"/>
            <w:tcBorders>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62C48F18" w14:textId="77777777" w:rsidR="00EF690F" w:rsidRPr="003D53B0" w:rsidRDefault="00EF690F" w:rsidP="003D53B0">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239</w:t>
            </w:r>
          </w:p>
        </w:tc>
      </w:tr>
      <w:tr w:rsidR="00EF690F" w:rsidRPr="003D53B0" w14:paraId="0DAEE695" w14:textId="77777777" w:rsidTr="007A561A">
        <w:tc>
          <w:tcPr>
            <w:tcW w:w="467" w:type="dxa"/>
            <w:tcBorders>
              <w:left w:val="single" w:sz="2" w:space="0" w:color="000001"/>
              <w:bottom w:val="single" w:sz="2" w:space="0" w:color="000001"/>
            </w:tcBorders>
            <w:shd w:val="clear" w:color="auto" w:fill="FFFFFF"/>
            <w:tcMar>
              <w:top w:w="55" w:type="dxa"/>
              <w:left w:w="16" w:type="dxa"/>
              <w:bottom w:w="55" w:type="dxa"/>
              <w:right w:w="55" w:type="dxa"/>
            </w:tcMar>
          </w:tcPr>
          <w:p w14:paraId="3D8CDE00"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6</w:t>
            </w:r>
          </w:p>
        </w:tc>
        <w:tc>
          <w:tcPr>
            <w:tcW w:w="7562" w:type="dxa"/>
            <w:tcBorders>
              <w:left w:val="single" w:sz="2" w:space="0" w:color="000001"/>
              <w:bottom w:val="single" w:sz="2" w:space="0" w:color="000001"/>
            </w:tcBorders>
            <w:shd w:val="clear" w:color="auto" w:fill="FFFFFF"/>
            <w:tcMar>
              <w:top w:w="55" w:type="dxa"/>
              <w:left w:w="16" w:type="dxa"/>
              <w:bottom w:w="55" w:type="dxa"/>
              <w:right w:w="55" w:type="dxa"/>
            </w:tcMar>
          </w:tcPr>
          <w:p w14:paraId="602D6D68"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Выдано справок о государственной регистрации актов гражданского состояния, а также извещений об отсутствии записей актов гражданского состояния</w:t>
            </w:r>
          </w:p>
        </w:tc>
        <w:tc>
          <w:tcPr>
            <w:tcW w:w="1601" w:type="dxa"/>
            <w:tcBorders>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49CB0C97" w14:textId="77777777" w:rsidR="00EF690F" w:rsidRPr="003D53B0" w:rsidRDefault="00EF690F" w:rsidP="003D53B0">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549</w:t>
            </w:r>
          </w:p>
        </w:tc>
      </w:tr>
      <w:tr w:rsidR="00EF690F" w:rsidRPr="003D53B0" w14:paraId="00E58E40" w14:textId="77777777" w:rsidTr="007A561A">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09D0A0EC"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7</w:t>
            </w: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23BA3974"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3A3AE810" w14:textId="77777777" w:rsidR="00EF690F" w:rsidRPr="003D53B0" w:rsidRDefault="00EF690F" w:rsidP="003D53B0">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2</w:t>
            </w:r>
          </w:p>
        </w:tc>
      </w:tr>
      <w:tr w:rsidR="00EF690F" w:rsidRPr="003D53B0" w14:paraId="6EAF6CB1" w14:textId="77777777" w:rsidTr="007A561A">
        <w:tc>
          <w:tcPr>
            <w:tcW w:w="467" w:type="dxa"/>
            <w:tcBorders>
              <w:left w:val="single" w:sz="2" w:space="0" w:color="000001"/>
              <w:bottom w:val="single" w:sz="2" w:space="0" w:color="000001"/>
            </w:tcBorders>
            <w:shd w:val="clear" w:color="auto" w:fill="FFFFFF"/>
            <w:tcMar>
              <w:top w:w="55" w:type="dxa"/>
              <w:left w:w="16" w:type="dxa"/>
              <w:bottom w:w="55" w:type="dxa"/>
              <w:right w:w="55" w:type="dxa"/>
            </w:tcMar>
          </w:tcPr>
          <w:p w14:paraId="018ED7F7"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8</w:t>
            </w:r>
          </w:p>
        </w:tc>
        <w:tc>
          <w:tcPr>
            <w:tcW w:w="7562" w:type="dxa"/>
            <w:tcBorders>
              <w:left w:val="single" w:sz="2" w:space="0" w:color="000001"/>
              <w:bottom w:val="single" w:sz="2" w:space="0" w:color="000001"/>
            </w:tcBorders>
            <w:shd w:val="clear" w:color="auto" w:fill="FFFFFF"/>
            <w:tcMar>
              <w:top w:w="55" w:type="dxa"/>
              <w:left w:w="16" w:type="dxa"/>
              <w:bottom w:w="55" w:type="dxa"/>
              <w:right w:w="55" w:type="dxa"/>
            </w:tcMar>
          </w:tcPr>
          <w:p w14:paraId="5FFFC05F"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Количество дооформленных записей актов о расторжении брака на основании заявления другого супруга</w:t>
            </w:r>
          </w:p>
        </w:tc>
        <w:tc>
          <w:tcPr>
            <w:tcW w:w="1601" w:type="dxa"/>
            <w:tcBorders>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7183F734" w14:textId="77777777" w:rsidR="00EF690F" w:rsidRPr="003D53B0" w:rsidRDefault="00EF690F" w:rsidP="003D53B0">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35</w:t>
            </w:r>
          </w:p>
        </w:tc>
      </w:tr>
      <w:tr w:rsidR="00EF690F" w:rsidRPr="003D53B0" w14:paraId="52DDA818" w14:textId="77777777" w:rsidTr="007A561A">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AE9A43B"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9</w:t>
            </w: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04E54DB"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Количество отметок, проставленных в записях актов гражданского состояния на основании решений судов</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681A4533" w14:textId="77777777" w:rsidR="00EF690F" w:rsidRPr="003D53B0" w:rsidRDefault="00EF690F" w:rsidP="003D53B0">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285</w:t>
            </w:r>
          </w:p>
        </w:tc>
      </w:tr>
      <w:tr w:rsidR="00EF690F" w:rsidRPr="003D53B0" w14:paraId="61FACC5B" w14:textId="77777777" w:rsidTr="007A561A">
        <w:tc>
          <w:tcPr>
            <w:tcW w:w="467" w:type="dxa"/>
            <w:tcBorders>
              <w:left w:val="single" w:sz="2" w:space="0" w:color="000001"/>
              <w:bottom w:val="single" w:sz="2" w:space="0" w:color="000001"/>
            </w:tcBorders>
            <w:shd w:val="clear" w:color="auto" w:fill="FFFFFF"/>
            <w:tcMar>
              <w:top w:w="55" w:type="dxa"/>
              <w:left w:w="16" w:type="dxa"/>
              <w:bottom w:w="55" w:type="dxa"/>
              <w:right w:w="55" w:type="dxa"/>
            </w:tcMar>
          </w:tcPr>
          <w:p w14:paraId="1C867025"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10</w:t>
            </w:r>
          </w:p>
        </w:tc>
        <w:tc>
          <w:tcPr>
            <w:tcW w:w="7562" w:type="dxa"/>
            <w:tcBorders>
              <w:left w:val="single" w:sz="2" w:space="0" w:color="000001"/>
              <w:bottom w:val="single" w:sz="2" w:space="0" w:color="000001"/>
            </w:tcBorders>
            <w:shd w:val="clear" w:color="auto" w:fill="FFFFFF"/>
            <w:tcMar>
              <w:top w:w="55" w:type="dxa"/>
              <w:left w:w="16" w:type="dxa"/>
              <w:bottom w:w="55" w:type="dxa"/>
              <w:right w:w="55" w:type="dxa"/>
            </w:tcMar>
          </w:tcPr>
          <w:p w14:paraId="6C890398" w14:textId="77777777" w:rsidR="00EF690F" w:rsidRPr="003D53B0" w:rsidRDefault="00EF690F" w:rsidP="003D53B0">
            <w:pPr>
              <w:widowControl w:val="0"/>
              <w:suppressLineNumbers/>
              <w:suppressAutoHyphens/>
              <w:autoSpaceDN w:val="0"/>
              <w:spacing w:after="0" w:line="240" w:lineRule="auto"/>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Количество записей актов гражданского состояния, по которым предоставлены сведения по запросам уполномоченных органов</w:t>
            </w:r>
          </w:p>
        </w:tc>
        <w:tc>
          <w:tcPr>
            <w:tcW w:w="1601" w:type="dxa"/>
            <w:tcBorders>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5F5BDB59" w14:textId="77777777" w:rsidR="00EF690F" w:rsidRPr="003D53B0" w:rsidRDefault="00EF690F" w:rsidP="003D53B0">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lang w:eastAsia="ru-RU"/>
              </w:rPr>
            </w:pPr>
            <w:r w:rsidRPr="003D53B0">
              <w:rPr>
                <w:rFonts w:ascii="Times New Roman" w:eastAsia="Lucida Sans Unicode" w:hAnsi="Times New Roman" w:cs="Times New Roman"/>
                <w:kern w:val="3"/>
                <w:lang w:eastAsia="ru-RU"/>
              </w:rPr>
              <w:t>1093</w:t>
            </w:r>
          </w:p>
        </w:tc>
      </w:tr>
    </w:tbl>
    <w:p w14:paraId="641C6E35" w14:textId="28A7A5F4" w:rsidR="00F355D1" w:rsidRPr="003D53B0" w:rsidRDefault="00F355D1" w:rsidP="003D53B0">
      <w:pPr>
        <w:spacing w:after="0" w:line="240" w:lineRule="auto"/>
        <w:jc w:val="center"/>
        <w:rPr>
          <w:rFonts w:ascii="Times New Roman" w:hAnsi="Times New Roman" w:cs="Times New Roman"/>
          <w:b/>
          <w:bCs/>
          <w:sz w:val="24"/>
          <w:szCs w:val="24"/>
        </w:rPr>
      </w:pPr>
    </w:p>
    <w:p w14:paraId="115A22B2" w14:textId="0F55A80B" w:rsidR="004D7937" w:rsidRPr="003D53B0" w:rsidRDefault="004D7937" w:rsidP="003D53B0">
      <w:pPr>
        <w:spacing w:after="0" w:line="240" w:lineRule="auto"/>
        <w:jc w:val="center"/>
        <w:rPr>
          <w:rFonts w:ascii="Times New Roman" w:hAnsi="Times New Roman" w:cs="Times New Roman"/>
          <w:b/>
          <w:bCs/>
          <w:sz w:val="24"/>
          <w:szCs w:val="24"/>
        </w:rPr>
      </w:pPr>
      <w:r w:rsidRPr="003D53B0">
        <w:rPr>
          <w:rFonts w:ascii="Times New Roman" w:hAnsi="Times New Roman" w:cs="Times New Roman"/>
          <w:b/>
          <w:bCs/>
          <w:sz w:val="24"/>
          <w:szCs w:val="24"/>
        </w:rPr>
        <w:t>4.</w:t>
      </w:r>
      <w:r w:rsidR="00EB15D9" w:rsidRPr="003D53B0">
        <w:rPr>
          <w:rFonts w:ascii="Times New Roman" w:hAnsi="Times New Roman" w:cs="Times New Roman"/>
          <w:b/>
          <w:bCs/>
          <w:sz w:val="24"/>
          <w:szCs w:val="24"/>
        </w:rPr>
        <w:t xml:space="preserve"> </w:t>
      </w:r>
      <w:r w:rsidRPr="003D53B0">
        <w:rPr>
          <w:rFonts w:ascii="Times New Roman" w:hAnsi="Times New Roman" w:cs="Times New Roman"/>
          <w:b/>
          <w:bCs/>
          <w:sz w:val="24"/>
          <w:szCs w:val="24"/>
        </w:rPr>
        <w:t>ЗАНЯТОСТЬ И ТРУДОУСТРОЙСТВО</w:t>
      </w:r>
    </w:p>
    <w:p w14:paraId="4EEAC622" w14:textId="1FBFE80F" w:rsidR="000E7102" w:rsidRPr="003D53B0" w:rsidRDefault="000E7102" w:rsidP="003D53B0">
      <w:pPr>
        <w:spacing w:after="0" w:line="240" w:lineRule="auto"/>
        <w:jc w:val="center"/>
        <w:rPr>
          <w:rFonts w:ascii="Times New Roman" w:hAnsi="Times New Roman" w:cs="Times New Roman"/>
          <w:b/>
          <w:bCs/>
          <w:sz w:val="24"/>
          <w:szCs w:val="24"/>
        </w:rPr>
      </w:pPr>
    </w:p>
    <w:p w14:paraId="74997A92" w14:textId="77777777" w:rsidR="00CB5398" w:rsidRPr="003D53B0" w:rsidRDefault="00CB5398" w:rsidP="003D53B0">
      <w:pPr>
        <w:suppressAutoHyphens/>
        <w:spacing w:after="0" w:line="240" w:lineRule="auto"/>
        <w:ind w:firstLine="709"/>
        <w:jc w:val="both"/>
        <w:rPr>
          <w:rFonts w:ascii="Times New Roman" w:eastAsia="Arial" w:hAnsi="Times New Roman" w:cs="Times New Roman"/>
          <w:sz w:val="24"/>
          <w:szCs w:val="24"/>
          <w:lang w:eastAsia="zh-CN"/>
        </w:rPr>
      </w:pPr>
      <w:bookmarkStart w:id="1" w:name="_Hlk136604398"/>
      <w:r w:rsidRPr="003D53B0">
        <w:rPr>
          <w:rFonts w:ascii="Times New Roman" w:eastAsia="Arial" w:hAnsi="Times New Roman" w:cs="Times New Roman"/>
          <w:sz w:val="24"/>
          <w:szCs w:val="24"/>
          <w:lang w:eastAsia="zh-CN"/>
        </w:rPr>
        <w:t>Регулирование рынка труда в муниципальном образовании «Цильнинский район» осуществляет служба занятости совместно с органами местного самоуправления, призванная содействовать найму, подготовке и переподготовке кадров, оказывать помощь безработным.</w:t>
      </w:r>
    </w:p>
    <w:p w14:paraId="3F002E4C" w14:textId="77777777" w:rsidR="00CB5398" w:rsidRPr="003D53B0" w:rsidRDefault="00CB5398" w:rsidP="003D53B0">
      <w:pPr>
        <w:suppressAutoHyphens/>
        <w:spacing w:after="0" w:line="240" w:lineRule="auto"/>
        <w:ind w:firstLine="709"/>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Основными принципами в работе службы занятости являются: децентрализация; гибкость и мобильность; демократизм; рациональное сочетание в управлении вертикальных и горизонтальных связей.</w:t>
      </w:r>
    </w:p>
    <w:p w14:paraId="04FCEBCF" w14:textId="77777777" w:rsidR="00CB5398" w:rsidRPr="003D53B0" w:rsidRDefault="00CB5398" w:rsidP="003D53B0">
      <w:pPr>
        <w:suppressAutoHyphens/>
        <w:spacing w:after="0" w:line="240" w:lineRule="auto"/>
        <w:ind w:firstLine="709"/>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 xml:space="preserve">Перед службой занятости поставлены следующие задачи: </w:t>
      </w:r>
    </w:p>
    <w:p w14:paraId="75EF21A3" w14:textId="77777777" w:rsidR="00CB5398" w:rsidRPr="003D53B0" w:rsidRDefault="00CB5398" w:rsidP="003D53B0">
      <w:pPr>
        <w:numPr>
          <w:ilvl w:val="0"/>
          <w:numId w:val="3"/>
        </w:numPr>
        <w:tabs>
          <w:tab w:val="clear" w:pos="1069"/>
          <w:tab w:val="num" w:pos="0"/>
        </w:tabs>
        <w:suppressAutoHyphens/>
        <w:spacing w:after="0" w:line="240" w:lineRule="auto"/>
        <w:ind w:left="1429"/>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учет свободных мест и граждан, нуждающихся в трудоустройстве;</w:t>
      </w:r>
    </w:p>
    <w:p w14:paraId="71EA6851" w14:textId="77777777" w:rsidR="00CB5398" w:rsidRPr="003D53B0" w:rsidRDefault="00CB5398" w:rsidP="003D53B0">
      <w:pPr>
        <w:numPr>
          <w:ilvl w:val="0"/>
          <w:numId w:val="3"/>
        </w:numPr>
        <w:tabs>
          <w:tab w:val="clear" w:pos="1069"/>
          <w:tab w:val="num" w:pos="0"/>
        </w:tabs>
        <w:suppressAutoHyphens/>
        <w:spacing w:after="0" w:line="240" w:lineRule="auto"/>
        <w:ind w:left="1429"/>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информирование о возможностях трудоустройства;</w:t>
      </w:r>
    </w:p>
    <w:p w14:paraId="48B0E03D" w14:textId="77777777" w:rsidR="00CB5398" w:rsidRPr="003D53B0" w:rsidRDefault="00CB5398" w:rsidP="003D53B0">
      <w:pPr>
        <w:numPr>
          <w:ilvl w:val="0"/>
          <w:numId w:val="3"/>
        </w:numPr>
        <w:tabs>
          <w:tab w:val="clear" w:pos="1069"/>
          <w:tab w:val="num" w:pos="0"/>
        </w:tabs>
        <w:suppressAutoHyphens/>
        <w:spacing w:after="0" w:line="240" w:lineRule="auto"/>
        <w:ind w:left="1429"/>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содействие гражданам в выборе подходящей работы и работодателям в подборе необходимых работников;</w:t>
      </w:r>
    </w:p>
    <w:p w14:paraId="449764E5" w14:textId="77777777" w:rsidR="00CB5398" w:rsidRPr="003D53B0" w:rsidRDefault="00CB5398" w:rsidP="003D53B0">
      <w:pPr>
        <w:numPr>
          <w:ilvl w:val="0"/>
          <w:numId w:val="3"/>
        </w:numPr>
        <w:tabs>
          <w:tab w:val="clear" w:pos="1069"/>
          <w:tab w:val="num" w:pos="0"/>
        </w:tabs>
        <w:suppressAutoHyphens/>
        <w:spacing w:after="0" w:line="240" w:lineRule="auto"/>
        <w:ind w:left="1429"/>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lastRenderedPageBreak/>
        <w:t>сохранение и организация новых рабочих мест путем прямого инвестирования и кредитования;</w:t>
      </w:r>
    </w:p>
    <w:p w14:paraId="7F066BC5" w14:textId="77777777" w:rsidR="00CB5398" w:rsidRPr="003D53B0" w:rsidRDefault="00CB5398" w:rsidP="003D53B0">
      <w:pPr>
        <w:numPr>
          <w:ilvl w:val="0"/>
          <w:numId w:val="3"/>
        </w:numPr>
        <w:tabs>
          <w:tab w:val="clear" w:pos="1069"/>
          <w:tab w:val="num" w:pos="0"/>
        </w:tabs>
        <w:suppressAutoHyphens/>
        <w:spacing w:after="0" w:line="240" w:lineRule="auto"/>
        <w:ind w:left="1429"/>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организация общественных работ;</w:t>
      </w:r>
    </w:p>
    <w:p w14:paraId="346168D1" w14:textId="77777777" w:rsidR="00CB5398" w:rsidRPr="003D53B0" w:rsidRDefault="00CB5398" w:rsidP="003D53B0">
      <w:pPr>
        <w:numPr>
          <w:ilvl w:val="0"/>
          <w:numId w:val="3"/>
        </w:numPr>
        <w:tabs>
          <w:tab w:val="clear" w:pos="1069"/>
          <w:tab w:val="num" w:pos="0"/>
        </w:tabs>
        <w:suppressAutoHyphens/>
        <w:spacing w:after="0" w:line="240" w:lineRule="auto"/>
        <w:ind w:left="1429"/>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организация профессионального обучения и профессионального консультирования незанятых граждан;</w:t>
      </w:r>
    </w:p>
    <w:p w14:paraId="17FEE455" w14:textId="77777777" w:rsidR="00CB5398" w:rsidRPr="003D53B0" w:rsidRDefault="00CB5398" w:rsidP="003D53B0">
      <w:pPr>
        <w:numPr>
          <w:ilvl w:val="0"/>
          <w:numId w:val="3"/>
        </w:numPr>
        <w:tabs>
          <w:tab w:val="clear" w:pos="1069"/>
          <w:tab w:val="num" w:pos="0"/>
        </w:tabs>
        <w:suppressAutoHyphens/>
        <w:spacing w:after="0" w:line="240" w:lineRule="auto"/>
        <w:ind w:left="1429"/>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регистрация безработных;</w:t>
      </w:r>
    </w:p>
    <w:p w14:paraId="288A5285" w14:textId="77777777" w:rsidR="00CB5398" w:rsidRPr="003D53B0" w:rsidRDefault="00CB5398" w:rsidP="003D53B0">
      <w:pPr>
        <w:numPr>
          <w:ilvl w:val="0"/>
          <w:numId w:val="3"/>
        </w:numPr>
        <w:tabs>
          <w:tab w:val="clear" w:pos="1069"/>
          <w:tab w:val="num" w:pos="0"/>
        </w:tabs>
        <w:suppressAutoHyphens/>
        <w:spacing w:after="0" w:line="240" w:lineRule="auto"/>
        <w:ind w:left="1429"/>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выплата пособий по безработице и других видов материальной помощи;</w:t>
      </w:r>
    </w:p>
    <w:p w14:paraId="5D8C7049" w14:textId="77777777" w:rsidR="00CB5398" w:rsidRPr="003D53B0" w:rsidRDefault="00CB5398" w:rsidP="003D53B0">
      <w:pPr>
        <w:numPr>
          <w:ilvl w:val="0"/>
          <w:numId w:val="3"/>
        </w:numPr>
        <w:tabs>
          <w:tab w:val="clear" w:pos="1069"/>
          <w:tab w:val="num" w:pos="0"/>
        </w:tabs>
        <w:suppressAutoHyphens/>
        <w:spacing w:after="0" w:line="240" w:lineRule="auto"/>
        <w:ind w:left="1429"/>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оформление досрочного выхода на пенсию;</w:t>
      </w:r>
    </w:p>
    <w:p w14:paraId="6FBC94A8" w14:textId="77777777" w:rsidR="00CB5398" w:rsidRPr="003D53B0" w:rsidRDefault="00CB5398" w:rsidP="003D53B0">
      <w:pPr>
        <w:numPr>
          <w:ilvl w:val="0"/>
          <w:numId w:val="3"/>
        </w:numPr>
        <w:tabs>
          <w:tab w:val="clear" w:pos="1069"/>
          <w:tab w:val="num" w:pos="0"/>
        </w:tabs>
        <w:suppressAutoHyphens/>
        <w:spacing w:after="0" w:line="240" w:lineRule="auto"/>
        <w:ind w:left="1429"/>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мероприятия по социальной защите различных групп населения.</w:t>
      </w:r>
    </w:p>
    <w:p w14:paraId="309FDFB4" w14:textId="77777777" w:rsidR="00CB5398" w:rsidRPr="003D53B0" w:rsidRDefault="00CB5398" w:rsidP="003D53B0">
      <w:pPr>
        <w:suppressAutoHyphens/>
        <w:spacing w:after="0" w:line="240" w:lineRule="auto"/>
        <w:ind w:firstLine="709"/>
        <w:jc w:val="both"/>
        <w:rPr>
          <w:rFonts w:ascii="Times New Roman" w:eastAsia="Arial" w:hAnsi="Times New Roman" w:cs="Times New Roman"/>
          <w:sz w:val="24"/>
          <w:szCs w:val="24"/>
          <w:lang w:eastAsia="zh-CN"/>
        </w:rPr>
      </w:pPr>
    </w:p>
    <w:p w14:paraId="0055BACF" w14:textId="77777777" w:rsidR="00CB5398" w:rsidRPr="003D53B0" w:rsidRDefault="00CB5398" w:rsidP="003D53B0">
      <w:pPr>
        <w:suppressAutoHyphens/>
        <w:spacing w:after="0" w:line="240" w:lineRule="auto"/>
        <w:ind w:firstLine="709"/>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Государственная система службы занятости имеет три уровня подчиненности:</w:t>
      </w:r>
    </w:p>
    <w:p w14:paraId="73EC5670" w14:textId="77777777" w:rsidR="00CB5398" w:rsidRPr="003D53B0" w:rsidRDefault="00CB5398" w:rsidP="003D53B0">
      <w:pPr>
        <w:suppressAutoHyphens/>
        <w:spacing w:after="0" w:line="240" w:lineRule="auto"/>
        <w:ind w:firstLine="709"/>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I уровень — федеральная служба занятости;</w:t>
      </w:r>
    </w:p>
    <w:p w14:paraId="4CBCEC37" w14:textId="77777777" w:rsidR="00CB5398" w:rsidRPr="003D53B0" w:rsidRDefault="00CB5398" w:rsidP="003D53B0">
      <w:pPr>
        <w:suppressAutoHyphens/>
        <w:spacing w:after="0" w:line="240" w:lineRule="auto"/>
        <w:ind w:firstLine="709"/>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II уровень — региональные организации службы занятости;</w:t>
      </w:r>
    </w:p>
    <w:p w14:paraId="06BEE701" w14:textId="77777777" w:rsidR="00CB5398" w:rsidRPr="003D53B0" w:rsidRDefault="00CB5398" w:rsidP="003D53B0">
      <w:pPr>
        <w:suppressAutoHyphens/>
        <w:spacing w:after="0" w:line="240" w:lineRule="auto"/>
        <w:ind w:firstLine="709"/>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III уровень — местные организации службы занятости, в том числе городские, районные организации, их филиалы, бюро, центры и т. д.</w:t>
      </w:r>
    </w:p>
    <w:p w14:paraId="64B0CFDA" w14:textId="77777777" w:rsidR="00CB5398" w:rsidRPr="003D53B0" w:rsidRDefault="00CB5398" w:rsidP="003D53B0">
      <w:pPr>
        <w:suppressAutoHyphens/>
        <w:spacing w:after="0" w:line="240" w:lineRule="auto"/>
        <w:ind w:firstLine="709"/>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Для решения перечисленных выше задач каждый уровень системы службы занятости выполняет как общие, так и частные, присущие только ему функции.</w:t>
      </w:r>
    </w:p>
    <w:p w14:paraId="6E22CAC4" w14:textId="77777777" w:rsidR="00CB5398" w:rsidRPr="003D53B0" w:rsidRDefault="00CB5398" w:rsidP="003D53B0">
      <w:pPr>
        <w:suppressAutoHyphens/>
        <w:spacing w:after="0" w:line="240" w:lineRule="auto"/>
        <w:ind w:firstLine="709"/>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Общими функциями служб занятости всех уровней являются:</w:t>
      </w:r>
    </w:p>
    <w:p w14:paraId="47C9A29C" w14:textId="77777777" w:rsidR="00CB5398" w:rsidRPr="003D53B0" w:rsidRDefault="00CB5398" w:rsidP="003D53B0">
      <w:pPr>
        <w:numPr>
          <w:ilvl w:val="0"/>
          <w:numId w:val="2"/>
        </w:numPr>
        <w:suppressAutoHyphens/>
        <w:spacing w:after="0" w:line="240" w:lineRule="auto"/>
        <w:ind w:left="1429" w:hanging="360"/>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анализ и прогнозирование спроса и предложения на рабочую силу;</w:t>
      </w:r>
    </w:p>
    <w:p w14:paraId="1D70199C" w14:textId="77777777" w:rsidR="00CB5398" w:rsidRPr="003D53B0" w:rsidRDefault="00CB5398" w:rsidP="003D53B0">
      <w:pPr>
        <w:numPr>
          <w:ilvl w:val="0"/>
          <w:numId w:val="2"/>
        </w:numPr>
        <w:suppressAutoHyphens/>
        <w:spacing w:after="0" w:line="240" w:lineRule="auto"/>
        <w:ind w:left="1429" w:hanging="360"/>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оказание помощи в выборе работы;</w:t>
      </w:r>
    </w:p>
    <w:p w14:paraId="70932E77" w14:textId="77777777" w:rsidR="00CB5398" w:rsidRPr="003D53B0" w:rsidRDefault="00CB5398" w:rsidP="003D53B0">
      <w:pPr>
        <w:numPr>
          <w:ilvl w:val="0"/>
          <w:numId w:val="2"/>
        </w:numPr>
        <w:suppressAutoHyphens/>
        <w:spacing w:after="0" w:line="240" w:lineRule="auto"/>
        <w:ind w:left="1429" w:hanging="360"/>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 xml:space="preserve">организация подготовки и переподготовки кадров. </w:t>
      </w:r>
    </w:p>
    <w:p w14:paraId="596A7F4B" w14:textId="77777777" w:rsidR="00CB5398" w:rsidRPr="003D53B0" w:rsidRDefault="00CB5398" w:rsidP="003D53B0">
      <w:pPr>
        <w:spacing w:after="0" w:line="240" w:lineRule="auto"/>
        <w:ind w:left="709"/>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Для федеральной службы частными являются функции:</w:t>
      </w:r>
    </w:p>
    <w:p w14:paraId="65A24805" w14:textId="77777777" w:rsidR="00CB5398" w:rsidRPr="003D53B0" w:rsidRDefault="00CB5398" w:rsidP="003D53B0">
      <w:pPr>
        <w:numPr>
          <w:ilvl w:val="0"/>
          <w:numId w:val="2"/>
        </w:numPr>
        <w:suppressAutoHyphens/>
        <w:spacing w:after="0" w:line="240" w:lineRule="auto"/>
        <w:ind w:left="1429" w:hanging="360"/>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разработка целевых программ занятости, в том числе межрегиональных и региональных;</w:t>
      </w:r>
    </w:p>
    <w:p w14:paraId="1DB1D79D" w14:textId="77777777" w:rsidR="00CB5398" w:rsidRPr="003D53B0" w:rsidRDefault="00CB5398" w:rsidP="003D53B0">
      <w:pPr>
        <w:numPr>
          <w:ilvl w:val="0"/>
          <w:numId w:val="2"/>
        </w:numPr>
        <w:suppressAutoHyphens/>
        <w:spacing w:after="0" w:line="240" w:lineRule="auto"/>
        <w:ind w:left="1429" w:hanging="360"/>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поиск и разработка механизма финансирования этих программ;</w:t>
      </w:r>
    </w:p>
    <w:p w14:paraId="4AA955CF" w14:textId="77777777" w:rsidR="00CB5398" w:rsidRPr="003D53B0" w:rsidRDefault="00CB5398" w:rsidP="003D53B0">
      <w:pPr>
        <w:numPr>
          <w:ilvl w:val="0"/>
          <w:numId w:val="2"/>
        </w:numPr>
        <w:suppressAutoHyphens/>
        <w:spacing w:after="0" w:line="240" w:lineRule="auto"/>
        <w:ind w:left="1429" w:hanging="360"/>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определение основных направлений профессионального обучения;</w:t>
      </w:r>
    </w:p>
    <w:p w14:paraId="5D4DD3BE" w14:textId="77777777" w:rsidR="00CB5398" w:rsidRPr="003D53B0" w:rsidRDefault="00CB5398" w:rsidP="003D53B0">
      <w:pPr>
        <w:numPr>
          <w:ilvl w:val="0"/>
          <w:numId w:val="2"/>
        </w:numPr>
        <w:suppressAutoHyphens/>
        <w:spacing w:after="0" w:line="240" w:lineRule="auto"/>
        <w:ind w:left="1429" w:hanging="360"/>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создание правовой и нормативной базы функционирования;</w:t>
      </w:r>
    </w:p>
    <w:p w14:paraId="0DC10F4C" w14:textId="77777777" w:rsidR="00CB5398" w:rsidRPr="003D53B0" w:rsidRDefault="00CB5398" w:rsidP="003D53B0">
      <w:pPr>
        <w:numPr>
          <w:ilvl w:val="0"/>
          <w:numId w:val="2"/>
        </w:numPr>
        <w:suppressAutoHyphens/>
        <w:spacing w:after="0" w:line="240" w:lineRule="auto"/>
        <w:ind w:left="1429" w:hanging="360"/>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координация работы региональных и местных служб занятости.</w:t>
      </w:r>
    </w:p>
    <w:p w14:paraId="42747FF8" w14:textId="77777777" w:rsidR="00CB5398" w:rsidRPr="003D53B0" w:rsidRDefault="00CB5398" w:rsidP="003D53B0">
      <w:pPr>
        <w:suppressAutoHyphens/>
        <w:spacing w:after="0" w:line="240" w:lineRule="auto"/>
        <w:ind w:firstLine="709"/>
        <w:jc w:val="both"/>
        <w:rPr>
          <w:rFonts w:ascii="Times New Roman" w:eastAsia="Arial" w:hAnsi="Times New Roman" w:cs="Times New Roman"/>
          <w:sz w:val="24"/>
          <w:szCs w:val="24"/>
          <w:lang w:eastAsia="zh-CN"/>
        </w:rPr>
      </w:pPr>
    </w:p>
    <w:p w14:paraId="0A5E3120" w14:textId="77777777" w:rsidR="00CB5398" w:rsidRPr="003D53B0" w:rsidRDefault="00CB5398" w:rsidP="003D53B0">
      <w:pPr>
        <w:suppressAutoHyphens/>
        <w:spacing w:after="0" w:line="240" w:lineRule="auto"/>
        <w:ind w:firstLine="709"/>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 xml:space="preserve">Для филиала ОГКУ КЦ Ульяновской области в Цильнинском районе занятости частными являются функции, связанные с работой непосредственно с гражданами: регистрация безработных, поиск свободных мест, трудоустройство, выявление актуальных профессий, переобучение и выбор курсов, а также учебных программ. Много внимания уделяется социально незащищенным слоям населения. Предусматриваются специальные меры по профессиональной реабилитации инвалидов, адаптации военнослужащих в гражданской среде, содействию развития малого бизнеса, трудоустройству подростков, организации профессионального консультирования различных групп населения, включая школьников, участию в решении региональных проблем рынка труда, таких, как миграция работников за пределы Ульяновской области, работа на дому, работа неполный рабочий день, трудоустройство лиц, освобожденных из мест заключения, и др. </w:t>
      </w:r>
    </w:p>
    <w:p w14:paraId="5A8F5EE8" w14:textId="77777777" w:rsidR="00CB5398" w:rsidRPr="003D53B0" w:rsidRDefault="00CB5398" w:rsidP="003D53B0">
      <w:pPr>
        <w:suppressAutoHyphens/>
        <w:spacing w:after="0" w:line="240" w:lineRule="auto"/>
        <w:ind w:firstLine="709"/>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 xml:space="preserve">Также на деятельность филиала ОГКУ КЦ Ульяновской области в Цильнинском районе оказывает  большое влияние сезонный характер деятельности большинства предприятий муниципального образования: сельхозпредприятия и АО «Ульяновский сахарный завод». Что вызывает значительные колебания численности граждан, не имеющих постоянную работу в течение года. </w:t>
      </w:r>
    </w:p>
    <w:p w14:paraId="4938D2A8" w14:textId="77777777" w:rsidR="00CB5398" w:rsidRPr="003D53B0" w:rsidRDefault="00CB5398" w:rsidP="003D53B0">
      <w:pPr>
        <w:suppressAutoHyphens/>
        <w:spacing w:after="0" w:line="240" w:lineRule="auto"/>
        <w:ind w:firstLine="709"/>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Благодаря мероприятиям активной политики служба занятости имеет возможность смягчения напряжения на рынке труда муниципального образования в период снижения количества сезонных рабочих мест: организация временных работ, профессиональная переподготовка кадров с целью перевода на постоянные рабочие места и т.д.</w:t>
      </w:r>
    </w:p>
    <w:p w14:paraId="23F651D9" w14:textId="77777777" w:rsidR="00CB5398" w:rsidRPr="003D53B0" w:rsidRDefault="00CB5398" w:rsidP="003D53B0">
      <w:pPr>
        <w:suppressAutoHyphens/>
        <w:spacing w:after="0" w:line="240" w:lineRule="auto"/>
        <w:jc w:val="center"/>
        <w:rPr>
          <w:rFonts w:ascii="Times New Roman" w:eastAsia="Times New Roman" w:hAnsi="Times New Roman" w:cs="Times New Roman"/>
          <w:b/>
          <w:sz w:val="24"/>
          <w:szCs w:val="24"/>
          <w:lang w:eastAsia="zh-CN"/>
        </w:rPr>
      </w:pPr>
    </w:p>
    <w:p w14:paraId="73967381" w14:textId="77777777" w:rsidR="003D53B0" w:rsidRDefault="003D53B0" w:rsidP="003D53B0">
      <w:pPr>
        <w:suppressAutoHyphens/>
        <w:spacing w:after="0" w:line="240" w:lineRule="auto"/>
        <w:ind w:firstLine="709"/>
        <w:jc w:val="center"/>
        <w:rPr>
          <w:rFonts w:ascii="Times New Roman" w:eastAsia="Times New Roman" w:hAnsi="Times New Roman" w:cs="Times New Roman"/>
          <w:b/>
          <w:sz w:val="24"/>
          <w:szCs w:val="24"/>
          <w:lang w:eastAsia="zh-CN"/>
        </w:rPr>
      </w:pPr>
    </w:p>
    <w:p w14:paraId="4F8BFD3D" w14:textId="35DA615F" w:rsidR="00CB5398" w:rsidRPr="003D53B0" w:rsidRDefault="00CB5398" w:rsidP="003D53B0">
      <w:pPr>
        <w:suppressAutoHyphens/>
        <w:spacing w:after="0" w:line="240" w:lineRule="auto"/>
        <w:ind w:firstLine="709"/>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lastRenderedPageBreak/>
        <w:t>Численность, действующих на территории МО «Цильнинский район», организаций</w:t>
      </w:r>
    </w:p>
    <w:p w14:paraId="487EE008" w14:textId="77777777" w:rsidR="00CB5398" w:rsidRPr="003D53B0" w:rsidRDefault="00CB5398" w:rsidP="003D53B0">
      <w:pPr>
        <w:suppressAutoHyphens/>
        <w:spacing w:after="0" w:line="240" w:lineRule="auto"/>
        <w:ind w:firstLine="708"/>
        <w:jc w:val="both"/>
        <w:rPr>
          <w:rFonts w:ascii="Times New Roman" w:eastAsia="Times New Roman" w:hAnsi="Times New Roman" w:cs="Times New Roman"/>
          <w:sz w:val="24"/>
          <w:szCs w:val="24"/>
          <w:lang w:eastAsia="zh-CN"/>
        </w:rPr>
      </w:pPr>
    </w:p>
    <w:p w14:paraId="466568B3" w14:textId="77777777" w:rsidR="00CB5398" w:rsidRPr="003D53B0" w:rsidRDefault="00CB5398" w:rsidP="003D53B0">
      <w:pPr>
        <w:suppressAutoHyphens/>
        <w:spacing w:after="0" w:line="240" w:lineRule="auto"/>
        <w:ind w:firstLine="708"/>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На территории района по данным органов государственной статистики зарегистрировано 192 юридических лица и 517 индивидуальных предпринимателей. </w:t>
      </w:r>
    </w:p>
    <w:p w14:paraId="3B6E740B" w14:textId="77777777" w:rsidR="00CB5398" w:rsidRPr="003D53B0" w:rsidRDefault="00CB5398" w:rsidP="003D53B0">
      <w:pPr>
        <w:suppressAutoHyphens/>
        <w:spacing w:after="0" w:line="240" w:lineRule="auto"/>
        <w:ind w:firstLine="705"/>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ab/>
        <w:t>Промышленность района представлена следующими предприятиями: </w:t>
      </w:r>
      <w:r w:rsidRPr="003D53B0">
        <w:rPr>
          <w:rFonts w:ascii="Times New Roman" w:eastAsia="Times New Roman" w:hAnsi="Times New Roman" w:cs="Times New Roman"/>
          <w:bCs/>
          <w:sz w:val="24"/>
          <w:szCs w:val="24"/>
          <w:lang w:eastAsia="zh-CN"/>
        </w:rPr>
        <w:t>АО “Ульяновский сахарный завод”, ООО “Элеватор Цильна”, ООО «Нагаткинский перерабатывающий комбинат», ООО “Крона”, ООО «Еврохимсервис»</w:t>
      </w:r>
      <w:r w:rsidRPr="003D53B0">
        <w:rPr>
          <w:rFonts w:ascii="Times New Roman" w:eastAsia="Times New Roman" w:hAnsi="Times New Roman" w:cs="Times New Roman"/>
          <w:sz w:val="24"/>
          <w:szCs w:val="24"/>
          <w:lang w:eastAsia="zh-CN"/>
        </w:rPr>
        <w:t>.</w:t>
      </w:r>
    </w:p>
    <w:p w14:paraId="5671A861" w14:textId="263189A9" w:rsidR="00CB5398" w:rsidRPr="003D53B0" w:rsidRDefault="00CB5398" w:rsidP="003D53B0">
      <w:pPr>
        <w:suppressAutoHyphens/>
        <w:spacing w:after="0" w:line="240" w:lineRule="auto"/>
        <w:ind w:firstLine="705"/>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Предприятия ЖКХ: МКП «Комбытсервис», ООО «</w:t>
      </w:r>
      <w:r w:rsidR="008B7909">
        <w:rPr>
          <w:rFonts w:ascii="Times New Roman" w:eastAsia="Times New Roman" w:hAnsi="Times New Roman" w:cs="Times New Roman"/>
          <w:sz w:val="24"/>
          <w:szCs w:val="24"/>
          <w:lang w:eastAsia="zh-CN"/>
        </w:rPr>
        <w:t>Большенагаткинская управляющая компания Уют</w:t>
      </w:r>
      <w:r w:rsidRPr="003D53B0">
        <w:rPr>
          <w:rFonts w:ascii="Times New Roman" w:eastAsia="Times New Roman" w:hAnsi="Times New Roman" w:cs="Times New Roman"/>
          <w:sz w:val="24"/>
          <w:szCs w:val="24"/>
          <w:lang w:eastAsia="zh-CN"/>
        </w:rPr>
        <w:t>», МКП «Цильна», ООО «Цильн</w:t>
      </w:r>
      <w:r w:rsidR="008B7909">
        <w:rPr>
          <w:rFonts w:ascii="Times New Roman" w:eastAsia="Times New Roman" w:hAnsi="Times New Roman" w:cs="Times New Roman"/>
          <w:sz w:val="24"/>
          <w:szCs w:val="24"/>
          <w:lang w:eastAsia="zh-CN"/>
        </w:rPr>
        <w:t>адом</w:t>
      </w:r>
      <w:r w:rsidRPr="003D53B0">
        <w:rPr>
          <w:rFonts w:ascii="Times New Roman" w:eastAsia="Times New Roman" w:hAnsi="Times New Roman" w:cs="Times New Roman"/>
          <w:sz w:val="24"/>
          <w:szCs w:val="24"/>
          <w:lang w:eastAsia="zh-CN"/>
        </w:rPr>
        <w:t>»</w:t>
      </w:r>
      <w:r w:rsidR="008B7909">
        <w:rPr>
          <w:rFonts w:ascii="Times New Roman" w:eastAsia="Times New Roman" w:hAnsi="Times New Roman" w:cs="Times New Roman"/>
          <w:sz w:val="24"/>
          <w:szCs w:val="24"/>
          <w:lang w:eastAsia="zh-CN"/>
        </w:rPr>
        <w:t>.</w:t>
      </w:r>
      <w:bookmarkStart w:id="2" w:name="_GoBack"/>
      <w:bookmarkEnd w:id="2"/>
    </w:p>
    <w:p w14:paraId="285DC8E2" w14:textId="77777777" w:rsidR="00CB5398" w:rsidRPr="003D53B0" w:rsidRDefault="00CB5398" w:rsidP="003D53B0">
      <w:pPr>
        <w:suppressAutoHyphens/>
        <w:spacing w:after="0" w:line="240" w:lineRule="auto"/>
        <w:ind w:firstLine="705"/>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Организации сферы здравоохранения:</w:t>
      </w:r>
    </w:p>
    <w:p w14:paraId="30F04E8F" w14:textId="77777777" w:rsidR="00CB5398" w:rsidRPr="003D53B0" w:rsidRDefault="00CB5398" w:rsidP="003D53B0">
      <w:pPr>
        <w:suppressAutoHyphens/>
        <w:spacing w:after="0" w:line="240" w:lineRule="auto"/>
        <w:ind w:firstLine="705"/>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Центральная районная больница, Цильнинская и Тимерсянская участковые больницы, 3 врачебные амбулатории, 24 фельдшерских пукнта, 4 фельдшерско-акушерских пункта. Всего занято 330 человек. </w:t>
      </w:r>
    </w:p>
    <w:p w14:paraId="1363D777" w14:textId="77777777" w:rsidR="00CB5398" w:rsidRPr="003D53B0" w:rsidRDefault="00CB5398" w:rsidP="003D53B0">
      <w:pPr>
        <w:suppressAutoHyphens/>
        <w:spacing w:after="0" w:line="240" w:lineRule="auto"/>
        <w:ind w:firstLine="705"/>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Организации в сфере образования: 16 общеобразовательных школ, в которых обучаются 1968 детей, 7 дошкольных образовательных учреждений, 20 дошкольных групп при школах, в которых 565 воспитанников, 1 ДЮСШ, которую посещают 386 учащихся, 1 техникум. </w:t>
      </w:r>
    </w:p>
    <w:p w14:paraId="58096BD8" w14:textId="77777777" w:rsidR="00CB5398" w:rsidRPr="003D53B0" w:rsidRDefault="00CB5398" w:rsidP="003D53B0">
      <w:pPr>
        <w:suppressAutoHyphens/>
        <w:spacing w:after="0" w:line="240" w:lineRule="auto"/>
        <w:ind w:firstLine="705"/>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bCs/>
          <w:sz w:val="24"/>
          <w:szCs w:val="24"/>
          <w:lang w:eastAsia="zh-CN"/>
        </w:rPr>
        <w:t>Основным</w:t>
      </w:r>
      <w:r w:rsidRPr="003D53B0">
        <w:rPr>
          <w:rFonts w:ascii="Times New Roman" w:eastAsia="Times New Roman" w:hAnsi="Times New Roman" w:cs="Times New Roman"/>
          <w:sz w:val="24"/>
          <w:szCs w:val="24"/>
          <w:lang w:eastAsia="zh-CN"/>
        </w:rPr>
        <w:t xml:space="preserve"> сектором реальной экономики района является агропромышленный комплекс. Производство сельскохозяйственной продукции, в среднем, ежегодно: зерно – более 105 тыс. тонн, сахарная свекла – более 320 тыс. тонн, картофель – 30 тыс. тонн, овощи – более 5,5 тыс. тонн, молоко – 22 тыс. тонн, мясо – 4,7 тыс. тонн. </w:t>
      </w:r>
    </w:p>
    <w:p w14:paraId="7C7B20E5" w14:textId="77777777" w:rsidR="00CB5398" w:rsidRPr="003D53B0" w:rsidRDefault="00CB5398" w:rsidP="003D53B0">
      <w:pPr>
        <w:suppressAutoHyphens/>
        <w:spacing w:after="0" w:line="240" w:lineRule="auto"/>
        <w:ind w:firstLine="705"/>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За последний год значительного движения работников между отраслями не имелось.</w:t>
      </w:r>
    </w:p>
    <w:p w14:paraId="1AA9F2D2" w14:textId="77777777" w:rsidR="00CB5398" w:rsidRPr="003D53B0" w:rsidRDefault="00CB5398" w:rsidP="003D53B0">
      <w:pPr>
        <w:suppressAutoHyphens/>
        <w:spacing w:after="0" w:line="240" w:lineRule="auto"/>
        <w:ind w:firstLine="705"/>
        <w:jc w:val="center"/>
        <w:rPr>
          <w:rFonts w:ascii="Times New Roman" w:eastAsia="Times New Roman" w:hAnsi="Times New Roman" w:cs="Times New Roman"/>
          <w:b/>
          <w:sz w:val="24"/>
          <w:szCs w:val="24"/>
          <w:lang w:eastAsia="zh-CN"/>
        </w:rPr>
      </w:pPr>
    </w:p>
    <w:p w14:paraId="04D51F0F" w14:textId="77777777" w:rsidR="00CB5398" w:rsidRPr="003D53B0" w:rsidRDefault="00CB5398" w:rsidP="003D53B0">
      <w:pPr>
        <w:suppressAutoHyphens/>
        <w:spacing w:after="0" w:line="240" w:lineRule="auto"/>
        <w:ind w:firstLine="709"/>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Сельское хозяйство</w:t>
      </w:r>
    </w:p>
    <w:tbl>
      <w:tblPr>
        <w:tblW w:w="0" w:type="auto"/>
        <w:tblInd w:w="-5" w:type="dxa"/>
        <w:tblLayout w:type="fixed"/>
        <w:tblLook w:val="0000" w:firstRow="0" w:lastRow="0" w:firstColumn="0" w:lastColumn="0" w:noHBand="0" w:noVBand="0"/>
      </w:tblPr>
      <w:tblGrid>
        <w:gridCol w:w="579"/>
        <w:gridCol w:w="2405"/>
        <w:gridCol w:w="2472"/>
        <w:gridCol w:w="2056"/>
        <w:gridCol w:w="2352"/>
      </w:tblGrid>
      <w:tr w:rsidR="00CB5398" w:rsidRPr="003D53B0" w14:paraId="54C535A2" w14:textId="77777777" w:rsidTr="00CB5398">
        <w:tc>
          <w:tcPr>
            <w:tcW w:w="579" w:type="dxa"/>
            <w:tcBorders>
              <w:top w:val="single" w:sz="4" w:space="0" w:color="000000"/>
              <w:left w:val="single" w:sz="4" w:space="0" w:color="000000"/>
              <w:bottom w:val="single" w:sz="4" w:space="0" w:color="000000"/>
            </w:tcBorders>
            <w:shd w:val="clear" w:color="auto" w:fill="auto"/>
          </w:tcPr>
          <w:p w14:paraId="7F1541D6"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 п/п</w:t>
            </w:r>
          </w:p>
        </w:tc>
        <w:tc>
          <w:tcPr>
            <w:tcW w:w="2405" w:type="dxa"/>
            <w:tcBorders>
              <w:top w:val="single" w:sz="4" w:space="0" w:color="000000"/>
              <w:left w:val="single" w:sz="4" w:space="0" w:color="000000"/>
              <w:bottom w:val="single" w:sz="4" w:space="0" w:color="000000"/>
            </w:tcBorders>
            <w:shd w:val="clear" w:color="auto" w:fill="auto"/>
          </w:tcPr>
          <w:p w14:paraId="6D8BA234"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Наименование  поселения</w:t>
            </w:r>
          </w:p>
        </w:tc>
        <w:tc>
          <w:tcPr>
            <w:tcW w:w="2472" w:type="dxa"/>
            <w:tcBorders>
              <w:top w:val="single" w:sz="4" w:space="0" w:color="000000"/>
              <w:left w:val="single" w:sz="4" w:space="0" w:color="000000"/>
              <w:bottom w:val="single" w:sz="4" w:space="0" w:color="000000"/>
            </w:tcBorders>
            <w:shd w:val="clear" w:color="auto" w:fill="auto"/>
          </w:tcPr>
          <w:p w14:paraId="20DAA1A6"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Наименование организации</w:t>
            </w:r>
          </w:p>
        </w:tc>
        <w:tc>
          <w:tcPr>
            <w:tcW w:w="2056" w:type="dxa"/>
            <w:tcBorders>
              <w:top w:val="single" w:sz="4" w:space="0" w:color="000000"/>
              <w:left w:val="single" w:sz="4" w:space="0" w:color="000000"/>
              <w:bottom w:val="single" w:sz="4" w:space="0" w:color="000000"/>
            </w:tcBorders>
            <w:shd w:val="clear" w:color="auto" w:fill="auto"/>
          </w:tcPr>
          <w:p w14:paraId="7E782169"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Вид экономической деятельности</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61A6BD9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Среднесписочная численность работающих (чел.)</w:t>
            </w:r>
          </w:p>
        </w:tc>
      </w:tr>
      <w:tr w:rsidR="00CB5398" w:rsidRPr="003D53B0" w14:paraId="73CD5952" w14:textId="77777777" w:rsidTr="00CB5398">
        <w:tc>
          <w:tcPr>
            <w:tcW w:w="579" w:type="dxa"/>
            <w:tcBorders>
              <w:top w:val="single" w:sz="4" w:space="0" w:color="000000"/>
              <w:left w:val="single" w:sz="4" w:space="0" w:color="000000"/>
              <w:bottom w:val="single" w:sz="4" w:space="0" w:color="000000"/>
            </w:tcBorders>
            <w:shd w:val="clear" w:color="auto" w:fill="auto"/>
          </w:tcPr>
          <w:p w14:paraId="2CA75C86"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1</w:t>
            </w:r>
          </w:p>
        </w:tc>
        <w:tc>
          <w:tcPr>
            <w:tcW w:w="2405" w:type="dxa"/>
            <w:tcBorders>
              <w:top w:val="single" w:sz="4" w:space="0" w:color="000000"/>
              <w:left w:val="single" w:sz="4" w:space="0" w:color="000000"/>
              <w:bottom w:val="single" w:sz="4" w:space="0" w:color="000000"/>
            </w:tcBorders>
            <w:shd w:val="clear" w:color="auto" w:fill="auto"/>
          </w:tcPr>
          <w:p w14:paraId="2B953DE6"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Елховоозернское </w:t>
            </w:r>
          </w:p>
        </w:tc>
        <w:tc>
          <w:tcPr>
            <w:tcW w:w="2472" w:type="dxa"/>
            <w:tcBorders>
              <w:top w:val="single" w:sz="4" w:space="0" w:color="000000"/>
              <w:left w:val="single" w:sz="4" w:space="0" w:color="000000"/>
              <w:bottom w:val="single" w:sz="4" w:space="0" w:color="000000"/>
            </w:tcBorders>
            <w:shd w:val="clear" w:color="auto" w:fill="auto"/>
          </w:tcPr>
          <w:p w14:paraId="17746365"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ООО «Волга»</w:t>
            </w:r>
          </w:p>
        </w:tc>
        <w:tc>
          <w:tcPr>
            <w:tcW w:w="2056" w:type="dxa"/>
            <w:tcBorders>
              <w:top w:val="single" w:sz="4" w:space="0" w:color="000000"/>
              <w:left w:val="single" w:sz="4" w:space="0" w:color="000000"/>
              <w:bottom w:val="single" w:sz="4" w:space="0" w:color="000000"/>
            </w:tcBorders>
            <w:shd w:val="clear" w:color="auto" w:fill="auto"/>
          </w:tcPr>
          <w:p w14:paraId="6715CE1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Растениеводство</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4A8F3AB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62</w:t>
            </w:r>
          </w:p>
        </w:tc>
      </w:tr>
      <w:tr w:rsidR="00CB5398" w:rsidRPr="003D53B0" w14:paraId="552ADA0A" w14:textId="77777777" w:rsidTr="00CB5398">
        <w:tc>
          <w:tcPr>
            <w:tcW w:w="579" w:type="dxa"/>
            <w:tcBorders>
              <w:top w:val="single" w:sz="4" w:space="0" w:color="000000"/>
              <w:left w:val="single" w:sz="4" w:space="0" w:color="000000"/>
              <w:bottom w:val="single" w:sz="4" w:space="0" w:color="000000"/>
            </w:tcBorders>
            <w:shd w:val="clear" w:color="auto" w:fill="auto"/>
          </w:tcPr>
          <w:p w14:paraId="27E897E0"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2</w:t>
            </w:r>
          </w:p>
        </w:tc>
        <w:tc>
          <w:tcPr>
            <w:tcW w:w="2405" w:type="dxa"/>
            <w:tcBorders>
              <w:top w:val="single" w:sz="4" w:space="0" w:color="000000"/>
              <w:left w:val="single" w:sz="4" w:space="0" w:color="000000"/>
              <w:bottom w:val="single" w:sz="4" w:space="0" w:color="000000"/>
            </w:tcBorders>
            <w:shd w:val="clear" w:color="auto" w:fill="auto"/>
          </w:tcPr>
          <w:p w14:paraId="2117343C"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Тимерсянское</w:t>
            </w:r>
          </w:p>
        </w:tc>
        <w:tc>
          <w:tcPr>
            <w:tcW w:w="2472" w:type="dxa"/>
            <w:tcBorders>
              <w:top w:val="single" w:sz="4" w:space="0" w:color="000000"/>
              <w:left w:val="single" w:sz="4" w:space="0" w:color="000000"/>
              <w:bottom w:val="single" w:sz="4" w:space="0" w:color="000000"/>
            </w:tcBorders>
            <w:shd w:val="clear" w:color="auto" w:fill="auto"/>
          </w:tcPr>
          <w:p w14:paraId="123B9CB2"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СПК «Родники»</w:t>
            </w:r>
          </w:p>
        </w:tc>
        <w:tc>
          <w:tcPr>
            <w:tcW w:w="2056" w:type="dxa"/>
            <w:tcBorders>
              <w:top w:val="single" w:sz="4" w:space="0" w:color="000000"/>
              <w:left w:val="single" w:sz="4" w:space="0" w:color="000000"/>
              <w:bottom w:val="single" w:sz="4" w:space="0" w:color="000000"/>
            </w:tcBorders>
            <w:shd w:val="clear" w:color="auto" w:fill="auto"/>
          </w:tcPr>
          <w:p w14:paraId="13F7034D"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Растениеводство</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06466204"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60</w:t>
            </w:r>
          </w:p>
        </w:tc>
      </w:tr>
      <w:tr w:rsidR="00CB5398" w:rsidRPr="003D53B0" w14:paraId="4859DAEC" w14:textId="77777777" w:rsidTr="00CB5398">
        <w:tc>
          <w:tcPr>
            <w:tcW w:w="579" w:type="dxa"/>
            <w:tcBorders>
              <w:top w:val="single" w:sz="4" w:space="0" w:color="000000"/>
              <w:left w:val="single" w:sz="4" w:space="0" w:color="000000"/>
              <w:bottom w:val="single" w:sz="4" w:space="0" w:color="000000"/>
            </w:tcBorders>
            <w:shd w:val="clear" w:color="auto" w:fill="auto"/>
          </w:tcPr>
          <w:p w14:paraId="67FBA060"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3</w:t>
            </w:r>
          </w:p>
        </w:tc>
        <w:tc>
          <w:tcPr>
            <w:tcW w:w="2405" w:type="dxa"/>
            <w:tcBorders>
              <w:top w:val="single" w:sz="4" w:space="0" w:color="000000"/>
              <w:left w:val="single" w:sz="4" w:space="0" w:color="000000"/>
              <w:bottom w:val="single" w:sz="4" w:space="0" w:color="000000"/>
            </w:tcBorders>
            <w:shd w:val="clear" w:color="auto" w:fill="auto"/>
          </w:tcPr>
          <w:p w14:paraId="3B446E8C"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Большенагаткинское</w:t>
            </w:r>
          </w:p>
        </w:tc>
        <w:tc>
          <w:tcPr>
            <w:tcW w:w="2472" w:type="dxa"/>
            <w:tcBorders>
              <w:top w:val="single" w:sz="4" w:space="0" w:color="000000"/>
              <w:left w:val="single" w:sz="4" w:space="0" w:color="000000"/>
              <w:bottom w:val="single" w:sz="4" w:space="0" w:color="000000"/>
            </w:tcBorders>
            <w:shd w:val="clear" w:color="auto" w:fill="auto"/>
          </w:tcPr>
          <w:p w14:paraId="4B51CB5F"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СПК «Новотимерсянский»</w:t>
            </w:r>
          </w:p>
        </w:tc>
        <w:tc>
          <w:tcPr>
            <w:tcW w:w="2056" w:type="dxa"/>
            <w:tcBorders>
              <w:top w:val="single" w:sz="4" w:space="0" w:color="000000"/>
              <w:left w:val="single" w:sz="4" w:space="0" w:color="000000"/>
              <w:bottom w:val="single" w:sz="4" w:space="0" w:color="000000"/>
            </w:tcBorders>
            <w:shd w:val="clear" w:color="auto" w:fill="auto"/>
          </w:tcPr>
          <w:p w14:paraId="1BF3E58A"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Растениеводство</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76B9936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48</w:t>
            </w:r>
          </w:p>
        </w:tc>
      </w:tr>
      <w:tr w:rsidR="00CB5398" w:rsidRPr="003D53B0" w14:paraId="15C0734F" w14:textId="77777777" w:rsidTr="00CB5398">
        <w:tc>
          <w:tcPr>
            <w:tcW w:w="579" w:type="dxa"/>
            <w:tcBorders>
              <w:top w:val="single" w:sz="4" w:space="0" w:color="000000"/>
              <w:left w:val="single" w:sz="4" w:space="0" w:color="000000"/>
              <w:bottom w:val="single" w:sz="4" w:space="0" w:color="000000"/>
            </w:tcBorders>
            <w:shd w:val="clear" w:color="auto" w:fill="auto"/>
          </w:tcPr>
          <w:p w14:paraId="3A30623B"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4</w:t>
            </w:r>
          </w:p>
        </w:tc>
        <w:tc>
          <w:tcPr>
            <w:tcW w:w="2405" w:type="dxa"/>
            <w:tcBorders>
              <w:top w:val="single" w:sz="4" w:space="0" w:color="000000"/>
              <w:left w:val="single" w:sz="4" w:space="0" w:color="000000"/>
              <w:bottom w:val="single" w:sz="4" w:space="0" w:color="000000"/>
            </w:tcBorders>
            <w:shd w:val="clear" w:color="auto" w:fill="auto"/>
          </w:tcPr>
          <w:p w14:paraId="6D354ABF"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Новоникулинское</w:t>
            </w:r>
          </w:p>
        </w:tc>
        <w:tc>
          <w:tcPr>
            <w:tcW w:w="2472" w:type="dxa"/>
            <w:tcBorders>
              <w:top w:val="single" w:sz="4" w:space="0" w:color="000000"/>
              <w:left w:val="single" w:sz="4" w:space="0" w:color="000000"/>
              <w:bottom w:val="single" w:sz="4" w:space="0" w:color="000000"/>
            </w:tcBorders>
            <w:shd w:val="clear" w:color="auto" w:fill="auto"/>
          </w:tcPr>
          <w:p w14:paraId="30816F02"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Опытная станция «Новоникулинская»</w:t>
            </w:r>
          </w:p>
        </w:tc>
        <w:tc>
          <w:tcPr>
            <w:tcW w:w="2056" w:type="dxa"/>
            <w:tcBorders>
              <w:top w:val="single" w:sz="4" w:space="0" w:color="000000"/>
              <w:left w:val="single" w:sz="4" w:space="0" w:color="000000"/>
              <w:bottom w:val="single" w:sz="4" w:space="0" w:color="000000"/>
            </w:tcBorders>
            <w:shd w:val="clear" w:color="auto" w:fill="auto"/>
          </w:tcPr>
          <w:p w14:paraId="708C6FAC"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Растениеводство</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56A5126B"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39</w:t>
            </w:r>
          </w:p>
        </w:tc>
      </w:tr>
      <w:tr w:rsidR="00CB5398" w:rsidRPr="003D53B0" w14:paraId="75A1939C" w14:textId="77777777" w:rsidTr="00CB5398">
        <w:tc>
          <w:tcPr>
            <w:tcW w:w="579" w:type="dxa"/>
            <w:tcBorders>
              <w:top w:val="single" w:sz="4" w:space="0" w:color="000000"/>
              <w:left w:val="single" w:sz="4" w:space="0" w:color="000000"/>
              <w:bottom w:val="single" w:sz="4" w:space="0" w:color="000000"/>
            </w:tcBorders>
            <w:shd w:val="clear" w:color="auto" w:fill="auto"/>
          </w:tcPr>
          <w:p w14:paraId="13144869"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5</w:t>
            </w:r>
          </w:p>
        </w:tc>
        <w:tc>
          <w:tcPr>
            <w:tcW w:w="2405" w:type="dxa"/>
            <w:tcBorders>
              <w:top w:val="single" w:sz="4" w:space="0" w:color="000000"/>
              <w:left w:val="single" w:sz="4" w:space="0" w:color="000000"/>
              <w:bottom w:val="single" w:sz="4" w:space="0" w:color="000000"/>
            </w:tcBorders>
            <w:shd w:val="clear" w:color="auto" w:fill="auto"/>
          </w:tcPr>
          <w:p w14:paraId="0C2AAC27"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Мокробугурнинское</w:t>
            </w:r>
          </w:p>
        </w:tc>
        <w:tc>
          <w:tcPr>
            <w:tcW w:w="2472" w:type="dxa"/>
            <w:tcBorders>
              <w:top w:val="single" w:sz="4" w:space="0" w:color="000000"/>
              <w:left w:val="single" w:sz="4" w:space="0" w:color="000000"/>
              <w:bottom w:val="single" w:sz="4" w:space="0" w:color="000000"/>
            </w:tcBorders>
            <w:shd w:val="clear" w:color="auto" w:fill="auto"/>
          </w:tcPr>
          <w:p w14:paraId="5C1B1CFF"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ООО «Новая жизнь»</w:t>
            </w:r>
          </w:p>
        </w:tc>
        <w:tc>
          <w:tcPr>
            <w:tcW w:w="2056" w:type="dxa"/>
            <w:tcBorders>
              <w:top w:val="single" w:sz="4" w:space="0" w:color="000000"/>
              <w:left w:val="single" w:sz="4" w:space="0" w:color="000000"/>
              <w:bottom w:val="single" w:sz="4" w:space="0" w:color="000000"/>
            </w:tcBorders>
            <w:shd w:val="clear" w:color="auto" w:fill="auto"/>
          </w:tcPr>
          <w:p w14:paraId="173451C2"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Растениеводство</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4D314143"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34</w:t>
            </w:r>
          </w:p>
        </w:tc>
      </w:tr>
      <w:tr w:rsidR="00CB5398" w:rsidRPr="003D53B0" w14:paraId="6C64ABBB" w14:textId="77777777" w:rsidTr="00CB5398">
        <w:tc>
          <w:tcPr>
            <w:tcW w:w="579" w:type="dxa"/>
            <w:tcBorders>
              <w:top w:val="single" w:sz="4" w:space="0" w:color="000000"/>
              <w:left w:val="single" w:sz="4" w:space="0" w:color="000000"/>
              <w:bottom w:val="single" w:sz="4" w:space="0" w:color="000000"/>
            </w:tcBorders>
            <w:shd w:val="clear" w:color="auto" w:fill="auto"/>
          </w:tcPr>
          <w:p w14:paraId="52A8B391"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6</w:t>
            </w:r>
          </w:p>
        </w:tc>
        <w:tc>
          <w:tcPr>
            <w:tcW w:w="2405" w:type="dxa"/>
            <w:tcBorders>
              <w:top w:val="single" w:sz="4" w:space="0" w:color="000000"/>
              <w:left w:val="single" w:sz="4" w:space="0" w:color="000000"/>
              <w:bottom w:val="single" w:sz="4" w:space="0" w:color="000000"/>
            </w:tcBorders>
            <w:shd w:val="clear" w:color="auto" w:fill="auto"/>
          </w:tcPr>
          <w:p w14:paraId="2CFDB118"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Мокробугурнинское</w:t>
            </w:r>
          </w:p>
        </w:tc>
        <w:tc>
          <w:tcPr>
            <w:tcW w:w="2472" w:type="dxa"/>
            <w:tcBorders>
              <w:top w:val="single" w:sz="4" w:space="0" w:color="000000"/>
              <w:left w:val="single" w:sz="4" w:space="0" w:color="000000"/>
              <w:bottom w:val="single" w:sz="4" w:space="0" w:color="000000"/>
            </w:tcBorders>
            <w:shd w:val="clear" w:color="auto" w:fill="auto"/>
          </w:tcPr>
          <w:p w14:paraId="1B7FC362"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СХПК «Победа»</w:t>
            </w:r>
          </w:p>
        </w:tc>
        <w:tc>
          <w:tcPr>
            <w:tcW w:w="2056" w:type="dxa"/>
            <w:tcBorders>
              <w:top w:val="single" w:sz="4" w:space="0" w:color="000000"/>
              <w:left w:val="single" w:sz="4" w:space="0" w:color="000000"/>
              <w:bottom w:val="single" w:sz="4" w:space="0" w:color="000000"/>
            </w:tcBorders>
            <w:shd w:val="clear" w:color="auto" w:fill="auto"/>
          </w:tcPr>
          <w:p w14:paraId="0F773C07"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Растениеводство</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6C469F93"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26</w:t>
            </w:r>
          </w:p>
        </w:tc>
      </w:tr>
    </w:tbl>
    <w:p w14:paraId="6D1D2356" w14:textId="77777777" w:rsidR="00CB5398" w:rsidRPr="003D53B0" w:rsidRDefault="00CB5398" w:rsidP="003D53B0">
      <w:pPr>
        <w:suppressAutoHyphens/>
        <w:spacing w:after="0" w:line="240" w:lineRule="auto"/>
        <w:ind w:firstLine="709"/>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Промышленность</w:t>
      </w:r>
    </w:p>
    <w:tbl>
      <w:tblPr>
        <w:tblW w:w="9864" w:type="dxa"/>
        <w:tblInd w:w="-5" w:type="dxa"/>
        <w:tblLayout w:type="fixed"/>
        <w:tblLook w:val="0000" w:firstRow="0" w:lastRow="0" w:firstColumn="0" w:lastColumn="0" w:noHBand="0" w:noVBand="0"/>
      </w:tblPr>
      <w:tblGrid>
        <w:gridCol w:w="595"/>
        <w:gridCol w:w="1967"/>
        <w:gridCol w:w="2633"/>
        <w:gridCol w:w="2118"/>
        <w:gridCol w:w="2551"/>
      </w:tblGrid>
      <w:tr w:rsidR="00CB5398" w:rsidRPr="003D53B0" w14:paraId="761C2F3B" w14:textId="77777777" w:rsidTr="00CB5398">
        <w:tc>
          <w:tcPr>
            <w:tcW w:w="595" w:type="dxa"/>
            <w:tcBorders>
              <w:top w:val="single" w:sz="4" w:space="0" w:color="000000"/>
              <w:left w:val="single" w:sz="4" w:space="0" w:color="000000"/>
              <w:bottom w:val="single" w:sz="4" w:space="0" w:color="000000"/>
            </w:tcBorders>
            <w:shd w:val="clear" w:color="auto" w:fill="auto"/>
          </w:tcPr>
          <w:p w14:paraId="11E18492"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 п/п</w:t>
            </w:r>
          </w:p>
        </w:tc>
        <w:tc>
          <w:tcPr>
            <w:tcW w:w="1967" w:type="dxa"/>
            <w:tcBorders>
              <w:top w:val="single" w:sz="4" w:space="0" w:color="000000"/>
              <w:left w:val="single" w:sz="4" w:space="0" w:color="000000"/>
              <w:bottom w:val="single" w:sz="4" w:space="0" w:color="000000"/>
            </w:tcBorders>
            <w:shd w:val="clear" w:color="auto" w:fill="auto"/>
          </w:tcPr>
          <w:p w14:paraId="13A77EED"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Наименование  поселения</w:t>
            </w:r>
          </w:p>
        </w:tc>
        <w:tc>
          <w:tcPr>
            <w:tcW w:w="2633" w:type="dxa"/>
            <w:tcBorders>
              <w:top w:val="single" w:sz="4" w:space="0" w:color="000000"/>
              <w:left w:val="single" w:sz="4" w:space="0" w:color="000000"/>
              <w:bottom w:val="single" w:sz="4" w:space="0" w:color="000000"/>
            </w:tcBorders>
            <w:shd w:val="clear" w:color="auto" w:fill="auto"/>
          </w:tcPr>
          <w:p w14:paraId="1BBD122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Наименование организации</w:t>
            </w:r>
          </w:p>
        </w:tc>
        <w:tc>
          <w:tcPr>
            <w:tcW w:w="2118" w:type="dxa"/>
            <w:tcBorders>
              <w:top w:val="single" w:sz="4" w:space="0" w:color="000000"/>
              <w:left w:val="single" w:sz="4" w:space="0" w:color="000000"/>
              <w:bottom w:val="single" w:sz="4" w:space="0" w:color="000000"/>
            </w:tcBorders>
            <w:shd w:val="clear" w:color="auto" w:fill="auto"/>
          </w:tcPr>
          <w:p w14:paraId="3F6F3E83"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Вид экономической деятельности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9BDEC3A"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Среднесписочная численность работающих (чел.)</w:t>
            </w:r>
          </w:p>
        </w:tc>
      </w:tr>
      <w:tr w:rsidR="00CB5398" w:rsidRPr="003D53B0" w14:paraId="50E4C2EE" w14:textId="77777777" w:rsidTr="00CB5398">
        <w:tc>
          <w:tcPr>
            <w:tcW w:w="595" w:type="dxa"/>
            <w:tcBorders>
              <w:top w:val="single" w:sz="4" w:space="0" w:color="000000"/>
              <w:left w:val="single" w:sz="4" w:space="0" w:color="000000"/>
              <w:bottom w:val="single" w:sz="4" w:space="0" w:color="000000"/>
            </w:tcBorders>
            <w:shd w:val="clear" w:color="auto" w:fill="auto"/>
          </w:tcPr>
          <w:p w14:paraId="324CD32F"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1</w:t>
            </w:r>
          </w:p>
        </w:tc>
        <w:tc>
          <w:tcPr>
            <w:tcW w:w="1967" w:type="dxa"/>
            <w:tcBorders>
              <w:top w:val="single" w:sz="4" w:space="0" w:color="000000"/>
              <w:left w:val="single" w:sz="4" w:space="0" w:color="000000"/>
              <w:bottom w:val="single" w:sz="4" w:space="0" w:color="000000"/>
            </w:tcBorders>
            <w:shd w:val="clear" w:color="auto" w:fill="auto"/>
          </w:tcPr>
          <w:p w14:paraId="484E8984"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Цильнинское</w:t>
            </w:r>
          </w:p>
        </w:tc>
        <w:tc>
          <w:tcPr>
            <w:tcW w:w="2633" w:type="dxa"/>
            <w:tcBorders>
              <w:top w:val="single" w:sz="4" w:space="0" w:color="000000"/>
              <w:left w:val="single" w:sz="4" w:space="0" w:color="000000"/>
              <w:bottom w:val="single" w:sz="4" w:space="0" w:color="000000"/>
            </w:tcBorders>
            <w:shd w:val="clear" w:color="auto" w:fill="auto"/>
          </w:tcPr>
          <w:p w14:paraId="07FE65D2"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АО «Ульяновский сахарный завод»</w:t>
            </w:r>
          </w:p>
        </w:tc>
        <w:tc>
          <w:tcPr>
            <w:tcW w:w="2118" w:type="dxa"/>
            <w:tcBorders>
              <w:top w:val="single" w:sz="4" w:space="0" w:color="000000"/>
              <w:left w:val="single" w:sz="4" w:space="0" w:color="000000"/>
              <w:bottom w:val="single" w:sz="4" w:space="0" w:color="000000"/>
            </w:tcBorders>
            <w:shd w:val="clear" w:color="auto" w:fill="auto"/>
          </w:tcPr>
          <w:p w14:paraId="4594ED19"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Переработка сахара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D58C0A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554</w:t>
            </w:r>
          </w:p>
        </w:tc>
      </w:tr>
      <w:tr w:rsidR="00CB5398" w:rsidRPr="003D53B0" w14:paraId="552D9A6E" w14:textId="77777777" w:rsidTr="00CB5398">
        <w:tc>
          <w:tcPr>
            <w:tcW w:w="595" w:type="dxa"/>
            <w:tcBorders>
              <w:top w:val="single" w:sz="4" w:space="0" w:color="000000"/>
              <w:left w:val="single" w:sz="4" w:space="0" w:color="000000"/>
              <w:bottom w:val="single" w:sz="4" w:space="0" w:color="000000"/>
            </w:tcBorders>
            <w:shd w:val="clear" w:color="auto" w:fill="auto"/>
          </w:tcPr>
          <w:p w14:paraId="7316F7B4"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2</w:t>
            </w:r>
          </w:p>
        </w:tc>
        <w:tc>
          <w:tcPr>
            <w:tcW w:w="1967" w:type="dxa"/>
            <w:tcBorders>
              <w:top w:val="single" w:sz="4" w:space="0" w:color="000000"/>
              <w:left w:val="single" w:sz="4" w:space="0" w:color="000000"/>
              <w:bottom w:val="single" w:sz="4" w:space="0" w:color="000000"/>
            </w:tcBorders>
            <w:shd w:val="clear" w:color="auto" w:fill="auto"/>
          </w:tcPr>
          <w:p w14:paraId="5329AD06"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Цильнинское</w:t>
            </w:r>
          </w:p>
        </w:tc>
        <w:tc>
          <w:tcPr>
            <w:tcW w:w="2633" w:type="dxa"/>
            <w:tcBorders>
              <w:top w:val="single" w:sz="4" w:space="0" w:color="000000"/>
              <w:left w:val="single" w:sz="4" w:space="0" w:color="000000"/>
              <w:bottom w:val="single" w:sz="4" w:space="0" w:color="000000"/>
            </w:tcBorders>
            <w:shd w:val="clear" w:color="auto" w:fill="auto"/>
          </w:tcPr>
          <w:p w14:paraId="00DFAA1B"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ООО «Элеватор Цильна»</w:t>
            </w:r>
          </w:p>
        </w:tc>
        <w:tc>
          <w:tcPr>
            <w:tcW w:w="2118" w:type="dxa"/>
            <w:tcBorders>
              <w:top w:val="single" w:sz="4" w:space="0" w:color="000000"/>
              <w:left w:val="single" w:sz="4" w:space="0" w:color="000000"/>
              <w:bottom w:val="single" w:sz="4" w:space="0" w:color="000000"/>
            </w:tcBorders>
            <w:shd w:val="clear" w:color="auto" w:fill="auto"/>
          </w:tcPr>
          <w:p w14:paraId="1F8D8901"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Хранение и складирование зерна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3CDB1E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54</w:t>
            </w:r>
          </w:p>
        </w:tc>
      </w:tr>
      <w:tr w:rsidR="00CB5398" w:rsidRPr="003D53B0" w14:paraId="1221C3E8" w14:textId="77777777" w:rsidTr="00CB5398">
        <w:tc>
          <w:tcPr>
            <w:tcW w:w="595" w:type="dxa"/>
            <w:tcBorders>
              <w:top w:val="single" w:sz="4" w:space="0" w:color="000000"/>
              <w:left w:val="single" w:sz="4" w:space="0" w:color="000000"/>
              <w:bottom w:val="single" w:sz="4" w:space="0" w:color="000000"/>
            </w:tcBorders>
            <w:shd w:val="clear" w:color="auto" w:fill="auto"/>
          </w:tcPr>
          <w:p w14:paraId="518A4B0F"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3</w:t>
            </w:r>
          </w:p>
        </w:tc>
        <w:tc>
          <w:tcPr>
            <w:tcW w:w="1967" w:type="dxa"/>
            <w:tcBorders>
              <w:top w:val="single" w:sz="4" w:space="0" w:color="000000"/>
              <w:left w:val="single" w:sz="4" w:space="0" w:color="000000"/>
              <w:bottom w:val="single" w:sz="4" w:space="0" w:color="000000"/>
            </w:tcBorders>
            <w:shd w:val="clear" w:color="auto" w:fill="auto"/>
          </w:tcPr>
          <w:p w14:paraId="416E5F8E"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Цильнинское</w:t>
            </w:r>
          </w:p>
        </w:tc>
        <w:tc>
          <w:tcPr>
            <w:tcW w:w="2633" w:type="dxa"/>
            <w:tcBorders>
              <w:top w:val="single" w:sz="4" w:space="0" w:color="000000"/>
              <w:left w:val="single" w:sz="4" w:space="0" w:color="000000"/>
              <w:bottom w:val="single" w:sz="4" w:space="0" w:color="000000"/>
            </w:tcBorders>
            <w:shd w:val="clear" w:color="auto" w:fill="auto"/>
          </w:tcPr>
          <w:p w14:paraId="4254B403"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ООО «Крона»</w:t>
            </w:r>
          </w:p>
        </w:tc>
        <w:tc>
          <w:tcPr>
            <w:tcW w:w="2118" w:type="dxa"/>
            <w:tcBorders>
              <w:top w:val="single" w:sz="4" w:space="0" w:color="000000"/>
              <w:left w:val="single" w:sz="4" w:space="0" w:color="000000"/>
              <w:bottom w:val="single" w:sz="4" w:space="0" w:color="000000"/>
            </w:tcBorders>
            <w:shd w:val="clear" w:color="auto" w:fill="auto"/>
          </w:tcPr>
          <w:p w14:paraId="468AA05F"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Переработка нефтепродуктов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F3728B7"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39</w:t>
            </w:r>
          </w:p>
        </w:tc>
      </w:tr>
      <w:tr w:rsidR="00CB5398" w:rsidRPr="003D53B0" w14:paraId="1D1878C9" w14:textId="77777777" w:rsidTr="00CB5398">
        <w:tc>
          <w:tcPr>
            <w:tcW w:w="595" w:type="dxa"/>
            <w:tcBorders>
              <w:top w:val="single" w:sz="4" w:space="0" w:color="000000"/>
              <w:left w:val="single" w:sz="4" w:space="0" w:color="000000"/>
              <w:bottom w:val="single" w:sz="4" w:space="0" w:color="000000"/>
            </w:tcBorders>
            <w:shd w:val="clear" w:color="auto" w:fill="auto"/>
          </w:tcPr>
          <w:p w14:paraId="34656370"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4</w:t>
            </w:r>
          </w:p>
        </w:tc>
        <w:tc>
          <w:tcPr>
            <w:tcW w:w="1967" w:type="dxa"/>
            <w:tcBorders>
              <w:top w:val="single" w:sz="4" w:space="0" w:color="000000"/>
              <w:left w:val="single" w:sz="4" w:space="0" w:color="000000"/>
              <w:bottom w:val="single" w:sz="4" w:space="0" w:color="000000"/>
            </w:tcBorders>
            <w:shd w:val="clear" w:color="auto" w:fill="auto"/>
          </w:tcPr>
          <w:p w14:paraId="30A49675"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Нагаткинское</w:t>
            </w:r>
          </w:p>
        </w:tc>
        <w:tc>
          <w:tcPr>
            <w:tcW w:w="2633" w:type="dxa"/>
            <w:tcBorders>
              <w:top w:val="single" w:sz="4" w:space="0" w:color="000000"/>
              <w:left w:val="single" w:sz="4" w:space="0" w:color="000000"/>
              <w:bottom w:val="single" w:sz="4" w:space="0" w:color="000000"/>
            </w:tcBorders>
            <w:shd w:val="clear" w:color="auto" w:fill="auto"/>
          </w:tcPr>
          <w:p w14:paraId="352CC705"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ООО «Нагаткинский перерабатывающий комбинат»</w:t>
            </w:r>
          </w:p>
        </w:tc>
        <w:tc>
          <w:tcPr>
            <w:tcW w:w="2118" w:type="dxa"/>
            <w:tcBorders>
              <w:top w:val="single" w:sz="4" w:space="0" w:color="000000"/>
              <w:left w:val="single" w:sz="4" w:space="0" w:color="000000"/>
              <w:bottom w:val="single" w:sz="4" w:space="0" w:color="000000"/>
            </w:tcBorders>
            <w:shd w:val="clear" w:color="auto" w:fill="auto"/>
          </w:tcPr>
          <w:p w14:paraId="11DBCD5B"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Производство пищевых продуктов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861DAED"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38</w:t>
            </w:r>
          </w:p>
        </w:tc>
      </w:tr>
    </w:tbl>
    <w:p w14:paraId="7C0026A2" w14:textId="77777777" w:rsidR="00CB5398" w:rsidRPr="003D53B0" w:rsidRDefault="00CB5398" w:rsidP="003D53B0">
      <w:pPr>
        <w:suppressAutoHyphens/>
        <w:spacing w:after="0" w:line="240" w:lineRule="auto"/>
        <w:ind w:firstLine="709"/>
        <w:jc w:val="both"/>
        <w:rPr>
          <w:rFonts w:ascii="Times New Roman" w:eastAsia="Times New Roman" w:hAnsi="Times New Roman" w:cs="Times New Roman"/>
          <w:b/>
          <w:i/>
          <w:sz w:val="24"/>
          <w:szCs w:val="24"/>
          <w:u w:val="single"/>
          <w:lang w:eastAsia="zh-CN"/>
        </w:rPr>
      </w:pPr>
    </w:p>
    <w:p w14:paraId="2CD70B51" w14:textId="77777777" w:rsidR="00CB5398" w:rsidRPr="003D53B0" w:rsidRDefault="00CB5398" w:rsidP="003D53B0">
      <w:pPr>
        <w:suppressAutoHyphens/>
        <w:spacing w:after="0" w:line="240" w:lineRule="auto"/>
        <w:ind w:firstLine="709"/>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Жилищно-коммунальное хозяйство</w:t>
      </w:r>
    </w:p>
    <w:tbl>
      <w:tblPr>
        <w:tblW w:w="0" w:type="auto"/>
        <w:tblInd w:w="-5" w:type="dxa"/>
        <w:tblLayout w:type="fixed"/>
        <w:tblLook w:val="0000" w:firstRow="0" w:lastRow="0" w:firstColumn="0" w:lastColumn="0" w:noHBand="0" w:noVBand="0"/>
      </w:tblPr>
      <w:tblGrid>
        <w:gridCol w:w="588"/>
        <w:gridCol w:w="2363"/>
        <w:gridCol w:w="2118"/>
        <w:gridCol w:w="2329"/>
        <w:gridCol w:w="2466"/>
      </w:tblGrid>
      <w:tr w:rsidR="00CB5398" w:rsidRPr="003D53B0" w14:paraId="2E123C72" w14:textId="77777777" w:rsidTr="00CB5398">
        <w:tc>
          <w:tcPr>
            <w:tcW w:w="588" w:type="dxa"/>
            <w:tcBorders>
              <w:top w:val="single" w:sz="4" w:space="0" w:color="000000"/>
              <w:left w:val="single" w:sz="4" w:space="0" w:color="000000"/>
              <w:bottom w:val="single" w:sz="4" w:space="0" w:color="000000"/>
            </w:tcBorders>
            <w:shd w:val="clear" w:color="auto" w:fill="auto"/>
          </w:tcPr>
          <w:p w14:paraId="50D9DCA5"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lastRenderedPageBreak/>
              <w:t>№ п/п</w:t>
            </w:r>
          </w:p>
        </w:tc>
        <w:tc>
          <w:tcPr>
            <w:tcW w:w="2363" w:type="dxa"/>
            <w:tcBorders>
              <w:top w:val="single" w:sz="4" w:space="0" w:color="000000"/>
              <w:left w:val="single" w:sz="4" w:space="0" w:color="000000"/>
              <w:bottom w:val="single" w:sz="4" w:space="0" w:color="000000"/>
            </w:tcBorders>
            <w:shd w:val="clear" w:color="auto" w:fill="auto"/>
          </w:tcPr>
          <w:p w14:paraId="50F284F3"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Наименование  поселения</w:t>
            </w:r>
          </w:p>
        </w:tc>
        <w:tc>
          <w:tcPr>
            <w:tcW w:w="2118" w:type="dxa"/>
            <w:tcBorders>
              <w:top w:val="single" w:sz="4" w:space="0" w:color="000000"/>
              <w:left w:val="single" w:sz="4" w:space="0" w:color="000000"/>
              <w:bottom w:val="single" w:sz="4" w:space="0" w:color="000000"/>
            </w:tcBorders>
            <w:shd w:val="clear" w:color="auto" w:fill="auto"/>
          </w:tcPr>
          <w:p w14:paraId="02E34469"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Наименование организации</w:t>
            </w:r>
          </w:p>
        </w:tc>
        <w:tc>
          <w:tcPr>
            <w:tcW w:w="2329" w:type="dxa"/>
            <w:tcBorders>
              <w:top w:val="single" w:sz="4" w:space="0" w:color="000000"/>
              <w:left w:val="single" w:sz="4" w:space="0" w:color="000000"/>
              <w:bottom w:val="single" w:sz="4" w:space="0" w:color="000000"/>
            </w:tcBorders>
            <w:shd w:val="clear" w:color="auto" w:fill="auto"/>
          </w:tcPr>
          <w:p w14:paraId="63C4135C"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Вид экономической деятельности</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7427987F"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Среднесписочная численность работающих (чел.)</w:t>
            </w:r>
          </w:p>
        </w:tc>
      </w:tr>
      <w:tr w:rsidR="00CB5398" w:rsidRPr="003D53B0" w14:paraId="09443B9F" w14:textId="77777777" w:rsidTr="00CB5398">
        <w:tc>
          <w:tcPr>
            <w:tcW w:w="588" w:type="dxa"/>
            <w:tcBorders>
              <w:top w:val="single" w:sz="4" w:space="0" w:color="000000"/>
              <w:left w:val="single" w:sz="4" w:space="0" w:color="000000"/>
              <w:bottom w:val="single" w:sz="4" w:space="0" w:color="000000"/>
            </w:tcBorders>
            <w:shd w:val="clear" w:color="auto" w:fill="auto"/>
          </w:tcPr>
          <w:p w14:paraId="0CA5A215"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1</w:t>
            </w:r>
          </w:p>
        </w:tc>
        <w:tc>
          <w:tcPr>
            <w:tcW w:w="2363" w:type="dxa"/>
            <w:tcBorders>
              <w:top w:val="single" w:sz="4" w:space="0" w:color="000000"/>
              <w:left w:val="single" w:sz="4" w:space="0" w:color="000000"/>
              <w:bottom w:val="single" w:sz="4" w:space="0" w:color="000000"/>
            </w:tcBorders>
            <w:shd w:val="clear" w:color="auto" w:fill="auto"/>
          </w:tcPr>
          <w:p w14:paraId="4947A9BD"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Большенагаткинское</w:t>
            </w:r>
          </w:p>
        </w:tc>
        <w:tc>
          <w:tcPr>
            <w:tcW w:w="2118" w:type="dxa"/>
            <w:tcBorders>
              <w:top w:val="single" w:sz="4" w:space="0" w:color="000000"/>
              <w:left w:val="single" w:sz="4" w:space="0" w:color="000000"/>
              <w:bottom w:val="single" w:sz="4" w:space="0" w:color="000000"/>
            </w:tcBorders>
            <w:shd w:val="clear" w:color="auto" w:fill="auto"/>
          </w:tcPr>
          <w:p w14:paraId="5D4794A5"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МКП «Комбытсервис»</w:t>
            </w:r>
          </w:p>
        </w:tc>
        <w:tc>
          <w:tcPr>
            <w:tcW w:w="2329" w:type="dxa"/>
            <w:tcBorders>
              <w:top w:val="single" w:sz="4" w:space="0" w:color="000000"/>
              <w:left w:val="single" w:sz="4" w:space="0" w:color="000000"/>
              <w:bottom w:val="single" w:sz="4" w:space="0" w:color="000000"/>
            </w:tcBorders>
            <w:shd w:val="clear" w:color="auto" w:fill="auto"/>
          </w:tcPr>
          <w:p w14:paraId="1E1E67BE"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Управление эксплуатацией жилищного фонда</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0F7EA9C9"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40</w:t>
            </w:r>
          </w:p>
        </w:tc>
      </w:tr>
      <w:tr w:rsidR="00CB5398" w:rsidRPr="003D53B0" w14:paraId="7B03EC24" w14:textId="77777777" w:rsidTr="00CB5398">
        <w:tc>
          <w:tcPr>
            <w:tcW w:w="588" w:type="dxa"/>
            <w:tcBorders>
              <w:top w:val="single" w:sz="4" w:space="0" w:color="000000"/>
              <w:left w:val="single" w:sz="4" w:space="0" w:color="000000"/>
              <w:bottom w:val="single" w:sz="4" w:space="0" w:color="000000"/>
            </w:tcBorders>
            <w:shd w:val="clear" w:color="auto" w:fill="auto"/>
          </w:tcPr>
          <w:p w14:paraId="19AFEDB3"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2</w:t>
            </w:r>
          </w:p>
        </w:tc>
        <w:tc>
          <w:tcPr>
            <w:tcW w:w="2363" w:type="dxa"/>
            <w:tcBorders>
              <w:top w:val="single" w:sz="4" w:space="0" w:color="000000"/>
              <w:left w:val="single" w:sz="4" w:space="0" w:color="000000"/>
              <w:bottom w:val="single" w:sz="4" w:space="0" w:color="000000"/>
            </w:tcBorders>
            <w:shd w:val="clear" w:color="auto" w:fill="auto"/>
          </w:tcPr>
          <w:p w14:paraId="0D3EA294"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Цильнинское</w:t>
            </w:r>
          </w:p>
        </w:tc>
        <w:tc>
          <w:tcPr>
            <w:tcW w:w="2118" w:type="dxa"/>
            <w:tcBorders>
              <w:top w:val="single" w:sz="4" w:space="0" w:color="000000"/>
              <w:left w:val="single" w:sz="4" w:space="0" w:color="000000"/>
              <w:bottom w:val="single" w:sz="4" w:space="0" w:color="000000"/>
            </w:tcBorders>
            <w:shd w:val="clear" w:color="auto" w:fill="auto"/>
          </w:tcPr>
          <w:p w14:paraId="36EFC43C"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МКП «Цильна»</w:t>
            </w:r>
          </w:p>
        </w:tc>
        <w:tc>
          <w:tcPr>
            <w:tcW w:w="2329" w:type="dxa"/>
            <w:tcBorders>
              <w:top w:val="single" w:sz="4" w:space="0" w:color="000000"/>
              <w:left w:val="single" w:sz="4" w:space="0" w:color="000000"/>
              <w:bottom w:val="single" w:sz="4" w:space="0" w:color="000000"/>
            </w:tcBorders>
            <w:shd w:val="clear" w:color="auto" w:fill="auto"/>
          </w:tcPr>
          <w:p w14:paraId="2747FBAE"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Производство, передача и распре-деление пара и горячей воды</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0F8EF97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29</w:t>
            </w:r>
          </w:p>
        </w:tc>
      </w:tr>
    </w:tbl>
    <w:p w14:paraId="60871298" w14:textId="77777777" w:rsidR="00CB5398" w:rsidRPr="003D53B0" w:rsidRDefault="00CB5398" w:rsidP="003D53B0">
      <w:pPr>
        <w:suppressAutoHyphens/>
        <w:spacing w:after="0" w:line="240" w:lineRule="auto"/>
        <w:ind w:firstLine="709"/>
        <w:jc w:val="both"/>
        <w:rPr>
          <w:rFonts w:ascii="Times New Roman" w:eastAsia="Times New Roman" w:hAnsi="Times New Roman" w:cs="Times New Roman"/>
          <w:sz w:val="24"/>
          <w:szCs w:val="24"/>
          <w:lang w:eastAsia="zh-CN"/>
        </w:rPr>
      </w:pPr>
    </w:p>
    <w:p w14:paraId="38E13240" w14:textId="77777777" w:rsidR="00CB5398" w:rsidRPr="003D53B0" w:rsidRDefault="00CB5398" w:rsidP="003D53B0">
      <w:pPr>
        <w:suppressAutoHyphens/>
        <w:spacing w:after="0" w:line="240" w:lineRule="auto"/>
        <w:ind w:left="708"/>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Связь</w:t>
      </w:r>
    </w:p>
    <w:tbl>
      <w:tblPr>
        <w:tblW w:w="0" w:type="auto"/>
        <w:tblInd w:w="-5" w:type="dxa"/>
        <w:tblLayout w:type="fixed"/>
        <w:tblLook w:val="0000" w:firstRow="0" w:lastRow="0" w:firstColumn="0" w:lastColumn="0" w:noHBand="0" w:noVBand="0"/>
      </w:tblPr>
      <w:tblGrid>
        <w:gridCol w:w="575"/>
        <w:gridCol w:w="2397"/>
        <w:gridCol w:w="2561"/>
        <w:gridCol w:w="2021"/>
        <w:gridCol w:w="2310"/>
      </w:tblGrid>
      <w:tr w:rsidR="00CB5398" w:rsidRPr="003D53B0" w14:paraId="291747D4" w14:textId="77777777" w:rsidTr="00CB5398">
        <w:tc>
          <w:tcPr>
            <w:tcW w:w="575" w:type="dxa"/>
            <w:tcBorders>
              <w:top w:val="single" w:sz="4" w:space="0" w:color="000000"/>
              <w:left w:val="single" w:sz="4" w:space="0" w:color="000000"/>
              <w:bottom w:val="single" w:sz="4" w:space="0" w:color="000000"/>
            </w:tcBorders>
            <w:shd w:val="clear" w:color="auto" w:fill="auto"/>
          </w:tcPr>
          <w:p w14:paraId="3251A3B5"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 п/п</w:t>
            </w:r>
          </w:p>
        </w:tc>
        <w:tc>
          <w:tcPr>
            <w:tcW w:w="2397" w:type="dxa"/>
            <w:tcBorders>
              <w:top w:val="single" w:sz="4" w:space="0" w:color="000000"/>
              <w:left w:val="single" w:sz="4" w:space="0" w:color="000000"/>
              <w:bottom w:val="single" w:sz="4" w:space="0" w:color="000000"/>
            </w:tcBorders>
            <w:shd w:val="clear" w:color="auto" w:fill="auto"/>
          </w:tcPr>
          <w:p w14:paraId="01022429"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Наименование  поселения</w:t>
            </w:r>
          </w:p>
        </w:tc>
        <w:tc>
          <w:tcPr>
            <w:tcW w:w="2561" w:type="dxa"/>
            <w:tcBorders>
              <w:top w:val="single" w:sz="4" w:space="0" w:color="000000"/>
              <w:left w:val="single" w:sz="4" w:space="0" w:color="000000"/>
              <w:bottom w:val="single" w:sz="4" w:space="0" w:color="000000"/>
            </w:tcBorders>
            <w:shd w:val="clear" w:color="auto" w:fill="auto"/>
          </w:tcPr>
          <w:p w14:paraId="4A31DE5C"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Наименование организации</w:t>
            </w:r>
          </w:p>
        </w:tc>
        <w:tc>
          <w:tcPr>
            <w:tcW w:w="2021" w:type="dxa"/>
            <w:tcBorders>
              <w:top w:val="single" w:sz="4" w:space="0" w:color="000000"/>
              <w:left w:val="single" w:sz="4" w:space="0" w:color="000000"/>
              <w:bottom w:val="single" w:sz="4" w:space="0" w:color="000000"/>
            </w:tcBorders>
            <w:shd w:val="clear" w:color="auto" w:fill="auto"/>
          </w:tcPr>
          <w:p w14:paraId="762C425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Вид экономической деятельности</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1AFAF86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Среднесписочная численность работающих (чел.)</w:t>
            </w:r>
          </w:p>
        </w:tc>
      </w:tr>
      <w:tr w:rsidR="00CB5398" w:rsidRPr="003D53B0" w14:paraId="4FCFAC0D" w14:textId="77777777" w:rsidTr="00CB5398">
        <w:tc>
          <w:tcPr>
            <w:tcW w:w="575" w:type="dxa"/>
            <w:tcBorders>
              <w:top w:val="single" w:sz="4" w:space="0" w:color="000000"/>
              <w:left w:val="single" w:sz="4" w:space="0" w:color="000000"/>
              <w:bottom w:val="single" w:sz="4" w:space="0" w:color="000000"/>
            </w:tcBorders>
            <w:shd w:val="clear" w:color="auto" w:fill="auto"/>
          </w:tcPr>
          <w:p w14:paraId="7D2B5865"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1</w:t>
            </w:r>
          </w:p>
        </w:tc>
        <w:tc>
          <w:tcPr>
            <w:tcW w:w="2397" w:type="dxa"/>
            <w:tcBorders>
              <w:top w:val="single" w:sz="4" w:space="0" w:color="000000"/>
              <w:left w:val="single" w:sz="4" w:space="0" w:color="000000"/>
              <w:bottom w:val="single" w:sz="4" w:space="0" w:color="000000"/>
            </w:tcBorders>
            <w:shd w:val="clear" w:color="auto" w:fill="auto"/>
          </w:tcPr>
          <w:p w14:paraId="02EB065E"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Большенагаткинское</w:t>
            </w:r>
          </w:p>
        </w:tc>
        <w:tc>
          <w:tcPr>
            <w:tcW w:w="2561" w:type="dxa"/>
            <w:tcBorders>
              <w:top w:val="single" w:sz="4" w:space="0" w:color="000000"/>
              <w:left w:val="single" w:sz="4" w:space="0" w:color="000000"/>
              <w:bottom w:val="single" w:sz="4" w:space="0" w:color="000000"/>
            </w:tcBorders>
            <w:shd w:val="clear" w:color="auto" w:fill="auto"/>
          </w:tcPr>
          <w:p w14:paraId="0D5FF860"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Большенагаткинский почтампт ФГУП «Почта России»</w:t>
            </w:r>
          </w:p>
        </w:tc>
        <w:tc>
          <w:tcPr>
            <w:tcW w:w="2021" w:type="dxa"/>
            <w:tcBorders>
              <w:top w:val="single" w:sz="4" w:space="0" w:color="000000"/>
              <w:left w:val="single" w:sz="4" w:space="0" w:color="000000"/>
              <w:bottom w:val="single" w:sz="4" w:space="0" w:color="000000"/>
            </w:tcBorders>
            <w:shd w:val="clear" w:color="auto" w:fill="auto"/>
          </w:tcPr>
          <w:p w14:paraId="35C84582"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Деятельность национальной почты</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F1F5368"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300</w:t>
            </w:r>
          </w:p>
        </w:tc>
      </w:tr>
    </w:tbl>
    <w:p w14:paraId="6D083E72" w14:textId="77777777" w:rsidR="00CB5398" w:rsidRPr="003D53B0" w:rsidRDefault="00CB5398" w:rsidP="003D53B0">
      <w:pPr>
        <w:suppressAutoHyphens/>
        <w:spacing w:after="0" w:line="240" w:lineRule="auto"/>
        <w:ind w:firstLine="709"/>
        <w:jc w:val="both"/>
        <w:rPr>
          <w:rFonts w:ascii="Times New Roman" w:eastAsia="Times New Roman" w:hAnsi="Times New Roman" w:cs="Times New Roman"/>
          <w:sz w:val="24"/>
          <w:szCs w:val="24"/>
          <w:lang w:eastAsia="zh-CN"/>
        </w:rPr>
      </w:pPr>
    </w:p>
    <w:p w14:paraId="70507F71" w14:textId="77777777" w:rsidR="00CB5398" w:rsidRPr="003D53B0" w:rsidRDefault="00CB5398" w:rsidP="003D53B0">
      <w:pPr>
        <w:suppressAutoHyphens/>
        <w:spacing w:after="0" w:line="240" w:lineRule="auto"/>
        <w:ind w:firstLine="709"/>
        <w:jc w:val="both"/>
        <w:rPr>
          <w:rFonts w:ascii="Times New Roman" w:eastAsia="Times New Roman" w:hAnsi="Times New Roman" w:cs="Times New Roman"/>
          <w:b/>
          <w:i/>
          <w:sz w:val="24"/>
          <w:szCs w:val="24"/>
          <w:lang w:val="en-US" w:eastAsia="zh-CN"/>
        </w:rPr>
      </w:pPr>
    </w:p>
    <w:p w14:paraId="5B35FEC5" w14:textId="77777777" w:rsidR="00CB5398" w:rsidRPr="003D53B0" w:rsidRDefault="00CB5398" w:rsidP="003D53B0">
      <w:pPr>
        <w:suppressAutoHyphens/>
        <w:spacing w:after="0" w:line="240" w:lineRule="auto"/>
        <w:ind w:firstLine="709"/>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Образование</w:t>
      </w:r>
    </w:p>
    <w:tbl>
      <w:tblPr>
        <w:tblW w:w="0" w:type="auto"/>
        <w:tblInd w:w="-5" w:type="dxa"/>
        <w:tblLayout w:type="fixed"/>
        <w:tblLook w:val="0000" w:firstRow="0" w:lastRow="0" w:firstColumn="0" w:lastColumn="0" w:noHBand="0" w:noVBand="0"/>
      </w:tblPr>
      <w:tblGrid>
        <w:gridCol w:w="561"/>
        <w:gridCol w:w="1957"/>
        <w:gridCol w:w="3036"/>
        <w:gridCol w:w="2158"/>
        <w:gridCol w:w="2152"/>
      </w:tblGrid>
      <w:tr w:rsidR="00CB5398" w:rsidRPr="003D53B0" w14:paraId="1207BB58" w14:textId="77777777" w:rsidTr="00CB5398">
        <w:tc>
          <w:tcPr>
            <w:tcW w:w="561" w:type="dxa"/>
            <w:tcBorders>
              <w:top w:val="single" w:sz="4" w:space="0" w:color="000000"/>
              <w:left w:val="single" w:sz="4" w:space="0" w:color="000000"/>
              <w:bottom w:val="single" w:sz="4" w:space="0" w:color="000000"/>
            </w:tcBorders>
            <w:shd w:val="clear" w:color="auto" w:fill="auto"/>
          </w:tcPr>
          <w:p w14:paraId="417BBAFC"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 п/п</w:t>
            </w:r>
          </w:p>
        </w:tc>
        <w:tc>
          <w:tcPr>
            <w:tcW w:w="1957" w:type="dxa"/>
            <w:tcBorders>
              <w:top w:val="single" w:sz="4" w:space="0" w:color="000000"/>
              <w:left w:val="single" w:sz="4" w:space="0" w:color="000000"/>
              <w:bottom w:val="single" w:sz="4" w:space="0" w:color="000000"/>
            </w:tcBorders>
            <w:shd w:val="clear" w:color="auto" w:fill="auto"/>
          </w:tcPr>
          <w:p w14:paraId="42C13335"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Наименование  поселения</w:t>
            </w:r>
          </w:p>
        </w:tc>
        <w:tc>
          <w:tcPr>
            <w:tcW w:w="3036" w:type="dxa"/>
            <w:tcBorders>
              <w:top w:val="single" w:sz="4" w:space="0" w:color="000000"/>
              <w:left w:val="single" w:sz="4" w:space="0" w:color="000000"/>
              <w:bottom w:val="single" w:sz="4" w:space="0" w:color="000000"/>
            </w:tcBorders>
            <w:shd w:val="clear" w:color="auto" w:fill="auto"/>
          </w:tcPr>
          <w:p w14:paraId="08D6540B"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Наименование организации</w:t>
            </w:r>
          </w:p>
        </w:tc>
        <w:tc>
          <w:tcPr>
            <w:tcW w:w="2158" w:type="dxa"/>
            <w:tcBorders>
              <w:top w:val="single" w:sz="4" w:space="0" w:color="000000"/>
              <w:left w:val="single" w:sz="4" w:space="0" w:color="000000"/>
              <w:bottom w:val="single" w:sz="4" w:space="0" w:color="000000"/>
            </w:tcBorders>
            <w:shd w:val="clear" w:color="auto" w:fill="auto"/>
          </w:tcPr>
          <w:p w14:paraId="2162F108"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Вид экономической деятельности</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6BC57ADF"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Среднесписочная численность работающих (чел.)</w:t>
            </w:r>
          </w:p>
        </w:tc>
      </w:tr>
      <w:tr w:rsidR="00CB5398" w:rsidRPr="003D53B0" w14:paraId="65A9F491" w14:textId="77777777" w:rsidTr="00CB5398">
        <w:tc>
          <w:tcPr>
            <w:tcW w:w="561" w:type="dxa"/>
            <w:tcBorders>
              <w:top w:val="single" w:sz="4" w:space="0" w:color="000000"/>
              <w:left w:val="single" w:sz="4" w:space="0" w:color="000000"/>
              <w:bottom w:val="single" w:sz="4" w:space="0" w:color="000000"/>
            </w:tcBorders>
            <w:shd w:val="clear" w:color="auto" w:fill="auto"/>
          </w:tcPr>
          <w:p w14:paraId="4DAADC09"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1</w:t>
            </w:r>
          </w:p>
        </w:tc>
        <w:tc>
          <w:tcPr>
            <w:tcW w:w="1957" w:type="dxa"/>
            <w:tcBorders>
              <w:top w:val="single" w:sz="4" w:space="0" w:color="000000"/>
              <w:left w:val="single" w:sz="4" w:space="0" w:color="000000"/>
              <w:bottom w:val="single" w:sz="4" w:space="0" w:color="000000"/>
            </w:tcBorders>
            <w:shd w:val="clear" w:color="auto" w:fill="auto"/>
          </w:tcPr>
          <w:p w14:paraId="2EC82089"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Большенагат-кинское</w:t>
            </w:r>
          </w:p>
        </w:tc>
        <w:tc>
          <w:tcPr>
            <w:tcW w:w="3036" w:type="dxa"/>
            <w:tcBorders>
              <w:top w:val="single" w:sz="4" w:space="0" w:color="000000"/>
              <w:left w:val="single" w:sz="4" w:space="0" w:color="000000"/>
              <w:bottom w:val="single" w:sz="4" w:space="0" w:color="000000"/>
            </w:tcBorders>
            <w:shd w:val="clear" w:color="auto" w:fill="auto"/>
          </w:tcPr>
          <w:p w14:paraId="4E94E463" w14:textId="77777777" w:rsidR="00CB5398" w:rsidRPr="003D53B0" w:rsidRDefault="00CB5398" w:rsidP="003D53B0">
            <w:pPr>
              <w:suppressAutoHyphens/>
              <w:snapToGrid w:val="0"/>
              <w:spacing w:after="0" w:line="240" w:lineRule="auto"/>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МОУ «Большенагаткинская СОШ»</w:t>
            </w:r>
          </w:p>
        </w:tc>
        <w:tc>
          <w:tcPr>
            <w:tcW w:w="2158" w:type="dxa"/>
            <w:tcBorders>
              <w:top w:val="single" w:sz="4" w:space="0" w:color="000000"/>
              <w:left w:val="single" w:sz="4" w:space="0" w:color="000000"/>
              <w:bottom w:val="single" w:sz="4" w:space="0" w:color="000000"/>
            </w:tcBorders>
            <w:shd w:val="clear" w:color="auto" w:fill="auto"/>
          </w:tcPr>
          <w:p w14:paraId="410A81C8"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4B21AB0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1</w:t>
            </w:r>
            <w:r w:rsidRPr="003D53B0">
              <w:rPr>
                <w:rFonts w:ascii="Times New Roman" w:eastAsia="Times New Roman" w:hAnsi="Times New Roman" w:cs="Times New Roman"/>
                <w:sz w:val="24"/>
                <w:szCs w:val="24"/>
                <w:lang w:val="en-US" w:eastAsia="zh-CN"/>
              </w:rPr>
              <w:t>9</w:t>
            </w:r>
            <w:r w:rsidRPr="003D53B0">
              <w:rPr>
                <w:rFonts w:ascii="Times New Roman" w:eastAsia="Times New Roman" w:hAnsi="Times New Roman" w:cs="Times New Roman"/>
                <w:sz w:val="24"/>
                <w:szCs w:val="24"/>
                <w:lang w:eastAsia="zh-CN"/>
              </w:rPr>
              <w:t>4</w:t>
            </w:r>
          </w:p>
        </w:tc>
      </w:tr>
      <w:tr w:rsidR="00CB5398" w:rsidRPr="003D53B0" w14:paraId="55F5A654" w14:textId="77777777" w:rsidTr="00CB5398">
        <w:tc>
          <w:tcPr>
            <w:tcW w:w="561" w:type="dxa"/>
            <w:tcBorders>
              <w:top w:val="single" w:sz="4" w:space="0" w:color="000000"/>
              <w:left w:val="single" w:sz="4" w:space="0" w:color="000000"/>
              <w:bottom w:val="single" w:sz="4" w:space="0" w:color="000000"/>
            </w:tcBorders>
            <w:shd w:val="clear" w:color="auto" w:fill="auto"/>
          </w:tcPr>
          <w:p w14:paraId="44184926"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2</w:t>
            </w:r>
          </w:p>
        </w:tc>
        <w:tc>
          <w:tcPr>
            <w:tcW w:w="1957" w:type="dxa"/>
            <w:tcBorders>
              <w:top w:val="single" w:sz="4" w:space="0" w:color="000000"/>
              <w:left w:val="single" w:sz="4" w:space="0" w:color="000000"/>
              <w:bottom w:val="single" w:sz="4" w:space="0" w:color="000000"/>
            </w:tcBorders>
            <w:shd w:val="clear" w:color="auto" w:fill="auto"/>
          </w:tcPr>
          <w:p w14:paraId="72BB14E9"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Большенагат-кинское</w:t>
            </w:r>
          </w:p>
        </w:tc>
        <w:tc>
          <w:tcPr>
            <w:tcW w:w="3036" w:type="dxa"/>
            <w:tcBorders>
              <w:top w:val="single" w:sz="4" w:space="0" w:color="000000"/>
              <w:left w:val="single" w:sz="4" w:space="0" w:color="000000"/>
              <w:bottom w:val="single" w:sz="4" w:space="0" w:color="000000"/>
            </w:tcBorders>
            <w:shd w:val="clear" w:color="auto" w:fill="auto"/>
          </w:tcPr>
          <w:p w14:paraId="0E1E343F" w14:textId="77777777" w:rsidR="00CB5398" w:rsidRPr="003D53B0" w:rsidRDefault="00CB5398" w:rsidP="003D53B0">
            <w:pPr>
              <w:suppressAutoHyphens/>
              <w:snapToGrid w:val="0"/>
              <w:spacing w:after="0" w:line="240" w:lineRule="auto"/>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ОГБПОУ «Большенагаткинский техникум технологии и сервиса»</w:t>
            </w:r>
          </w:p>
        </w:tc>
        <w:tc>
          <w:tcPr>
            <w:tcW w:w="2158" w:type="dxa"/>
            <w:tcBorders>
              <w:top w:val="single" w:sz="4" w:space="0" w:color="000000"/>
              <w:left w:val="single" w:sz="4" w:space="0" w:color="000000"/>
              <w:bottom w:val="single" w:sz="4" w:space="0" w:color="000000"/>
            </w:tcBorders>
            <w:shd w:val="clear" w:color="auto" w:fill="auto"/>
          </w:tcPr>
          <w:p w14:paraId="37C70345"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Обучение в ОУ среднего профессионального образования</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68D5324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69</w:t>
            </w:r>
          </w:p>
        </w:tc>
      </w:tr>
      <w:tr w:rsidR="00CB5398" w:rsidRPr="003D53B0" w14:paraId="007A4872" w14:textId="77777777" w:rsidTr="00CB5398">
        <w:tc>
          <w:tcPr>
            <w:tcW w:w="561" w:type="dxa"/>
            <w:tcBorders>
              <w:top w:val="single" w:sz="4" w:space="0" w:color="000000"/>
              <w:left w:val="single" w:sz="4" w:space="0" w:color="000000"/>
              <w:bottom w:val="single" w:sz="4" w:space="0" w:color="000000"/>
            </w:tcBorders>
            <w:shd w:val="clear" w:color="auto" w:fill="auto"/>
          </w:tcPr>
          <w:p w14:paraId="4BFABFA1"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3</w:t>
            </w:r>
          </w:p>
        </w:tc>
        <w:tc>
          <w:tcPr>
            <w:tcW w:w="1957" w:type="dxa"/>
            <w:tcBorders>
              <w:top w:val="single" w:sz="4" w:space="0" w:color="000000"/>
              <w:left w:val="single" w:sz="4" w:space="0" w:color="000000"/>
              <w:bottom w:val="single" w:sz="4" w:space="0" w:color="000000"/>
            </w:tcBorders>
            <w:shd w:val="clear" w:color="auto" w:fill="auto"/>
          </w:tcPr>
          <w:p w14:paraId="6D965888"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Цильниснкое</w:t>
            </w:r>
          </w:p>
        </w:tc>
        <w:tc>
          <w:tcPr>
            <w:tcW w:w="3036" w:type="dxa"/>
            <w:tcBorders>
              <w:top w:val="single" w:sz="4" w:space="0" w:color="000000"/>
              <w:left w:val="single" w:sz="4" w:space="0" w:color="000000"/>
              <w:bottom w:val="single" w:sz="4" w:space="0" w:color="000000"/>
            </w:tcBorders>
            <w:shd w:val="clear" w:color="auto" w:fill="auto"/>
          </w:tcPr>
          <w:p w14:paraId="3BCF3977" w14:textId="77777777" w:rsidR="00CB5398" w:rsidRPr="003D53B0" w:rsidRDefault="00CB5398" w:rsidP="003D53B0">
            <w:pPr>
              <w:suppressAutoHyphens/>
              <w:snapToGrid w:val="0"/>
              <w:spacing w:after="0" w:line="240" w:lineRule="auto"/>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МОУ «Цильнинская СОШ»</w:t>
            </w:r>
          </w:p>
        </w:tc>
        <w:tc>
          <w:tcPr>
            <w:tcW w:w="2158" w:type="dxa"/>
            <w:tcBorders>
              <w:top w:val="single" w:sz="4" w:space="0" w:color="000000"/>
              <w:left w:val="single" w:sz="4" w:space="0" w:color="000000"/>
              <w:bottom w:val="single" w:sz="4" w:space="0" w:color="000000"/>
            </w:tcBorders>
            <w:shd w:val="clear" w:color="auto" w:fill="auto"/>
          </w:tcPr>
          <w:p w14:paraId="17DC5EFA"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7C34610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104</w:t>
            </w:r>
          </w:p>
        </w:tc>
      </w:tr>
      <w:tr w:rsidR="00CB5398" w:rsidRPr="003D53B0" w14:paraId="27F85BA0" w14:textId="77777777" w:rsidTr="00CB5398">
        <w:tc>
          <w:tcPr>
            <w:tcW w:w="561" w:type="dxa"/>
            <w:tcBorders>
              <w:top w:val="single" w:sz="4" w:space="0" w:color="000000"/>
              <w:left w:val="single" w:sz="4" w:space="0" w:color="000000"/>
              <w:bottom w:val="single" w:sz="4" w:space="0" w:color="000000"/>
            </w:tcBorders>
            <w:shd w:val="clear" w:color="auto" w:fill="auto"/>
          </w:tcPr>
          <w:p w14:paraId="6E39F23C"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4</w:t>
            </w:r>
          </w:p>
        </w:tc>
        <w:tc>
          <w:tcPr>
            <w:tcW w:w="1957" w:type="dxa"/>
            <w:tcBorders>
              <w:top w:val="single" w:sz="4" w:space="0" w:color="000000"/>
              <w:left w:val="single" w:sz="4" w:space="0" w:color="000000"/>
              <w:bottom w:val="single" w:sz="4" w:space="0" w:color="000000"/>
            </w:tcBorders>
            <w:shd w:val="clear" w:color="auto" w:fill="auto"/>
          </w:tcPr>
          <w:p w14:paraId="400EEA2C"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Цильнинское</w:t>
            </w:r>
          </w:p>
        </w:tc>
        <w:tc>
          <w:tcPr>
            <w:tcW w:w="3036" w:type="dxa"/>
            <w:tcBorders>
              <w:top w:val="single" w:sz="4" w:space="0" w:color="000000"/>
              <w:left w:val="single" w:sz="4" w:space="0" w:color="000000"/>
              <w:bottom w:val="single" w:sz="4" w:space="0" w:color="000000"/>
            </w:tcBorders>
            <w:shd w:val="clear" w:color="auto" w:fill="auto"/>
          </w:tcPr>
          <w:p w14:paraId="173A8177" w14:textId="77777777" w:rsidR="00CB5398" w:rsidRPr="003D53B0" w:rsidRDefault="00CB5398" w:rsidP="003D53B0">
            <w:pPr>
              <w:suppressAutoHyphens/>
              <w:snapToGrid w:val="0"/>
              <w:spacing w:after="0" w:line="240" w:lineRule="auto"/>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МДОУ Детский сад «Терем-Теремок»</w:t>
            </w:r>
          </w:p>
        </w:tc>
        <w:tc>
          <w:tcPr>
            <w:tcW w:w="2158" w:type="dxa"/>
            <w:tcBorders>
              <w:top w:val="single" w:sz="4" w:space="0" w:color="000000"/>
              <w:left w:val="single" w:sz="4" w:space="0" w:color="000000"/>
              <w:bottom w:val="single" w:sz="4" w:space="0" w:color="000000"/>
            </w:tcBorders>
            <w:shd w:val="clear" w:color="auto" w:fill="auto"/>
          </w:tcPr>
          <w:p w14:paraId="3A855FCA"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29B88CA5"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53</w:t>
            </w:r>
          </w:p>
        </w:tc>
      </w:tr>
      <w:tr w:rsidR="00CB5398" w:rsidRPr="003D53B0" w14:paraId="0C02893B" w14:textId="77777777" w:rsidTr="00CB5398">
        <w:tc>
          <w:tcPr>
            <w:tcW w:w="561" w:type="dxa"/>
            <w:tcBorders>
              <w:top w:val="single" w:sz="4" w:space="0" w:color="000000"/>
              <w:left w:val="single" w:sz="4" w:space="0" w:color="000000"/>
              <w:bottom w:val="single" w:sz="4" w:space="0" w:color="000000"/>
            </w:tcBorders>
            <w:shd w:val="clear" w:color="auto" w:fill="auto"/>
          </w:tcPr>
          <w:p w14:paraId="7DDFE01D"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5</w:t>
            </w:r>
          </w:p>
        </w:tc>
        <w:tc>
          <w:tcPr>
            <w:tcW w:w="1957" w:type="dxa"/>
            <w:tcBorders>
              <w:top w:val="single" w:sz="4" w:space="0" w:color="000000"/>
              <w:left w:val="single" w:sz="4" w:space="0" w:color="000000"/>
              <w:bottom w:val="single" w:sz="4" w:space="0" w:color="000000"/>
            </w:tcBorders>
            <w:shd w:val="clear" w:color="auto" w:fill="auto"/>
          </w:tcPr>
          <w:p w14:paraId="10A5B452"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Алгашинское</w:t>
            </w:r>
          </w:p>
        </w:tc>
        <w:tc>
          <w:tcPr>
            <w:tcW w:w="3036" w:type="dxa"/>
            <w:tcBorders>
              <w:top w:val="single" w:sz="4" w:space="0" w:color="000000"/>
              <w:left w:val="single" w:sz="4" w:space="0" w:color="000000"/>
              <w:bottom w:val="single" w:sz="4" w:space="0" w:color="000000"/>
            </w:tcBorders>
            <w:shd w:val="clear" w:color="auto" w:fill="auto"/>
          </w:tcPr>
          <w:p w14:paraId="400363F6" w14:textId="77777777" w:rsidR="00CB5398" w:rsidRPr="003D53B0" w:rsidRDefault="00CB5398" w:rsidP="003D53B0">
            <w:pPr>
              <w:suppressAutoHyphens/>
              <w:snapToGrid w:val="0"/>
              <w:spacing w:after="0" w:line="240" w:lineRule="auto"/>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МОУ «Староалгашинская СОШ»</w:t>
            </w:r>
          </w:p>
        </w:tc>
        <w:tc>
          <w:tcPr>
            <w:tcW w:w="2158" w:type="dxa"/>
            <w:tcBorders>
              <w:top w:val="single" w:sz="4" w:space="0" w:color="000000"/>
              <w:left w:val="single" w:sz="4" w:space="0" w:color="000000"/>
              <w:bottom w:val="single" w:sz="4" w:space="0" w:color="000000"/>
            </w:tcBorders>
            <w:shd w:val="clear" w:color="auto" w:fill="auto"/>
          </w:tcPr>
          <w:p w14:paraId="5D1EBAB8"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7EEE0353"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42</w:t>
            </w:r>
          </w:p>
        </w:tc>
      </w:tr>
      <w:tr w:rsidR="00CB5398" w:rsidRPr="003D53B0" w14:paraId="4159F3FE" w14:textId="77777777" w:rsidTr="00CB5398">
        <w:tc>
          <w:tcPr>
            <w:tcW w:w="561" w:type="dxa"/>
            <w:tcBorders>
              <w:top w:val="single" w:sz="4" w:space="0" w:color="000000"/>
              <w:left w:val="single" w:sz="4" w:space="0" w:color="000000"/>
              <w:bottom w:val="single" w:sz="4" w:space="0" w:color="000000"/>
            </w:tcBorders>
            <w:shd w:val="clear" w:color="auto" w:fill="auto"/>
          </w:tcPr>
          <w:p w14:paraId="58575C7F"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6</w:t>
            </w:r>
          </w:p>
        </w:tc>
        <w:tc>
          <w:tcPr>
            <w:tcW w:w="1957" w:type="dxa"/>
            <w:tcBorders>
              <w:top w:val="single" w:sz="4" w:space="0" w:color="000000"/>
              <w:left w:val="single" w:sz="4" w:space="0" w:color="000000"/>
              <w:bottom w:val="single" w:sz="4" w:space="0" w:color="000000"/>
            </w:tcBorders>
            <w:shd w:val="clear" w:color="auto" w:fill="auto"/>
          </w:tcPr>
          <w:p w14:paraId="2A845997"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Елховоозернс-кое</w:t>
            </w:r>
          </w:p>
        </w:tc>
        <w:tc>
          <w:tcPr>
            <w:tcW w:w="3036" w:type="dxa"/>
            <w:tcBorders>
              <w:top w:val="single" w:sz="4" w:space="0" w:color="000000"/>
              <w:left w:val="single" w:sz="4" w:space="0" w:color="000000"/>
              <w:bottom w:val="single" w:sz="4" w:space="0" w:color="000000"/>
            </w:tcBorders>
            <w:shd w:val="clear" w:color="auto" w:fill="auto"/>
          </w:tcPr>
          <w:p w14:paraId="326DCD73" w14:textId="77777777" w:rsidR="00CB5398" w:rsidRPr="003D53B0" w:rsidRDefault="00CB5398" w:rsidP="003D53B0">
            <w:pPr>
              <w:suppressAutoHyphens/>
              <w:snapToGrid w:val="0"/>
              <w:spacing w:after="0" w:line="240" w:lineRule="auto"/>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МОУ «Елховоозернская СОШ»</w:t>
            </w:r>
          </w:p>
        </w:tc>
        <w:tc>
          <w:tcPr>
            <w:tcW w:w="2158" w:type="dxa"/>
            <w:tcBorders>
              <w:top w:val="single" w:sz="4" w:space="0" w:color="000000"/>
              <w:left w:val="single" w:sz="4" w:space="0" w:color="000000"/>
              <w:bottom w:val="single" w:sz="4" w:space="0" w:color="000000"/>
            </w:tcBorders>
            <w:shd w:val="clear" w:color="auto" w:fill="auto"/>
          </w:tcPr>
          <w:p w14:paraId="396F7537"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03F0A0EA"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42</w:t>
            </w:r>
          </w:p>
        </w:tc>
      </w:tr>
      <w:tr w:rsidR="00CB5398" w:rsidRPr="003D53B0" w14:paraId="21727868" w14:textId="77777777" w:rsidTr="00CB5398">
        <w:tc>
          <w:tcPr>
            <w:tcW w:w="561" w:type="dxa"/>
            <w:tcBorders>
              <w:top w:val="single" w:sz="4" w:space="0" w:color="000000"/>
              <w:left w:val="single" w:sz="4" w:space="0" w:color="000000"/>
              <w:bottom w:val="single" w:sz="4" w:space="0" w:color="000000"/>
            </w:tcBorders>
            <w:shd w:val="clear" w:color="auto" w:fill="auto"/>
          </w:tcPr>
          <w:p w14:paraId="32F23FF3"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7</w:t>
            </w:r>
          </w:p>
        </w:tc>
        <w:tc>
          <w:tcPr>
            <w:tcW w:w="1957" w:type="dxa"/>
            <w:tcBorders>
              <w:top w:val="single" w:sz="4" w:space="0" w:color="000000"/>
              <w:left w:val="single" w:sz="4" w:space="0" w:color="000000"/>
              <w:bottom w:val="single" w:sz="4" w:space="0" w:color="000000"/>
            </w:tcBorders>
            <w:shd w:val="clear" w:color="auto" w:fill="auto"/>
          </w:tcPr>
          <w:p w14:paraId="128C1D9B"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Алгашинское</w:t>
            </w:r>
          </w:p>
        </w:tc>
        <w:tc>
          <w:tcPr>
            <w:tcW w:w="3036" w:type="dxa"/>
            <w:tcBorders>
              <w:top w:val="single" w:sz="4" w:space="0" w:color="000000"/>
              <w:left w:val="single" w:sz="4" w:space="0" w:color="000000"/>
              <w:bottom w:val="single" w:sz="4" w:space="0" w:color="000000"/>
            </w:tcBorders>
            <w:shd w:val="clear" w:color="auto" w:fill="auto"/>
          </w:tcPr>
          <w:p w14:paraId="24586BFF" w14:textId="77777777" w:rsidR="00CB5398" w:rsidRPr="003D53B0" w:rsidRDefault="00CB5398" w:rsidP="003D53B0">
            <w:pPr>
              <w:suppressAutoHyphens/>
              <w:snapToGrid w:val="0"/>
              <w:spacing w:after="0" w:line="240" w:lineRule="auto"/>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МОУ «Новоалгашинская СОШ»</w:t>
            </w:r>
          </w:p>
        </w:tc>
        <w:tc>
          <w:tcPr>
            <w:tcW w:w="2158" w:type="dxa"/>
            <w:tcBorders>
              <w:top w:val="single" w:sz="4" w:space="0" w:color="000000"/>
              <w:left w:val="single" w:sz="4" w:space="0" w:color="000000"/>
              <w:bottom w:val="single" w:sz="4" w:space="0" w:color="000000"/>
            </w:tcBorders>
            <w:shd w:val="clear" w:color="auto" w:fill="auto"/>
          </w:tcPr>
          <w:p w14:paraId="6F33E150"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3457A57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41</w:t>
            </w:r>
          </w:p>
        </w:tc>
      </w:tr>
      <w:tr w:rsidR="00CB5398" w:rsidRPr="003D53B0" w14:paraId="12393C4D" w14:textId="77777777" w:rsidTr="00CB5398">
        <w:tc>
          <w:tcPr>
            <w:tcW w:w="561" w:type="dxa"/>
            <w:tcBorders>
              <w:top w:val="single" w:sz="4" w:space="0" w:color="000000"/>
              <w:left w:val="single" w:sz="4" w:space="0" w:color="000000"/>
              <w:bottom w:val="single" w:sz="4" w:space="0" w:color="000000"/>
            </w:tcBorders>
            <w:shd w:val="clear" w:color="auto" w:fill="auto"/>
          </w:tcPr>
          <w:p w14:paraId="3F81E288"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8</w:t>
            </w:r>
          </w:p>
        </w:tc>
        <w:tc>
          <w:tcPr>
            <w:tcW w:w="1957" w:type="dxa"/>
            <w:tcBorders>
              <w:top w:val="single" w:sz="4" w:space="0" w:color="000000"/>
              <w:left w:val="single" w:sz="4" w:space="0" w:color="000000"/>
              <w:bottom w:val="single" w:sz="4" w:space="0" w:color="000000"/>
            </w:tcBorders>
            <w:shd w:val="clear" w:color="auto" w:fill="auto"/>
          </w:tcPr>
          <w:p w14:paraId="74DC5072"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Большенагат-кинское</w:t>
            </w:r>
          </w:p>
        </w:tc>
        <w:tc>
          <w:tcPr>
            <w:tcW w:w="3036" w:type="dxa"/>
            <w:tcBorders>
              <w:top w:val="single" w:sz="4" w:space="0" w:color="000000"/>
              <w:left w:val="single" w:sz="4" w:space="0" w:color="000000"/>
              <w:bottom w:val="single" w:sz="4" w:space="0" w:color="000000"/>
            </w:tcBorders>
            <w:shd w:val="clear" w:color="auto" w:fill="auto"/>
          </w:tcPr>
          <w:p w14:paraId="43072BD6" w14:textId="77777777" w:rsidR="00CB5398" w:rsidRPr="003D53B0" w:rsidRDefault="00CB5398" w:rsidP="003D53B0">
            <w:pPr>
              <w:suppressAutoHyphens/>
              <w:snapToGrid w:val="0"/>
              <w:spacing w:after="0" w:line="240" w:lineRule="auto"/>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МОУ Малонагаткинская СОШ»</w:t>
            </w:r>
          </w:p>
        </w:tc>
        <w:tc>
          <w:tcPr>
            <w:tcW w:w="2158" w:type="dxa"/>
            <w:tcBorders>
              <w:top w:val="single" w:sz="4" w:space="0" w:color="000000"/>
              <w:left w:val="single" w:sz="4" w:space="0" w:color="000000"/>
              <w:bottom w:val="single" w:sz="4" w:space="0" w:color="000000"/>
            </w:tcBorders>
            <w:shd w:val="clear" w:color="auto" w:fill="auto"/>
          </w:tcPr>
          <w:p w14:paraId="0529857D"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24F2D099"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40</w:t>
            </w:r>
          </w:p>
        </w:tc>
      </w:tr>
      <w:tr w:rsidR="00CB5398" w:rsidRPr="003D53B0" w14:paraId="7A3B79D2" w14:textId="77777777" w:rsidTr="00CB5398">
        <w:tc>
          <w:tcPr>
            <w:tcW w:w="561" w:type="dxa"/>
            <w:tcBorders>
              <w:top w:val="single" w:sz="4" w:space="0" w:color="000000"/>
              <w:left w:val="single" w:sz="4" w:space="0" w:color="000000"/>
              <w:bottom w:val="single" w:sz="4" w:space="0" w:color="000000"/>
            </w:tcBorders>
            <w:shd w:val="clear" w:color="auto" w:fill="auto"/>
          </w:tcPr>
          <w:p w14:paraId="38CB0AB9"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9</w:t>
            </w:r>
          </w:p>
        </w:tc>
        <w:tc>
          <w:tcPr>
            <w:tcW w:w="1957" w:type="dxa"/>
            <w:tcBorders>
              <w:top w:val="single" w:sz="4" w:space="0" w:color="000000"/>
              <w:left w:val="single" w:sz="4" w:space="0" w:color="000000"/>
              <w:bottom w:val="single" w:sz="4" w:space="0" w:color="000000"/>
            </w:tcBorders>
            <w:shd w:val="clear" w:color="auto" w:fill="auto"/>
          </w:tcPr>
          <w:p w14:paraId="60673040"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Тимерсянское</w:t>
            </w:r>
          </w:p>
        </w:tc>
        <w:tc>
          <w:tcPr>
            <w:tcW w:w="3036" w:type="dxa"/>
            <w:tcBorders>
              <w:top w:val="single" w:sz="4" w:space="0" w:color="000000"/>
              <w:left w:val="single" w:sz="4" w:space="0" w:color="000000"/>
              <w:bottom w:val="single" w:sz="4" w:space="0" w:color="000000"/>
            </w:tcBorders>
            <w:shd w:val="clear" w:color="auto" w:fill="auto"/>
          </w:tcPr>
          <w:p w14:paraId="71B2E74E" w14:textId="77777777" w:rsidR="00CB5398" w:rsidRPr="003D53B0" w:rsidRDefault="00CB5398" w:rsidP="003D53B0">
            <w:pPr>
              <w:suppressAutoHyphens/>
              <w:snapToGrid w:val="0"/>
              <w:spacing w:after="0" w:line="240" w:lineRule="auto"/>
              <w:ind w:right="-108"/>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МОУ «Верхнетимерсянская СОШ»</w:t>
            </w:r>
          </w:p>
        </w:tc>
        <w:tc>
          <w:tcPr>
            <w:tcW w:w="2158" w:type="dxa"/>
            <w:tcBorders>
              <w:top w:val="single" w:sz="4" w:space="0" w:color="000000"/>
              <w:left w:val="single" w:sz="4" w:space="0" w:color="000000"/>
              <w:bottom w:val="single" w:sz="4" w:space="0" w:color="000000"/>
            </w:tcBorders>
            <w:shd w:val="clear" w:color="auto" w:fill="auto"/>
          </w:tcPr>
          <w:p w14:paraId="7760964A"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4F7297EF"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39</w:t>
            </w:r>
          </w:p>
        </w:tc>
      </w:tr>
      <w:tr w:rsidR="00CB5398" w:rsidRPr="003D53B0" w14:paraId="6AC09D71" w14:textId="77777777" w:rsidTr="00CB5398">
        <w:tc>
          <w:tcPr>
            <w:tcW w:w="561" w:type="dxa"/>
            <w:tcBorders>
              <w:top w:val="single" w:sz="4" w:space="0" w:color="000000"/>
              <w:left w:val="single" w:sz="4" w:space="0" w:color="000000"/>
              <w:bottom w:val="single" w:sz="4" w:space="0" w:color="000000"/>
            </w:tcBorders>
            <w:shd w:val="clear" w:color="auto" w:fill="auto"/>
          </w:tcPr>
          <w:p w14:paraId="56BD70DD"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10</w:t>
            </w:r>
          </w:p>
        </w:tc>
        <w:tc>
          <w:tcPr>
            <w:tcW w:w="1957" w:type="dxa"/>
            <w:tcBorders>
              <w:top w:val="single" w:sz="4" w:space="0" w:color="000000"/>
              <w:left w:val="single" w:sz="4" w:space="0" w:color="000000"/>
              <w:bottom w:val="single" w:sz="4" w:space="0" w:color="000000"/>
            </w:tcBorders>
            <w:shd w:val="clear" w:color="auto" w:fill="auto"/>
          </w:tcPr>
          <w:p w14:paraId="3C9FA6A0"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Алгашинское</w:t>
            </w:r>
          </w:p>
        </w:tc>
        <w:tc>
          <w:tcPr>
            <w:tcW w:w="3036" w:type="dxa"/>
            <w:tcBorders>
              <w:top w:val="single" w:sz="4" w:space="0" w:color="000000"/>
              <w:left w:val="single" w:sz="4" w:space="0" w:color="000000"/>
              <w:bottom w:val="single" w:sz="4" w:space="0" w:color="000000"/>
            </w:tcBorders>
            <w:shd w:val="clear" w:color="auto" w:fill="auto"/>
          </w:tcPr>
          <w:p w14:paraId="53C827E2" w14:textId="77777777" w:rsidR="00CB5398" w:rsidRPr="003D53B0" w:rsidRDefault="00CB5398" w:rsidP="003D53B0">
            <w:pPr>
              <w:suppressAutoHyphens/>
              <w:snapToGrid w:val="0"/>
              <w:spacing w:after="0" w:line="240" w:lineRule="auto"/>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МОУ «Богдашкинская СОШ»</w:t>
            </w:r>
          </w:p>
        </w:tc>
        <w:tc>
          <w:tcPr>
            <w:tcW w:w="2158" w:type="dxa"/>
            <w:tcBorders>
              <w:top w:val="single" w:sz="4" w:space="0" w:color="000000"/>
              <w:left w:val="single" w:sz="4" w:space="0" w:color="000000"/>
              <w:bottom w:val="single" w:sz="4" w:space="0" w:color="000000"/>
            </w:tcBorders>
            <w:shd w:val="clear" w:color="auto" w:fill="auto"/>
          </w:tcPr>
          <w:p w14:paraId="40AEE830"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110E402C"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38</w:t>
            </w:r>
          </w:p>
        </w:tc>
      </w:tr>
      <w:tr w:rsidR="00CB5398" w:rsidRPr="003D53B0" w14:paraId="6CFEFC0A" w14:textId="77777777" w:rsidTr="00CB5398">
        <w:tc>
          <w:tcPr>
            <w:tcW w:w="561" w:type="dxa"/>
            <w:tcBorders>
              <w:top w:val="single" w:sz="4" w:space="0" w:color="000000"/>
              <w:left w:val="single" w:sz="4" w:space="0" w:color="000000"/>
              <w:bottom w:val="single" w:sz="4" w:space="0" w:color="000000"/>
            </w:tcBorders>
            <w:shd w:val="clear" w:color="auto" w:fill="auto"/>
          </w:tcPr>
          <w:p w14:paraId="7A64E07F"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11</w:t>
            </w:r>
          </w:p>
        </w:tc>
        <w:tc>
          <w:tcPr>
            <w:tcW w:w="1957" w:type="dxa"/>
            <w:tcBorders>
              <w:top w:val="single" w:sz="4" w:space="0" w:color="000000"/>
              <w:left w:val="single" w:sz="4" w:space="0" w:color="000000"/>
              <w:bottom w:val="single" w:sz="4" w:space="0" w:color="000000"/>
            </w:tcBorders>
            <w:shd w:val="clear" w:color="auto" w:fill="auto"/>
          </w:tcPr>
          <w:p w14:paraId="0B057049"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Большенагат-кинское</w:t>
            </w:r>
          </w:p>
        </w:tc>
        <w:tc>
          <w:tcPr>
            <w:tcW w:w="3036" w:type="dxa"/>
            <w:tcBorders>
              <w:top w:val="single" w:sz="4" w:space="0" w:color="000000"/>
              <w:left w:val="single" w:sz="4" w:space="0" w:color="000000"/>
              <w:bottom w:val="single" w:sz="4" w:space="0" w:color="000000"/>
            </w:tcBorders>
            <w:shd w:val="clear" w:color="auto" w:fill="auto"/>
          </w:tcPr>
          <w:p w14:paraId="6AB155A4" w14:textId="77777777" w:rsidR="00CB5398" w:rsidRPr="003D53B0" w:rsidRDefault="00CB5398" w:rsidP="003D53B0">
            <w:pPr>
              <w:suppressAutoHyphens/>
              <w:snapToGrid w:val="0"/>
              <w:spacing w:after="0" w:line="240" w:lineRule="auto"/>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МДОУ Детский сад «Сказка»</w:t>
            </w:r>
          </w:p>
        </w:tc>
        <w:tc>
          <w:tcPr>
            <w:tcW w:w="2158" w:type="dxa"/>
            <w:tcBorders>
              <w:top w:val="single" w:sz="4" w:space="0" w:color="000000"/>
              <w:left w:val="single" w:sz="4" w:space="0" w:color="000000"/>
              <w:bottom w:val="single" w:sz="4" w:space="0" w:color="000000"/>
            </w:tcBorders>
            <w:shd w:val="clear" w:color="auto" w:fill="auto"/>
          </w:tcPr>
          <w:p w14:paraId="302F6C77"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2660DCAF"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35</w:t>
            </w:r>
          </w:p>
        </w:tc>
      </w:tr>
    </w:tbl>
    <w:p w14:paraId="0D17FD01" w14:textId="77777777" w:rsidR="00CB5398" w:rsidRPr="003D53B0" w:rsidRDefault="00CB5398" w:rsidP="003D53B0">
      <w:pPr>
        <w:suppressAutoHyphens/>
        <w:spacing w:after="0" w:line="240" w:lineRule="auto"/>
        <w:ind w:firstLine="705"/>
        <w:jc w:val="both"/>
        <w:rPr>
          <w:rFonts w:ascii="Times New Roman" w:eastAsia="Times New Roman" w:hAnsi="Times New Roman" w:cs="Times New Roman"/>
          <w:sz w:val="24"/>
          <w:szCs w:val="24"/>
          <w:lang w:eastAsia="zh-CN"/>
        </w:rPr>
      </w:pPr>
    </w:p>
    <w:p w14:paraId="6C51BC18" w14:textId="77777777" w:rsidR="00CB5398" w:rsidRPr="003D53B0" w:rsidRDefault="00CB5398" w:rsidP="003D53B0">
      <w:pPr>
        <w:suppressAutoHyphens/>
        <w:spacing w:after="0" w:line="240" w:lineRule="auto"/>
        <w:ind w:firstLine="705"/>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lastRenderedPageBreak/>
        <w:t>Организаций с численностью работающих более 100 человек на территории района зарегистрировано 4:</w:t>
      </w:r>
    </w:p>
    <w:p w14:paraId="16A9CF6B" w14:textId="77777777" w:rsidR="00CB5398" w:rsidRPr="003D53B0" w:rsidRDefault="00CB5398" w:rsidP="003D53B0">
      <w:pPr>
        <w:suppressAutoHyphens/>
        <w:spacing w:after="0" w:line="240" w:lineRule="auto"/>
        <w:ind w:firstLine="705"/>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ab/>
      </w:r>
      <w:r w:rsidRPr="003D53B0">
        <w:rPr>
          <w:rFonts w:ascii="Times New Roman" w:eastAsia="Times New Roman" w:hAnsi="Times New Roman" w:cs="Times New Roman"/>
          <w:sz w:val="24"/>
          <w:szCs w:val="24"/>
          <w:lang w:eastAsia="zh-CN"/>
        </w:rPr>
        <w:tab/>
        <w:t xml:space="preserve">АО «Ульяновский сахарный завод» </w:t>
      </w:r>
      <w:r w:rsidRPr="003D53B0">
        <w:rPr>
          <w:rFonts w:ascii="Times New Roman" w:eastAsia="Times New Roman" w:hAnsi="Times New Roman" w:cs="Times New Roman"/>
          <w:sz w:val="24"/>
          <w:szCs w:val="24"/>
          <w:lang w:eastAsia="zh-CN"/>
        </w:rPr>
        <w:tab/>
        <w:t>- 540</w:t>
      </w:r>
    </w:p>
    <w:p w14:paraId="0B870887" w14:textId="77777777" w:rsidR="00CB5398" w:rsidRPr="003D53B0" w:rsidRDefault="00CB5398" w:rsidP="003D53B0">
      <w:pPr>
        <w:suppressAutoHyphens/>
        <w:spacing w:after="0" w:line="240" w:lineRule="auto"/>
        <w:ind w:firstLine="705"/>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ab/>
      </w:r>
      <w:r w:rsidRPr="003D53B0">
        <w:rPr>
          <w:rFonts w:ascii="Times New Roman" w:eastAsia="Times New Roman" w:hAnsi="Times New Roman" w:cs="Times New Roman"/>
          <w:sz w:val="24"/>
          <w:szCs w:val="24"/>
          <w:lang w:eastAsia="zh-CN"/>
        </w:rPr>
        <w:tab/>
        <w:t xml:space="preserve">ГУЗ «Большенагаткинская РБ» </w:t>
      </w:r>
      <w:r w:rsidRPr="003D53B0">
        <w:rPr>
          <w:rFonts w:ascii="Times New Roman" w:eastAsia="Times New Roman" w:hAnsi="Times New Roman" w:cs="Times New Roman"/>
          <w:sz w:val="24"/>
          <w:szCs w:val="24"/>
          <w:lang w:eastAsia="zh-CN"/>
        </w:rPr>
        <w:tab/>
      </w:r>
      <w:r w:rsidRPr="003D53B0">
        <w:rPr>
          <w:rFonts w:ascii="Times New Roman" w:eastAsia="Times New Roman" w:hAnsi="Times New Roman" w:cs="Times New Roman"/>
          <w:sz w:val="24"/>
          <w:szCs w:val="24"/>
          <w:lang w:eastAsia="zh-CN"/>
        </w:rPr>
        <w:tab/>
        <w:t>- 411</w:t>
      </w:r>
    </w:p>
    <w:p w14:paraId="565ECF8D" w14:textId="77777777" w:rsidR="00CB5398" w:rsidRPr="003D53B0" w:rsidRDefault="00CB5398" w:rsidP="003D53B0">
      <w:pPr>
        <w:suppressAutoHyphens/>
        <w:spacing w:after="0" w:line="240" w:lineRule="auto"/>
        <w:ind w:firstLine="705"/>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ab/>
      </w:r>
      <w:r w:rsidRPr="003D53B0">
        <w:rPr>
          <w:rFonts w:ascii="Times New Roman" w:eastAsia="Times New Roman" w:hAnsi="Times New Roman" w:cs="Times New Roman"/>
          <w:sz w:val="24"/>
          <w:szCs w:val="24"/>
          <w:lang w:eastAsia="zh-CN"/>
        </w:rPr>
        <w:tab/>
        <w:t xml:space="preserve">МОУ Большенагаткинская СОШ </w:t>
      </w:r>
      <w:r w:rsidRPr="003D53B0">
        <w:rPr>
          <w:rFonts w:ascii="Times New Roman" w:eastAsia="Times New Roman" w:hAnsi="Times New Roman" w:cs="Times New Roman"/>
          <w:sz w:val="24"/>
          <w:szCs w:val="24"/>
          <w:lang w:eastAsia="zh-CN"/>
        </w:rPr>
        <w:tab/>
      </w:r>
      <w:r w:rsidRPr="003D53B0">
        <w:rPr>
          <w:rFonts w:ascii="Times New Roman" w:eastAsia="Times New Roman" w:hAnsi="Times New Roman" w:cs="Times New Roman"/>
          <w:sz w:val="24"/>
          <w:szCs w:val="24"/>
          <w:lang w:eastAsia="zh-CN"/>
        </w:rPr>
        <w:tab/>
        <w:t>- 194</w:t>
      </w:r>
    </w:p>
    <w:p w14:paraId="0E4D2A05" w14:textId="77777777" w:rsidR="00CB5398" w:rsidRPr="003D53B0" w:rsidRDefault="00CB5398" w:rsidP="003D53B0">
      <w:pPr>
        <w:suppressAutoHyphens/>
        <w:spacing w:after="0" w:line="240" w:lineRule="auto"/>
        <w:ind w:firstLine="705"/>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МОУ «Цильнинская СОШ»                       - 103</w:t>
      </w:r>
    </w:p>
    <w:p w14:paraId="4151B478" w14:textId="77777777" w:rsidR="00CB5398" w:rsidRPr="003D53B0" w:rsidRDefault="00CB5398" w:rsidP="003D53B0">
      <w:pPr>
        <w:suppressAutoHyphens/>
        <w:spacing w:after="0" w:line="240" w:lineRule="auto"/>
        <w:ind w:firstLine="709"/>
        <w:jc w:val="both"/>
        <w:rPr>
          <w:rFonts w:ascii="Times New Roman" w:eastAsia="Times New Roman" w:hAnsi="Times New Roman" w:cs="Times New Roman"/>
          <w:b/>
          <w:sz w:val="24"/>
          <w:szCs w:val="24"/>
          <w:u w:val="single"/>
          <w:lang w:eastAsia="zh-CN"/>
        </w:rPr>
      </w:pPr>
    </w:p>
    <w:p w14:paraId="76853156" w14:textId="77777777" w:rsidR="00CB5398" w:rsidRPr="003D53B0" w:rsidRDefault="00CB5398" w:rsidP="003D53B0">
      <w:pPr>
        <w:suppressAutoHyphens/>
        <w:spacing w:after="0" w:line="240" w:lineRule="auto"/>
        <w:ind w:firstLine="705"/>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Основной отраслью муниципального образования является сельское хозяйство и перерабатывающая промышленность, представленная АО «Ульяновский сахарный завод», ООО «Элеватор Цильна» и ООО «Нагаткинский перерабатывающий комбинат». Ситуация на предприятиях муниципального образования стабильная, высвобождений и значительного движения работников между предприятиями не наблюдается.</w:t>
      </w:r>
    </w:p>
    <w:p w14:paraId="6EC2B6F6" w14:textId="77777777" w:rsidR="00CB5398" w:rsidRPr="003D53B0" w:rsidRDefault="00CB5398" w:rsidP="003D53B0">
      <w:pPr>
        <w:suppressAutoHyphens/>
        <w:spacing w:after="0" w:line="240" w:lineRule="auto"/>
        <w:ind w:firstLine="705"/>
        <w:jc w:val="both"/>
        <w:rPr>
          <w:rFonts w:ascii="Times New Roman" w:eastAsia="Times New Roman" w:hAnsi="Times New Roman" w:cs="Times New Roman"/>
          <w:sz w:val="24"/>
          <w:szCs w:val="24"/>
          <w:lang w:eastAsia="zh-CN"/>
        </w:rPr>
      </w:pPr>
    </w:p>
    <w:p w14:paraId="3EF1EBFC" w14:textId="77777777" w:rsidR="00CB5398" w:rsidRPr="003D53B0" w:rsidRDefault="00CB5398" w:rsidP="003D53B0">
      <w:pPr>
        <w:suppressAutoHyphens/>
        <w:spacing w:after="0" w:line="240" w:lineRule="auto"/>
        <w:ind w:firstLine="705"/>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Обратившиеся в службу занятости населения за содействием в поиске подходящей работы</w:t>
      </w:r>
    </w:p>
    <w:p w14:paraId="61F6FCAF" w14:textId="77777777" w:rsidR="00CB5398" w:rsidRPr="003D53B0" w:rsidRDefault="00CB5398" w:rsidP="003D53B0">
      <w:pPr>
        <w:suppressAutoHyphens/>
        <w:overflowPunct w:val="0"/>
        <w:autoSpaceDE w:val="0"/>
        <w:spacing w:after="0" w:line="240" w:lineRule="auto"/>
        <w:ind w:firstLine="708"/>
        <w:textAlignment w:val="baseline"/>
        <w:rPr>
          <w:rFonts w:ascii="Times New Roman" w:eastAsia="Times New Roman" w:hAnsi="Times New Roman" w:cs="Times New Roman"/>
          <w:b/>
          <w:sz w:val="24"/>
          <w:szCs w:val="24"/>
          <w:lang w:eastAsia="zh-CN"/>
        </w:rPr>
      </w:pPr>
    </w:p>
    <w:p w14:paraId="5B48B31E" w14:textId="77777777" w:rsidR="00CB5398" w:rsidRPr="003D53B0" w:rsidRDefault="00CB5398" w:rsidP="003D53B0">
      <w:pPr>
        <w:suppressAutoHyphens/>
        <w:overflowPunct w:val="0"/>
        <w:autoSpaceDE w:val="0"/>
        <w:spacing w:after="0" w:line="240" w:lineRule="auto"/>
        <w:ind w:firstLine="708"/>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За отчетный период в  центр занятости населения обратилось  445 человек, что на 60 человек меньше, чем за данный период прошлого года.</w:t>
      </w:r>
    </w:p>
    <w:p w14:paraId="0F0C752C" w14:textId="77777777" w:rsidR="00CB5398" w:rsidRPr="003D53B0" w:rsidRDefault="00CB5398" w:rsidP="003D53B0">
      <w:pPr>
        <w:suppressAutoHyphens/>
        <w:overflowPunct w:val="0"/>
        <w:autoSpaceDE w:val="0"/>
        <w:spacing w:after="0" w:line="240" w:lineRule="auto"/>
        <w:ind w:left="708" w:firstLine="708"/>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Из них:                   </w:t>
      </w:r>
    </w:p>
    <w:p w14:paraId="6BF7C258" w14:textId="77777777" w:rsidR="00CB5398" w:rsidRPr="003D53B0" w:rsidRDefault="00CB5398" w:rsidP="003D53B0">
      <w:pPr>
        <w:suppressAutoHyphens/>
        <w:overflowPunct w:val="0"/>
        <w:autoSpaceDE w:val="0"/>
        <w:spacing w:after="0" w:line="240" w:lineRule="auto"/>
        <w:textAlignment w:val="baseline"/>
        <w:rPr>
          <w:rFonts w:ascii="Times New Roman" w:eastAsia="Times New Roman" w:hAnsi="Times New Roman" w:cs="Times New Roman"/>
          <w:sz w:val="24"/>
          <w:szCs w:val="24"/>
          <w:lang w:eastAsia="zh-CN"/>
        </w:rPr>
      </w:pPr>
    </w:p>
    <w:tbl>
      <w:tblPr>
        <w:tblW w:w="0" w:type="auto"/>
        <w:tblInd w:w="70" w:type="dxa"/>
        <w:tblLayout w:type="fixed"/>
        <w:tblCellMar>
          <w:left w:w="70" w:type="dxa"/>
          <w:right w:w="70" w:type="dxa"/>
        </w:tblCellMar>
        <w:tblLook w:val="0000" w:firstRow="0" w:lastRow="0" w:firstColumn="0" w:lastColumn="0" w:noHBand="0" w:noVBand="0"/>
      </w:tblPr>
      <w:tblGrid>
        <w:gridCol w:w="993"/>
        <w:gridCol w:w="5834"/>
        <w:gridCol w:w="1583"/>
        <w:gridCol w:w="1583"/>
      </w:tblGrid>
      <w:tr w:rsidR="00CB5398" w:rsidRPr="003D53B0" w14:paraId="017E6F61" w14:textId="77777777" w:rsidTr="00CB5398">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AE78E00" w14:textId="77777777" w:rsidR="00CB5398" w:rsidRPr="003D53B0" w:rsidRDefault="00CB5398" w:rsidP="003D53B0">
            <w:pPr>
              <w:suppressAutoHyphens/>
              <w:overflowPunct w:val="0"/>
              <w:autoSpaceDE w:val="0"/>
              <w:snapToGrid w:val="0"/>
              <w:spacing w:after="0" w:line="240" w:lineRule="auto"/>
              <w:ind w:left="426" w:hanging="426"/>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 xml:space="preserve"> №.№.</w:t>
            </w:r>
          </w:p>
          <w:p w14:paraId="403F5C5C" w14:textId="77777777" w:rsidR="00CB5398" w:rsidRPr="003D53B0" w:rsidRDefault="00CB5398" w:rsidP="003D53B0">
            <w:pPr>
              <w:suppressAutoHyphens/>
              <w:overflowPunct w:val="0"/>
              <w:autoSpaceDE w:val="0"/>
              <w:spacing w:after="0" w:line="240" w:lineRule="auto"/>
              <w:ind w:left="426" w:hanging="426"/>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 xml:space="preserve">   п.п.</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59C6FE67"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 xml:space="preserve">            Категории граждан</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421A8C1C" w14:textId="77777777" w:rsidR="00CB5398" w:rsidRPr="003D53B0" w:rsidRDefault="00CB5398" w:rsidP="003D53B0">
            <w:pPr>
              <w:suppressAutoHyphens/>
              <w:overflowPunct w:val="0"/>
              <w:autoSpaceDE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 xml:space="preserve">   20</w:t>
            </w:r>
            <w:r w:rsidRPr="003D53B0">
              <w:rPr>
                <w:rFonts w:ascii="Times New Roman" w:eastAsia="Times New Roman" w:hAnsi="Times New Roman" w:cs="Times New Roman"/>
                <w:b/>
                <w:sz w:val="24"/>
                <w:szCs w:val="24"/>
                <w:lang w:val="en-US" w:eastAsia="zh-CN"/>
              </w:rPr>
              <w:t>2</w:t>
            </w:r>
            <w:r w:rsidRPr="003D53B0">
              <w:rPr>
                <w:rFonts w:ascii="Times New Roman" w:eastAsia="Times New Roman" w:hAnsi="Times New Roman" w:cs="Times New Roman"/>
                <w:b/>
                <w:sz w:val="24"/>
                <w:szCs w:val="24"/>
                <w:lang w:eastAsia="zh-CN"/>
              </w:rPr>
              <w:t>2 год</w:t>
            </w:r>
          </w:p>
          <w:p w14:paraId="0F7DEE15" w14:textId="77777777" w:rsidR="00CB5398" w:rsidRPr="003D53B0" w:rsidRDefault="00CB5398" w:rsidP="003D53B0">
            <w:pPr>
              <w:suppressAutoHyphens/>
              <w:overflowPunct w:val="0"/>
              <w:autoSpaceDE w:val="0"/>
              <w:spacing w:after="0" w:line="240" w:lineRule="auto"/>
              <w:textAlignment w:val="baseline"/>
              <w:rPr>
                <w:rFonts w:ascii="Times New Roman" w:eastAsia="Times New Roman" w:hAnsi="Times New Roman" w:cs="Times New Roman"/>
                <w:b/>
                <w:sz w:val="24"/>
                <w:szCs w:val="24"/>
                <w:lang w:val="en-US" w:eastAsia="zh-CN"/>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6D236249" w14:textId="77777777" w:rsidR="00CB5398" w:rsidRPr="003D53B0" w:rsidRDefault="00CB5398" w:rsidP="003D53B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2023 год</w:t>
            </w:r>
          </w:p>
        </w:tc>
      </w:tr>
      <w:tr w:rsidR="00CB5398" w:rsidRPr="003D53B0" w14:paraId="2BA9D16F" w14:textId="77777777" w:rsidTr="00CB5398">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A837C3B"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1.</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5141D2C7"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Обратилось   ВСЕГО</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653FFE72"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880</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631159AB"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720</w:t>
            </w:r>
          </w:p>
        </w:tc>
      </w:tr>
      <w:tr w:rsidR="00CB5398" w:rsidRPr="003D53B0" w14:paraId="02446E3D" w14:textId="77777777" w:rsidTr="00CB5398">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CD460C6"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2.</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6A915069"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Обратились</w:t>
            </w:r>
          </w:p>
          <w:p w14:paraId="63C6CD18" w14:textId="77777777" w:rsidR="00CB5398" w:rsidRPr="003D53B0" w:rsidRDefault="00CB5398" w:rsidP="003D53B0">
            <w:pPr>
              <w:suppressAutoHyphens/>
              <w:overflowPunct w:val="0"/>
              <w:autoSpaceDE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из них:  -  незанятые граждане</w:t>
            </w:r>
          </w:p>
          <w:p w14:paraId="5CB702B6" w14:textId="77777777" w:rsidR="00CB5398" w:rsidRPr="003D53B0" w:rsidRDefault="00CB5398" w:rsidP="003D53B0">
            <w:pPr>
              <w:suppressAutoHyphens/>
              <w:overflowPunct w:val="0"/>
              <w:autoSpaceDE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  занятые граждане</w:t>
            </w:r>
          </w:p>
          <w:p w14:paraId="73EFD6A8" w14:textId="77777777" w:rsidR="00CB5398" w:rsidRPr="003D53B0" w:rsidRDefault="00CB5398" w:rsidP="003D53B0">
            <w:pPr>
              <w:suppressAutoHyphens/>
              <w:overflowPunct w:val="0"/>
              <w:autoSpaceDE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  учащиеся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30AE35E" w14:textId="77777777" w:rsidR="00CB5398" w:rsidRPr="003D53B0" w:rsidRDefault="00CB5398" w:rsidP="003D53B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505</w:t>
            </w:r>
          </w:p>
          <w:p w14:paraId="63C15C32" w14:textId="77777777" w:rsidR="00CB5398" w:rsidRPr="003D53B0" w:rsidRDefault="00CB5398" w:rsidP="003D53B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344</w:t>
            </w:r>
          </w:p>
          <w:p w14:paraId="0BFADC35" w14:textId="77777777" w:rsidR="00CB5398" w:rsidRPr="003D53B0" w:rsidRDefault="00CB5398" w:rsidP="003D53B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5</w:t>
            </w:r>
          </w:p>
          <w:p w14:paraId="31DEA244" w14:textId="77777777" w:rsidR="00CB5398" w:rsidRPr="003D53B0" w:rsidRDefault="00CB5398" w:rsidP="003D53B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156</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4503C958" w14:textId="77777777" w:rsidR="00CB5398" w:rsidRPr="003D53B0" w:rsidRDefault="00CB5398" w:rsidP="003D53B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445</w:t>
            </w:r>
          </w:p>
          <w:p w14:paraId="3D50091D" w14:textId="77777777" w:rsidR="00CB5398" w:rsidRPr="003D53B0" w:rsidRDefault="00CB5398" w:rsidP="003D53B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277</w:t>
            </w:r>
          </w:p>
          <w:p w14:paraId="427A76B3" w14:textId="77777777" w:rsidR="00CB5398" w:rsidRPr="003D53B0" w:rsidRDefault="00CB5398" w:rsidP="003D53B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9</w:t>
            </w:r>
          </w:p>
          <w:p w14:paraId="6F2890B5" w14:textId="77777777" w:rsidR="00CB5398" w:rsidRPr="003D53B0" w:rsidRDefault="00CB5398" w:rsidP="003D53B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159</w:t>
            </w:r>
          </w:p>
        </w:tc>
      </w:tr>
      <w:tr w:rsidR="00CB5398" w:rsidRPr="003D53B0" w14:paraId="53027C6F" w14:textId="77777777" w:rsidTr="00CB5398">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645BEA7"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3.</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0CAFD1C2"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За консультацией</w:t>
            </w:r>
          </w:p>
          <w:p w14:paraId="500EB5B9" w14:textId="77777777" w:rsidR="00CB5398" w:rsidRPr="003D53B0" w:rsidRDefault="00CB5398" w:rsidP="003D53B0">
            <w:pPr>
              <w:suppressAutoHyphens/>
              <w:overflowPunct w:val="0"/>
              <w:autoSpaceDE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Из них: получили гос. услуги по   профоориентации  </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F5E6787" w14:textId="77777777" w:rsidR="00CB5398" w:rsidRPr="003D53B0" w:rsidRDefault="00CB5398" w:rsidP="003D53B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375</w:t>
            </w:r>
          </w:p>
          <w:p w14:paraId="43B68068" w14:textId="77777777" w:rsidR="00CB5398" w:rsidRPr="003D53B0" w:rsidRDefault="00CB5398" w:rsidP="003D53B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358</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4B68F1DE" w14:textId="77777777" w:rsidR="00CB5398" w:rsidRPr="003D53B0" w:rsidRDefault="00CB5398" w:rsidP="003D53B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275</w:t>
            </w:r>
          </w:p>
          <w:p w14:paraId="1413B48F" w14:textId="77777777" w:rsidR="00CB5398" w:rsidRPr="003D53B0" w:rsidRDefault="00CB5398" w:rsidP="003D53B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253</w:t>
            </w:r>
          </w:p>
        </w:tc>
      </w:tr>
    </w:tbl>
    <w:p w14:paraId="216C87CA" w14:textId="77777777" w:rsidR="00CB5398" w:rsidRPr="003D53B0" w:rsidRDefault="00CB5398" w:rsidP="003D53B0">
      <w:pPr>
        <w:suppressAutoHyphens/>
        <w:overflowPunct w:val="0"/>
        <w:autoSpaceDE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w:t>
      </w:r>
    </w:p>
    <w:p w14:paraId="5BA22593" w14:textId="77777777" w:rsidR="00CB5398" w:rsidRPr="003D53B0" w:rsidRDefault="00CB5398" w:rsidP="003D53B0">
      <w:pPr>
        <w:suppressAutoHyphens/>
        <w:overflowPunct w:val="0"/>
        <w:autoSpaceDE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Из общей численности впервые обратившихся, составили:</w:t>
      </w:r>
    </w:p>
    <w:tbl>
      <w:tblPr>
        <w:tblW w:w="0" w:type="auto"/>
        <w:tblInd w:w="70" w:type="dxa"/>
        <w:tblLayout w:type="fixed"/>
        <w:tblCellMar>
          <w:left w:w="70" w:type="dxa"/>
          <w:right w:w="70" w:type="dxa"/>
        </w:tblCellMar>
        <w:tblLook w:val="0000" w:firstRow="0" w:lastRow="0" w:firstColumn="0" w:lastColumn="0" w:noHBand="0" w:noVBand="0"/>
      </w:tblPr>
      <w:tblGrid>
        <w:gridCol w:w="993"/>
        <w:gridCol w:w="5804"/>
        <w:gridCol w:w="1593"/>
        <w:gridCol w:w="1593"/>
      </w:tblGrid>
      <w:tr w:rsidR="00CB5398" w:rsidRPr="003D53B0" w14:paraId="5C270500" w14:textId="77777777" w:rsidTr="00CB5398">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886665"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w:t>
            </w:r>
          </w:p>
          <w:p w14:paraId="69CD2368" w14:textId="77777777" w:rsidR="00CB5398" w:rsidRPr="003D53B0" w:rsidRDefault="00CB5398" w:rsidP="003D53B0">
            <w:pPr>
              <w:suppressAutoHyphens/>
              <w:overflowPunct w:val="0"/>
              <w:autoSpaceDE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п.п.</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7DD42A37"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Категории безработных</w:t>
            </w:r>
          </w:p>
          <w:p w14:paraId="4F646D3A" w14:textId="77777777" w:rsidR="00CB5398" w:rsidRPr="003D53B0" w:rsidRDefault="00CB5398" w:rsidP="003D53B0">
            <w:pPr>
              <w:suppressAutoHyphens/>
              <w:overflowPunct w:val="0"/>
              <w:autoSpaceDE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Граждан</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5ABF1D9D"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 xml:space="preserve">   20</w:t>
            </w:r>
            <w:r w:rsidRPr="003D53B0">
              <w:rPr>
                <w:rFonts w:ascii="Times New Roman" w:eastAsia="Times New Roman" w:hAnsi="Times New Roman" w:cs="Times New Roman"/>
                <w:b/>
                <w:sz w:val="24"/>
                <w:szCs w:val="24"/>
                <w:lang w:val="en-US" w:eastAsia="zh-CN"/>
              </w:rPr>
              <w:t>2</w:t>
            </w:r>
            <w:r w:rsidRPr="003D53B0">
              <w:rPr>
                <w:rFonts w:ascii="Times New Roman" w:eastAsia="Times New Roman" w:hAnsi="Times New Roman" w:cs="Times New Roman"/>
                <w:b/>
                <w:sz w:val="24"/>
                <w:szCs w:val="24"/>
                <w:lang w:eastAsia="zh-CN"/>
              </w:rPr>
              <w:t>2 год</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70DFFE2D" w14:textId="77777777" w:rsidR="00CB5398" w:rsidRPr="003D53B0" w:rsidRDefault="00CB5398" w:rsidP="003D53B0">
            <w:pPr>
              <w:suppressAutoHyphens/>
              <w:overflowPunct w:val="0"/>
              <w:autoSpaceDE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 xml:space="preserve">  202</w:t>
            </w:r>
            <w:r w:rsidRPr="003D53B0">
              <w:rPr>
                <w:rFonts w:ascii="Times New Roman" w:eastAsia="Times New Roman" w:hAnsi="Times New Roman" w:cs="Times New Roman"/>
                <w:b/>
                <w:sz w:val="24"/>
                <w:szCs w:val="24"/>
                <w:lang w:val="en-US" w:eastAsia="zh-CN"/>
              </w:rPr>
              <w:t>3</w:t>
            </w:r>
            <w:r w:rsidRPr="003D53B0">
              <w:rPr>
                <w:rFonts w:ascii="Times New Roman" w:eastAsia="Times New Roman" w:hAnsi="Times New Roman" w:cs="Times New Roman"/>
                <w:b/>
                <w:sz w:val="24"/>
                <w:szCs w:val="24"/>
                <w:lang w:eastAsia="zh-CN"/>
              </w:rPr>
              <w:t xml:space="preserve"> год</w:t>
            </w:r>
          </w:p>
        </w:tc>
      </w:tr>
      <w:tr w:rsidR="00CB5398" w:rsidRPr="003D53B0" w14:paraId="72AF207F" w14:textId="77777777" w:rsidTr="00CB5398">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FF7A631"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1.</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3AAF93CC"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Обратилось    ВСЕГО </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7CC5C575"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505</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4A351D3A"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445</w:t>
            </w:r>
          </w:p>
        </w:tc>
      </w:tr>
      <w:tr w:rsidR="00CB5398" w:rsidRPr="003D53B0" w14:paraId="57230866" w14:textId="77777777" w:rsidTr="00CB5398">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37E8D97"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2.</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690AB198"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Из них:    женщин </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5A4C08F5"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267</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320078B2"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127</w:t>
            </w:r>
          </w:p>
        </w:tc>
      </w:tr>
      <w:tr w:rsidR="00CB5398" w:rsidRPr="003D53B0" w14:paraId="3EA9A8D0" w14:textId="77777777" w:rsidTr="00CB5398">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0612AF"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3.</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6207B769"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Представители рабочих профессий</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5D143074"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215</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6A93AEE6"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159</w:t>
            </w:r>
          </w:p>
        </w:tc>
      </w:tr>
      <w:tr w:rsidR="00CB5398" w:rsidRPr="003D53B0" w14:paraId="2D8B09C8" w14:textId="77777777" w:rsidTr="00CB5398">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DBE05B0"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4.</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4DECE769"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Специалисты и служащие</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14768302"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125</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218CB1BB"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49</w:t>
            </w:r>
          </w:p>
        </w:tc>
      </w:tr>
      <w:tr w:rsidR="00CB5398" w:rsidRPr="003D53B0" w14:paraId="5E20A2DF" w14:textId="77777777" w:rsidTr="00CB5398">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A0315FF"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5.</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736FB764"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Выпускники школ, СПТУ, ССУЗ-в, ВУЗ-в</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1FDB7CC7"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3</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424EA51A"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9</w:t>
            </w:r>
          </w:p>
        </w:tc>
      </w:tr>
      <w:tr w:rsidR="00CB5398" w:rsidRPr="003D53B0" w14:paraId="3E31FC56" w14:textId="77777777" w:rsidTr="00CB5398">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5152958"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6.</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37DFD0C3"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Учащиеся, работавшие в летние каникулы</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2058A0BC"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156</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031B0240"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159</w:t>
            </w:r>
          </w:p>
        </w:tc>
      </w:tr>
      <w:tr w:rsidR="00CB5398" w:rsidRPr="003D53B0" w14:paraId="6555ECEE" w14:textId="77777777" w:rsidTr="00CB5398">
        <w:trPr>
          <w:trHeight w:val="37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EAA33BB"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7.</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028F582A"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Прочие категории населения</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503604D2"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6</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4363C3A8"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w:t>
            </w:r>
            <w:r w:rsidRPr="003D53B0">
              <w:rPr>
                <w:rFonts w:ascii="Times New Roman" w:eastAsia="Times New Roman" w:hAnsi="Times New Roman" w:cs="Times New Roman"/>
                <w:sz w:val="24"/>
                <w:szCs w:val="24"/>
                <w:lang w:val="en-US" w:eastAsia="zh-CN"/>
              </w:rPr>
              <w:t>35</w:t>
            </w:r>
          </w:p>
        </w:tc>
      </w:tr>
    </w:tbl>
    <w:p w14:paraId="2C6F4BB1" w14:textId="77777777" w:rsidR="00CB5398" w:rsidRPr="003D53B0" w:rsidRDefault="00CB5398" w:rsidP="003D53B0">
      <w:pPr>
        <w:suppressAutoHyphens/>
        <w:overflowPunct w:val="0"/>
        <w:autoSpaceDE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w:t>
      </w:r>
    </w:p>
    <w:p w14:paraId="44B787FD" w14:textId="77777777" w:rsidR="00CB5398" w:rsidRPr="003D53B0" w:rsidRDefault="00CB5398" w:rsidP="003D53B0">
      <w:pPr>
        <w:suppressAutoHyphens/>
        <w:overflowPunct w:val="0"/>
        <w:autoSpaceDE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По составу,  обратившиеся  составили:    </w:t>
      </w:r>
    </w:p>
    <w:tbl>
      <w:tblPr>
        <w:tblW w:w="0" w:type="auto"/>
        <w:tblInd w:w="70" w:type="dxa"/>
        <w:tblLayout w:type="fixed"/>
        <w:tblCellMar>
          <w:left w:w="70" w:type="dxa"/>
          <w:right w:w="70" w:type="dxa"/>
        </w:tblCellMar>
        <w:tblLook w:val="0000" w:firstRow="0" w:lastRow="0" w:firstColumn="0" w:lastColumn="0" w:noHBand="0" w:noVBand="0"/>
      </w:tblPr>
      <w:tblGrid>
        <w:gridCol w:w="986"/>
        <w:gridCol w:w="5811"/>
        <w:gridCol w:w="1593"/>
        <w:gridCol w:w="1593"/>
      </w:tblGrid>
      <w:tr w:rsidR="00CB5398" w:rsidRPr="003D53B0" w14:paraId="3F41F73E" w14:textId="77777777" w:rsidTr="00CB5398">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4FE8C1B6"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1.</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2F5C43ED"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Высвобожденные, сокращенные</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01A6A8A7"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17</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71A0C211"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7</w:t>
            </w:r>
          </w:p>
        </w:tc>
      </w:tr>
      <w:tr w:rsidR="00CB5398" w:rsidRPr="003D53B0" w14:paraId="43CAB3E6" w14:textId="77777777" w:rsidTr="00CB5398">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60B6EEA5"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64EE2A13"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Выпускники учебных заведений</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1FD0F797"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3</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2EB729C8"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9</w:t>
            </w:r>
          </w:p>
        </w:tc>
      </w:tr>
      <w:tr w:rsidR="00CB5398" w:rsidRPr="003D53B0" w14:paraId="62EE8E11" w14:textId="77777777" w:rsidTr="00CB5398">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52645B04"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3.</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6F0487D6"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Освобожденные из мест лишения свободы</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1BDBFF5A"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3</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61DFD4AB"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4</w:t>
            </w:r>
          </w:p>
        </w:tc>
      </w:tr>
      <w:tr w:rsidR="00CB5398" w:rsidRPr="003D53B0" w14:paraId="79C04A80" w14:textId="77777777" w:rsidTr="00CB5398">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74CD1C3B"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4.</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7BC0FF83"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Не работающие более года</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36173D00"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67</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348BFEF2"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37</w:t>
            </w:r>
          </w:p>
        </w:tc>
      </w:tr>
      <w:tr w:rsidR="00CB5398" w:rsidRPr="003D53B0" w14:paraId="6096477C" w14:textId="77777777" w:rsidTr="00CB5398">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60F7005E"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5.</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7ED5F754"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Инвалиды</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717E41E8"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16</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13B34CCE"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14</w:t>
            </w:r>
          </w:p>
        </w:tc>
      </w:tr>
      <w:tr w:rsidR="00CB5398" w:rsidRPr="003D53B0" w14:paraId="65274CCC" w14:textId="77777777" w:rsidTr="00CB5398">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00415949"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6.</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660AF4F2"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Уволенные из Вооруженных Сил, МВД</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4D63E74B"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0CAD0862"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2</w:t>
            </w:r>
          </w:p>
        </w:tc>
      </w:tr>
      <w:tr w:rsidR="00CB5398" w:rsidRPr="003D53B0" w14:paraId="7AA7295D" w14:textId="77777777" w:rsidTr="00CB5398">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2FBA2CF7"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7.</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145BC711"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Беженцы, переселенцы</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1FF087A8"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6990FF83"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0</w:t>
            </w:r>
          </w:p>
        </w:tc>
      </w:tr>
      <w:tr w:rsidR="00CB5398" w:rsidRPr="003D53B0" w14:paraId="79C87B12" w14:textId="77777777" w:rsidTr="00CB5398">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79EAE0BF"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8.</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42BD0B47"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Сироты </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6966816D"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1C801C40"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2</w:t>
            </w:r>
          </w:p>
        </w:tc>
      </w:tr>
      <w:tr w:rsidR="00CB5398" w:rsidRPr="003D53B0" w14:paraId="26B99FC6" w14:textId="77777777" w:rsidTr="00CB5398">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1B2647BE"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9.</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269B1493" w14:textId="77777777" w:rsidR="00CB5398" w:rsidRPr="003D53B0" w:rsidRDefault="00CB5398" w:rsidP="003D53B0">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Учащиеся  в летние каникулы</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267108FF"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156</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5972DDF3" w14:textId="77777777" w:rsidR="00CB5398" w:rsidRPr="003D53B0" w:rsidRDefault="00CB5398" w:rsidP="003D53B0">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159</w:t>
            </w:r>
          </w:p>
        </w:tc>
      </w:tr>
    </w:tbl>
    <w:p w14:paraId="3A33495E" w14:textId="77777777" w:rsidR="00CB5398" w:rsidRPr="003D53B0" w:rsidRDefault="00CB5398" w:rsidP="003D53B0">
      <w:pPr>
        <w:suppressAutoHyphens/>
        <w:overflowPunct w:val="0"/>
        <w:autoSpaceDE w:val="0"/>
        <w:spacing w:after="0" w:line="240" w:lineRule="auto"/>
        <w:textAlignment w:val="baseline"/>
        <w:rPr>
          <w:rFonts w:ascii="Times New Roman" w:eastAsia="Times New Roman" w:hAnsi="Times New Roman" w:cs="Times New Roman"/>
          <w:sz w:val="24"/>
          <w:szCs w:val="24"/>
          <w:lang w:eastAsia="zh-CN"/>
        </w:rPr>
      </w:pPr>
    </w:p>
    <w:p w14:paraId="5C927E34" w14:textId="77777777" w:rsidR="00CB5398" w:rsidRPr="003D53B0" w:rsidRDefault="00CB5398" w:rsidP="003D53B0">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lastRenderedPageBreak/>
        <w:t xml:space="preserve">         Проблема трудоустройства незанятых граждан наиболее осложняется в связи с банкротством предприятий, сокращением в бюджетной сфере свертывания по этой же причине деятельности отдельных предприятий, организаций, сезонном характером работ, в результате которой численность безработных граждан на 01.01.2024г. составила 36 человек,  уровень безработицы 0,31% на 0,04% понизился, по сравнению с данным периодом прошлого года. В числе оставшихся без работы работники  АО «Ульяновский сахарный завод» и предприятий Ульяновской области и граждане работавший вахтовым методом, граждане предпенсионного возраста, граждане не работающие более года. </w:t>
      </w:r>
    </w:p>
    <w:p w14:paraId="7B006FAC" w14:textId="77777777" w:rsidR="00CB5398" w:rsidRPr="003D53B0" w:rsidRDefault="00CB5398" w:rsidP="003D53B0">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zh-CN"/>
        </w:rPr>
      </w:pPr>
    </w:p>
    <w:p w14:paraId="5AC91112" w14:textId="77777777" w:rsidR="00CB5398" w:rsidRPr="003D53B0" w:rsidRDefault="00CB5398" w:rsidP="003D53B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Трудоустройство</w:t>
      </w:r>
    </w:p>
    <w:p w14:paraId="6EA0B57B" w14:textId="77777777" w:rsidR="00CB5398" w:rsidRPr="003D53B0" w:rsidRDefault="00CB5398" w:rsidP="003D53B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zh-CN"/>
        </w:rPr>
      </w:pPr>
    </w:p>
    <w:p w14:paraId="265F16A3" w14:textId="77777777" w:rsidR="00CB5398" w:rsidRPr="003D53B0" w:rsidRDefault="00CB5398" w:rsidP="003D53B0">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Из числа обратившихся в службу занятости за отчетный период текущего года трудоустроено  120 граждан  (42,0 %  от числа обратившихся 286),  из их числа женщины составили  45 человек от обратившихся 127 (35,4%). </w:t>
      </w:r>
    </w:p>
    <w:p w14:paraId="28F434DF" w14:textId="77777777" w:rsidR="00CB5398" w:rsidRPr="003D53B0" w:rsidRDefault="00CB5398" w:rsidP="003D53B0">
      <w:pPr>
        <w:suppressAutoHyphens/>
        <w:overflowPunct w:val="0"/>
        <w:autoSpaceDE w:val="0"/>
        <w:spacing w:after="0" w:line="240" w:lineRule="auto"/>
        <w:ind w:firstLine="708"/>
        <w:jc w:val="both"/>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В течение первых 10 дней после обращения в службу занятости были трудоустроены – 35 человек (29,2 % от трудоустроенных 120)</w:t>
      </w:r>
    </w:p>
    <w:p w14:paraId="3B9D17B1" w14:textId="77777777" w:rsidR="00CB5398" w:rsidRPr="003D53B0" w:rsidRDefault="00CB5398" w:rsidP="003D53B0">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За данный период прошлого года трудоустроено 299 граждан от 505 обратившихся, что составило(59,2%), из них женщины 147 человек от обратившихся 252 (58,3%). </w:t>
      </w:r>
    </w:p>
    <w:p w14:paraId="14A2C27C" w14:textId="77777777" w:rsidR="00CB5398" w:rsidRPr="003D53B0" w:rsidRDefault="00CB5398" w:rsidP="003D53B0">
      <w:pPr>
        <w:suppressAutoHyphens/>
        <w:overflowPunct w:val="0"/>
        <w:autoSpaceDE w:val="0"/>
        <w:spacing w:after="0" w:line="240" w:lineRule="auto"/>
        <w:ind w:firstLine="708"/>
        <w:jc w:val="both"/>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Из них незанятых безработных граждан  109 человек  от обратившихся 505 (21,6% ).  В течение первых 10 дней после обращения в службу занятости были трудоустроены – 19 человек (6,4 % от трудоустроенных 299).</w:t>
      </w:r>
    </w:p>
    <w:p w14:paraId="430BD913" w14:textId="77777777" w:rsidR="00CB5398" w:rsidRPr="003D53B0" w:rsidRDefault="00CB5398" w:rsidP="003D53B0">
      <w:pPr>
        <w:suppressAutoHyphens/>
        <w:overflowPunct w:val="0"/>
        <w:autoSpaceDE w:val="0"/>
        <w:spacing w:after="0" w:line="240" w:lineRule="auto"/>
        <w:ind w:firstLine="708"/>
        <w:jc w:val="both"/>
        <w:textAlignment w:val="baseline"/>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Наблюдается понижение уровня общего трудоустройства обратившихся граждан на 17,2% и повышение  уровня трудоустройства обратившихся граждан в течении первых 10 дней – на 22,8% по сравнению с данным периодом прошлым годом.</w:t>
      </w:r>
    </w:p>
    <w:p w14:paraId="3893996D" w14:textId="77777777" w:rsidR="00CB5398" w:rsidRPr="003D53B0" w:rsidRDefault="00CB5398" w:rsidP="003D53B0">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zh-CN"/>
        </w:rPr>
      </w:pPr>
    </w:p>
    <w:p w14:paraId="070F422B" w14:textId="2EDBD70B" w:rsidR="00CB5398" w:rsidRPr="003D53B0" w:rsidRDefault="00CB5398" w:rsidP="003D53B0">
      <w:pPr>
        <w:suppressAutoHyphens/>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 xml:space="preserve">     Уровень регистрируемой безработицы</w:t>
      </w:r>
      <w:r w:rsidR="003D53B0">
        <w:rPr>
          <w:rFonts w:ascii="Times New Roman" w:eastAsia="Times New Roman" w:hAnsi="Times New Roman" w:cs="Times New Roman"/>
          <w:b/>
          <w:sz w:val="24"/>
          <w:szCs w:val="24"/>
          <w:lang w:eastAsia="zh-CN"/>
        </w:rPr>
        <w:t xml:space="preserve">, </w:t>
      </w:r>
      <w:r w:rsidRPr="003D53B0">
        <w:rPr>
          <w:rFonts w:ascii="Times New Roman" w:eastAsia="Times New Roman" w:hAnsi="Times New Roman" w:cs="Times New Roman"/>
          <w:b/>
          <w:sz w:val="24"/>
          <w:szCs w:val="24"/>
          <w:lang w:eastAsia="zh-CN"/>
        </w:rPr>
        <w:t>численность безработных граждан</w:t>
      </w:r>
    </w:p>
    <w:p w14:paraId="6F6A1DE5" w14:textId="77777777" w:rsidR="00CB5398" w:rsidRPr="003D53B0" w:rsidRDefault="00CB5398" w:rsidP="003D53B0">
      <w:pPr>
        <w:suppressAutoHyphens/>
        <w:spacing w:after="0" w:line="240" w:lineRule="auto"/>
        <w:ind w:firstLine="709"/>
        <w:jc w:val="center"/>
        <w:rPr>
          <w:rFonts w:ascii="Times New Roman" w:eastAsia="Times New Roman" w:hAnsi="Times New Roman" w:cs="Times New Roman"/>
          <w:b/>
          <w:sz w:val="24"/>
          <w:szCs w:val="24"/>
          <w:lang w:eastAsia="zh-CN"/>
        </w:rPr>
      </w:pPr>
    </w:p>
    <w:tbl>
      <w:tblPr>
        <w:tblW w:w="0" w:type="auto"/>
        <w:tblInd w:w="-5" w:type="dxa"/>
        <w:tblLayout w:type="fixed"/>
        <w:tblLook w:val="0000" w:firstRow="0" w:lastRow="0" w:firstColumn="0" w:lastColumn="0" w:noHBand="0" w:noVBand="0"/>
      </w:tblPr>
      <w:tblGrid>
        <w:gridCol w:w="2363"/>
        <w:gridCol w:w="1676"/>
        <w:gridCol w:w="2072"/>
        <w:gridCol w:w="1676"/>
        <w:gridCol w:w="2077"/>
      </w:tblGrid>
      <w:tr w:rsidR="00CB5398" w:rsidRPr="003D53B0" w14:paraId="029A1F24" w14:textId="77777777" w:rsidTr="00CB5398">
        <w:trPr>
          <w:cantSplit/>
          <w:trHeight w:hRule="exact" w:val="286"/>
        </w:trPr>
        <w:tc>
          <w:tcPr>
            <w:tcW w:w="2363" w:type="dxa"/>
            <w:vMerge w:val="restart"/>
            <w:tcBorders>
              <w:top w:val="single" w:sz="4" w:space="0" w:color="000000"/>
              <w:left w:val="single" w:sz="4" w:space="0" w:color="000000"/>
              <w:bottom w:val="single" w:sz="4" w:space="0" w:color="000000"/>
            </w:tcBorders>
            <w:shd w:val="clear" w:color="auto" w:fill="auto"/>
          </w:tcPr>
          <w:p w14:paraId="5509D5D2"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w:t>
            </w:r>
            <w:r w:rsidRPr="003D53B0">
              <w:rPr>
                <w:rFonts w:ascii="Times New Roman" w:eastAsia="Times New Roman" w:hAnsi="Times New Roman" w:cs="Times New Roman"/>
                <w:sz w:val="24"/>
                <w:szCs w:val="24"/>
                <w:lang w:eastAsia="zh-CN"/>
              </w:rPr>
              <w:t xml:space="preserve">Муниципальное образование </w:t>
            </w:r>
          </w:p>
        </w:tc>
        <w:tc>
          <w:tcPr>
            <w:tcW w:w="3748" w:type="dxa"/>
            <w:gridSpan w:val="2"/>
            <w:tcBorders>
              <w:top w:val="single" w:sz="4" w:space="0" w:color="000000"/>
              <w:left w:val="single" w:sz="4" w:space="0" w:color="000000"/>
              <w:bottom w:val="single" w:sz="4" w:space="0" w:color="000000"/>
            </w:tcBorders>
            <w:shd w:val="clear" w:color="auto" w:fill="auto"/>
          </w:tcPr>
          <w:p w14:paraId="755CCE66" w14:textId="2594F492"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На начало </w:t>
            </w:r>
            <w:r w:rsidR="003D53B0">
              <w:rPr>
                <w:rFonts w:ascii="Times New Roman" w:eastAsia="Times New Roman" w:hAnsi="Times New Roman" w:cs="Times New Roman"/>
                <w:sz w:val="24"/>
                <w:szCs w:val="24"/>
                <w:lang w:eastAsia="zh-CN"/>
              </w:rPr>
              <w:t xml:space="preserve">2023 </w:t>
            </w:r>
            <w:r w:rsidRPr="003D53B0">
              <w:rPr>
                <w:rFonts w:ascii="Times New Roman" w:eastAsia="Times New Roman" w:hAnsi="Times New Roman" w:cs="Times New Roman"/>
                <w:sz w:val="24"/>
                <w:szCs w:val="24"/>
                <w:lang w:eastAsia="zh-CN"/>
              </w:rPr>
              <w:t>года</w:t>
            </w:r>
          </w:p>
        </w:tc>
        <w:tc>
          <w:tcPr>
            <w:tcW w:w="3753" w:type="dxa"/>
            <w:gridSpan w:val="2"/>
            <w:tcBorders>
              <w:top w:val="single" w:sz="4" w:space="0" w:color="000000"/>
              <w:left w:val="single" w:sz="4" w:space="0" w:color="000000"/>
              <w:bottom w:val="single" w:sz="4" w:space="0" w:color="000000"/>
              <w:right w:val="single" w:sz="4" w:space="0" w:color="000000"/>
            </w:tcBorders>
            <w:shd w:val="clear" w:color="auto" w:fill="auto"/>
          </w:tcPr>
          <w:p w14:paraId="04671B97"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На отчётную дату</w:t>
            </w:r>
          </w:p>
        </w:tc>
      </w:tr>
      <w:tr w:rsidR="00CB5398" w:rsidRPr="003D53B0" w14:paraId="48B8B125" w14:textId="77777777" w:rsidTr="00CB5398">
        <w:trPr>
          <w:cantSplit/>
        </w:trPr>
        <w:tc>
          <w:tcPr>
            <w:tcW w:w="2363" w:type="dxa"/>
            <w:vMerge/>
            <w:tcBorders>
              <w:top w:val="single" w:sz="4" w:space="0" w:color="000000"/>
              <w:left w:val="single" w:sz="4" w:space="0" w:color="000000"/>
              <w:bottom w:val="single" w:sz="4" w:space="0" w:color="000000"/>
            </w:tcBorders>
            <w:shd w:val="clear" w:color="auto" w:fill="auto"/>
          </w:tcPr>
          <w:p w14:paraId="6DA94CCA" w14:textId="77777777" w:rsidR="00CB5398" w:rsidRPr="003D53B0" w:rsidRDefault="00CB5398" w:rsidP="003D53B0">
            <w:pPr>
              <w:suppressAutoHyphens/>
              <w:snapToGrid w:val="0"/>
              <w:spacing w:after="0" w:line="240" w:lineRule="auto"/>
              <w:rPr>
                <w:rFonts w:ascii="Times New Roman" w:eastAsia="Times New Roman" w:hAnsi="Times New Roman" w:cs="Times New Roman"/>
                <w:sz w:val="24"/>
                <w:szCs w:val="24"/>
                <w:lang w:eastAsia="zh-CN"/>
              </w:rPr>
            </w:pPr>
          </w:p>
        </w:tc>
        <w:tc>
          <w:tcPr>
            <w:tcW w:w="1676" w:type="dxa"/>
            <w:tcBorders>
              <w:top w:val="single" w:sz="4" w:space="0" w:color="000000"/>
              <w:left w:val="single" w:sz="4" w:space="0" w:color="000000"/>
              <w:bottom w:val="single" w:sz="4" w:space="0" w:color="000000"/>
            </w:tcBorders>
            <w:shd w:val="clear" w:color="auto" w:fill="auto"/>
          </w:tcPr>
          <w:p w14:paraId="12F3E1B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Количество безработных граждан (чел.) </w:t>
            </w:r>
          </w:p>
        </w:tc>
        <w:tc>
          <w:tcPr>
            <w:tcW w:w="2072" w:type="dxa"/>
            <w:tcBorders>
              <w:top w:val="single" w:sz="4" w:space="0" w:color="000000"/>
              <w:left w:val="single" w:sz="4" w:space="0" w:color="000000"/>
              <w:bottom w:val="single" w:sz="4" w:space="0" w:color="000000"/>
            </w:tcBorders>
            <w:shd w:val="clear" w:color="auto" w:fill="auto"/>
          </w:tcPr>
          <w:p w14:paraId="3127DFE9"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Уровень регистрируемой безработицы (%)</w:t>
            </w:r>
          </w:p>
        </w:tc>
        <w:tc>
          <w:tcPr>
            <w:tcW w:w="1676" w:type="dxa"/>
            <w:tcBorders>
              <w:top w:val="single" w:sz="4" w:space="0" w:color="000000"/>
              <w:left w:val="single" w:sz="4" w:space="0" w:color="000000"/>
              <w:bottom w:val="single" w:sz="4" w:space="0" w:color="000000"/>
            </w:tcBorders>
            <w:shd w:val="clear" w:color="auto" w:fill="auto"/>
          </w:tcPr>
          <w:p w14:paraId="61C5B5B9"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78D9705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p>
        </w:tc>
      </w:tr>
      <w:tr w:rsidR="00CB5398" w:rsidRPr="003D53B0" w14:paraId="003E9E2A" w14:textId="77777777" w:rsidTr="00CB5398">
        <w:tc>
          <w:tcPr>
            <w:tcW w:w="2363" w:type="dxa"/>
            <w:tcBorders>
              <w:top w:val="single" w:sz="4" w:space="0" w:color="000000"/>
              <w:left w:val="single" w:sz="4" w:space="0" w:color="000000"/>
              <w:bottom w:val="single" w:sz="4" w:space="0" w:color="000000"/>
            </w:tcBorders>
            <w:shd w:val="clear" w:color="auto" w:fill="auto"/>
          </w:tcPr>
          <w:p w14:paraId="7070C0F7" w14:textId="77777777" w:rsidR="00CB5398" w:rsidRPr="003D53B0" w:rsidRDefault="00CB5398" w:rsidP="003D53B0">
            <w:pPr>
              <w:suppressAutoHyphens/>
              <w:snapToGrid w:val="0"/>
              <w:spacing w:after="0" w:line="240" w:lineRule="auto"/>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ИТОГО:</w:t>
            </w:r>
          </w:p>
          <w:p w14:paraId="30A7AC7B" w14:textId="77777777" w:rsidR="00CB5398" w:rsidRPr="003D53B0" w:rsidRDefault="00CB5398" w:rsidP="003D53B0">
            <w:pPr>
              <w:suppressAutoHyphens/>
              <w:spacing w:after="0" w:line="240" w:lineRule="auto"/>
              <w:rPr>
                <w:rFonts w:ascii="Times New Roman" w:eastAsia="Times New Roman" w:hAnsi="Times New Roman" w:cs="Times New Roman"/>
                <w:b/>
                <w:sz w:val="24"/>
                <w:szCs w:val="24"/>
                <w:lang w:eastAsia="zh-CN"/>
              </w:rPr>
            </w:pPr>
          </w:p>
        </w:tc>
        <w:tc>
          <w:tcPr>
            <w:tcW w:w="1676" w:type="dxa"/>
            <w:tcBorders>
              <w:top w:val="single" w:sz="4" w:space="0" w:color="000000"/>
              <w:left w:val="single" w:sz="4" w:space="0" w:color="000000"/>
              <w:bottom w:val="single" w:sz="4" w:space="0" w:color="000000"/>
            </w:tcBorders>
            <w:shd w:val="clear" w:color="auto" w:fill="auto"/>
          </w:tcPr>
          <w:p w14:paraId="2B90C22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val="en-US" w:eastAsia="zh-CN"/>
              </w:rPr>
              <w:t>41</w:t>
            </w:r>
          </w:p>
        </w:tc>
        <w:tc>
          <w:tcPr>
            <w:tcW w:w="2072" w:type="dxa"/>
            <w:tcBorders>
              <w:top w:val="single" w:sz="4" w:space="0" w:color="000000"/>
              <w:left w:val="single" w:sz="4" w:space="0" w:color="000000"/>
              <w:bottom w:val="single" w:sz="4" w:space="0" w:color="000000"/>
            </w:tcBorders>
            <w:shd w:val="clear" w:color="auto" w:fill="auto"/>
          </w:tcPr>
          <w:p w14:paraId="6B741E7D"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val="en-US" w:eastAsia="zh-CN"/>
              </w:rPr>
              <w:t>0,35</w:t>
            </w:r>
          </w:p>
        </w:tc>
        <w:tc>
          <w:tcPr>
            <w:tcW w:w="1676" w:type="dxa"/>
            <w:tcBorders>
              <w:top w:val="single" w:sz="4" w:space="0" w:color="000000"/>
              <w:left w:val="single" w:sz="4" w:space="0" w:color="000000"/>
              <w:bottom w:val="single" w:sz="4" w:space="0" w:color="000000"/>
            </w:tcBorders>
            <w:shd w:val="clear" w:color="auto" w:fill="auto"/>
          </w:tcPr>
          <w:p w14:paraId="60C28B95"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val="en-US" w:eastAsia="zh-CN"/>
              </w:rPr>
              <w:t>36</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271BBC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0,31</w:t>
            </w:r>
          </w:p>
        </w:tc>
      </w:tr>
      <w:tr w:rsidR="00CB5398" w:rsidRPr="003D53B0" w14:paraId="7C2D0F35" w14:textId="77777777" w:rsidTr="00CB5398">
        <w:tc>
          <w:tcPr>
            <w:tcW w:w="2363" w:type="dxa"/>
            <w:tcBorders>
              <w:top w:val="single" w:sz="4" w:space="0" w:color="000000"/>
              <w:left w:val="single" w:sz="4" w:space="0" w:color="000000"/>
              <w:bottom w:val="single" w:sz="4" w:space="0" w:color="000000"/>
            </w:tcBorders>
            <w:shd w:val="clear" w:color="auto" w:fill="auto"/>
          </w:tcPr>
          <w:p w14:paraId="7D4659F1" w14:textId="77777777" w:rsidR="00CB5398" w:rsidRPr="003D53B0" w:rsidRDefault="00CB5398" w:rsidP="003D53B0">
            <w:pPr>
              <w:suppressAutoHyphens/>
              <w:snapToGrid w:val="0"/>
              <w:spacing w:after="0" w:line="240" w:lineRule="auto"/>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Большенагаткинское сельское поселение</w:t>
            </w:r>
          </w:p>
        </w:tc>
        <w:tc>
          <w:tcPr>
            <w:tcW w:w="1676" w:type="dxa"/>
            <w:tcBorders>
              <w:top w:val="single" w:sz="4" w:space="0" w:color="000000"/>
              <w:left w:val="single" w:sz="4" w:space="0" w:color="000000"/>
              <w:bottom w:val="single" w:sz="4" w:space="0" w:color="000000"/>
            </w:tcBorders>
            <w:shd w:val="clear" w:color="auto" w:fill="auto"/>
          </w:tcPr>
          <w:p w14:paraId="0EF56499"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21</w:t>
            </w:r>
          </w:p>
        </w:tc>
        <w:tc>
          <w:tcPr>
            <w:tcW w:w="2072" w:type="dxa"/>
            <w:tcBorders>
              <w:top w:val="single" w:sz="4" w:space="0" w:color="000000"/>
              <w:left w:val="single" w:sz="4" w:space="0" w:color="000000"/>
              <w:bottom w:val="single" w:sz="4" w:space="0" w:color="000000"/>
            </w:tcBorders>
            <w:shd w:val="clear" w:color="auto" w:fill="auto"/>
          </w:tcPr>
          <w:p w14:paraId="7720EE9C"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0</w:t>
            </w:r>
            <w:r w:rsidRPr="003D53B0">
              <w:rPr>
                <w:rFonts w:ascii="Times New Roman" w:eastAsia="Times New Roman" w:hAnsi="Times New Roman" w:cs="Times New Roman"/>
                <w:sz w:val="24"/>
                <w:szCs w:val="24"/>
                <w:lang w:eastAsia="zh-CN"/>
              </w:rPr>
              <w:t>,</w:t>
            </w:r>
            <w:r w:rsidRPr="003D53B0">
              <w:rPr>
                <w:rFonts w:ascii="Times New Roman" w:eastAsia="Times New Roman" w:hAnsi="Times New Roman" w:cs="Times New Roman"/>
                <w:sz w:val="24"/>
                <w:szCs w:val="24"/>
                <w:lang w:val="en-US" w:eastAsia="zh-CN"/>
              </w:rPr>
              <w:t>60</w:t>
            </w:r>
          </w:p>
        </w:tc>
        <w:tc>
          <w:tcPr>
            <w:tcW w:w="1676" w:type="dxa"/>
            <w:tcBorders>
              <w:top w:val="single" w:sz="4" w:space="0" w:color="000000"/>
              <w:left w:val="single" w:sz="4" w:space="0" w:color="000000"/>
              <w:bottom w:val="single" w:sz="4" w:space="0" w:color="000000"/>
            </w:tcBorders>
            <w:shd w:val="clear" w:color="auto" w:fill="auto"/>
          </w:tcPr>
          <w:p w14:paraId="456EDD3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7</w:t>
            </w:r>
          </w:p>
          <w:p w14:paraId="492A760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7CFFCB74"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0,26</w:t>
            </w:r>
          </w:p>
        </w:tc>
      </w:tr>
      <w:tr w:rsidR="00CB5398" w:rsidRPr="003D53B0" w14:paraId="6131CAC4" w14:textId="77777777" w:rsidTr="00CB5398">
        <w:tc>
          <w:tcPr>
            <w:tcW w:w="2363" w:type="dxa"/>
            <w:tcBorders>
              <w:top w:val="single" w:sz="4" w:space="0" w:color="000000"/>
              <w:left w:val="single" w:sz="4" w:space="0" w:color="000000"/>
              <w:bottom w:val="single" w:sz="4" w:space="0" w:color="000000"/>
            </w:tcBorders>
            <w:shd w:val="clear" w:color="auto" w:fill="auto"/>
          </w:tcPr>
          <w:p w14:paraId="67AD5E03" w14:textId="77777777" w:rsidR="00CB5398" w:rsidRPr="003D53B0" w:rsidRDefault="00CB5398" w:rsidP="003D53B0">
            <w:pPr>
              <w:suppressAutoHyphens/>
              <w:snapToGrid w:val="0"/>
              <w:spacing w:after="0" w:line="240" w:lineRule="auto"/>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Цильнинское  городское посеение</w:t>
            </w:r>
          </w:p>
        </w:tc>
        <w:tc>
          <w:tcPr>
            <w:tcW w:w="1676" w:type="dxa"/>
            <w:tcBorders>
              <w:top w:val="single" w:sz="4" w:space="0" w:color="000000"/>
              <w:left w:val="single" w:sz="4" w:space="0" w:color="000000"/>
              <w:bottom w:val="single" w:sz="4" w:space="0" w:color="000000"/>
            </w:tcBorders>
            <w:shd w:val="clear" w:color="auto" w:fill="auto"/>
          </w:tcPr>
          <w:p w14:paraId="00FC796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4</w:t>
            </w:r>
          </w:p>
        </w:tc>
        <w:tc>
          <w:tcPr>
            <w:tcW w:w="2072" w:type="dxa"/>
            <w:tcBorders>
              <w:top w:val="single" w:sz="4" w:space="0" w:color="000000"/>
              <w:left w:val="single" w:sz="4" w:space="0" w:color="000000"/>
              <w:bottom w:val="single" w:sz="4" w:space="0" w:color="000000"/>
            </w:tcBorders>
            <w:shd w:val="clear" w:color="auto" w:fill="auto"/>
          </w:tcPr>
          <w:p w14:paraId="70C91B02"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0</w:t>
            </w:r>
            <w:r w:rsidRPr="003D53B0">
              <w:rPr>
                <w:rFonts w:ascii="Times New Roman" w:eastAsia="Times New Roman" w:hAnsi="Times New Roman" w:cs="Times New Roman"/>
                <w:sz w:val="24"/>
                <w:szCs w:val="24"/>
                <w:lang w:eastAsia="zh-CN"/>
              </w:rPr>
              <w:t>,</w:t>
            </w:r>
            <w:r w:rsidRPr="003D53B0">
              <w:rPr>
                <w:rFonts w:ascii="Times New Roman" w:eastAsia="Times New Roman" w:hAnsi="Times New Roman" w:cs="Times New Roman"/>
                <w:sz w:val="24"/>
                <w:szCs w:val="24"/>
                <w:lang w:val="en-US" w:eastAsia="zh-CN"/>
              </w:rPr>
              <w:t>19</w:t>
            </w:r>
          </w:p>
        </w:tc>
        <w:tc>
          <w:tcPr>
            <w:tcW w:w="1676" w:type="dxa"/>
            <w:tcBorders>
              <w:top w:val="single" w:sz="4" w:space="0" w:color="000000"/>
              <w:left w:val="single" w:sz="4" w:space="0" w:color="000000"/>
              <w:bottom w:val="single" w:sz="4" w:space="0" w:color="000000"/>
            </w:tcBorders>
            <w:shd w:val="clear" w:color="auto" w:fill="auto"/>
          </w:tcPr>
          <w:p w14:paraId="6E1E1256"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8</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12B2674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0</w:t>
            </w:r>
            <w:r w:rsidRPr="003D53B0">
              <w:rPr>
                <w:rFonts w:ascii="Times New Roman" w:eastAsia="Times New Roman" w:hAnsi="Times New Roman" w:cs="Times New Roman"/>
                <w:sz w:val="24"/>
                <w:szCs w:val="24"/>
                <w:lang w:val="en-US" w:eastAsia="zh-CN"/>
              </w:rPr>
              <w:t>,</w:t>
            </w:r>
            <w:r w:rsidRPr="003D53B0">
              <w:rPr>
                <w:rFonts w:ascii="Times New Roman" w:eastAsia="Times New Roman" w:hAnsi="Times New Roman" w:cs="Times New Roman"/>
                <w:sz w:val="24"/>
                <w:szCs w:val="24"/>
                <w:lang w:eastAsia="zh-CN"/>
              </w:rPr>
              <w:t>38</w:t>
            </w:r>
          </w:p>
        </w:tc>
      </w:tr>
      <w:tr w:rsidR="00CB5398" w:rsidRPr="003D53B0" w14:paraId="5D68B237" w14:textId="77777777" w:rsidTr="00CB5398">
        <w:tc>
          <w:tcPr>
            <w:tcW w:w="2363" w:type="dxa"/>
            <w:tcBorders>
              <w:top w:val="single" w:sz="4" w:space="0" w:color="000000"/>
              <w:left w:val="single" w:sz="4" w:space="0" w:color="000000"/>
              <w:bottom w:val="single" w:sz="4" w:space="0" w:color="000000"/>
            </w:tcBorders>
            <w:shd w:val="clear" w:color="auto" w:fill="auto"/>
          </w:tcPr>
          <w:p w14:paraId="4E3C9A38" w14:textId="77777777" w:rsidR="00CB5398" w:rsidRPr="003D53B0" w:rsidRDefault="00CB5398" w:rsidP="003D53B0">
            <w:pPr>
              <w:suppressAutoHyphens/>
              <w:snapToGrid w:val="0"/>
              <w:spacing w:after="0" w:line="240" w:lineRule="auto"/>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Елхоозернское сельское поселение</w:t>
            </w:r>
          </w:p>
        </w:tc>
        <w:tc>
          <w:tcPr>
            <w:tcW w:w="1676" w:type="dxa"/>
            <w:tcBorders>
              <w:top w:val="single" w:sz="4" w:space="0" w:color="000000"/>
              <w:left w:val="single" w:sz="4" w:space="0" w:color="000000"/>
              <w:bottom w:val="single" w:sz="4" w:space="0" w:color="000000"/>
            </w:tcBorders>
            <w:shd w:val="clear" w:color="auto" w:fill="auto"/>
          </w:tcPr>
          <w:p w14:paraId="05F52818"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2</w:t>
            </w:r>
          </w:p>
        </w:tc>
        <w:tc>
          <w:tcPr>
            <w:tcW w:w="2072" w:type="dxa"/>
            <w:tcBorders>
              <w:top w:val="single" w:sz="4" w:space="0" w:color="000000"/>
              <w:left w:val="single" w:sz="4" w:space="0" w:color="000000"/>
              <w:bottom w:val="single" w:sz="4" w:space="0" w:color="000000"/>
            </w:tcBorders>
            <w:shd w:val="clear" w:color="auto" w:fill="auto"/>
          </w:tcPr>
          <w:p w14:paraId="290FDAB7"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0,</w:t>
            </w:r>
            <w:r w:rsidRPr="003D53B0">
              <w:rPr>
                <w:rFonts w:ascii="Times New Roman" w:eastAsia="Times New Roman" w:hAnsi="Times New Roman" w:cs="Times New Roman"/>
                <w:sz w:val="24"/>
                <w:szCs w:val="24"/>
                <w:lang w:val="en-US" w:eastAsia="zh-CN"/>
              </w:rPr>
              <w:t>33</w:t>
            </w:r>
          </w:p>
        </w:tc>
        <w:tc>
          <w:tcPr>
            <w:tcW w:w="1676" w:type="dxa"/>
            <w:tcBorders>
              <w:top w:val="single" w:sz="4" w:space="0" w:color="000000"/>
              <w:left w:val="single" w:sz="4" w:space="0" w:color="000000"/>
              <w:bottom w:val="single" w:sz="4" w:space="0" w:color="000000"/>
            </w:tcBorders>
            <w:shd w:val="clear" w:color="auto" w:fill="auto"/>
          </w:tcPr>
          <w:p w14:paraId="60466895"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0</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08270EA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0,0</w:t>
            </w:r>
          </w:p>
        </w:tc>
      </w:tr>
      <w:tr w:rsidR="00CB5398" w:rsidRPr="003D53B0" w14:paraId="3631FE52" w14:textId="77777777" w:rsidTr="00CB5398">
        <w:tc>
          <w:tcPr>
            <w:tcW w:w="2363" w:type="dxa"/>
            <w:tcBorders>
              <w:top w:val="single" w:sz="4" w:space="0" w:color="000000"/>
              <w:left w:val="single" w:sz="4" w:space="0" w:color="000000"/>
              <w:bottom w:val="single" w:sz="4" w:space="0" w:color="000000"/>
            </w:tcBorders>
            <w:shd w:val="clear" w:color="auto" w:fill="auto"/>
          </w:tcPr>
          <w:p w14:paraId="1489DAA0" w14:textId="77777777" w:rsidR="00CB5398" w:rsidRPr="003D53B0" w:rsidRDefault="00CB5398" w:rsidP="003D53B0">
            <w:pPr>
              <w:suppressAutoHyphens/>
              <w:snapToGrid w:val="0"/>
              <w:spacing w:after="0" w:line="240" w:lineRule="auto"/>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Мокробугурнинское сельское поселение</w:t>
            </w:r>
          </w:p>
        </w:tc>
        <w:tc>
          <w:tcPr>
            <w:tcW w:w="1676" w:type="dxa"/>
            <w:tcBorders>
              <w:top w:val="single" w:sz="4" w:space="0" w:color="000000"/>
              <w:left w:val="single" w:sz="4" w:space="0" w:color="000000"/>
              <w:bottom w:val="single" w:sz="4" w:space="0" w:color="000000"/>
            </w:tcBorders>
            <w:shd w:val="clear" w:color="auto" w:fill="auto"/>
          </w:tcPr>
          <w:p w14:paraId="0794DC28"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5</w:t>
            </w:r>
          </w:p>
        </w:tc>
        <w:tc>
          <w:tcPr>
            <w:tcW w:w="2072" w:type="dxa"/>
            <w:tcBorders>
              <w:top w:val="single" w:sz="4" w:space="0" w:color="000000"/>
              <w:left w:val="single" w:sz="4" w:space="0" w:color="000000"/>
              <w:bottom w:val="single" w:sz="4" w:space="0" w:color="000000"/>
            </w:tcBorders>
            <w:shd w:val="clear" w:color="auto" w:fill="auto"/>
          </w:tcPr>
          <w:p w14:paraId="74CEAE9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0,51</w:t>
            </w:r>
          </w:p>
        </w:tc>
        <w:tc>
          <w:tcPr>
            <w:tcW w:w="1676" w:type="dxa"/>
            <w:tcBorders>
              <w:top w:val="single" w:sz="4" w:space="0" w:color="000000"/>
              <w:left w:val="single" w:sz="4" w:space="0" w:color="000000"/>
              <w:bottom w:val="single" w:sz="4" w:space="0" w:color="000000"/>
            </w:tcBorders>
            <w:shd w:val="clear" w:color="auto" w:fill="auto"/>
          </w:tcPr>
          <w:p w14:paraId="380BC7D1"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4</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36FD805B"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0,4</w:t>
            </w:r>
            <w:r w:rsidRPr="003D53B0">
              <w:rPr>
                <w:rFonts w:ascii="Times New Roman" w:eastAsia="Times New Roman" w:hAnsi="Times New Roman" w:cs="Times New Roman"/>
                <w:sz w:val="24"/>
                <w:szCs w:val="24"/>
                <w:lang w:eastAsia="zh-CN"/>
              </w:rPr>
              <w:t>1</w:t>
            </w:r>
          </w:p>
        </w:tc>
      </w:tr>
      <w:tr w:rsidR="00CB5398" w:rsidRPr="003D53B0" w14:paraId="623D9D61" w14:textId="77777777" w:rsidTr="00CB5398">
        <w:tc>
          <w:tcPr>
            <w:tcW w:w="2363" w:type="dxa"/>
            <w:tcBorders>
              <w:top w:val="single" w:sz="4" w:space="0" w:color="000000"/>
              <w:left w:val="single" w:sz="4" w:space="0" w:color="000000"/>
              <w:bottom w:val="single" w:sz="4" w:space="0" w:color="000000"/>
            </w:tcBorders>
            <w:shd w:val="clear" w:color="auto" w:fill="auto"/>
          </w:tcPr>
          <w:p w14:paraId="36F672C5" w14:textId="77777777" w:rsidR="00CB5398" w:rsidRPr="003D53B0" w:rsidRDefault="00CB5398" w:rsidP="003D53B0">
            <w:pPr>
              <w:suppressAutoHyphens/>
              <w:snapToGrid w:val="0"/>
              <w:spacing w:after="0" w:line="240" w:lineRule="auto"/>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Анненковское сельское поселение</w:t>
            </w:r>
          </w:p>
        </w:tc>
        <w:tc>
          <w:tcPr>
            <w:tcW w:w="1676" w:type="dxa"/>
            <w:tcBorders>
              <w:top w:val="single" w:sz="4" w:space="0" w:color="000000"/>
              <w:left w:val="single" w:sz="4" w:space="0" w:color="000000"/>
              <w:bottom w:val="single" w:sz="4" w:space="0" w:color="000000"/>
            </w:tcBorders>
            <w:shd w:val="clear" w:color="auto" w:fill="auto"/>
          </w:tcPr>
          <w:p w14:paraId="279DC762"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1</w:t>
            </w:r>
          </w:p>
        </w:tc>
        <w:tc>
          <w:tcPr>
            <w:tcW w:w="2072" w:type="dxa"/>
            <w:tcBorders>
              <w:top w:val="single" w:sz="4" w:space="0" w:color="000000"/>
              <w:left w:val="single" w:sz="4" w:space="0" w:color="000000"/>
              <w:bottom w:val="single" w:sz="4" w:space="0" w:color="000000"/>
            </w:tcBorders>
            <w:shd w:val="clear" w:color="auto" w:fill="auto"/>
          </w:tcPr>
          <w:p w14:paraId="6AF6CFF1"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0</w:t>
            </w:r>
            <w:r w:rsidRPr="003D53B0">
              <w:rPr>
                <w:rFonts w:ascii="Times New Roman" w:eastAsia="Times New Roman" w:hAnsi="Times New Roman" w:cs="Times New Roman"/>
                <w:sz w:val="24"/>
                <w:szCs w:val="24"/>
                <w:lang w:eastAsia="zh-CN"/>
              </w:rPr>
              <w:t>,</w:t>
            </w:r>
            <w:r w:rsidRPr="003D53B0">
              <w:rPr>
                <w:rFonts w:ascii="Times New Roman" w:eastAsia="Times New Roman" w:hAnsi="Times New Roman" w:cs="Times New Roman"/>
                <w:sz w:val="24"/>
                <w:szCs w:val="24"/>
                <w:lang w:val="en-US" w:eastAsia="zh-CN"/>
              </w:rPr>
              <w:t>23</w:t>
            </w:r>
          </w:p>
        </w:tc>
        <w:tc>
          <w:tcPr>
            <w:tcW w:w="1676" w:type="dxa"/>
            <w:tcBorders>
              <w:top w:val="single" w:sz="4" w:space="0" w:color="000000"/>
              <w:left w:val="single" w:sz="4" w:space="0" w:color="000000"/>
              <w:bottom w:val="single" w:sz="4" w:space="0" w:color="000000"/>
            </w:tcBorders>
            <w:shd w:val="clear" w:color="auto" w:fill="auto"/>
          </w:tcPr>
          <w:p w14:paraId="19944C7C"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4</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6946F54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0,91</w:t>
            </w:r>
          </w:p>
        </w:tc>
      </w:tr>
      <w:tr w:rsidR="00CB5398" w:rsidRPr="003D53B0" w14:paraId="43FD952C" w14:textId="77777777" w:rsidTr="00CB5398">
        <w:tc>
          <w:tcPr>
            <w:tcW w:w="2363" w:type="dxa"/>
            <w:tcBorders>
              <w:top w:val="single" w:sz="4" w:space="0" w:color="000000"/>
              <w:left w:val="single" w:sz="4" w:space="0" w:color="000000"/>
              <w:bottom w:val="single" w:sz="4" w:space="0" w:color="000000"/>
            </w:tcBorders>
            <w:shd w:val="clear" w:color="auto" w:fill="auto"/>
          </w:tcPr>
          <w:p w14:paraId="70CB8F97" w14:textId="77777777" w:rsidR="00CB5398" w:rsidRPr="003D53B0" w:rsidRDefault="00CB5398" w:rsidP="003D53B0">
            <w:pPr>
              <w:suppressAutoHyphens/>
              <w:snapToGrid w:val="0"/>
              <w:spacing w:after="0" w:line="240" w:lineRule="auto"/>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Новоникулинское сельское поселение</w:t>
            </w:r>
          </w:p>
        </w:tc>
        <w:tc>
          <w:tcPr>
            <w:tcW w:w="1676" w:type="dxa"/>
            <w:tcBorders>
              <w:top w:val="single" w:sz="4" w:space="0" w:color="000000"/>
              <w:left w:val="single" w:sz="4" w:space="0" w:color="000000"/>
              <w:bottom w:val="single" w:sz="4" w:space="0" w:color="000000"/>
            </w:tcBorders>
            <w:shd w:val="clear" w:color="auto" w:fill="auto"/>
          </w:tcPr>
          <w:p w14:paraId="4C508FA3"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1</w:t>
            </w:r>
          </w:p>
        </w:tc>
        <w:tc>
          <w:tcPr>
            <w:tcW w:w="2072" w:type="dxa"/>
            <w:tcBorders>
              <w:top w:val="single" w:sz="4" w:space="0" w:color="000000"/>
              <w:left w:val="single" w:sz="4" w:space="0" w:color="000000"/>
              <w:bottom w:val="single" w:sz="4" w:space="0" w:color="000000"/>
            </w:tcBorders>
            <w:shd w:val="clear" w:color="auto" w:fill="auto"/>
          </w:tcPr>
          <w:p w14:paraId="49A33CC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0</w:t>
            </w:r>
            <w:r w:rsidRPr="003D53B0">
              <w:rPr>
                <w:rFonts w:ascii="Times New Roman" w:eastAsia="Times New Roman" w:hAnsi="Times New Roman" w:cs="Times New Roman"/>
                <w:sz w:val="24"/>
                <w:szCs w:val="24"/>
                <w:lang w:eastAsia="zh-CN"/>
              </w:rPr>
              <w:t>,</w:t>
            </w:r>
            <w:r w:rsidRPr="003D53B0">
              <w:rPr>
                <w:rFonts w:ascii="Times New Roman" w:eastAsia="Times New Roman" w:hAnsi="Times New Roman" w:cs="Times New Roman"/>
                <w:sz w:val="24"/>
                <w:szCs w:val="24"/>
                <w:lang w:val="en-US" w:eastAsia="zh-CN"/>
              </w:rPr>
              <w:t>11</w:t>
            </w:r>
          </w:p>
        </w:tc>
        <w:tc>
          <w:tcPr>
            <w:tcW w:w="1676" w:type="dxa"/>
            <w:tcBorders>
              <w:top w:val="single" w:sz="4" w:space="0" w:color="000000"/>
              <w:left w:val="single" w:sz="4" w:space="0" w:color="000000"/>
              <w:bottom w:val="single" w:sz="4" w:space="0" w:color="000000"/>
            </w:tcBorders>
            <w:shd w:val="clear" w:color="auto" w:fill="auto"/>
          </w:tcPr>
          <w:p w14:paraId="165E781B"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4</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1325BE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0,43</w:t>
            </w:r>
          </w:p>
        </w:tc>
      </w:tr>
      <w:tr w:rsidR="00CB5398" w:rsidRPr="003D53B0" w14:paraId="45E55F08" w14:textId="77777777" w:rsidTr="00CB5398">
        <w:tc>
          <w:tcPr>
            <w:tcW w:w="2363" w:type="dxa"/>
            <w:tcBorders>
              <w:top w:val="single" w:sz="4" w:space="0" w:color="000000"/>
              <w:left w:val="single" w:sz="4" w:space="0" w:color="000000"/>
              <w:bottom w:val="single" w:sz="4" w:space="0" w:color="000000"/>
            </w:tcBorders>
            <w:shd w:val="clear" w:color="auto" w:fill="auto"/>
          </w:tcPr>
          <w:p w14:paraId="72509F69" w14:textId="77777777" w:rsidR="00CB5398" w:rsidRPr="003D53B0" w:rsidRDefault="00CB5398" w:rsidP="003D53B0">
            <w:pPr>
              <w:suppressAutoHyphens/>
              <w:snapToGrid w:val="0"/>
              <w:spacing w:after="0" w:line="240" w:lineRule="auto"/>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Тимерсянское сельское поселение</w:t>
            </w:r>
          </w:p>
        </w:tc>
        <w:tc>
          <w:tcPr>
            <w:tcW w:w="1676" w:type="dxa"/>
            <w:tcBorders>
              <w:top w:val="single" w:sz="4" w:space="0" w:color="000000"/>
              <w:left w:val="single" w:sz="4" w:space="0" w:color="000000"/>
              <w:bottom w:val="single" w:sz="4" w:space="0" w:color="000000"/>
            </w:tcBorders>
            <w:shd w:val="clear" w:color="auto" w:fill="auto"/>
          </w:tcPr>
          <w:p w14:paraId="1A00649A"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4</w:t>
            </w:r>
          </w:p>
        </w:tc>
        <w:tc>
          <w:tcPr>
            <w:tcW w:w="2072" w:type="dxa"/>
            <w:tcBorders>
              <w:top w:val="single" w:sz="4" w:space="0" w:color="000000"/>
              <w:left w:val="single" w:sz="4" w:space="0" w:color="000000"/>
              <w:bottom w:val="single" w:sz="4" w:space="0" w:color="000000"/>
            </w:tcBorders>
            <w:shd w:val="clear" w:color="auto" w:fill="auto"/>
          </w:tcPr>
          <w:p w14:paraId="1C201953"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0</w:t>
            </w:r>
            <w:r w:rsidRPr="003D53B0">
              <w:rPr>
                <w:rFonts w:ascii="Times New Roman" w:eastAsia="Times New Roman" w:hAnsi="Times New Roman" w:cs="Times New Roman"/>
                <w:sz w:val="24"/>
                <w:szCs w:val="24"/>
                <w:lang w:eastAsia="zh-CN"/>
              </w:rPr>
              <w:t>,</w:t>
            </w:r>
            <w:r w:rsidRPr="003D53B0">
              <w:rPr>
                <w:rFonts w:ascii="Times New Roman" w:eastAsia="Times New Roman" w:hAnsi="Times New Roman" w:cs="Times New Roman"/>
                <w:sz w:val="24"/>
                <w:szCs w:val="24"/>
                <w:lang w:val="en-US" w:eastAsia="zh-CN"/>
              </w:rPr>
              <w:t>31</w:t>
            </w:r>
          </w:p>
        </w:tc>
        <w:tc>
          <w:tcPr>
            <w:tcW w:w="1676" w:type="dxa"/>
            <w:tcBorders>
              <w:top w:val="single" w:sz="4" w:space="0" w:color="000000"/>
              <w:left w:val="single" w:sz="4" w:space="0" w:color="000000"/>
              <w:bottom w:val="single" w:sz="4" w:space="0" w:color="000000"/>
            </w:tcBorders>
            <w:shd w:val="clear" w:color="auto" w:fill="auto"/>
          </w:tcPr>
          <w:p w14:paraId="16785388"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4</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1293BBC"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0,</w:t>
            </w:r>
            <w:r w:rsidRPr="003D53B0">
              <w:rPr>
                <w:rFonts w:ascii="Times New Roman" w:eastAsia="Times New Roman" w:hAnsi="Times New Roman" w:cs="Times New Roman"/>
                <w:sz w:val="24"/>
                <w:szCs w:val="24"/>
                <w:lang w:eastAsia="zh-CN"/>
              </w:rPr>
              <w:t>31</w:t>
            </w:r>
          </w:p>
        </w:tc>
      </w:tr>
      <w:tr w:rsidR="00CB5398" w:rsidRPr="003D53B0" w14:paraId="58AD7B19" w14:textId="77777777" w:rsidTr="00CB5398">
        <w:tc>
          <w:tcPr>
            <w:tcW w:w="2363" w:type="dxa"/>
            <w:tcBorders>
              <w:top w:val="single" w:sz="4" w:space="0" w:color="000000"/>
              <w:left w:val="single" w:sz="4" w:space="0" w:color="000000"/>
              <w:bottom w:val="single" w:sz="4" w:space="0" w:color="000000"/>
            </w:tcBorders>
            <w:shd w:val="clear" w:color="auto" w:fill="auto"/>
          </w:tcPr>
          <w:p w14:paraId="0B7B978B" w14:textId="77777777" w:rsidR="00CB5398" w:rsidRPr="003D53B0" w:rsidRDefault="00CB5398" w:rsidP="003D53B0">
            <w:pPr>
              <w:suppressAutoHyphens/>
              <w:snapToGrid w:val="0"/>
              <w:spacing w:after="0" w:line="240" w:lineRule="auto"/>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Алгашинское сельское поселение</w:t>
            </w:r>
          </w:p>
        </w:tc>
        <w:tc>
          <w:tcPr>
            <w:tcW w:w="1676" w:type="dxa"/>
            <w:tcBorders>
              <w:top w:val="single" w:sz="4" w:space="0" w:color="000000"/>
              <w:left w:val="single" w:sz="4" w:space="0" w:color="000000"/>
              <w:bottom w:val="single" w:sz="4" w:space="0" w:color="000000"/>
            </w:tcBorders>
            <w:shd w:val="clear" w:color="auto" w:fill="auto"/>
          </w:tcPr>
          <w:p w14:paraId="1F71569C"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3</w:t>
            </w:r>
          </w:p>
        </w:tc>
        <w:tc>
          <w:tcPr>
            <w:tcW w:w="2072" w:type="dxa"/>
            <w:tcBorders>
              <w:top w:val="single" w:sz="4" w:space="0" w:color="000000"/>
              <w:left w:val="single" w:sz="4" w:space="0" w:color="000000"/>
              <w:bottom w:val="single" w:sz="4" w:space="0" w:color="000000"/>
            </w:tcBorders>
            <w:shd w:val="clear" w:color="auto" w:fill="auto"/>
          </w:tcPr>
          <w:p w14:paraId="5A147177"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0</w:t>
            </w:r>
            <w:r w:rsidRPr="003D53B0">
              <w:rPr>
                <w:rFonts w:ascii="Times New Roman" w:eastAsia="Times New Roman" w:hAnsi="Times New Roman" w:cs="Times New Roman"/>
                <w:sz w:val="24"/>
                <w:szCs w:val="24"/>
                <w:lang w:eastAsia="zh-CN"/>
              </w:rPr>
              <w:t>,</w:t>
            </w:r>
            <w:r w:rsidRPr="003D53B0">
              <w:rPr>
                <w:rFonts w:ascii="Times New Roman" w:eastAsia="Times New Roman" w:hAnsi="Times New Roman" w:cs="Times New Roman"/>
                <w:sz w:val="24"/>
                <w:szCs w:val="24"/>
                <w:lang w:val="en-US" w:eastAsia="zh-CN"/>
              </w:rPr>
              <w:t>17</w:t>
            </w:r>
          </w:p>
        </w:tc>
        <w:tc>
          <w:tcPr>
            <w:tcW w:w="1676" w:type="dxa"/>
            <w:tcBorders>
              <w:top w:val="single" w:sz="4" w:space="0" w:color="000000"/>
              <w:left w:val="single" w:sz="4" w:space="0" w:color="000000"/>
              <w:bottom w:val="single" w:sz="4" w:space="0" w:color="000000"/>
            </w:tcBorders>
            <w:shd w:val="clear" w:color="auto" w:fill="auto"/>
          </w:tcPr>
          <w:p w14:paraId="5D51D76B"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5</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7C20102"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val="en-US" w:eastAsia="zh-CN"/>
              </w:rPr>
              <w:t>0,</w:t>
            </w:r>
            <w:r w:rsidRPr="003D53B0">
              <w:rPr>
                <w:rFonts w:ascii="Times New Roman" w:eastAsia="Times New Roman" w:hAnsi="Times New Roman" w:cs="Times New Roman"/>
                <w:sz w:val="24"/>
                <w:szCs w:val="24"/>
                <w:lang w:eastAsia="zh-CN"/>
              </w:rPr>
              <w:t>29</w:t>
            </w:r>
          </w:p>
        </w:tc>
      </w:tr>
    </w:tbl>
    <w:p w14:paraId="125851F7" w14:textId="77777777" w:rsidR="00CB5398" w:rsidRPr="003D53B0" w:rsidRDefault="00CB5398" w:rsidP="003D53B0">
      <w:pPr>
        <w:suppressAutoHyphens/>
        <w:spacing w:after="0" w:line="240" w:lineRule="auto"/>
        <w:ind w:firstLine="709"/>
        <w:jc w:val="both"/>
        <w:rPr>
          <w:rFonts w:ascii="Times New Roman" w:eastAsia="Times New Roman" w:hAnsi="Times New Roman" w:cs="Times New Roman"/>
          <w:sz w:val="24"/>
          <w:szCs w:val="24"/>
          <w:lang w:eastAsia="zh-CN"/>
        </w:rPr>
      </w:pPr>
    </w:p>
    <w:p w14:paraId="614D2913" w14:textId="77777777" w:rsidR="00CB5398" w:rsidRPr="003D53B0" w:rsidRDefault="00CB5398" w:rsidP="003D53B0">
      <w:pPr>
        <w:suppressAutoHyphens/>
        <w:spacing w:after="0" w:line="240" w:lineRule="auto"/>
        <w:ind w:firstLine="709"/>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lastRenderedPageBreak/>
        <w:t xml:space="preserve">Уровень регистрируемой безработицы в МО «Цильнинский район» по состоянию на 01.01.2024 года составляет 0,31% (36 человек). На 01.01.2023 года уровень регистрируемой безработицы составляет 0,35 % (41 человек). Для сравнения на 01.01.2022 года уровень регистрируемой безработицы составлял 0,54% (61 человек). </w:t>
      </w:r>
    </w:p>
    <w:p w14:paraId="682DAE84" w14:textId="77777777" w:rsidR="00CB5398" w:rsidRPr="003D53B0" w:rsidRDefault="00CB5398" w:rsidP="003D53B0">
      <w:pPr>
        <w:suppressAutoHyphens/>
        <w:spacing w:after="0" w:line="240" w:lineRule="auto"/>
        <w:ind w:firstLine="709"/>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В областном рейтинге МО «Цильнинский район» по числу официально зарегистрированных безработных на 01.01.2024 года занимает 11 место, на 01.01.2023 года – 8 место.</w:t>
      </w:r>
    </w:p>
    <w:p w14:paraId="3B8CFE61" w14:textId="77777777" w:rsidR="00CB5398" w:rsidRPr="003D53B0" w:rsidRDefault="00CB5398" w:rsidP="003D53B0">
      <w:pPr>
        <w:suppressAutoHyphens/>
        <w:spacing w:after="0" w:line="240" w:lineRule="auto"/>
        <w:ind w:firstLine="709"/>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Рост уровня безработицы в середине года носит сезонный характер, и наблюдается ежегодно. Начиная с сентября месяца наблюдается снижение уровня регистрируемой безработицы и к концу 2023 года прогнозируется уровень – 0,6%</w:t>
      </w:r>
    </w:p>
    <w:p w14:paraId="2B07B5D1" w14:textId="77777777" w:rsidR="00CB5398" w:rsidRPr="003D53B0" w:rsidRDefault="00CB5398" w:rsidP="003D53B0">
      <w:pPr>
        <w:suppressAutoHyphens/>
        <w:spacing w:after="0" w:line="240" w:lineRule="auto"/>
        <w:ind w:firstLine="709"/>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На 01.01.2024 года в филиале ОГКУ КЦ Ульяновской области в Цильнинском районе признано в качестве безработных 172 человека, в том числе 88 женщин. Из числа признанных 29 человек составляет молодежь в возрасте 16-29 лет, 20 человек  граждане предпенсионного возраста. Из числа признанных, 29 человек имеющие высшее образование, 96 человек средне-специальное, 19 человек имеющие среднее общее образование, основное общее образование 27 человек, не имеющие основного общего образования 1 человек.</w:t>
      </w:r>
    </w:p>
    <w:p w14:paraId="61D6DFF3" w14:textId="77777777" w:rsidR="00CB5398" w:rsidRPr="003D53B0" w:rsidRDefault="00CB5398" w:rsidP="003D53B0">
      <w:pPr>
        <w:suppressAutoHyphens/>
        <w:spacing w:after="0" w:line="240" w:lineRule="auto"/>
        <w:ind w:firstLine="709"/>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Снято с учета в связи с трудоустройством 86 человек, назначена досрочная пенсия 2 человека,  сняты по другим причинам 89 человек,  приступивших к профобучению не было.</w:t>
      </w:r>
    </w:p>
    <w:p w14:paraId="0B5A62FE" w14:textId="77777777" w:rsidR="00CB5398" w:rsidRPr="003D53B0" w:rsidRDefault="00CB5398" w:rsidP="003D53B0">
      <w:pPr>
        <w:suppressAutoHyphens/>
        <w:spacing w:after="0" w:line="240" w:lineRule="auto"/>
        <w:ind w:firstLine="709"/>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На 01.01.2023 года было признано 226 человек, в том числе 120 женщин. Из числа признанных 37 человек составляет молодежь в возрасте 16-29 лет, 23 человека граждане предпенсионного возраста.</w:t>
      </w:r>
    </w:p>
    <w:p w14:paraId="25946B77" w14:textId="77777777" w:rsidR="00CB5398" w:rsidRPr="003D53B0" w:rsidRDefault="00CB5398" w:rsidP="003D53B0">
      <w:pPr>
        <w:suppressAutoHyphens/>
        <w:spacing w:after="0" w:line="240" w:lineRule="auto"/>
        <w:ind w:firstLine="709"/>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Вакансии</w:t>
      </w:r>
    </w:p>
    <w:p w14:paraId="49EB68C1" w14:textId="77777777" w:rsidR="00CB5398" w:rsidRPr="003D53B0" w:rsidRDefault="00CB5398" w:rsidP="003D53B0">
      <w:pPr>
        <w:suppressAutoHyphens/>
        <w:spacing w:after="0" w:line="240" w:lineRule="auto"/>
        <w:ind w:firstLine="709"/>
        <w:jc w:val="both"/>
        <w:rPr>
          <w:rFonts w:ascii="Times New Roman" w:eastAsia="Times New Roman" w:hAnsi="Times New Roman" w:cs="Times New Roman"/>
          <w:b/>
          <w:sz w:val="24"/>
          <w:szCs w:val="24"/>
          <w:lang w:eastAsia="zh-CN"/>
        </w:rPr>
      </w:pPr>
    </w:p>
    <w:p w14:paraId="671E9A9D" w14:textId="77777777" w:rsidR="00CB5398" w:rsidRPr="003D53B0" w:rsidRDefault="00CB5398" w:rsidP="003D53B0">
      <w:pPr>
        <w:suppressAutoHyphens/>
        <w:spacing w:after="0" w:line="240" w:lineRule="auto"/>
        <w:ind w:firstLine="709"/>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За 2023 год 50 работодателями было заявлено 774 вакансии. На 01.01.2024 года в банке данных филиала ОГКУ КЦ Ульяновской области в Цильнинском районе  заявлено 184 вакансий, в т.ч. на рабочие специальности 112, служащие 72. Коэффициент напряженности составляет 0,31%. </w:t>
      </w:r>
    </w:p>
    <w:p w14:paraId="1C1E6575" w14:textId="77777777" w:rsidR="00CB5398" w:rsidRPr="003D53B0" w:rsidRDefault="00CB5398" w:rsidP="003D53B0">
      <w:pPr>
        <w:suppressAutoHyphens/>
        <w:spacing w:after="0" w:line="240" w:lineRule="auto"/>
        <w:jc w:val="both"/>
        <w:rPr>
          <w:rFonts w:ascii="Times New Roman" w:eastAsia="Times New Roman" w:hAnsi="Times New Roman" w:cs="Times New Roman"/>
          <w:b/>
          <w:sz w:val="24"/>
          <w:szCs w:val="24"/>
          <w:lang w:eastAsia="zh-CN"/>
        </w:rPr>
      </w:pPr>
    </w:p>
    <w:p w14:paraId="55270CF9" w14:textId="77777777" w:rsidR="00CB5398" w:rsidRPr="003D53B0" w:rsidRDefault="00CB5398" w:rsidP="003D53B0">
      <w:pPr>
        <w:suppressAutoHyphens/>
        <w:spacing w:after="0" w:line="240" w:lineRule="auto"/>
        <w:ind w:firstLine="709"/>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Высвобождение</w:t>
      </w:r>
    </w:p>
    <w:p w14:paraId="562993A2" w14:textId="77777777" w:rsidR="00CB5398" w:rsidRPr="003D53B0" w:rsidRDefault="00CB5398" w:rsidP="003D53B0">
      <w:pPr>
        <w:suppressAutoHyphens/>
        <w:spacing w:after="0" w:line="240" w:lineRule="auto"/>
        <w:jc w:val="both"/>
        <w:rPr>
          <w:rFonts w:ascii="Times New Roman" w:eastAsia="Times New Roman" w:hAnsi="Times New Roman" w:cs="Times New Roman"/>
          <w:b/>
          <w:sz w:val="24"/>
          <w:szCs w:val="24"/>
          <w:lang w:eastAsia="zh-CN"/>
        </w:rPr>
      </w:pPr>
    </w:p>
    <w:p w14:paraId="14118C44" w14:textId="77777777" w:rsidR="00CB5398" w:rsidRPr="003D53B0" w:rsidRDefault="00CB5398" w:rsidP="003D53B0">
      <w:pPr>
        <w:suppressAutoHyphens/>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С начала текущего года списки о предстоящем высвобождении поступили:</w:t>
      </w:r>
    </w:p>
    <w:p w14:paraId="003EBB17" w14:textId="77777777" w:rsidR="00CB5398" w:rsidRPr="003D53B0" w:rsidRDefault="00CB5398" w:rsidP="003D53B0">
      <w:pPr>
        <w:suppressAutoHyphens/>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Департамент Министерства социального развития Ульяновской области в г.Ульяновске- 3 человека с 01.09.2023 г.</w:t>
      </w:r>
    </w:p>
    <w:p w14:paraId="019BFF2E" w14:textId="77777777" w:rsidR="00CB5398" w:rsidRPr="003D53B0" w:rsidRDefault="00CB5398" w:rsidP="003D53B0">
      <w:pPr>
        <w:suppressAutoHyphens/>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 Отделение Фонда пенсионного и социального страхования РФ по Ульяновской области – 4 человека с 31.08.2023 г </w:t>
      </w:r>
    </w:p>
    <w:p w14:paraId="5899466D" w14:textId="77777777" w:rsidR="00CB5398" w:rsidRPr="003D53B0" w:rsidRDefault="00CB5398" w:rsidP="003D53B0">
      <w:pPr>
        <w:suppressAutoHyphens/>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УМУП «Городской теплосервис» - 1 человек с 12.04.2024 г.</w:t>
      </w:r>
    </w:p>
    <w:p w14:paraId="0B2FAD16" w14:textId="77777777" w:rsidR="00CB5398" w:rsidRPr="003D53B0" w:rsidRDefault="00CB5398" w:rsidP="003D53B0">
      <w:pPr>
        <w:suppressAutoHyphens/>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МОУ Староалгашинская средняя школа имени Героя Советского Союза Н.Г. Князькина – 2 человека с 22.10.2023 г.</w:t>
      </w:r>
    </w:p>
    <w:p w14:paraId="3F0FE9DA" w14:textId="77777777" w:rsidR="00CB5398" w:rsidRPr="003D53B0" w:rsidRDefault="00CB5398" w:rsidP="003D53B0">
      <w:pPr>
        <w:suppressAutoHyphens/>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МОУ Нижнетимерсянская средняя школа МО «Цильнинский район» - 2 человека с 07.11.2023 г.</w:t>
      </w:r>
    </w:p>
    <w:p w14:paraId="608B2743" w14:textId="77777777" w:rsidR="00CB5398" w:rsidRPr="003D53B0" w:rsidRDefault="00CB5398" w:rsidP="003D53B0">
      <w:pPr>
        <w:suppressAutoHyphens/>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МБУ «Горсвет» - 1 человек с 07.12.2023 г. отменено сокращение.</w:t>
      </w:r>
    </w:p>
    <w:p w14:paraId="556E11BA" w14:textId="77777777" w:rsidR="00CB5398" w:rsidRPr="003D53B0" w:rsidRDefault="00CB5398" w:rsidP="003D53B0">
      <w:pPr>
        <w:suppressAutoHyphens/>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Самарский отряд ведомственной охраны- структурное подразделение Волжского филиала фгп «Ведомственная охрана железнодорожного транспорта РФ» - 1 человек с 31.12.2023 г. отменено сокращение.</w:t>
      </w:r>
    </w:p>
    <w:p w14:paraId="7AAAE4FC" w14:textId="77777777" w:rsidR="00CB5398" w:rsidRPr="003D53B0" w:rsidRDefault="00CB5398" w:rsidP="003D53B0">
      <w:pPr>
        <w:suppressAutoHyphens/>
        <w:spacing w:after="0" w:line="240" w:lineRule="auto"/>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Управление Федеральной службы судебных приставов по Ульяновской области — 1 человек с 13.01.2024 г. отменено сокращение.</w:t>
      </w:r>
    </w:p>
    <w:p w14:paraId="091F7E47" w14:textId="77777777" w:rsidR="00CB5398" w:rsidRPr="003D53B0" w:rsidRDefault="00CB5398" w:rsidP="003D53B0">
      <w:pPr>
        <w:suppressAutoHyphens/>
        <w:spacing w:after="0" w:line="240" w:lineRule="auto"/>
        <w:ind w:left="708"/>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Численность работников, уволенных с начала высвобождения обратилось 7 человек. Признано безработным 4 человека. </w:t>
      </w:r>
    </w:p>
    <w:p w14:paraId="183C1E78" w14:textId="77777777" w:rsidR="00CB5398" w:rsidRPr="003D53B0" w:rsidRDefault="00CB5398" w:rsidP="003D53B0">
      <w:pPr>
        <w:suppressAutoHyphens/>
        <w:spacing w:after="0" w:line="240" w:lineRule="auto"/>
        <w:ind w:firstLine="709"/>
        <w:jc w:val="both"/>
        <w:rPr>
          <w:rFonts w:ascii="Times New Roman" w:eastAsia="Times New Roman" w:hAnsi="Times New Roman" w:cs="Times New Roman"/>
          <w:b/>
          <w:sz w:val="24"/>
          <w:szCs w:val="24"/>
          <w:lang w:eastAsia="zh-CN"/>
        </w:rPr>
      </w:pPr>
    </w:p>
    <w:p w14:paraId="56DBB931" w14:textId="24F47406" w:rsidR="00CB5398" w:rsidRPr="003D53B0" w:rsidRDefault="00CB5398" w:rsidP="003D53B0">
      <w:pPr>
        <w:suppressAutoHyphens/>
        <w:spacing w:after="0" w:line="240" w:lineRule="auto"/>
        <w:ind w:firstLine="709"/>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Режимы неполного рабочего времени</w:t>
      </w:r>
    </w:p>
    <w:p w14:paraId="465C6CEF" w14:textId="77777777" w:rsidR="00CB5398" w:rsidRPr="003D53B0" w:rsidRDefault="00CB5398" w:rsidP="003D53B0">
      <w:pPr>
        <w:suppressAutoHyphens/>
        <w:spacing w:after="0" w:line="240" w:lineRule="auto"/>
        <w:jc w:val="center"/>
        <w:rPr>
          <w:rFonts w:ascii="Times New Roman" w:eastAsia="Times New Roman" w:hAnsi="Times New Roman" w:cs="Times New Roman"/>
          <w:b/>
          <w:i/>
          <w:sz w:val="24"/>
          <w:szCs w:val="24"/>
          <w:lang w:eastAsia="zh-CN"/>
        </w:rPr>
      </w:pPr>
    </w:p>
    <w:p w14:paraId="6B021E2B" w14:textId="77777777" w:rsidR="00CB5398" w:rsidRPr="003D53B0" w:rsidRDefault="00CB5398" w:rsidP="003D53B0">
      <w:pPr>
        <w:widowControl w:val="0"/>
        <w:tabs>
          <w:tab w:val="left" w:pos="1095"/>
        </w:tabs>
        <w:suppressAutoHyphens/>
        <w:spacing w:after="0" w:line="240" w:lineRule="auto"/>
        <w:ind w:firstLine="709"/>
        <w:jc w:val="both"/>
        <w:rPr>
          <w:rFonts w:ascii="Times New Roman" w:eastAsia="Times New Roman" w:hAnsi="Times New Roman" w:cs="Times New Roman"/>
          <w:sz w:val="24"/>
          <w:szCs w:val="24"/>
          <w:lang w:eastAsia="zh-CN"/>
        </w:rPr>
      </w:pPr>
      <w:bookmarkStart w:id="3" w:name="OLE_LINK13"/>
      <w:bookmarkStart w:id="4" w:name="OLE_LINK14"/>
      <w:bookmarkStart w:id="5" w:name="_Hlk445048680"/>
      <w:bookmarkEnd w:id="3"/>
      <w:bookmarkEnd w:id="4"/>
      <w:bookmarkEnd w:id="5"/>
      <w:r w:rsidRPr="003D53B0">
        <w:rPr>
          <w:rFonts w:ascii="Times New Roman" w:eastAsia="Times New Roman" w:hAnsi="Times New Roman" w:cs="Times New Roman"/>
          <w:sz w:val="24"/>
          <w:szCs w:val="24"/>
          <w:lang w:eastAsia="zh-CN"/>
        </w:rPr>
        <w:t>За отчетный период организаций, находящихся в режиме неполного рабочего времени, нет.</w:t>
      </w:r>
    </w:p>
    <w:p w14:paraId="499D8F4D" w14:textId="77777777" w:rsidR="00CB5398" w:rsidRPr="003D53B0" w:rsidRDefault="00CB5398" w:rsidP="003D53B0">
      <w:pPr>
        <w:suppressAutoHyphens/>
        <w:spacing w:after="0" w:line="240" w:lineRule="auto"/>
        <w:ind w:firstLine="709"/>
        <w:jc w:val="center"/>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lastRenderedPageBreak/>
        <w:t>Содействия занятости населения</w:t>
      </w:r>
    </w:p>
    <w:p w14:paraId="3C8F6B45" w14:textId="77777777" w:rsidR="00CB5398" w:rsidRPr="003D53B0" w:rsidRDefault="00CB5398" w:rsidP="003D53B0">
      <w:pPr>
        <w:suppressAutoHyphens/>
        <w:spacing w:after="0" w:line="240" w:lineRule="auto"/>
        <w:ind w:firstLine="709"/>
        <w:jc w:val="center"/>
        <w:rPr>
          <w:rFonts w:ascii="Times New Roman" w:eastAsia="Times New Roman" w:hAnsi="Times New Roman" w:cs="Times New Roman"/>
          <w:b/>
          <w:sz w:val="24"/>
          <w:szCs w:val="24"/>
          <w:lang w:eastAsia="zh-CN"/>
        </w:rPr>
      </w:pPr>
    </w:p>
    <w:p w14:paraId="6512F7ED" w14:textId="77777777" w:rsidR="00CB5398" w:rsidRPr="003D53B0" w:rsidRDefault="00CB5398" w:rsidP="003D53B0">
      <w:pPr>
        <w:suppressAutoHyphens/>
        <w:spacing w:after="0" w:line="240" w:lineRule="auto"/>
        <w:ind w:firstLine="709"/>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1.Открытый кадровый отбор в 2023 году.</w:t>
      </w:r>
    </w:p>
    <w:p w14:paraId="23BE3257" w14:textId="77777777" w:rsidR="00CB5398" w:rsidRPr="003D53B0" w:rsidRDefault="00CB5398" w:rsidP="003D53B0">
      <w:pPr>
        <w:suppressAutoHyphens/>
        <w:spacing w:after="0" w:line="240" w:lineRule="auto"/>
        <w:ind w:firstLine="709"/>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В филиале ОГКУ КЦ Ульяновской области в Цильнинском районе ежемесячно проводится открытый кадровый отбор с предприятиями, организациями на которых имеются свободные рабочие места. За отчетный период проведено 13 открытых кадровых отбора. Приглашены работодателем на трудоустройство 69 гражданина и представители от 14 различных организаций, предприятий, трудоустроено по результатам кадрового отбора 2 человека.  </w:t>
      </w:r>
    </w:p>
    <w:p w14:paraId="529DF504" w14:textId="77777777" w:rsidR="00CB5398" w:rsidRPr="003D53B0" w:rsidRDefault="00CB5398" w:rsidP="003D53B0">
      <w:pPr>
        <w:suppressAutoHyphens/>
        <w:spacing w:after="0" w:line="240" w:lineRule="auto"/>
        <w:jc w:val="both"/>
        <w:rPr>
          <w:rFonts w:ascii="Times New Roman" w:eastAsia="Times New Roman" w:hAnsi="Times New Roman" w:cs="Times New Roman"/>
          <w:sz w:val="24"/>
          <w:szCs w:val="24"/>
          <w:lang w:eastAsia="zh-CN"/>
        </w:rPr>
      </w:pPr>
    </w:p>
    <w:p w14:paraId="10CD8A40" w14:textId="77777777" w:rsidR="00CB5398" w:rsidRPr="003D53B0" w:rsidRDefault="00CB5398" w:rsidP="003D53B0">
      <w:pPr>
        <w:suppressAutoHyphens/>
        <w:spacing w:after="0" w:line="240" w:lineRule="auto"/>
        <w:ind w:firstLine="709"/>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2.Ярмарки вакансий и учебных рабочих мест.</w:t>
      </w:r>
    </w:p>
    <w:p w14:paraId="383D6D07" w14:textId="77777777" w:rsidR="00CB5398" w:rsidRPr="003D53B0" w:rsidRDefault="00CB5398" w:rsidP="003D53B0">
      <w:pPr>
        <w:suppressAutoHyphens/>
        <w:spacing w:after="0" w:line="240" w:lineRule="auto"/>
        <w:ind w:firstLine="708"/>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В филиале ОГКУ КЦ Ульяновской области в Цильнинском районе один раз в квартал  проводится ярмарка вакансий с предприятиями, организациями на которых имеются свободные рабочие места. За отчетный период проведено 5 ярмарок вакансий. Посетило ярмарку 448 граждан  и представители от 60 различных организаций, предприятий: Филиал ООО «Газпром газораспределение Ульяновск» в с. Большое Нагаткино;  ФКУ Военный комиссариат Ульяновской области;  Пункт отбора на военную службу по контракту (г. Ульяновск);  ООО «Нагаткинский перерабатывающий комбинат»;  АО «Почта России» (Большенагаткинский почтамт);  Управление делами МО «Цильнинский район»;  Администрация МО «Цильнинский район»;</w:t>
      </w:r>
    </w:p>
    <w:p w14:paraId="278C6CBA" w14:textId="77777777" w:rsidR="00CB5398" w:rsidRPr="003D53B0" w:rsidRDefault="00CB5398" w:rsidP="003D53B0">
      <w:pPr>
        <w:suppressAutoHyphens/>
        <w:spacing w:after="0" w:line="240" w:lineRule="auto"/>
        <w:jc w:val="both"/>
        <w:rPr>
          <w:rFonts w:ascii="Times New Roman" w:eastAsia="Arial" w:hAnsi="Times New Roman" w:cs="Times New Roman"/>
          <w:sz w:val="24"/>
          <w:szCs w:val="24"/>
          <w:lang w:eastAsia="zh-CN"/>
        </w:rPr>
      </w:pPr>
      <w:r w:rsidRPr="003D53B0">
        <w:rPr>
          <w:rFonts w:ascii="Times New Roman" w:eastAsia="Arial" w:hAnsi="Times New Roman" w:cs="Times New Roman"/>
          <w:sz w:val="24"/>
          <w:szCs w:val="24"/>
          <w:lang w:eastAsia="zh-CN"/>
        </w:rPr>
        <w:t>ТОС «Тимерсяны»; ООО «Розалия»; ООО «Уют»; АНО Центр развития предпринимательства Цильнинского района; Отдел социальной защиты по Цильнинскому району, ПО Ундоровский завод Миниральной воды «Волжанка», Федеральная служба судебных приставов по Цильнинскому району. Трудоустроено по результатам ярмарки 43 человека.</w:t>
      </w:r>
    </w:p>
    <w:p w14:paraId="5133E47A" w14:textId="77777777" w:rsidR="00CB5398" w:rsidRPr="003D53B0" w:rsidRDefault="00CB5398" w:rsidP="003D53B0">
      <w:pPr>
        <w:suppressAutoHyphens/>
        <w:spacing w:after="0" w:line="240" w:lineRule="auto"/>
        <w:jc w:val="both"/>
        <w:rPr>
          <w:rFonts w:ascii="Times New Roman" w:eastAsia="Times New Roman" w:hAnsi="Times New Roman" w:cs="Times New Roman"/>
          <w:sz w:val="24"/>
          <w:szCs w:val="24"/>
          <w:lang w:eastAsia="zh-CN"/>
        </w:rPr>
      </w:pPr>
    </w:p>
    <w:p w14:paraId="5D46D526" w14:textId="6E4FF1DB" w:rsidR="00CB5398" w:rsidRPr="003D53B0" w:rsidRDefault="00CB5398" w:rsidP="003D53B0">
      <w:pPr>
        <w:suppressAutoHyphens/>
        <w:spacing w:after="0" w:line="240" w:lineRule="auto"/>
        <w:ind w:firstLine="709"/>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sz w:val="24"/>
          <w:szCs w:val="24"/>
          <w:lang w:eastAsia="zh-CN"/>
        </w:rPr>
        <w:t>3. Обеспечение занятости граждан, испытывающих трудности в поиске работы:</w:t>
      </w:r>
    </w:p>
    <w:p w14:paraId="016BFD82" w14:textId="77777777" w:rsidR="00CB5398" w:rsidRPr="003D53B0" w:rsidRDefault="00CB5398" w:rsidP="003D53B0">
      <w:pPr>
        <w:suppressAutoHyphens/>
        <w:spacing w:after="0" w:line="240" w:lineRule="auto"/>
        <w:ind w:firstLine="709"/>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b/>
          <w:i/>
          <w:sz w:val="24"/>
          <w:szCs w:val="24"/>
          <w:lang w:eastAsia="zh-CN"/>
        </w:rPr>
        <w:t>а) временное трудоустройство несовершеннолетних граждан в возрасте от 14 до 18 лет в свободное от учёбы время</w:t>
      </w:r>
    </w:p>
    <w:p w14:paraId="26E90A84" w14:textId="77777777" w:rsidR="00CB5398" w:rsidRPr="003D53B0" w:rsidRDefault="00CB5398" w:rsidP="003D53B0">
      <w:pPr>
        <w:suppressAutoHyphens/>
        <w:spacing w:after="0" w:line="240" w:lineRule="auto"/>
        <w:ind w:firstLine="709"/>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 xml:space="preserve">За отчетный период 2023  года по направлению филиала ОГКУ КЦ Ульяновской области в Цильнинском районе трудоустроено несовершеннолетних граждан в возрасте 14-18 лет  159 граждан при плане 156, исполнение плана 102,0%. Заключено 6 договоров на 178 рабочих мест. Израсходовано всего 538,8 тыс.руб: из регионального бюджета 174,8 тыс.руб., из местного бюджета 344,7 тыс. руб, средства работодателей 19,3 тыс. руб. </w:t>
      </w:r>
    </w:p>
    <w:p w14:paraId="6DCB650E" w14:textId="77777777" w:rsidR="000E7102" w:rsidRPr="003D53B0" w:rsidRDefault="000E7102" w:rsidP="003D53B0">
      <w:pPr>
        <w:suppressAutoHyphens/>
        <w:spacing w:after="0" w:line="240" w:lineRule="auto"/>
        <w:jc w:val="both"/>
        <w:rPr>
          <w:rFonts w:ascii="Times New Roman" w:eastAsia="Times New Roman" w:hAnsi="Times New Roman" w:cs="Times New Roman"/>
          <w:sz w:val="24"/>
          <w:szCs w:val="24"/>
          <w:lang w:eastAsia="ar-SA"/>
        </w:rPr>
      </w:pPr>
    </w:p>
    <w:bookmarkEnd w:id="1"/>
    <w:p w14:paraId="4BB4C10B" w14:textId="77777777" w:rsidR="004D7937" w:rsidRPr="003D53B0" w:rsidRDefault="004D7937" w:rsidP="003D53B0">
      <w:pPr>
        <w:suppressAutoHyphens/>
        <w:spacing w:after="0" w:line="240" w:lineRule="auto"/>
        <w:ind w:firstLine="708"/>
        <w:jc w:val="both"/>
        <w:rPr>
          <w:rFonts w:ascii="Times New Roman" w:eastAsia="Times New Roman" w:hAnsi="Times New Roman" w:cs="Times New Roman"/>
          <w:sz w:val="24"/>
          <w:szCs w:val="24"/>
          <w:lang w:eastAsia="ar-SA"/>
        </w:rPr>
      </w:pPr>
    </w:p>
    <w:p w14:paraId="2D099B54" w14:textId="197AFE0A" w:rsidR="004D7937" w:rsidRPr="003D53B0" w:rsidRDefault="004D7937" w:rsidP="003D53B0">
      <w:pPr>
        <w:spacing w:after="0" w:line="240" w:lineRule="auto"/>
        <w:jc w:val="center"/>
        <w:rPr>
          <w:rFonts w:ascii="Times New Roman" w:hAnsi="Times New Roman" w:cs="Times New Roman"/>
          <w:b/>
          <w:bCs/>
          <w:sz w:val="24"/>
          <w:szCs w:val="24"/>
        </w:rPr>
      </w:pPr>
      <w:r w:rsidRPr="003D53B0">
        <w:rPr>
          <w:rFonts w:ascii="Times New Roman" w:hAnsi="Times New Roman" w:cs="Times New Roman"/>
          <w:b/>
          <w:bCs/>
          <w:sz w:val="24"/>
          <w:szCs w:val="24"/>
        </w:rPr>
        <w:t>5.</w:t>
      </w:r>
      <w:r w:rsidR="00662FFD" w:rsidRPr="003D53B0">
        <w:rPr>
          <w:rFonts w:ascii="Times New Roman" w:hAnsi="Times New Roman" w:cs="Times New Roman"/>
          <w:b/>
          <w:bCs/>
          <w:sz w:val="24"/>
          <w:szCs w:val="24"/>
        </w:rPr>
        <w:t xml:space="preserve"> </w:t>
      </w:r>
      <w:r w:rsidRPr="003D53B0">
        <w:rPr>
          <w:rFonts w:ascii="Times New Roman" w:hAnsi="Times New Roman" w:cs="Times New Roman"/>
          <w:b/>
          <w:bCs/>
          <w:sz w:val="24"/>
          <w:szCs w:val="24"/>
        </w:rPr>
        <w:t>ЗДРАВООХРАНЕНИЕ</w:t>
      </w:r>
    </w:p>
    <w:p w14:paraId="1E72B7F1" w14:textId="77777777" w:rsidR="003D53B0" w:rsidRDefault="003D53B0"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p>
    <w:p w14:paraId="0FAB3AA5" w14:textId="7E625C0F"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Первичная медико-санитарная помощь населению Цильнинского  района представлена районной больницей со структурными подразделениями:</w:t>
      </w:r>
    </w:p>
    <w:p w14:paraId="36F592F9"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b/>
          <w:kern w:val="2"/>
          <w:sz w:val="24"/>
          <w:szCs w:val="24"/>
          <w:lang w:eastAsia="zh-CN" w:bidi="hi-IN"/>
        </w:rPr>
        <w:t xml:space="preserve">             </w:t>
      </w:r>
      <w:r w:rsidRPr="003D53B0">
        <w:rPr>
          <w:rFonts w:ascii="Times New Roman" w:eastAsia="NSimSun" w:hAnsi="Times New Roman" w:cs="Times New Roman"/>
          <w:b/>
          <w:kern w:val="2"/>
          <w:sz w:val="24"/>
          <w:szCs w:val="24"/>
          <w:lang w:eastAsia="zh-CN" w:bidi="hi-IN"/>
        </w:rPr>
        <w:t>2 участковые больницы</w:t>
      </w:r>
    </w:p>
    <w:p w14:paraId="06143BCB" w14:textId="77777777" w:rsidR="00CB5398" w:rsidRPr="003D53B0" w:rsidRDefault="00CB5398" w:rsidP="003D53B0">
      <w:pPr>
        <w:numPr>
          <w:ilvl w:val="1"/>
          <w:numId w:val="1"/>
        </w:numPr>
        <w:tabs>
          <w:tab w:val="clear" w:pos="1080"/>
          <w:tab w:val="num" w:pos="0"/>
        </w:tabs>
        <w:suppressAutoHyphens/>
        <w:spacing w:after="0" w:line="240" w:lineRule="auto"/>
        <w:ind w:left="1134" w:hanging="425"/>
        <w:contextualSpacing/>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Цильнинская участковая больница;</w:t>
      </w:r>
    </w:p>
    <w:p w14:paraId="51468C59" w14:textId="77777777" w:rsidR="00CB5398" w:rsidRPr="003D53B0" w:rsidRDefault="00CB5398" w:rsidP="003D53B0">
      <w:pPr>
        <w:numPr>
          <w:ilvl w:val="1"/>
          <w:numId w:val="1"/>
        </w:numPr>
        <w:tabs>
          <w:tab w:val="clear" w:pos="1080"/>
          <w:tab w:val="num" w:pos="0"/>
        </w:tabs>
        <w:suppressAutoHyphens/>
        <w:spacing w:after="0" w:line="240" w:lineRule="auto"/>
        <w:ind w:left="1134" w:hanging="425"/>
        <w:contextualSpacing/>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Нижнетимерсянская  участковая больница; </w:t>
      </w:r>
    </w:p>
    <w:p w14:paraId="1A83159D" w14:textId="77777777" w:rsidR="00CB5398" w:rsidRPr="003D53B0" w:rsidRDefault="00CB5398" w:rsidP="003D53B0">
      <w:pPr>
        <w:suppressAutoHyphens/>
        <w:spacing w:after="0" w:line="240" w:lineRule="auto"/>
        <w:ind w:left="709"/>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b/>
          <w:kern w:val="2"/>
          <w:sz w:val="24"/>
          <w:szCs w:val="24"/>
          <w:lang w:eastAsia="zh-CN" w:bidi="hi-IN"/>
        </w:rPr>
        <w:t xml:space="preserve">            </w:t>
      </w:r>
      <w:r w:rsidRPr="003D53B0">
        <w:rPr>
          <w:rFonts w:ascii="Times New Roman" w:eastAsia="NSimSun" w:hAnsi="Times New Roman" w:cs="Times New Roman"/>
          <w:b/>
          <w:kern w:val="2"/>
          <w:sz w:val="24"/>
          <w:szCs w:val="24"/>
          <w:lang w:eastAsia="zh-CN" w:bidi="hi-IN"/>
        </w:rPr>
        <w:t>3 врачебные амбулатории</w:t>
      </w:r>
    </w:p>
    <w:p w14:paraId="31E0F55D" w14:textId="77777777" w:rsidR="00CB5398" w:rsidRPr="003D53B0" w:rsidRDefault="00CB5398" w:rsidP="003D53B0">
      <w:pPr>
        <w:suppressAutoHyphens/>
        <w:spacing w:after="0" w:line="240" w:lineRule="auto"/>
        <w:ind w:left="709"/>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Елховоозёрская врачебная амбулатория;</w:t>
      </w:r>
    </w:p>
    <w:p w14:paraId="1E31B5A6" w14:textId="77777777" w:rsidR="00CB5398" w:rsidRPr="003D53B0" w:rsidRDefault="00CB5398" w:rsidP="003D53B0">
      <w:pPr>
        <w:suppressAutoHyphens/>
        <w:spacing w:after="0" w:line="240" w:lineRule="auto"/>
        <w:ind w:left="709"/>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Новоникулинская врачебная амбулатория;</w:t>
      </w:r>
    </w:p>
    <w:p w14:paraId="74125201" w14:textId="77777777" w:rsidR="00CB5398" w:rsidRPr="003D53B0" w:rsidRDefault="00CB5398" w:rsidP="003D53B0">
      <w:pPr>
        <w:suppressAutoHyphens/>
        <w:spacing w:after="0" w:line="240" w:lineRule="auto"/>
        <w:ind w:left="709"/>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Староалгашинская врачебная амбулатория;</w:t>
      </w:r>
    </w:p>
    <w:p w14:paraId="7DE0F31C" w14:textId="77777777" w:rsidR="00CB5398" w:rsidRPr="003D53B0" w:rsidRDefault="00CB5398" w:rsidP="003D53B0">
      <w:pPr>
        <w:suppressAutoHyphens/>
        <w:spacing w:after="0" w:line="240" w:lineRule="auto"/>
        <w:ind w:left="709"/>
        <w:jc w:val="both"/>
        <w:rPr>
          <w:rFonts w:ascii="Times New Roman" w:eastAsia="NSimSun" w:hAnsi="Times New Roman" w:cs="Times New Roman"/>
          <w:kern w:val="2"/>
          <w:sz w:val="24"/>
          <w:szCs w:val="24"/>
          <w:lang w:eastAsia="zh-CN" w:bidi="hi-IN"/>
        </w:rPr>
      </w:pPr>
    </w:p>
    <w:p w14:paraId="39DB7807" w14:textId="77777777" w:rsidR="00CB5398" w:rsidRPr="003D53B0" w:rsidRDefault="00CB5398" w:rsidP="003D53B0">
      <w:pPr>
        <w:numPr>
          <w:ilvl w:val="1"/>
          <w:numId w:val="1"/>
        </w:numPr>
        <w:tabs>
          <w:tab w:val="clear" w:pos="1080"/>
          <w:tab w:val="num" w:pos="0"/>
        </w:tabs>
        <w:suppressAutoHyphens/>
        <w:spacing w:after="0" w:line="240" w:lineRule="auto"/>
        <w:ind w:left="993" w:hanging="284"/>
        <w:contextualSpacing/>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4"/>
          <w:szCs w:val="24"/>
          <w:lang w:eastAsia="zh-CN" w:bidi="hi-IN"/>
        </w:rPr>
        <w:t>4 фельдшерских – акушерских пункта</w:t>
      </w:r>
      <w:r w:rsidRPr="003D53B0">
        <w:rPr>
          <w:rFonts w:ascii="Times New Roman" w:eastAsia="NSimSun" w:hAnsi="Times New Roman" w:cs="Times New Roman"/>
          <w:kern w:val="2"/>
          <w:sz w:val="24"/>
          <w:szCs w:val="24"/>
          <w:lang w:eastAsia="zh-CN" w:bidi="hi-IN"/>
        </w:rPr>
        <w:t xml:space="preserve">  (Богдашкинский, Верхнетимерсянский, Новоалгашинский,Новотимерсянский);</w:t>
      </w:r>
    </w:p>
    <w:p w14:paraId="33986BF3" w14:textId="77777777" w:rsidR="00CB5398" w:rsidRPr="003D53B0" w:rsidRDefault="00CB5398" w:rsidP="003D53B0">
      <w:pPr>
        <w:numPr>
          <w:ilvl w:val="1"/>
          <w:numId w:val="1"/>
        </w:numPr>
        <w:tabs>
          <w:tab w:val="clear" w:pos="1080"/>
          <w:tab w:val="num" w:pos="0"/>
        </w:tabs>
        <w:suppressAutoHyphens/>
        <w:spacing w:after="0" w:line="240" w:lineRule="auto"/>
        <w:ind w:left="1134" w:hanging="425"/>
        <w:contextualSpacing/>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4"/>
          <w:szCs w:val="24"/>
          <w:lang w:eastAsia="zh-CN" w:bidi="hi-IN"/>
        </w:rPr>
        <w:t>24 фельдшерских пунктов</w:t>
      </w:r>
      <w:r w:rsidRPr="003D53B0">
        <w:rPr>
          <w:rFonts w:ascii="Times New Roman" w:eastAsia="NSimSun" w:hAnsi="Times New Roman" w:cs="Times New Roman"/>
          <w:kern w:val="2"/>
          <w:sz w:val="24"/>
          <w:szCs w:val="24"/>
          <w:lang w:eastAsia="zh-CN" w:bidi="hi-IN"/>
        </w:rPr>
        <w:t xml:space="preserve"> (Арбузовский, Богдашкинский, Источниковский, Карабаевский, Кашинский, Кундюковский, Крестниковский, Мокробугурнинский, Малонагаткинский, Нововольский Орловский, Пилюгинский, Покровский, Русскоцильнинский, Садковский, Солнцевский, Среднеалгашинский, </w:t>
      </w:r>
      <w:r w:rsidRPr="003D53B0">
        <w:rPr>
          <w:rFonts w:ascii="Times New Roman" w:eastAsia="NSimSun" w:hAnsi="Times New Roman" w:cs="Times New Roman"/>
          <w:kern w:val="2"/>
          <w:sz w:val="24"/>
          <w:szCs w:val="24"/>
          <w:lang w:eastAsia="zh-CN" w:bidi="hi-IN"/>
        </w:rPr>
        <w:lastRenderedPageBreak/>
        <w:t>Степноанненковский, Сухобугурнинский, Староникулинский, Степнорепьёвский, Телешовский, Устеренский, Чириковский);</w:t>
      </w:r>
    </w:p>
    <w:p w14:paraId="79722716" w14:textId="77777777" w:rsidR="00CB5398" w:rsidRPr="003D53B0" w:rsidRDefault="00CB5398" w:rsidP="003D53B0">
      <w:pPr>
        <w:suppressAutoHyphens/>
        <w:spacing w:after="0" w:line="240" w:lineRule="auto"/>
        <w:ind w:left="1134"/>
        <w:contextualSpacing/>
        <w:jc w:val="both"/>
        <w:rPr>
          <w:rFonts w:ascii="Times New Roman" w:eastAsia="Times New Roman" w:hAnsi="Times New Roman" w:cs="Times New Roman"/>
          <w:kern w:val="2"/>
          <w:sz w:val="24"/>
          <w:szCs w:val="24"/>
          <w:lang w:eastAsia="zh-CN" w:bidi="hi-IN"/>
        </w:rPr>
      </w:pPr>
    </w:p>
    <w:p w14:paraId="2B5260B8" w14:textId="77777777" w:rsidR="00CB5398" w:rsidRPr="003D53B0" w:rsidRDefault="00CB5398" w:rsidP="003D53B0">
      <w:pPr>
        <w:suppressAutoHyphens/>
        <w:spacing w:after="0" w:line="240" w:lineRule="auto"/>
        <w:contextualSpacing/>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hi-IN"/>
        </w:rPr>
        <w:t>Структура ГУЗ «Большенагаткинская РБ» 2020-2023 гг.</w:t>
      </w:r>
    </w:p>
    <w:tbl>
      <w:tblPr>
        <w:tblW w:w="0" w:type="auto"/>
        <w:tblInd w:w="81" w:type="dxa"/>
        <w:tblLayout w:type="fixed"/>
        <w:tblLook w:val="0000" w:firstRow="0" w:lastRow="0" w:firstColumn="0" w:lastColumn="0" w:noHBand="0" w:noVBand="0"/>
      </w:tblPr>
      <w:tblGrid>
        <w:gridCol w:w="364"/>
        <w:gridCol w:w="5504"/>
        <w:gridCol w:w="992"/>
        <w:gridCol w:w="851"/>
        <w:gridCol w:w="850"/>
        <w:gridCol w:w="851"/>
      </w:tblGrid>
      <w:tr w:rsidR="00CB5398" w:rsidRPr="003D53B0" w14:paraId="7FDAE7B0" w14:textId="77777777" w:rsidTr="00311AB4">
        <w:trPr>
          <w:trHeight w:val="300"/>
        </w:trPr>
        <w:tc>
          <w:tcPr>
            <w:tcW w:w="364" w:type="dxa"/>
            <w:tcBorders>
              <w:top w:val="single" w:sz="4" w:space="0" w:color="000000"/>
              <w:left w:val="single" w:sz="4" w:space="0" w:color="000000"/>
              <w:bottom w:val="single" w:sz="4" w:space="0" w:color="000000"/>
            </w:tcBorders>
            <w:shd w:val="clear" w:color="auto" w:fill="auto"/>
          </w:tcPr>
          <w:p w14:paraId="125531B6"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kern w:val="2"/>
                <w:lang w:eastAsia="ru-RU" w:bidi="hi-IN"/>
              </w:rPr>
            </w:pPr>
          </w:p>
        </w:tc>
        <w:tc>
          <w:tcPr>
            <w:tcW w:w="5504" w:type="dxa"/>
            <w:tcBorders>
              <w:top w:val="single" w:sz="4" w:space="0" w:color="000000"/>
              <w:left w:val="single" w:sz="4" w:space="0" w:color="000000"/>
              <w:bottom w:val="single" w:sz="4" w:space="0" w:color="000000"/>
            </w:tcBorders>
            <w:shd w:val="clear" w:color="auto" w:fill="auto"/>
          </w:tcPr>
          <w:p w14:paraId="6960D5CD"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kern w:val="2"/>
                <w:lang w:eastAsia="ru-RU" w:bidi="hi-IN"/>
              </w:rPr>
            </w:pPr>
          </w:p>
        </w:tc>
        <w:tc>
          <w:tcPr>
            <w:tcW w:w="992" w:type="dxa"/>
            <w:tcBorders>
              <w:top w:val="single" w:sz="4" w:space="0" w:color="000000"/>
              <w:left w:val="single" w:sz="4" w:space="0" w:color="000000"/>
              <w:bottom w:val="single" w:sz="4" w:space="0" w:color="000000"/>
            </w:tcBorders>
            <w:shd w:val="clear" w:color="auto" w:fill="auto"/>
          </w:tcPr>
          <w:p w14:paraId="1AACAA06" w14:textId="77777777" w:rsidR="00CB5398" w:rsidRPr="003D53B0" w:rsidRDefault="00CB5398" w:rsidP="003D53B0">
            <w:pPr>
              <w:suppressAutoHyphens/>
              <w:spacing w:after="0" w:line="240" w:lineRule="auto"/>
              <w:jc w:val="both"/>
              <w:rPr>
                <w:rFonts w:ascii="Times New Roman" w:eastAsia="NSimSun" w:hAnsi="Times New Roman" w:cs="Times New Roman"/>
                <w:bCs/>
                <w:kern w:val="2"/>
                <w:lang w:eastAsia="zh-CN" w:bidi="hi-IN"/>
              </w:rPr>
            </w:pPr>
            <w:r w:rsidRPr="003D53B0">
              <w:rPr>
                <w:rFonts w:ascii="Times New Roman" w:eastAsia="Times New Roman" w:hAnsi="Times New Roman" w:cs="Times New Roman"/>
                <w:bCs/>
                <w:kern w:val="2"/>
                <w:lang w:eastAsia="ru-RU" w:bidi="hi-IN"/>
              </w:rPr>
              <w:t>2020</w:t>
            </w:r>
          </w:p>
          <w:p w14:paraId="6D0375BA" w14:textId="77777777" w:rsidR="00CB5398" w:rsidRPr="003D53B0" w:rsidRDefault="00CB5398" w:rsidP="003D53B0">
            <w:pPr>
              <w:suppressAutoHyphens/>
              <w:spacing w:after="0" w:line="240" w:lineRule="auto"/>
              <w:jc w:val="both"/>
              <w:rPr>
                <w:rFonts w:ascii="Times New Roman" w:eastAsia="Times New Roman" w:hAnsi="Times New Roman" w:cs="Times New Roman"/>
                <w:bCs/>
                <w:kern w:val="2"/>
                <w:lang w:eastAsia="ru-RU" w:bidi="hi-IN"/>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7A327DE1" w14:textId="77777777" w:rsidR="00CB5398" w:rsidRPr="003D53B0" w:rsidRDefault="00CB5398" w:rsidP="003D53B0">
            <w:pPr>
              <w:spacing w:after="0" w:line="240" w:lineRule="auto"/>
              <w:rPr>
                <w:rFonts w:ascii="Times New Roman" w:eastAsia="NSimSun" w:hAnsi="Times New Roman" w:cs="Times New Roman"/>
                <w:bCs/>
                <w:kern w:val="2"/>
                <w:lang w:eastAsia="zh-CN" w:bidi="hi-IN"/>
              </w:rPr>
            </w:pPr>
            <w:r w:rsidRPr="003D53B0">
              <w:rPr>
                <w:rFonts w:ascii="Times New Roman" w:eastAsia="Times New Roman" w:hAnsi="Times New Roman" w:cs="Times New Roman"/>
                <w:bCs/>
                <w:kern w:val="2"/>
                <w:lang w:eastAsia="ru-RU" w:bidi="hi-IN"/>
              </w:rPr>
              <w:t>2021</w:t>
            </w:r>
          </w:p>
          <w:p w14:paraId="7E140C2F" w14:textId="77777777" w:rsidR="00CB5398" w:rsidRPr="003D53B0" w:rsidRDefault="00CB5398" w:rsidP="003D53B0">
            <w:pPr>
              <w:suppressAutoHyphens/>
              <w:spacing w:after="0" w:line="240" w:lineRule="auto"/>
              <w:jc w:val="both"/>
              <w:rPr>
                <w:rFonts w:ascii="Times New Roman" w:eastAsia="Times New Roman" w:hAnsi="Times New Roman" w:cs="Times New Roman"/>
                <w:bCs/>
                <w:kern w:val="2"/>
                <w:lang w:eastAsia="ru-RU" w:bidi="hi-IN"/>
              </w:rPr>
            </w:pP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1F7A2B8A" w14:textId="1A755BB3" w:rsidR="00CB5398" w:rsidRPr="003D53B0" w:rsidRDefault="00CB5398" w:rsidP="003D53B0">
            <w:pPr>
              <w:spacing w:after="0" w:line="240" w:lineRule="auto"/>
              <w:rPr>
                <w:rFonts w:ascii="Times New Roman" w:eastAsia="Times New Roman" w:hAnsi="Times New Roman" w:cs="Times New Roman"/>
                <w:bCs/>
                <w:kern w:val="2"/>
                <w:lang w:eastAsia="ru-RU" w:bidi="hi-IN"/>
              </w:rPr>
            </w:pPr>
            <w:r w:rsidRPr="003D53B0">
              <w:rPr>
                <w:rFonts w:ascii="Times New Roman" w:eastAsia="Times New Roman" w:hAnsi="Times New Roman" w:cs="Times New Roman"/>
                <w:bCs/>
                <w:kern w:val="2"/>
                <w:lang w:eastAsia="ru-RU" w:bidi="hi-IN"/>
              </w:rPr>
              <w:t>2022</w:t>
            </w:r>
          </w:p>
          <w:p w14:paraId="2CE509FA" w14:textId="77777777" w:rsidR="00CB5398" w:rsidRPr="003D53B0" w:rsidRDefault="00CB5398" w:rsidP="003D53B0">
            <w:pPr>
              <w:suppressAutoHyphens/>
              <w:spacing w:after="0" w:line="240" w:lineRule="auto"/>
              <w:jc w:val="both"/>
              <w:rPr>
                <w:rFonts w:ascii="Times New Roman" w:eastAsia="Times New Roman" w:hAnsi="Times New Roman" w:cs="Times New Roman"/>
                <w:bCs/>
                <w:kern w:val="2"/>
                <w:lang w:eastAsia="ru-RU" w:bidi="hi-IN"/>
              </w:rPr>
            </w:pP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69BC822D" w14:textId="77777777" w:rsidR="00CB5398" w:rsidRPr="003D53B0" w:rsidRDefault="00CB5398" w:rsidP="003D53B0">
            <w:pPr>
              <w:suppressAutoHyphens/>
              <w:spacing w:after="0" w:line="240" w:lineRule="auto"/>
              <w:jc w:val="both"/>
              <w:rPr>
                <w:rFonts w:ascii="Times New Roman" w:eastAsia="Times New Roman" w:hAnsi="Times New Roman" w:cs="Times New Roman"/>
                <w:bCs/>
                <w:kern w:val="2"/>
                <w:lang w:eastAsia="ru-RU" w:bidi="hi-IN"/>
              </w:rPr>
            </w:pPr>
            <w:r w:rsidRPr="003D53B0">
              <w:rPr>
                <w:rFonts w:ascii="Times New Roman" w:eastAsia="Times New Roman" w:hAnsi="Times New Roman" w:cs="Times New Roman"/>
                <w:bCs/>
                <w:kern w:val="2"/>
                <w:lang w:eastAsia="ru-RU" w:bidi="hi-IN"/>
              </w:rPr>
              <w:t>2023</w:t>
            </w:r>
          </w:p>
        </w:tc>
      </w:tr>
      <w:tr w:rsidR="00CB5398" w:rsidRPr="003D53B0" w14:paraId="02FFC513" w14:textId="77777777" w:rsidTr="00311AB4">
        <w:trPr>
          <w:trHeight w:val="369"/>
        </w:trPr>
        <w:tc>
          <w:tcPr>
            <w:tcW w:w="364" w:type="dxa"/>
            <w:tcBorders>
              <w:top w:val="single" w:sz="4" w:space="0" w:color="000000"/>
              <w:left w:val="single" w:sz="4" w:space="0" w:color="000000"/>
              <w:bottom w:val="single" w:sz="4" w:space="0" w:color="000000"/>
            </w:tcBorders>
            <w:shd w:val="clear" w:color="auto" w:fill="auto"/>
          </w:tcPr>
          <w:p w14:paraId="0BF747FF"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w:t>
            </w:r>
          </w:p>
        </w:tc>
        <w:tc>
          <w:tcPr>
            <w:tcW w:w="5504" w:type="dxa"/>
            <w:tcBorders>
              <w:top w:val="single" w:sz="4" w:space="0" w:color="000000"/>
              <w:left w:val="single" w:sz="4" w:space="0" w:color="000000"/>
              <w:bottom w:val="single" w:sz="4" w:space="0" w:color="000000"/>
            </w:tcBorders>
            <w:shd w:val="clear" w:color="auto" w:fill="auto"/>
          </w:tcPr>
          <w:p w14:paraId="2891BB42"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РБ</w:t>
            </w:r>
          </w:p>
        </w:tc>
        <w:tc>
          <w:tcPr>
            <w:tcW w:w="992" w:type="dxa"/>
            <w:tcBorders>
              <w:top w:val="single" w:sz="4" w:space="0" w:color="000000"/>
              <w:left w:val="single" w:sz="4" w:space="0" w:color="000000"/>
              <w:bottom w:val="single" w:sz="4" w:space="0" w:color="000000"/>
            </w:tcBorders>
            <w:shd w:val="clear" w:color="auto" w:fill="auto"/>
          </w:tcPr>
          <w:p w14:paraId="79C9A09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472314A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27DD1DD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68CFB28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w:t>
            </w:r>
          </w:p>
        </w:tc>
      </w:tr>
      <w:tr w:rsidR="00CB5398" w:rsidRPr="003D53B0" w14:paraId="5BA3CC99" w14:textId="77777777" w:rsidTr="00311AB4">
        <w:trPr>
          <w:trHeight w:val="319"/>
        </w:trPr>
        <w:tc>
          <w:tcPr>
            <w:tcW w:w="364" w:type="dxa"/>
            <w:tcBorders>
              <w:left w:val="single" w:sz="4" w:space="0" w:color="000000"/>
              <w:bottom w:val="single" w:sz="4" w:space="0" w:color="000000"/>
            </w:tcBorders>
            <w:shd w:val="clear" w:color="auto" w:fill="auto"/>
          </w:tcPr>
          <w:p w14:paraId="293824F3"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w:t>
            </w:r>
          </w:p>
        </w:tc>
        <w:tc>
          <w:tcPr>
            <w:tcW w:w="5504" w:type="dxa"/>
            <w:tcBorders>
              <w:left w:val="single" w:sz="4" w:space="0" w:color="000000"/>
              <w:bottom w:val="single" w:sz="4" w:space="0" w:color="000000"/>
            </w:tcBorders>
            <w:shd w:val="clear" w:color="auto" w:fill="auto"/>
          </w:tcPr>
          <w:p w14:paraId="69EE36D9"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Участковые больницы</w:t>
            </w:r>
          </w:p>
        </w:tc>
        <w:tc>
          <w:tcPr>
            <w:tcW w:w="992" w:type="dxa"/>
            <w:tcBorders>
              <w:left w:val="single" w:sz="4" w:space="0" w:color="000000"/>
              <w:bottom w:val="single" w:sz="4" w:space="0" w:color="000000"/>
            </w:tcBorders>
            <w:shd w:val="clear" w:color="auto" w:fill="auto"/>
          </w:tcPr>
          <w:p w14:paraId="72BB18F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w:t>
            </w:r>
          </w:p>
        </w:tc>
        <w:tc>
          <w:tcPr>
            <w:tcW w:w="851" w:type="dxa"/>
            <w:tcBorders>
              <w:left w:val="single" w:sz="4" w:space="0" w:color="000000"/>
              <w:bottom w:val="single" w:sz="4" w:space="0" w:color="000000"/>
              <w:right w:val="single" w:sz="4" w:space="0" w:color="auto"/>
            </w:tcBorders>
            <w:shd w:val="clear" w:color="auto" w:fill="auto"/>
          </w:tcPr>
          <w:p w14:paraId="0EBAB34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w:t>
            </w:r>
          </w:p>
        </w:tc>
        <w:tc>
          <w:tcPr>
            <w:tcW w:w="850" w:type="dxa"/>
            <w:tcBorders>
              <w:left w:val="single" w:sz="4" w:space="0" w:color="auto"/>
              <w:bottom w:val="single" w:sz="4" w:space="0" w:color="000000"/>
              <w:right w:val="single" w:sz="4" w:space="0" w:color="auto"/>
            </w:tcBorders>
            <w:shd w:val="clear" w:color="auto" w:fill="auto"/>
          </w:tcPr>
          <w:p w14:paraId="2B7C469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w:t>
            </w:r>
          </w:p>
        </w:tc>
        <w:tc>
          <w:tcPr>
            <w:tcW w:w="851" w:type="dxa"/>
            <w:tcBorders>
              <w:left w:val="single" w:sz="4" w:space="0" w:color="auto"/>
              <w:bottom w:val="single" w:sz="4" w:space="0" w:color="000000"/>
              <w:right w:val="single" w:sz="4" w:space="0" w:color="000000"/>
            </w:tcBorders>
            <w:shd w:val="clear" w:color="auto" w:fill="auto"/>
          </w:tcPr>
          <w:p w14:paraId="59ACF79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w:t>
            </w:r>
          </w:p>
        </w:tc>
      </w:tr>
      <w:tr w:rsidR="00CB5398" w:rsidRPr="003D53B0" w14:paraId="1C37EE24" w14:textId="77777777" w:rsidTr="00311AB4">
        <w:trPr>
          <w:trHeight w:val="365"/>
        </w:trPr>
        <w:tc>
          <w:tcPr>
            <w:tcW w:w="364" w:type="dxa"/>
            <w:tcBorders>
              <w:left w:val="single" w:sz="4" w:space="0" w:color="000000"/>
              <w:bottom w:val="single" w:sz="4" w:space="0" w:color="000000"/>
            </w:tcBorders>
            <w:shd w:val="clear" w:color="auto" w:fill="auto"/>
          </w:tcPr>
          <w:p w14:paraId="35ECFAE0"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3</w:t>
            </w:r>
          </w:p>
        </w:tc>
        <w:tc>
          <w:tcPr>
            <w:tcW w:w="5504" w:type="dxa"/>
            <w:tcBorders>
              <w:left w:val="single" w:sz="4" w:space="0" w:color="000000"/>
              <w:bottom w:val="single" w:sz="4" w:space="0" w:color="000000"/>
            </w:tcBorders>
            <w:shd w:val="clear" w:color="auto" w:fill="auto"/>
          </w:tcPr>
          <w:p w14:paraId="5F612F6D"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Врачебные амбулатории</w:t>
            </w:r>
          </w:p>
        </w:tc>
        <w:tc>
          <w:tcPr>
            <w:tcW w:w="992" w:type="dxa"/>
            <w:tcBorders>
              <w:left w:val="single" w:sz="4" w:space="0" w:color="000000"/>
              <w:bottom w:val="single" w:sz="4" w:space="0" w:color="000000"/>
            </w:tcBorders>
            <w:shd w:val="clear" w:color="auto" w:fill="auto"/>
          </w:tcPr>
          <w:p w14:paraId="2E65507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3</w:t>
            </w:r>
          </w:p>
        </w:tc>
        <w:tc>
          <w:tcPr>
            <w:tcW w:w="851" w:type="dxa"/>
            <w:tcBorders>
              <w:left w:val="single" w:sz="4" w:space="0" w:color="000000"/>
              <w:bottom w:val="single" w:sz="4" w:space="0" w:color="000000"/>
              <w:right w:val="single" w:sz="4" w:space="0" w:color="auto"/>
            </w:tcBorders>
            <w:shd w:val="clear" w:color="auto" w:fill="auto"/>
          </w:tcPr>
          <w:p w14:paraId="7FCC1C2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3</w:t>
            </w:r>
          </w:p>
        </w:tc>
        <w:tc>
          <w:tcPr>
            <w:tcW w:w="850" w:type="dxa"/>
            <w:tcBorders>
              <w:left w:val="single" w:sz="4" w:space="0" w:color="auto"/>
              <w:bottom w:val="single" w:sz="4" w:space="0" w:color="000000"/>
              <w:right w:val="single" w:sz="4" w:space="0" w:color="auto"/>
            </w:tcBorders>
            <w:shd w:val="clear" w:color="auto" w:fill="auto"/>
          </w:tcPr>
          <w:p w14:paraId="5461C05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3</w:t>
            </w:r>
          </w:p>
        </w:tc>
        <w:tc>
          <w:tcPr>
            <w:tcW w:w="851" w:type="dxa"/>
            <w:tcBorders>
              <w:left w:val="single" w:sz="4" w:space="0" w:color="auto"/>
              <w:bottom w:val="single" w:sz="4" w:space="0" w:color="000000"/>
              <w:right w:val="single" w:sz="4" w:space="0" w:color="000000"/>
            </w:tcBorders>
            <w:shd w:val="clear" w:color="auto" w:fill="auto"/>
          </w:tcPr>
          <w:p w14:paraId="451D9DB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3</w:t>
            </w:r>
          </w:p>
        </w:tc>
      </w:tr>
      <w:tr w:rsidR="00CB5398" w:rsidRPr="003D53B0" w14:paraId="44F3636D" w14:textId="77777777" w:rsidTr="00311AB4">
        <w:trPr>
          <w:trHeight w:val="271"/>
        </w:trPr>
        <w:tc>
          <w:tcPr>
            <w:tcW w:w="364" w:type="dxa"/>
            <w:tcBorders>
              <w:left w:val="single" w:sz="4" w:space="0" w:color="000000"/>
              <w:bottom w:val="single" w:sz="4" w:space="0" w:color="000000"/>
            </w:tcBorders>
            <w:shd w:val="clear" w:color="auto" w:fill="auto"/>
          </w:tcPr>
          <w:p w14:paraId="28B79633" w14:textId="234B9F19"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4</w:t>
            </w:r>
          </w:p>
        </w:tc>
        <w:tc>
          <w:tcPr>
            <w:tcW w:w="5504" w:type="dxa"/>
            <w:tcBorders>
              <w:left w:val="single" w:sz="4" w:space="0" w:color="000000"/>
              <w:bottom w:val="single" w:sz="4" w:space="0" w:color="000000"/>
            </w:tcBorders>
            <w:shd w:val="clear" w:color="auto" w:fill="auto"/>
          </w:tcPr>
          <w:p w14:paraId="64328136"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ФАП</w:t>
            </w:r>
          </w:p>
        </w:tc>
        <w:tc>
          <w:tcPr>
            <w:tcW w:w="992" w:type="dxa"/>
            <w:tcBorders>
              <w:left w:val="single" w:sz="4" w:space="0" w:color="000000"/>
              <w:bottom w:val="single" w:sz="4" w:space="0" w:color="000000"/>
            </w:tcBorders>
            <w:shd w:val="clear" w:color="auto" w:fill="auto"/>
          </w:tcPr>
          <w:p w14:paraId="0093E90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4</w:t>
            </w:r>
          </w:p>
        </w:tc>
        <w:tc>
          <w:tcPr>
            <w:tcW w:w="851" w:type="dxa"/>
            <w:tcBorders>
              <w:left w:val="single" w:sz="4" w:space="0" w:color="000000"/>
              <w:bottom w:val="single" w:sz="4" w:space="0" w:color="000000"/>
              <w:right w:val="single" w:sz="4" w:space="0" w:color="auto"/>
            </w:tcBorders>
            <w:shd w:val="clear" w:color="auto" w:fill="auto"/>
          </w:tcPr>
          <w:p w14:paraId="4560A24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4</w:t>
            </w:r>
          </w:p>
        </w:tc>
        <w:tc>
          <w:tcPr>
            <w:tcW w:w="850" w:type="dxa"/>
            <w:tcBorders>
              <w:left w:val="single" w:sz="4" w:space="0" w:color="auto"/>
              <w:bottom w:val="single" w:sz="4" w:space="0" w:color="000000"/>
              <w:right w:val="single" w:sz="4" w:space="0" w:color="auto"/>
            </w:tcBorders>
            <w:shd w:val="clear" w:color="auto" w:fill="auto"/>
          </w:tcPr>
          <w:p w14:paraId="273DDEE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4</w:t>
            </w:r>
          </w:p>
        </w:tc>
        <w:tc>
          <w:tcPr>
            <w:tcW w:w="851" w:type="dxa"/>
            <w:tcBorders>
              <w:left w:val="single" w:sz="4" w:space="0" w:color="auto"/>
              <w:bottom w:val="single" w:sz="4" w:space="0" w:color="000000"/>
              <w:right w:val="single" w:sz="4" w:space="0" w:color="000000"/>
            </w:tcBorders>
            <w:shd w:val="clear" w:color="auto" w:fill="auto"/>
          </w:tcPr>
          <w:p w14:paraId="0B9DEF5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4</w:t>
            </w:r>
          </w:p>
        </w:tc>
      </w:tr>
      <w:tr w:rsidR="00CB5398" w:rsidRPr="003D53B0" w14:paraId="3887E657" w14:textId="77777777" w:rsidTr="00311AB4">
        <w:trPr>
          <w:trHeight w:val="311"/>
        </w:trPr>
        <w:tc>
          <w:tcPr>
            <w:tcW w:w="364" w:type="dxa"/>
            <w:tcBorders>
              <w:top w:val="single" w:sz="4" w:space="0" w:color="000000"/>
              <w:left w:val="single" w:sz="4" w:space="0" w:color="000000"/>
              <w:bottom w:val="single" w:sz="4" w:space="0" w:color="000000"/>
            </w:tcBorders>
            <w:shd w:val="clear" w:color="auto" w:fill="auto"/>
          </w:tcPr>
          <w:p w14:paraId="483A1461"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5</w:t>
            </w:r>
          </w:p>
        </w:tc>
        <w:tc>
          <w:tcPr>
            <w:tcW w:w="5504" w:type="dxa"/>
            <w:tcBorders>
              <w:top w:val="single" w:sz="4" w:space="0" w:color="000000"/>
              <w:left w:val="single" w:sz="4" w:space="0" w:color="000000"/>
              <w:bottom w:val="single" w:sz="4" w:space="0" w:color="000000"/>
            </w:tcBorders>
            <w:shd w:val="clear" w:color="auto" w:fill="auto"/>
          </w:tcPr>
          <w:p w14:paraId="0723BB2A"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ФП</w:t>
            </w:r>
          </w:p>
        </w:tc>
        <w:tc>
          <w:tcPr>
            <w:tcW w:w="992" w:type="dxa"/>
            <w:tcBorders>
              <w:top w:val="single" w:sz="4" w:space="0" w:color="000000"/>
              <w:left w:val="single" w:sz="4" w:space="0" w:color="000000"/>
              <w:bottom w:val="single" w:sz="4" w:space="0" w:color="000000"/>
            </w:tcBorders>
            <w:shd w:val="clear" w:color="auto" w:fill="auto"/>
          </w:tcPr>
          <w:p w14:paraId="00CFFAE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24</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45DA003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24</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5746CE3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24</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5262EF6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24</w:t>
            </w:r>
          </w:p>
        </w:tc>
      </w:tr>
    </w:tbl>
    <w:p w14:paraId="509C64DB" w14:textId="77777777" w:rsidR="00CB5398" w:rsidRPr="003D53B0" w:rsidRDefault="00CB5398" w:rsidP="003D53B0">
      <w:pPr>
        <w:suppressAutoHyphens/>
        <w:spacing w:after="0" w:line="240" w:lineRule="auto"/>
        <w:ind w:left="1134"/>
        <w:contextualSpacing/>
        <w:jc w:val="both"/>
        <w:rPr>
          <w:rFonts w:ascii="Times New Roman" w:eastAsia="Times New Roman" w:hAnsi="Times New Roman" w:cs="Times New Roman"/>
          <w:kern w:val="2"/>
          <w:sz w:val="28"/>
          <w:szCs w:val="28"/>
          <w:lang w:eastAsia="zh-CN" w:bidi="hi-IN"/>
        </w:rPr>
      </w:pPr>
    </w:p>
    <w:p w14:paraId="1AD609D1"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8"/>
          <w:szCs w:val="28"/>
          <w:lang w:eastAsia="zh-CN" w:bidi="hi-IN"/>
        </w:rPr>
        <w:tab/>
      </w:r>
      <w:r w:rsidRPr="003D53B0">
        <w:rPr>
          <w:rFonts w:ascii="Times New Roman" w:eastAsia="NSimSun" w:hAnsi="Times New Roman" w:cs="Times New Roman"/>
          <w:kern w:val="2"/>
          <w:sz w:val="24"/>
          <w:szCs w:val="24"/>
          <w:lang w:eastAsia="zh-CN" w:bidi="hi-IN"/>
        </w:rPr>
        <w:t>В целях обеспечения доступности первичной медико-санитарной помощи населению на территории района организовано 10 терапевтических, 5 педиатрических участков.</w:t>
      </w:r>
    </w:p>
    <w:p w14:paraId="50BDE0C3" w14:textId="77777777" w:rsidR="00CB5398" w:rsidRPr="003D53B0" w:rsidRDefault="00CB5398" w:rsidP="003D53B0">
      <w:pPr>
        <w:suppressAutoHyphens/>
        <w:spacing w:after="0" w:line="240" w:lineRule="auto"/>
        <w:ind w:firstLine="708"/>
        <w:jc w:val="both"/>
        <w:rPr>
          <w:rFonts w:ascii="Times New Roman" w:eastAsia="NSimSun" w:hAnsi="Times New Roman" w:cs="Times New Roman"/>
          <w:kern w:val="2"/>
          <w:sz w:val="24"/>
          <w:szCs w:val="24"/>
          <w:lang w:eastAsia="zh-CN" w:bidi="hi-IN"/>
        </w:rPr>
      </w:pPr>
      <w:bookmarkStart w:id="6" w:name="RANGE!B1%25253AG19"/>
      <w:r w:rsidRPr="003D53B0">
        <w:rPr>
          <w:rFonts w:ascii="Times New Roman" w:eastAsia="Times New Roman" w:hAnsi="Times New Roman" w:cs="Times New Roman"/>
          <w:bCs/>
          <w:kern w:val="2"/>
          <w:sz w:val="24"/>
          <w:szCs w:val="24"/>
          <w:lang w:eastAsia="ru-RU" w:bidi="hi-IN"/>
        </w:rPr>
        <w:t>Анализ мониторинга "Эффективности проводимых мероприятий по снижению смертности в медицинских организациях, оказывающих первичную медико-санитарную помощь" с 01.01 по 31.12.2023 г.  по Цильнинскому району</w:t>
      </w:r>
      <w:bookmarkEnd w:id="6"/>
    </w:p>
    <w:tbl>
      <w:tblPr>
        <w:tblW w:w="9668" w:type="dxa"/>
        <w:tblInd w:w="108" w:type="dxa"/>
        <w:tblLayout w:type="fixed"/>
        <w:tblLook w:val="0000" w:firstRow="0" w:lastRow="0" w:firstColumn="0" w:lastColumn="0" w:noHBand="0" w:noVBand="0"/>
      </w:tblPr>
      <w:tblGrid>
        <w:gridCol w:w="738"/>
        <w:gridCol w:w="992"/>
        <w:gridCol w:w="3818"/>
        <w:gridCol w:w="1607"/>
        <w:gridCol w:w="1239"/>
        <w:gridCol w:w="1274"/>
      </w:tblGrid>
      <w:tr w:rsidR="00CB5398" w:rsidRPr="003D53B0" w14:paraId="0FC6EFC5" w14:textId="77777777" w:rsidTr="00311AB4">
        <w:trPr>
          <w:trHeight w:val="1035"/>
        </w:trPr>
        <w:tc>
          <w:tcPr>
            <w:tcW w:w="738" w:type="dxa"/>
            <w:tcBorders>
              <w:top w:val="single" w:sz="4" w:space="0" w:color="000000"/>
              <w:left w:val="single" w:sz="4" w:space="0" w:color="000000"/>
              <w:bottom w:val="single" w:sz="4" w:space="0" w:color="000000"/>
            </w:tcBorders>
            <w:shd w:val="clear" w:color="auto" w:fill="auto"/>
          </w:tcPr>
          <w:p w14:paraId="1F6474C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 п/п</w:t>
            </w:r>
          </w:p>
        </w:tc>
        <w:tc>
          <w:tcPr>
            <w:tcW w:w="992" w:type="dxa"/>
            <w:tcBorders>
              <w:top w:val="single" w:sz="4" w:space="0" w:color="000000"/>
              <w:left w:val="single" w:sz="4" w:space="0" w:color="000000"/>
              <w:bottom w:val="single" w:sz="4" w:space="0" w:color="000000"/>
            </w:tcBorders>
            <w:shd w:val="clear" w:color="auto" w:fill="auto"/>
          </w:tcPr>
          <w:p w14:paraId="6BE0CB4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Терапевтический участок</w:t>
            </w:r>
          </w:p>
        </w:tc>
        <w:tc>
          <w:tcPr>
            <w:tcW w:w="3818" w:type="dxa"/>
            <w:tcBorders>
              <w:top w:val="single" w:sz="4" w:space="0" w:color="000000"/>
              <w:left w:val="single" w:sz="4" w:space="0" w:color="000000"/>
              <w:bottom w:val="single" w:sz="4" w:space="0" w:color="000000"/>
            </w:tcBorders>
            <w:shd w:val="clear" w:color="auto" w:fill="auto"/>
          </w:tcPr>
          <w:p w14:paraId="29E2A26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ФИО участкового врача</w:t>
            </w:r>
          </w:p>
        </w:tc>
        <w:tc>
          <w:tcPr>
            <w:tcW w:w="1607" w:type="dxa"/>
            <w:tcBorders>
              <w:top w:val="single" w:sz="4" w:space="0" w:color="000000"/>
              <w:left w:val="single" w:sz="4" w:space="0" w:color="000000"/>
              <w:bottom w:val="single" w:sz="4" w:space="0" w:color="000000"/>
            </w:tcBorders>
            <w:shd w:val="clear" w:color="auto" w:fill="auto"/>
          </w:tcPr>
          <w:p w14:paraId="767E2EB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Количество прикрепленного населения</w:t>
            </w:r>
          </w:p>
        </w:tc>
        <w:tc>
          <w:tcPr>
            <w:tcW w:w="1239" w:type="dxa"/>
            <w:tcBorders>
              <w:top w:val="single" w:sz="4" w:space="0" w:color="000000"/>
              <w:left w:val="single" w:sz="4" w:space="0" w:color="000000"/>
              <w:bottom w:val="single" w:sz="4" w:space="0" w:color="000000"/>
            </w:tcBorders>
            <w:shd w:val="clear" w:color="auto" w:fill="auto"/>
          </w:tcPr>
          <w:p w14:paraId="61D45EF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 xml:space="preserve">Количество умерших, </w:t>
            </w:r>
            <w:r w:rsidRPr="003D53B0">
              <w:rPr>
                <w:rFonts w:ascii="Times New Roman" w:eastAsia="Times New Roman" w:hAnsi="Times New Roman" w:cs="Times New Roman"/>
                <w:b/>
                <w:kern w:val="2"/>
                <w:lang w:eastAsia="ru-RU" w:bidi="hi-IN"/>
              </w:rPr>
              <w:t>чел.*</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B4BA35D"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Смертность на 1000 населения, прикрепленного на участке</w:t>
            </w:r>
          </w:p>
        </w:tc>
      </w:tr>
      <w:tr w:rsidR="00CB5398" w:rsidRPr="003D53B0" w14:paraId="07EC3B2F" w14:textId="77777777" w:rsidTr="00311AB4">
        <w:trPr>
          <w:trHeight w:val="300"/>
        </w:trPr>
        <w:tc>
          <w:tcPr>
            <w:tcW w:w="5548" w:type="dxa"/>
            <w:gridSpan w:val="3"/>
            <w:tcBorders>
              <w:left w:val="single" w:sz="4" w:space="0" w:color="000000"/>
              <w:bottom w:val="single" w:sz="4" w:space="0" w:color="000000"/>
            </w:tcBorders>
            <w:shd w:val="clear" w:color="auto" w:fill="auto"/>
          </w:tcPr>
          <w:p w14:paraId="5DE908E5"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b/>
                <w:bCs/>
                <w:kern w:val="2"/>
                <w:lang w:eastAsia="ru-RU" w:bidi="hi-IN"/>
              </w:rPr>
              <w:t>Итого Цильнинскому району взрослое население</w:t>
            </w:r>
          </w:p>
        </w:tc>
        <w:tc>
          <w:tcPr>
            <w:tcW w:w="1607" w:type="dxa"/>
            <w:tcBorders>
              <w:left w:val="single" w:sz="4" w:space="0" w:color="000000"/>
              <w:bottom w:val="single" w:sz="4" w:space="0" w:color="000000"/>
            </w:tcBorders>
            <w:shd w:val="clear" w:color="auto" w:fill="auto"/>
          </w:tcPr>
          <w:p w14:paraId="50071919"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b/>
                <w:bCs/>
                <w:kern w:val="2"/>
                <w:lang w:eastAsia="ru-RU" w:bidi="hi-IN"/>
              </w:rPr>
            </w:pPr>
          </w:p>
        </w:tc>
        <w:tc>
          <w:tcPr>
            <w:tcW w:w="1239" w:type="dxa"/>
            <w:tcBorders>
              <w:left w:val="single" w:sz="4" w:space="0" w:color="000000"/>
              <w:bottom w:val="single" w:sz="4" w:space="0" w:color="000000"/>
            </w:tcBorders>
            <w:shd w:val="clear" w:color="auto" w:fill="auto"/>
          </w:tcPr>
          <w:p w14:paraId="3B5AC11A"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b/>
                <w:bCs/>
                <w:kern w:val="2"/>
                <w:lang w:eastAsia="ru-RU" w:bidi="hi-IN"/>
              </w:rPr>
            </w:pPr>
          </w:p>
        </w:tc>
        <w:tc>
          <w:tcPr>
            <w:tcW w:w="1274" w:type="dxa"/>
            <w:tcBorders>
              <w:left w:val="single" w:sz="4" w:space="0" w:color="000000"/>
              <w:bottom w:val="single" w:sz="4" w:space="0" w:color="000000"/>
              <w:right w:val="single" w:sz="4" w:space="0" w:color="000000"/>
            </w:tcBorders>
            <w:shd w:val="clear" w:color="auto" w:fill="auto"/>
          </w:tcPr>
          <w:p w14:paraId="23AEE74D"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b/>
                <w:bCs/>
                <w:kern w:val="2"/>
                <w:lang w:eastAsia="ru-RU" w:bidi="hi-IN"/>
              </w:rPr>
            </w:pPr>
          </w:p>
        </w:tc>
      </w:tr>
      <w:tr w:rsidR="00CB5398" w:rsidRPr="003D53B0" w14:paraId="40E04482" w14:textId="77777777" w:rsidTr="00311AB4">
        <w:trPr>
          <w:trHeight w:val="300"/>
        </w:trPr>
        <w:tc>
          <w:tcPr>
            <w:tcW w:w="738" w:type="dxa"/>
            <w:tcBorders>
              <w:left w:val="single" w:sz="4" w:space="0" w:color="000000"/>
              <w:bottom w:val="single" w:sz="4" w:space="0" w:color="000000"/>
            </w:tcBorders>
            <w:shd w:val="clear" w:color="auto" w:fill="auto"/>
          </w:tcPr>
          <w:p w14:paraId="0CA7351F"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w:t>
            </w:r>
          </w:p>
        </w:tc>
        <w:tc>
          <w:tcPr>
            <w:tcW w:w="992" w:type="dxa"/>
            <w:tcBorders>
              <w:left w:val="single" w:sz="4" w:space="0" w:color="000000"/>
              <w:bottom w:val="single" w:sz="4" w:space="0" w:color="000000"/>
            </w:tcBorders>
            <w:shd w:val="clear" w:color="auto" w:fill="auto"/>
          </w:tcPr>
          <w:p w14:paraId="05AD9ED6"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w:t>
            </w:r>
          </w:p>
        </w:tc>
        <w:tc>
          <w:tcPr>
            <w:tcW w:w="3818" w:type="dxa"/>
            <w:tcBorders>
              <w:left w:val="single" w:sz="4" w:space="0" w:color="000000"/>
              <w:bottom w:val="single" w:sz="4" w:space="0" w:color="000000"/>
            </w:tcBorders>
            <w:shd w:val="clear" w:color="auto" w:fill="auto"/>
          </w:tcPr>
          <w:p w14:paraId="70B33089"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Левендеева Н.Ю</w:t>
            </w:r>
          </w:p>
        </w:tc>
        <w:tc>
          <w:tcPr>
            <w:tcW w:w="1607" w:type="dxa"/>
            <w:tcBorders>
              <w:left w:val="single" w:sz="4" w:space="0" w:color="000000"/>
              <w:bottom w:val="single" w:sz="4" w:space="0" w:color="000000"/>
            </w:tcBorders>
            <w:shd w:val="clear" w:color="auto" w:fill="auto"/>
          </w:tcPr>
          <w:p w14:paraId="2559EBD6"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1872</w:t>
            </w:r>
          </w:p>
        </w:tc>
        <w:tc>
          <w:tcPr>
            <w:tcW w:w="1239" w:type="dxa"/>
            <w:tcBorders>
              <w:left w:val="single" w:sz="4" w:space="0" w:color="000000"/>
              <w:bottom w:val="single" w:sz="4" w:space="0" w:color="000000"/>
            </w:tcBorders>
            <w:shd w:val="clear" w:color="auto" w:fill="auto"/>
          </w:tcPr>
          <w:p w14:paraId="05B93229"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13</w:t>
            </w:r>
          </w:p>
        </w:tc>
        <w:tc>
          <w:tcPr>
            <w:tcW w:w="1274" w:type="dxa"/>
            <w:tcBorders>
              <w:left w:val="single" w:sz="4" w:space="0" w:color="000000"/>
              <w:bottom w:val="single" w:sz="4" w:space="0" w:color="000000"/>
              <w:right w:val="single" w:sz="4" w:space="0" w:color="000000"/>
            </w:tcBorders>
            <w:shd w:val="clear" w:color="auto" w:fill="auto"/>
          </w:tcPr>
          <w:p w14:paraId="2CC5F1F6"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6,9</w:t>
            </w:r>
          </w:p>
        </w:tc>
      </w:tr>
      <w:tr w:rsidR="00CB5398" w:rsidRPr="003D53B0" w14:paraId="2F0DFC18" w14:textId="77777777" w:rsidTr="00311AB4">
        <w:trPr>
          <w:trHeight w:val="349"/>
        </w:trPr>
        <w:tc>
          <w:tcPr>
            <w:tcW w:w="738" w:type="dxa"/>
            <w:tcBorders>
              <w:left w:val="single" w:sz="4" w:space="0" w:color="000000"/>
              <w:bottom w:val="single" w:sz="4" w:space="0" w:color="000000"/>
            </w:tcBorders>
            <w:shd w:val="clear" w:color="auto" w:fill="auto"/>
          </w:tcPr>
          <w:p w14:paraId="76B0F668"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w:t>
            </w:r>
          </w:p>
        </w:tc>
        <w:tc>
          <w:tcPr>
            <w:tcW w:w="992" w:type="dxa"/>
            <w:tcBorders>
              <w:left w:val="single" w:sz="4" w:space="0" w:color="000000"/>
              <w:bottom w:val="single" w:sz="4" w:space="0" w:color="000000"/>
            </w:tcBorders>
            <w:shd w:val="clear" w:color="auto" w:fill="auto"/>
          </w:tcPr>
          <w:p w14:paraId="7DE9E30C"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w:t>
            </w:r>
          </w:p>
        </w:tc>
        <w:tc>
          <w:tcPr>
            <w:tcW w:w="3818" w:type="dxa"/>
            <w:tcBorders>
              <w:left w:val="single" w:sz="4" w:space="0" w:color="000000"/>
              <w:bottom w:val="single" w:sz="4" w:space="0" w:color="000000"/>
            </w:tcBorders>
            <w:shd w:val="clear" w:color="auto" w:fill="auto"/>
          </w:tcPr>
          <w:p w14:paraId="10B83986"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Шахин И.И.</w:t>
            </w:r>
          </w:p>
        </w:tc>
        <w:tc>
          <w:tcPr>
            <w:tcW w:w="1607" w:type="dxa"/>
            <w:tcBorders>
              <w:left w:val="single" w:sz="4" w:space="0" w:color="000000"/>
              <w:bottom w:val="single" w:sz="4" w:space="0" w:color="000000"/>
            </w:tcBorders>
            <w:shd w:val="clear" w:color="auto" w:fill="auto"/>
          </w:tcPr>
          <w:p w14:paraId="06838E65"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1858</w:t>
            </w:r>
          </w:p>
        </w:tc>
        <w:tc>
          <w:tcPr>
            <w:tcW w:w="1239" w:type="dxa"/>
            <w:tcBorders>
              <w:left w:val="single" w:sz="4" w:space="0" w:color="000000"/>
              <w:bottom w:val="single" w:sz="4" w:space="0" w:color="000000"/>
            </w:tcBorders>
            <w:shd w:val="clear" w:color="auto" w:fill="auto"/>
          </w:tcPr>
          <w:p w14:paraId="7FFA5B74"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28</w:t>
            </w:r>
          </w:p>
        </w:tc>
        <w:tc>
          <w:tcPr>
            <w:tcW w:w="1274" w:type="dxa"/>
            <w:tcBorders>
              <w:left w:val="single" w:sz="4" w:space="0" w:color="000000"/>
              <w:bottom w:val="single" w:sz="4" w:space="0" w:color="000000"/>
              <w:right w:val="single" w:sz="4" w:space="0" w:color="000000"/>
            </w:tcBorders>
            <w:shd w:val="clear" w:color="auto" w:fill="auto"/>
          </w:tcPr>
          <w:p w14:paraId="42937C22"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15,0</w:t>
            </w:r>
          </w:p>
        </w:tc>
      </w:tr>
      <w:tr w:rsidR="00CB5398" w:rsidRPr="003D53B0" w14:paraId="43503CA7" w14:textId="77777777" w:rsidTr="00311AB4">
        <w:trPr>
          <w:trHeight w:val="300"/>
        </w:trPr>
        <w:tc>
          <w:tcPr>
            <w:tcW w:w="738" w:type="dxa"/>
            <w:tcBorders>
              <w:left w:val="single" w:sz="4" w:space="0" w:color="000000"/>
              <w:bottom w:val="single" w:sz="4" w:space="0" w:color="000000"/>
            </w:tcBorders>
            <w:shd w:val="clear" w:color="auto" w:fill="auto"/>
          </w:tcPr>
          <w:p w14:paraId="468CF318"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3</w:t>
            </w:r>
          </w:p>
        </w:tc>
        <w:tc>
          <w:tcPr>
            <w:tcW w:w="992" w:type="dxa"/>
            <w:tcBorders>
              <w:left w:val="single" w:sz="4" w:space="0" w:color="000000"/>
              <w:bottom w:val="single" w:sz="4" w:space="0" w:color="000000"/>
            </w:tcBorders>
            <w:shd w:val="clear" w:color="auto" w:fill="auto"/>
          </w:tcPr>
          <w:p w14:paraId="2856B969"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№3</w:t>
            </w:r>
          </w:p>
        </w:tc>
        <w:tc>
          <w:tcPr>
            <w:tcW w:w="3818" w:type="dxa"/>
            <w:tcBorders>
              <w:left w:val="single" w:sz="4" w:space="0" w:color="000000"/>
              <w:bottom w:val="single" w:sz="4" w:space="0" w:color="000000"/>
            </w:tcBorders>
            <w:shd w:val="clear" w:color="auto" w:fill="auto"/>
          </w:tcPr>
          <w:p w14:paraId="2213B4E2"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Тимофеева А.М</w:t>
            </w:r>
          </w:p>
        </w:tc>
        <w:tc>
          <w:tcPr>
            <w:tcW w:w="1607" w:type="dxa"/>
            <w:tcBorders>
              <w:left w:val="single" w:sz="4" w:space="0" w:color="000000"/>
              <w:bottom w:val="single" w:sz="4" w:space="0" w:color="000000"/>
            </w:tcBorders>
            <w:shd w:val="clear" w:color="auto" w:fill="auto"/>
          </w:tcPr>
          <w:p w14:paraId="690EFD5E"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1766</w:t>
            </w:r>
          </w:p>
        </w:tc>
        <w:tc>
          <w:tcPr>
            <w:tcW w:w="1239" w:type="dxa"/>
            <w:tcBorders>
              <w:left w:val="single" w:sz="4" w:space="0" w:color="000000"/>
              <w:bottom w:val="single" w:sz="4" w:space="0" w:color="000000"/>
            </w:tcBorders>
            <w:shd w:val="clear" w:color="auto" w:fill="auto"/>
          </w:tcPr>
          <w:p w14:paraId="7F1AF2FC"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23</w:t>
            </w:r>
          </w:p>
        </w:tc>
        <w:tc>
          <w:tcPr>
            <w:tcW w:w="1274" w:type="dxa"/>
            <w:tcBorders>
              <w:left w:val="single" w:sz="4" w:space="0" w:color="000000"/>
              <w:bottom w:val="single" w:sz="4" w:space="0" w:color="000000"/>
              <w:right w:val="single" w:sz="4" w:space="0" w:color="000000"/>
            </w:tcBorders>
            <w:shd w:val="clear" w:color="auto" w:fill="auto"/>
          </w:tcPr>
          <w:p w14:paraId="47E8A6B5"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13,0</w:t>
            </w:r>
          </w:p>
        </w:tc>
      </w:tr>
      <w:tr w:rsidR="00CB5398" w:rsidRPr="003D53B0" w14:paraId="049A7DAD" w14:textId="77777777" w:rsidTr="00311AB4">
        <w:trPr>
          <w:trHeight w:val="300"/>
        </w:trPr>
        <w:tc>
          <w:tcPr>
            <w:tcW w:w="738" w:type="dxa"/>
            <w:tcBorders>
              <w:left w:val="single" w:sz="4" w:space="0" w:color="000000"/>
              <w:bottom w:val="single" w:sz="4" w:space="0" w:color="000000"/>
            </w:tcBorders>
            <w:shd w:val="clear" w:color="auto" w:fill="auto"/>
          </w:tcPr>
          <w:p w14:paraId="7833B6C5"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4</w:t>
            </w:r>
          </w:p>
        </w:tc>
        <w:tc>
          <w:tcPr>
            <w:tcW w:w="992" w:type="dxa"/>
            <w:tcBorders>
              <w:left w:val="single" w:sz="4" w:space="0" w:color="000000"/>
              <w:bottom w:val="single" w:sz="4" w:space="0" w:color="000000"/>
            </w:tcBorders>
            <w:shd w:val="clear" w:color="auto" w:fill="auto"/>
          </w:tcPr>
          <w:p w14:paraId="72F7972E"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№4</w:t>
            </w:r>
          </w:p>
        </w:tc>
        <w:tc>
          <w:tcPr>
            <w:tcW w:w="3818" w:type="dxa"/>
            <w:tcBorders>
              <w:left w:val="single" w:sz="4" w:space="0" w:color="000000"/>
              <w:bottom w:val="single" w:sz="4" w:space="0" w:color="000000"/>
            </w:tcBorders>
            <w:shd w:val="clear" w:color="auto" w:fill="auto"/>
          </w:tcPr>
          <w:p w14:paraId="1F6FA40B"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Фомин В.П</w:t>
            </w:r>
          </w:p>
        </w:tc>
        <w:tc>
          <w:tcPr>
            <w:tcW w:w="1607" w:type="dxa"/>
            <w:tcBorders>
              <w:left w:val="single" w:sz="4" w:space="0" w:color="000000"/>
              <w:bottom w:val="single" w:sz="4" w:space="0" w:color="000000"/>
            </w:tcBorders>
            <w:shd w:val="clear" w:color="auto" w:fill="auto"/>
          </w:tcPr>
          <w:p w14:paraId="18F4F5DE"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1659</w:t>
            </w:r>
          </w:p>
        </w:tc>
        <w:tc>
          <w:tcPr>
            <w:tcW w:w="1239" w:type="dxa"/>
            <w:tcBorders>
              <w:left w:val="single" w:sz="4" w:space="0" w:color="000000"/>
              <w:bottom w:val="single" w:sz="4" w:space="0" w:color="000000"/>
            </w:tcBorders>
            <w:shd w:val="clear" w:color="auto" w:fill="auto"/>
          </w:tcPr>
          <w:p w14:paraId="0888FE26"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21</w:t>
            </w:r>
          </w:p>
        </w:tc>
        <w:tc>
          <w:tcPr>
            <w:tcW w:w="1274" w:type="dxa"/>
            <w:tcBorders>
              <w:left w:val="single" w:sz="4" w:space="0" w:color="000000"/>
              <w:bottom w:val="single" w:sz="4" w:space="0" w:color="000000"/>
              <w:right w:val="single" w:sz="4" w:space="0" w:color="000000"/>
            </w:tcBorders>
            <w:shd w:val="clear" w:color="auto" w:fill="auto"/>
          </w:tcPr>
          <w:p w14:paraId="0A8AA9A3"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12,6</w:t>
            </w:r>
          </w:p>
        </w:tc>
      </w:tr>
      <w:tr w:rsidR="00CB5398" w:rsidRPr="003D53B0" w14:paraId="3BD45D06" w14:textId="77777777" w:rsidTr="00311AB4">
        <w:trPr>
          <w:trHeight w:val="300"/>
        </w:trPr>
        <w:tc>
          <w:tcPr>
            <w:tcW w:w="738" w:type="dxa"/>
            <w:tcBorders>
              <w:left w:val="single" w:sz="4" w:space="0" w:color="000000"/>
              <w:bottom w:val="single" w:sz="4" w:space="0" w:color="000000"/>
            </w:tcBorders>
            <w:shd w:val="clear" w:color="auto" w:fill="auto"/>
          </w:tcPr>
          <w:p w14:paraId="35D416D0"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5</w:t>
            </w:r>
          </w:p>
        </w:tc>
        <w:tc>
          <w:tcPr>
            <w:tcW w:w="992" w:type="dxa"/>
            <w:tcBorders>
              <w:left w:val="single" w:sz="4" w:space="0" w:color="000000"/>
              <w:bottom w:val="single" w:sz="4" w:space="0" w:color="000000"/>
            </w:tcBorders>
            <w:shd w:val="clear" w:color="auto" w:fill="auto"/>
          </w:tcPr>
          <w:p w14:paraId="247BEF8C"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№5</w:t>
            </w:r>
          </w:p>
        </w:tc>
        <w:tc>
          <w:tcPr>
            <w:tcW w:w="3818" w:type="dxa"/>
            <w:tcBorders>
              <w:left w:val="single" w:sz="4" w:space="0" w:color="000000"/>
              <w:bottom w:val="single" w:sz="4" w:space="0" w:color="000000"/>
            </w:tcBorders>
            <w:shd w:val="clear" w:color="auto" w:fill="auto"/>
          </w:tcPr>
          <w:p w14:paraId="41A19A5D"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Сивков С.В.</w:t>
            </w:r>
          </w:p>
        </w:tc>
        <w:tc>
          <w:tcPr>
            <w:tcW w:w="1607" w:type="dxa"/>
            <w:tcBorders>
              <w:left w:val="single" w:sz="4" w:space="0" w:color="000000"/>
              <w:bottom w:val="single" w:sz="4" w:space="0" w:color="000000"/>
            </w:tcBorders>
            <w:shd w:val="clear" w:color="auto" w:fill="auto"/>
          </w:tcPr>
          <w:p w14:paraId="6FABA6B7"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1842</w:t>
            </w:r>
          </w:p>
        </w:tc>
        <w:tc>
          <w:tcPr>
            <w:tcW w:w="1239" w:type="dxa"/>
            <w:tcBorders>
              <w:left w:val="single" w:sz="4" w:space="0" w:color="000000"/>
              <w:bottom w:val="single" w:sz="4" w:space="0" w:color="000000"/>
            </w:tcBorders>
            <w:shd w:val="clear" w:color="auto" w:fill="auto"/>
          </w:tcPr>
          <w:p w14:paraId="2727BEE1"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26</w:t>
            </w:r>
          </w:p>
        </w:tc>
        <w:tc>
          <w:tcPr>
            <w:tcW w:w="1274" w:type="dxa"/>
            <w:tcBorders>
              <w:left w:val="single" w:sz="4" w:space="0" w:color="000000"/>
              <w:bottom w:val="single" w:sz="4" w:space="0" w:color="000000"/>
              <w:right w:val="single" w:sz="4" w:space="0" w:color="000000"/>
            </w:tcBorders>
            <w:shd w:val="clear" w:color="auto" w:fill="auto"/>
          </w:tcPr>
          <w:p w14:paraId="3AD29614"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14,1</w:t>
            </w:r>
          </w:p>
        </w:tc>
      </w:tr>
      <w:tr w:rsidR="00CB5398" w:rsidRPr="003D53B0" w14:paraId="3022B833" w14:textId="77777777" w:rsidTr="00311AB4">
        <w:trPr>
          <w:trHeight w:val="300"/>
        </w:trPr>
        <w:tc>
          <w:tcPr>
            <w:tcW w:w="738" w:type="dxa"/>
            <w:tcBorders>
              <w:left w:val="single" w:sz="4" w:space="0" w:color="000000"/>
              <w:bottom w:val="single" w:sz="4" w:space="0" w:color="000000"/>
            </w:tcBorders>
            <w:shd w:val="clear" w:color="auto" w:fill="auto"/>
          </w:tcPr>
          <w:p w14:paraId="5D018E43"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6</w:t>
            </w:r>
          </w:p>
        </w:tc>
        <w:tc>
          <w:tcPr>
            <w:tcW w:w="992" w:type="dxa"/>
            <w:tcBorders>
              <w:left w:val="single" w:sz="4" w:space="0" w:color="000000"/>
              <w:bottom w:val="single" w:sz="4" w:space="0" w:color="000000"/>
            </w:tcBorders>
            <w:shd w:val="clear" w:color="auto" w:fill="auto"/>
          </w:tcPr>
          <w:p w14:paraId="1FBB8D70"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№6</w:t>
            </w:r>
          </w:p>
        </w:tc>
        <w:tc>
          <w:tcPr>
            <w:tcW w:w="3818" w:type="dxa"/>
            <w:tcBorders>
              <w:left w:val="single" w:sz="4" w:space="0" w:color="000000"/>
              <w:bottom w:val="single" w:sz="4" w:space="0" w:color="000000"/>
            </w:tcBorders>
            <w:shd w:val="clear" w:color="auto" w:fill="auto"/>
          </w:tcPr>
          <w:p w14:paraId="792DC725"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Андрианова Л.А.</w:t>
            </w:r>
          </w:p>
        </w:tc>
        <w:tc>
          <w:tcPr>
            <w:tcW w:w="1607" w:type="dxa"/>
            <w:tcBorders>
              <w:left w:val="single" w:sz="4" w:space="0" w:color="000000"/>
              <w:bottom w:val="single" w:sz="4" w:space="0" w:color="000000"/>
            </w:tcBorders>
            <w:shd w:val="clear" w:color="auto" w:fill="auto"/>
          </w:tcPr>
          <w:p w14:paraId="6C3DBEE4"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1934</w:t>
            </w:r>
          </w:p>
        </w:tc>
        <w:tc>
          <w:tcPr>
            <w:tcW w:w="1239" w:type="dxa"/>
            <w:tcBorders>
              <w:left w:val="single" w:sz="4" w:space="0" w:color="000000"/>
              <w:bottom w:val="single" w:sz="4" w:space="0" w:color="000000"/>
            </w:tcBorders>
            <w:shd w:val="clear" w:color="auto" w:fill="auto"/>
          </w:tcPr>
          <w:p w14:paraId="17D112C3"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29</w:t>
            </w:r>
          </w:p>
        </w:tc>
        <w:tc>
          <w:tcPr>
            <w:tcW w:w="1274" w:type="dxa"/>
            <w:tcBorders>
              <w:left w:val="single" w:sz="4" w:space="0" w:color="000000"/>
              <w:bottom w:val="single" w:sz="4" w:space="0" w:color="000000"/>
              <w:right w:val="single" w:sz="4" w:space="0" w:color="000000"/>
            </w:tcBorders>
            <w:shd w:val="clear" w:color="auto" w:fill="auto"/>
          </w:tcPr>
          <w:p w14:paraId="4AC985E6"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14,9</w:t>
            </w:r>
          </w:p>
        </w:tc>
      </w:tr>
      <w:tr w:rsidR="00CB5398" w:rsidRPr="003D53B0" w14:paraId="2F363B51" w14:textId="77777777" w:rsidTr="00311AB4">
        <w:trPr>
          <w:trHeight w:val="300"/>
        </w:trPr>
        <w:tc>
          <w:tcPr>
            <w:tcW w:w="738" w:type="dxa"/>
            <w:tcBorders>
              <w:left w:val="single" w:sz="4" w:space="0" w:color="000000"/>
              <w:bottom w:val="single" w:sz="4" w:space="0" w:color="000000"/>
            </w:tcBorders>
            <w:shd w:val="clear" w:color="auto" w:fill="auto"/>
          </w:tcPr>
          <w:p w14:paraId="3F0148BB"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7</w:t>
            </w:r>
          </w:p>
        </w:tc>
        <w:tc>
          <w:tcPr>
            <w:tcW w:w="992" w:type="dxa"/>
            <w:tcBorders>
              <w:left w:val="single" w:sz="4" w:space="0" w:color="000000"/>
              <w:bottom w:val="single" w:sz="4" w:space="0" w:color="000000"/>
            </w:tcBorders>
            <w:shd w:val="clear" w:color="auto" w:fill="auto"/>
          </w:tcPr>
          <w:p w14:paraId="2F4FFD5C"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№7</w:t>
            </w:r>
          </w:p>
        </w:tc>
        <w:tc>
          <w:tcPr>
            <w:tcW w:w="3818" w:type="dxa"/>
            <w:tcBorders>
              <w:left w:val="single" w:sz="4" w:space="0" w:color="000000"/>
              <w:bottom w:val="single" w:sz="4" w:space="0" w:color="000000"/>
            </w:tcBorders>
            <w:shd w:val="clear" w:color="auto" w:fill="auto"/>
          </w:tcPr>
          <w:p w14:paraId="2AB77A94"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Эльмукова Т.В</w:t>
            </w:r>
          </w:p>
        </w:tc>
        <w:tc>
          <w:tcPr>
            <w:tcW w:w="1607" w:type="dxa"/>
            <w:tcBorders>
              <w:left w:val="single" w:sz="4" w:space="0" w:color="000000"/>
              <w:bottom w:val="single" w:sz="4" w:space="0" w:color="000000"/>
            </w:tcBorders>
            <w:shd w:val="clear" w:color="auto" w:fill="auto"/>
          </w:tcPr>
          <w:p w14:paraId="5BE65688"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2459</w:t>
            </w:r>
          </w:p>
        </w:tc>
        <w:tc>
          <w:tcPr>
            <w:tcW w:w="1239" w:type="dxa"/>
            <w:tcBorders>
              <w:left w:val="single" w:sz="4" w:space="0" w:color="000000"/>
              <w:bottom w:val="single" w:sz="4" w:space="0" w:color="000000"/>
            </w:tcBorders>
            <w:shd w:val="clear" w:color="auto" w:fill="auto"/>
          </w:tcPr>
          <w:p w14:paraId="2E928649"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47</w:t>
            </w:r>
          </w:p>
        </w:tc>
        <w:tc>
          <w:tcPr>
            <w:tcW w:w="1274" w:type="dxa"/>
            <w:tcBorders>
              <w:left w:val="single" w:sz="4" w:space="0" w:color="000000"/>
              <w:bottom w:val="single" w:sz="4" w:space="0" w:color="000000"/>
              <w:right w:val="single" w:sz="4" w:space="0" w:color="000000"/>
            </w:tcBorders>
            <w:shd w:val="clear" w:color="auto" w:fill="auto"/>
          </w:tcPr>
          <w:p w14:paraId="4636610E"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19,1</w:t>
            </w:r>
          </w:p>
        </w:tc>
      </w:tr>
      <w:tr w:rsidR="00CB5398" w:rsidRPr="003D53B0" w14:paraId="6EFAEB28" w14:textId="77777777" w:rsidTr="00311AB4">
        <w:trPr>
          <w:trHeight w:val="300"/>
        </w:trPr>
        <w:tc>
          <w:tcPr>
            <w:tcW w:w="738" w:type="dxa"/>
            <w:tcBorders>
              <w:left w:val="single" w:sz="4" w:space="0" w:color="000000"/>
              <w:bottom w:val="single" w:sz="4" w:space="0" w:color="000000"/>
            </w:tcBorders>
            <w:shd w:val="clear" w:color="auto" w:fill="auto"/>
          </w:tcPr>
          <w:p w14:paraId="4E8E551D"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8</w:t>
            </w:r>
          </w:p>
        </w:tc>
        <w:tc>
          <w:tcPr>
            <w:tcW w:w="992" w:type="dxa"/>
            <w:tcBorders>
              <w:left w:val="single" w:sz="4" w:space="0" w:color="000000"/>
              <w:bottom w:val="single" w:sz="4" w:space="0" w:color="000000"/>
            </w:tcBorders>
            <w:shd w:val="clear" w:color="auto" w:fill="auto"/>
          </w:tcPr>
          <w:p w14:paraId="45640656"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№8</w:t>
            </w:r>
          </w:p>
        </w:tc>
        <w:tc>
          <w:tcPr>
            <w:tcW w:w="3818" w:type="dxa"/>
            <w:tcBorders>
              <w:left w:val="single" w:sz="4" w:space="0" w:color="000000"/>
              <w:bottom w:val="single" w:sz="4" w:space="0" w:color="000000"/>
            </w:tcBorders>
            <w:shd w:val="clear" w:color="auto" w:fill="auto"/>
          </w:tcPr>
          <w:p w14:paraId="2953F20D"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Тарасова Е.Ф</w:t>
            </w:r>
          </w:p>
        </w:tc>
        <w:tc>
          <w:tcPr>
            <w:tcW w:w="1607" w:type="dxa"/>
            <w:tcBorders>
              <w:left w:val="single" w:sz="4" w:space="0" w:color="000000"/>
              <w:bottom w:val="single" w:sz="4" w:space="0" w:color="000000"/>
            </w:tcBorders>
            <w:shd w:val="clear" w:color="auto" w:fill="auto"/>
          </w:tcPr>
          <w:p w14:paraId="1479AA47"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1750</w:t>
            </w:r>
          </w:p>
        </w:tc>
        <w:tc>
          <w:tcPr>
            <w:tcW w:w="1239" w:type="dxa"/>
            <w:tcBorders>
              <w:left w:val="single" w:sz="4" w:space="0" w:color="000000"/>
              <w:bottom w:val="single" w:sz="4" w:space="0" w:color="000000"/>
            </w:tcBorders>
            <w:shd w:val="clear" w:color="auto" w:fill="auto"/>
          </w:tcPr>
          <w:p w14:paraId="1A861932"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39</w:t>
            </w:r>
          </w:p>
        </w:tc>
        <w:tc>
          <w:tcPr>
            <w:tcW w:w="1274" w:type="dxa"/>
            <w:tcBorders>
              <w:left w:val="single" w:sz="4" w:space="0" w:color="000000"/>
              <w:bottom w:val="single" w:sz="4" w:space="0" w:color="000000"/>
              <w:right w:val="single" w:sz="4" w:space="0" w:color="000000"/>
            </w:tcBorders>
            <w:shd w:val="clear" w:color="auto" w:fill="auto"/>
          </w:tcPr>
          <w:p w14:paraId="25815DDF"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22,2</w:t>
            </w:r>
          </w:p>
        </w:tc>
      </w:tr>
      <w:tr w:rsidR="00CB5398" w:rsidRPr="003D53B0" w14:paraId="5273BA34" w14:textId="77777777" w:rsidTr="00311AB4">
        <w:trPr>
          <w:trHeight w:val="300"/>
        </w:trPr>
        <w:tc>
          <w:tcPr>
            <w:tcW w:w="738" w:type="dxa"/>
            <w:tcBorders>
              <w:left w:val="single" w:sz="4" w:space="0" w:color="000000"/>
              <w:bottom w:val="single" w:sz="4" w:space="0" w:color="000000"/>
            </w:tcBorders>
            <w:shd w:val="clear" w:color="auto" w:fill="auto"/>
          </w:tcPr>
          <w:p w14:paraId="2B1C51BF"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9</w:t>
            </w:r>
          </w:p>
        </w:tc>
        <w:tc>
          <w:tcPr>
            <w:tcW w:w="992" w:type="dxa"/>
            <w:tcBorders>
              <w:left w:val="single" w:sz="4" w:space="0" w:color="000000"/>
              <w:bottom w:val="single" w:sz="4" w:space="0" w:color="000000"/>
            </w:tcBorders>
            <w:shd w:val="clear" w:color="auto" w:fill="auto"/>
          </w:tcPr>
          <w:p w14:paraId="7878DBBC"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№9</w:t>
            </w:r>
          </w:p>
        </w:tc>
        <w:tc>
          <w:tcPr>
            <w:tcW w:w="3818" w:type="dxa"/>
            <w:tcBorders>
              <w:left w:val="single" w:sz="4" w:space="0" w:color="000000"/>
              <w:bottom w:val="single" w:sz="4" w:space="0" w:color="000000"/>
            </w:tcBorders>
            <w:shd w:val="clear" w:color="auto" w:fill="auto"/>
          </w:tcPr>
          <w:p w14:paraId="4F92A2D9"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Кузнецова Н.И</w:t>
            </w:r>
          </w:p>
        </w:tc>
        <w:tc>
          <w:tcPr>
            <w:tcW w:w="1607" w:type="dxa"/>
            <w:tcBorders>
              <w:left w:val="single" w:sz="4" w:space="0" w:color="000000"/>
              <w:bottom w:val="single" w:sz="4" w:space="0" w:color="000000"/>
            </w:tcBorders>
            <w:shd w:val="clear" w:color="auto" w:fill="auto"/>
          </w:tcPr>
          <w:p w14:paraId="477E39DF"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1606</w:t>
            </w:r>
          </w:p>
        </w:tc>
        <w:tc>
          <w:tcPr>
            <w:tcW w:w="1239" w:type="dxa"/>
            <w:tcBorders>
              <w:left w:val="single" w:sz="4" w:space="0" w:color="000000"/>
              <w:bottom w:val="single" w:sz="4" w:space="0" w:color="000000"/>
            </w:tcBorders>
            <w:shd w:val="clear" w:color="auto" w:fill="auto"/>
          </w:tcPr>
          <w:p w14:paraId="507EEE16"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24</w:t>
            </w:r>
          </w:p>
        </w:tc>
        <w:tc>
          <w:tcPr>
            <w:tcW w:w="1274" w:type="dxa"/>
            <w:tcBorders>
              <w:left w:val="single" w:sz="4" w:space="0" w:color="000000"/>
              <w:bottom w:val="single" w:sz="4" w:space="0" w:color="000000"/>
              <w:right w:val="single" w:sz="4" w:space="0" w:color="000000"/>
            </w:tcBorders>
            <w:shd w:val="clear" w:color="auto" w:fill="auto"/>
          </w:tcPr>
          <w:p w14:paraId="3080A62C"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14,9</w:t>
            </w:r>
          </w:p>
        </w:tc>
      </w:tr>
      <w:tr w:rsidR="00CB5398" w:rsidRPr="003D53B0" w14:paraId="0FD5ADC3" w14:textId="77777777" w:rsidTr="00311AB4">
        <w:trPr>
          <w:trHeight w:val="300"/>
        </w:trPr>
        <w:tc>
          <w:tcPr>
            <w:tcW w:w="738" w:type="dxa"/>
            <w:tcBorders>
              <w:left w:val="single" w:sz="4" w:space="0" w:color="000000"/>
              <w:bottom w:val="single" w:sz="4" w:space="0" w:color="000000"/>
            </w:tcBorders>
            <w:shd w:val="clear" w:color="auto" w:fill="auto"/>
          </w:tcPr>
          <w:p w14:paraId="3CBB3D06"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10</w:t>
            </w:r>
          </w:p>
        </w:tc>
        <w:tc>
          <w:tcPr>
            <w:tcW w:w="992" w:type="dxa"/>
            <w:tcBorders>
              <w:left w:val="single" w:sz="4" w:space="0" w:color="000000"/>
              <w:bottom w:val="single" w:sz="4" w:space="0" w:color="000000"/>
            </w:tcBorders>
            <w:shd w:val="clear" w:color="auto" w:fill="auto"/>
          </w:tcPr>
          <w:p w14:paraId="7620EABD"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№10</w:t>
            </w:r>
          </w:p>
        </w:tc>
        <w:tc>
          <w:tcPr>
            <w:tcW w:w="3818" w:type="dxa"/>
            <w:tcBorders>
              <w:left w:val="single" w:sz="4" w:space="0" w:color="000000"/>
              <w:bottom w:val="single" w:sz="4" w:space="0" w:color="000000"/>
            </w:tcBorders>
            <w:shd w:val="clear" w:color="auto" w:fill="auto"/>
          </w:tcPr>
          <w:p w14:paraId="67DA5383"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Бурцева Е.В</w:t>
            </w:r>
          </w:p>
        </w:tc>
        <w:tc>
          <w:tcPr>
            <w:tcW w:w="1607" w:type="dxa"/>
            <w:tcBorders>
              <w:left w:val="single" w:sz="4" w:space="0" w:color="000000"/>
              <w:bottom w:val="single" w:sz="4" w:space="0" w:color="000000"/>
            </w:tcBorders>
            <w:shd w:val="clear" w:color="auto" w:fill="auto"/>
          </w:tcPr>
          <w:p w14:paraId="3DC2B65C"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1676</w:t>
            </w:r>
          </w:p>
        </w:tc>
        <w:tc>
          <w:tcPr>
            <w:tcW w:w="1239" w:type="dxa"/>
            <w:tcBorders>
              <w:left w:val="single" w:sz="4" w:space="0" w:color="000000"/>
              <w:bottom w:val="single" w:sz="4" w:space="0" w:color="000000"/>
            </w:tcBorders>
            <w:shd w:val="clear" w:color="auto" w:fill="auto"/>
          </w:tcPr>
          <w:p w14:paraId="71DAC53B"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14</w:t>
            </w:r>
          </w:p>
        </w:tc>
        <w:tc>
          <w:tcPr>
            <w:tcW w:w="1274" w:type="dxa"/>
            <w:tcBorders>
              <w:left w:val="single" w:sz="4" w:space="0" w:color="000000"/>
              <w:bottom w:val="single" w:sz="4" w:space="0" w:color="000000"/>
              <w:right w:val="single" w:sz="4" w:space="0" w:color="000000"/>
            </w:tcBorders>
            <w:shd w:val="clear" w:color="auto" w:fill="auto"/>
          </w:tcPr>
          <w:p w14:paraId="70CD5228"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8,3</w:t>
            </w:r>
          </w:p>
        </w:tc>
      </w:tr>
      <w:tr w:rsidR="00CB5398" w:rsidRPr="003D53B0" w14:paraId="09C18CDF" w14:textId="77777777" w:rsidTr="00311AB4">
        <w:trPr>
          <w:trHeight w:val="451"/>
        </w:trPr>
        <w:tc>
          <w:tcPr>
            <w:tcW w:w="738" w:type="dxa"/>
            <w:tcBorders>
              <w:left w:val="single" w:sz="4" w:space="0" w:color="000000"/>
              <w:bottom w:val="single" w:sz="4" w:space="0" w:color="000000"/>
            </w:tcBorders>
            <w:shd w:val="clear" w:color="auto" w:fill="auto"/>
          </w:tcPr>
          <w:p w14:paraId="1377D49B"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 xml:space="preserve">       </w:t>
            </w:r>
          </w:p>
        </w:tc>
        <w:tc>
          <w:tcPr>
            <w:tcW w:w="992" w:type="dxa"/>
            <w:tcBorders>
              <w:left w:val="single" w:sz="4" w:space="0" w:color="000000"/>
              <w:bottom w:val="single" w:sz="4" w:space="0" w:color="000000"/>
            </w:tcBorders>
            <w:shd w:val="clear" w:color="auto" w:fill="auto"/>
          </w:tcPr>
          <w:p w14:paraId="7723EBB6"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b/>
                <w:kern w:val="2"/>
                <w:lang w:eastAsia="ru-RU" w:bidi="hi-IN"/>
              </w:rPr>
              <w:t>Всего</w:t>
            </w:r>
          </w:p>
        </w:tc>
        <w:tc>
          <w:tcPr>
            <w:tcW w:w="3818" w:type="dxa"/>
            <w:tcBorders>
              <w:left w:val="single" w:sz="4" w:space="0" w:color="000000"/>
              <w:bottom w:val="single" w:sz="4" w:space="0" w:color="000000"/>
            </w:tcBorders>
            <w:shd w:val="clear" w:color="auto" w:fill="auto"/>
          </w:tcPr>
          <w:p w14:paraId="3816A82B"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kern w:val="2"/>
                <w:lang w:eastAsia="ru-RU" w:bidi="hi-IN"/>
              </w:rPr>
            </w:pPr>
          </w:p>
        </w:tc>
        <w:tc>
          <w:tcPr>
            <w:tcW w:w="1607" w:type="dxa"/>
            <w:tcBorders>
              <w:left w:val="single" w:sz="4" w:space="0" w:color="000000"/>
              <w:bottom w:val="single" w:sz="4" w:space="0" w:color="000000"/>
            </w:tcBorders>
            <w:shd w:val="clear" w:color="auto" w:fill="auto"/>
          </w:tcPr>
          <w:p w14:paraId="583E479F"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b/>
                <w:kern w:val="2"/>
                <w:lang w:eastAsia="ru-RU" w:bidi="hi-IN"/>
              </w:rPr>
              <w:t>18422</w:t>
            </w:r>
          </w:p>
        </w:tc>
        <w:tc>
          <w:tcPr>
            <w:tcW w:w="1239" w:type="dxa"/>
            <w:tcBorders>
              <w:left w:val="single" w:sz="4" w:space="0" w:color="000000"/>
              <w:bottom w:val="single" w:sz="4" w:space="0" w:color="000000"/>
            </w:tcBorders>
            <w:shd w:val="clear" w:color="auto" w:fill="auto"/>
          </w:tcPr>
          <w:p w14:paraId="684E7BF8"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264</w:t>
            </w:r>
          </w:p>
        </w:tc>
        <w:tc>
          <w:tcPr>
            <w:tcW w:w="1274" w:type="dxa"/>
            <w:tcBorders>
              <w:left w:val="single" w:sz="4" w:space="0" w:color="000000"/>
              <w:bottom w:val="single" w:sz="4" w:space="0" w:color="000000"/>
              <w:right w:val="single" w:sz="4" w:space="0" w:color="000000"/>
            </w:tcBorders>
            <w:shd w:val="clear" w:color="auto" w:fill="auto"/>
          </w:tcPr>
          <w:p w14:paraId="25F6D7CD"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14,3</w:t>
            </w:r>
          </w:p>
        </w:tc>
      </w:tr>
    </w:tbl>
    <w:p w14:paraId="6145FFBB"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8"/>
          <w:szCs w:val="28"/>
          <w:lang w:eastAsia="zh-CN" w:bidi="hi-IN"/>
        </w:rPr>
      </w:pPr>
    </w:p>
    <w:p w14:paraId="55709607" w14:textId="2B784721" w:rsidR="00CB5398" w:rsidRPr="003D53B0" w:rsidRDefault="00CB5398" w:rsidP="003D53B0">
      <w:pPr>
        <w:suppressAutoHyphens/>
        <w:spacing w:after="0" w:line="240" w:lineRule="auto"/>
        <w:jc w:val="center"/>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bCs/>
          <w:kern w:val="2"/>
          <w:sz w:val="24"/>
          <w:szCs w:val="24"/>
          <w:lang w:eastAsia="zh-CN" w:bidi="hi-IN"/>
        </w:rPr>
        <w:t>Кадровое обеспечение</w:t>
      </w:r>
    </w:p>
    <w:p w14:paraId="5B38765D" w14:textId="77777777" w:rsidR="00CB5398" w:rsidRPr="003D53B0" w:rsidRDefault="00CB5398" w:rsidP="003D53B0">
      <w:pPr>
        <w:suppressAutoHyphens/>
        <w:spacing w:after="0" w:line="240" w:lineRule="auto"/>
        <w:jc w:val="both"/>
        <w:rPr>
          <w:rFonts w:ascii="Times New Roman" w:eastAsia="NSimSun" w:hAnsi="Times New Roman" w:cs="Times New Roman"/>
          <w:b/>
          <w:bCs/>
          <w:kern w:val="2"/>
          <w:sz w:val="24"/>
          <w:szCs w:val="24"/>
          <w:lang w:eastAsia="zh-CN" w:bidi="hi-IN"/>
        </w:rPr>
      </w:pPr>
    </w:p>
    <w:p w14:paraId="2021B63D"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В ГУЗ «Большенагаткинская РБ» по состоянию на 1.01.2024 трудится  213    специалист, в том числе: специалистов с высшим профессиональным медицинским образованием -</w:t>
      </w:r>
      <w:r w:rsidRPr="003D53B0">
        <w:rPr>
          <w:rFonts w:ascii="Times New Roman" w:eastAsia="NSimSun" w:hAnsi="Times New Roman" w:cs="Times New Roman"/>
          <w:b/>
          <w:kern w:val="2"/>
          <w:sz w:val="24"/>
          <w:szCs w:val="24"/>
          <w:lang w:eastAsia="zh-CN" w:bidi="hi-IN"/>
        </w:rPr>
        <w:t xml:space="preserve"> </w:t>
      </w:r>
      <w:r w:rsidRPr="003D53B0">
        <w:rPr>
          <w:rFonts w:ascii="Times New Roman" w:eastAsia="NSimSun" w:hAnsi="Times New Roman" w:cs="Times New Roman"/>
          <w:kern w:val="2"/>
          <w:sz w:val="24"/>
          <w:szCs w:val="24"/>
          <w:lang w:eastAsia="zh-CN" w:bidi="hi-IN"/>
        </w:rPr>
        <w:t xml:space="preserve">41 </w:t>
      </w:r>
      <w:r w:rsidRPr="003D53B0">
        <w:rPr>
          <w:rFonts w:ascii="Times New Roman" w:eastAsia="NSimSun" w:hAnsi="Times New Roman" w:cs="Times New Roman"/>
          <w:b/>
          <w:kern w:val="2"/>
          <w:sz w:val="24"/>
          <w:szCs w:val="24"/>
          <w:lang w:eastAsia="zh-CN" w:bidi="hi-IN"/>
        </w:rPr>
        <w:t xml:space="preserve"> </w:t>
      </w:r>
      <w:r w:rsidRPr="003D53B0">
        <w:rPr>
          <w:rFonts w:ascii="Times New Roman" w:eastAsia="NSimSun" w:hAnsi="Times New Roman" w:cs="Times New Roman"/>
          <w:kern w:val="2"/>
          <w:sz w:val="24"/>
          <w:szCs w:val="24"/>
          <w:lang w:eastAsia="zh-CN" w:bidi="hi-IN"/>
        </w:rPr>
        <w:t>чел., со средним профессиональным медицинским образованием  -  172</w:t>
      </w:r>
      <w:r w:rsidRPr="003D53B0">
        <w:rPr>
          <w:rFonts w:ascii="Times New Roman" w:eastAsia="NSimSun" w:hAnsi="Times New Roman" w:cs="Times New Roman"/>
          <w:b/>
          <w:kern w:val="2"/>
          <w:sz w:val="24"/>
          <w:szCs w:val="24"/>
          <w:lang w:eastAsia="zh-CN" w:bidi="hi-IN"/>
        </w:rPr>
        <w:t xml:space="preserve"> </w:t>
      </w:r>
      <w:r w:rsidRPr="003D53B0">
        <w:rPr>
          <w:rFonts w:ascii="Times New Roman" w:eastAsia="NSimSun" w:hAnsi="Times New Roman" w:cs="Times New Roman"/>
          <w:kern w:val="2"/>
          <w:sz w:val="24"/>
          <w:szCs w:val="24"/>
          <w:lang w:eastAsia="zh-CN" w:bidi="hi-IN"/>
        </w:rPr>
        <w:t xml:space="preserve">человек. </w:t>
      </w:r>
    </w:p>
    <w:p w14:paraId="4858FD94"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p>
    <w:p w14:paraId="1904F22E"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Численность персонала за 2023 год</w:t>
      </w:r>
    </w:p>
    <w:tbl>
      <w:tblPr>
        <w:tblW w:w="9649" w:type="dxa"/>
        <w:tblInd w:w="-15" w:type="dxa"/>
        <w:tblLayout w:type="fixed"/>
        <w:tblLook w:val="0000" w:firstRow="0" w:lastRow="0" w:firstColumn="0" w:lastColumn="0" w:noHBand="0" w:noVBand="0"/>
      </w:tblPr>
      <w:tblGrid>
        <w:gridCol w:w="425"/>
        <w:gridCol w:w="2522"/>
        <w:gridCol w:w="1277"/>
        <w:gridCol w:w="1275"/>
        <w:gridCol w:w="1315"/>
        <w:gridCol w:w="1560"/>
        <w:gridCol w:w="1275"/>
      </w:tblGrid>
      <w:tr w:rsidR="00CB5398" w:rsidRPr="003D53B0" w14:paraId="58EAD951" w14:textId="77777777" w:rsidTr="00311AB4">
        <w:tc>
          <w:tcPr>
            <w:tcW w:w="425" w:type="dxa"/>
            <w:vMerge w:val="restart"/>
            <w:tcBorders>
              <w:top w:val="single" w:sz="4" w:space="0" w:color="000000"/>
              <w:left w:val="single" w:sz="4" w:space="0" w:color="000000"/>
              <w:bottom w:val="single" w:sz="4" w:space="0" w:color="000000"/>
            </w:tcBorders>
            <w:shd w:val="clear" w:color="auto" w:fill="auto"/>
          </w:tcPr>
          <w:p w14:paraId="6DCB9943"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w:t>
            </w:r>
          </w:p>
        </w:tc>
        <w:tc>
          <w:tcPr>
            <w:tcW w:w="2522" w:type="dxa"/>
            <w:vMerge w:val="restart"/>
            <w:tcBorders>
              <w:top w:val="single" w:sz="4" w:space="0" w:color="000000"/>
              <w:left w:val="single" w:sz="4" w:space="0" w:color="000000"/>
              <w:bottom w:val="single" w:sz="4" w:space="0" w:color="000000"/>
            </w:tcBorders>
            <w:shd w:val="clear" w:color="auto" w:fill="auto"/>
          </w:tcPr>
          <w:p w14:paraId="36C39547"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p>
        </w:tc>
        <w:tc>
          <w:tcPr>
            <w:tcW w:w="1277" w:type="dxa"/>
            <w:vMerge w:val="restart"/>
            <w:tcBorders>
              <w:top w:val="single" w:sz="4" w:space="0" w:color="000000"/>
              <w:left w:val="single" w:sz="4" w:space="0" w:color="000000"/>
              <w:bottom w:val="single" w:sz="4" w:space="0" w:color="000000"/>
            </w:tcBorders>
            <w:shd w:val="clear" w:color="auto" w:fill="auto"/>
          </w:tcPr>
          <w:p w14:paraId="08429B0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Всего</w:t>
            </w:r>
          </w:p>
        </w:tc>
        <w:tc>
          <w:tcPr>
            <w:tcW w:w="5425" w:type="dxa"/>
            <w:gridSpan w:val="4"/>
            <w:tcBorders>
              <w:top w:val="single" w:sz="4" w:space="0" w:color="000000"/>
              <w:left w:val="single" w:sz="4" w:space="0" w:color="000000"/>
              <w:bottom w:val="single" w:sz="4" w:space="0" w:color="000000"/>
              <w:right w:val="single" w:sz="4" w:space="0" w:color="000000"/>
            </w:tcBorders>
            <w:shd w:val="clear" w:color="auto" w:fill="auto"/>
          </w:tcPr>
          <w:p w14:paraId="7E4284B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в том числе</w:t>
            </w:r>
          </w:p>
        </w:tc>
      </w:tr>
      <w:tr w:rsidR="00CB5398" w:rsidRPr="003D53B0" w14:paraId="006D4D57" w14:textId="77777777" w:rsidTr="00311AB4">
        <w:trPr>
          <w:trHeight w:val="556"/>
        </w:trPr>
        <w:tc>
          <w:tcPr>
            <w:tcW w:w="425" w:type="dxa"/>
            <w:vMerge/>
            <w:tcBorders>
              <w:top w:val="single" w:sz="4" w:space="0" w:color="000000"/>
              <w:left w:val="single" w:sz="4" w:space="0" w:color="000000"/>
              <w:bottom w:val="single" w:sz="4" w:space="0" w:color="000000"/>
            </w:tcBorders>
            <w:shd w:val="clear" w:color="auto" w:fill="auto"/>
          </w:tcPr>
          <w:p w14:paraId="449FDB1B"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p>
        </w:tc>
        <w:tc>
          <w:tcPr>
            <w:tcW w:w="2522" w:type="dxa"/>
            <w:vMerge/>
            <w:tcBorders>
              <w:top w:val="single" w:sz="4" w:space="0" w:color="000000"/>
              <w:left w:val="single" w:sz="4" w:space="0" w:color="000000"/>
              <w:bottom w:val="single" w:sz="4" w:space="0" w:color="000000"/>
            </w:tcBorders>
            <w:shd w:val="clear" w:color="auto" w:fill="auto"/>
          </w:tcPr>
          <w:p w14:paraId="43A57D1D"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p>
        </w:tc>
        <w:tc>
          <w:tcPr>
            <w:tcW w:w="1277" w:type="dxa"/>
            <w:vMerge/>
            <w:tcBorders>
              <w:top w:val="single" w:sz="4" w:space="0" w:color="000000"/>
              <w:left w:val="single" w:sz="4" w:space="0" w:color="000000"/>
              <w:bottom w:val="single" w:sz="4" w:space="0" w:color="000000"/>
            </w:tcBorders>
            <w:shd w:val="clear" w:color="auto" w:fill="auto"/>
          </w:tcPr>
          <w:p w14:paraId="3EBDA75D"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c>
          <w:tcPr>
            <w:tcW w:w="1275" w:type="dxa"/>
            <w:tcBorders>
              <w:top w:val="single" w:sz="4" w:space="0" w:color="000000"/>
              <w:left w:val="single" w:sz="4" w:space="0" w:color="000000"/>
              <w:bottom w:val="single" w:sz="4" w:space="0" w:color="000000"/>
            </w:tcBorders>
            <w:shd w:val="clear" w:color="auto" w:fill="auto"/>
          </w:tcPr>
          <w:p w14:paraId="0CCA6EDC" w14:textId="77777777" w:rsidR="00CB5398" w:rsidRPr="003D53B0" w:rsidRDefault="00CB5398" w:rsidP="003D53B0">
            <w:pPr>
              <w:suppressAutoHyphens/>
              <w:spacing w:after="0" w:line="240" w:lineRule="auto"/>
              <w:ind w:right="-108"/>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Врачи</w:t>
            </w:r>
          </w:p>
        </w:tc>
        <w:tc>
          <w:tcPr>
            <w:tcW w:w="1315" w:type="dxa"/>
            <w:tcBorders>
              <w:top w:val="single" w:sz="4" w:space="0" w:color="000000"/>
              <w:left w:val="single" w:sz="4" w:space="0" w:color="000000"/>
              <w:bottom w:val="single" w:sz="4" w:space="0" w:color="000000"/>
            </w:tcBorders>
            <w:shd w:val="clear" w:color="auto" w:fill="auto"/>
          </w:tcPr>
          <w:p w14:paraId="4D0B99C1" w14:textId="77777777" w:rsidR="00CB5398" w:rsidRPr="003D53B0" w:rsidRDefault="00CB5398" w:rsidP="003D53B0">
            <w:pPr>
              <w:suppressAutoHyphens/>
              <w:spacing w:after="0" w:line="240" w:lineRule="auto"/>
              <w:ind w:left="-41" w:right="-75"/>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Сред. мед. персонал</w:t>
            </w:r>
          </w:p>
        </w:tc>
        <w:tc>
          <w:tcPr>
            <w:tcW w:w="1560" w:type="dxa"/>
            <w:tcBorders>
              <w:top w:val="single" w:sz="4" w:space="0" w:color="000000"/>
              <w:left w:val="single" w:sz="4" w:space="0" w:color="000000"/>
              <w:bottom w:val="single" w:sz="4" w:space="0" w:color="000000"/>
            </w:tcBorders>
            <w:shd w:val="clear" w:color="auto" w:fill="auto"/>
          </w:tcPr>
          <w:p w14:paraId="511664EB" w14:textId="77777777" w:rsidR="00CB5398" w:rsidRPr="003D53B0" w:rsidRDefault="00CB5398" w:rsidP="003D53B0">
            <w:pPr>
              <w:suppressAutoHyphens/>
              <w:spacing w:after="0" w:line="240" w:lineRule="auto"/>
              <w:ind w:left="-57" w:right="-23"/>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Младший мед.</w:t>
            </w:r>
          </w:p>
          <w:p w14:paraId="632A631C" w14:textId="77777777" w:rsidR="00CB5398" w:rsidRPr="003D53B0" w:rsidRDefault="00CB5398" w:rsidP="003D53B0">
            <w:pPr>
              <w:suppressAutoHyphens/>
              <w:spacing w:after="0" w:line="240" w:lineRule="auto"/>
              <w:ind w:left="-57" w:right="-23"/>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персонал</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C291DE8" w14:textId="77777777" w:rsidR="00CB5398" w:rsidRPr="003D53B0" w:rsidRDefault="00CB5398" w:rsidP="003D53B0">
            <w:pPr>
              <w:suppressAutoHyphens/>
              <w:spacing w:after="0" w:line="240" w:lineRule="auto"/>
              <w:ind w:left="-86"/>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Прочий персонал</w:t>
            </w:r>
          </w:p>
        </w:tc>
      </w:tr>
      <w:tr w:rsidR="00CB5398" w:rsidRPr="003D53B0" w14:paraId="76688A16" w14:textId="77777777" w:rsidTr="00311AB4">
        <w:trPr>
          <w:trHeight w:val="487"/>
        </w:trPr>
        <w:tc>
          <w:tcPr>
            <w:tcW w:w="425" w:type="dxa"/>
            <w:tcBorders>
              <w:top w:val="single" w:sz="4" w:space="0" w:color="000000"/>
              <w:left w:val="single" w:sz="4" w:space="0" w:color="000000"/>
              <w:bottom w:val="single" w:sz="4" w:space="0" w:color="000000"/>
            </w:tcBorders>
            <w:shd w:val="clear" w:color="auto" w:fill="auto"/>
          </w:tcPr>
          <w:p w14:paraId="7C3CA00D"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w:t>
            </w:r>
          </w:p>
        </w:tc>
        <w:tc>
          <w:tcPr>
            <w:tcW w:w="2522" w:type="dxa"/>
            <w:tcBorders>
              <w:top w:val="single" w:sz="4" w:space="0" w:color="000000"/>
              <w:left w:val="single" w:sz="4" w:space="0" w:color="000000"/>
              <w:bottom w:val="single" w:sz="4" w:space="0" w:color="000000"/>
            </w:tcBorders>
            <w:shd w:val="clear" w:color="auto" w:fill="auto"/>
          </w:tcPr>
          <w:p w14:paraId="3CD4FB53"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Количество штатных единиц</w:t>
            </w:r>
          </w:p>
        </w:tc>
        <w:tc>
          <w:tcPr>
            <w:tcW w:w="1277" w:type="dxa"/>
            <w:tcBorders>
              <w:top w:val="single" w:sz="4" w:space="0" w:color="000000"/>
              <w:left w:val="single" w:sz="4" w:space="0" w:color="000000"/>
              <w:bottom w:val="single" w:sz="4" w:space="0" w:color="000000"/>
            </w:tcBorders>
            <w:shd w:val="clear" w:color="auto" w:fill="auto"/>
          </w:tcPr>
          <w:p w14:paraId="51BA740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430,25</w:t>
            </w:r>
          </w:p>
        </w:tc>
        <w:tc>
          <w:tcPr>
            <w:tcW w:w="1275" w:type="dxa"/>
            <w:tcBorders>
              <w:top w:val="single" w:sz="4" w:space="0" w:color="000000"/>
              <w:left w:val="single" w:sz="4" w:space="0" w:color="000000"/>
              <w:bottom w:val="single" w:sz="4" w:space="0" w:color="000000"/>
            </w:tcBorders>
            <w:shd w:val="clear" w:color="auto" w:fill="auto"/>
          </w:tcPr>
          <w:p w14:paraId="7902C27A" w14:textId="77777777" w:rsidR="00CB5398" w:rsidRPr="003D53B0" w:rsidRDefault="00CB5398" w:rsidP="003D53B0">
            <w:pPr>
              <w:suppressAutoHyphens/>
              <w:spacing w:after="0" w:line="240" w:lineRule="auto"/>
              <w:ind w:right="-109"/>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80,0</w:t>
            </w:r>
          </w:p>
        </w:tc>
        <w:tc>
          <w:tcPr>
            <w:tcW w:w="1315" w:type="dxa"/>
            <w:tcBorders>
              <w:top w:val="single" w:sz="4" w:space="0" w:color="000000"/>
              <w:left w:val="single" w:sz="4" w:space="0" w:color="000000"/>
              <w:bottom w:val="single" w:sz="4" w:space="0" w:color="000000"/>
            </w:tcBorders>
            <w:shd w:val="clear" w:color="auto" w:fill="auto"/>
          </w:tcPr>
          <w:p w14:paraId="79EBC58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216,0</w:t>
            </w:r>
          </w:p>
        </w:tc>
        <w:tc>
          <w:tcPr>
            <w:tcW w:w="1560" w:type="dxa"/>
            <w:tcBorders>
              <w:top w:val="single" w:sz="4" w:space="0" w:color="000000"/>
              <w:left w:val="single" w:sz="4" w:space="0" w:color="000000"/>
              <w:bottom w:val="single" w:sz="4" w:space="0" w:color="000000"/>
            </w:tcBorders>
            <w:shd w:val="clear" w:color="auto" w:fill="auto"/>
          </w:tcPr>
          <w:p w14:paraId="65055B4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98AA1A9" w14:textId="22A5A52B"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103,25</w:t>
            </w:r>
          </w:p>
        </w:tc>
      </w:tr>
      <w:tr w:rsidR="00CB5398" w:rsidRPr="003D53B0" w14:paraId="4FC6FCEA" w14:textId="77777777" w:rsidTr="00311AB4">
        <w:tc>
          <w:tcPr>
            <w:tcW w:w="425" w:type="dxa"/>
            <w:tcBorders>
              <w:top w:val="single" w:sz="4" w:space="0" w:color="000000"/>
              <w:left w:val="single" w:sz="4" w:space="0" w:color="000000"/>
              <w:bottom w:val="single" w:sz="4" w:space="0" w:color="000000"/>
            </w:tcBorders>
            <w:shd w:val="clear" w:color="auto" w:fill="auto"/>
          </w:tcPr>
          <w:p w14:paraId="238668F4"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lastRenderedPageBreak/>
              <w:t>2</w:t>
            </w:r>
          </w:p>
        </w:tc>
        <w:tc>
          <w:tcPr>
            <w:tcW w:w="2522" w:type="dxa"/>
            <w:tcBorders>
              <w:top w:val="single" w:sz="4" w:space="0" w:color="000000"/>
              <w:left w:val="single" w:sz="4" w:space="0" w:color="000000"/>
              <w:bottom w:val="single" w:sz="4" w:space="0" w:color="000000"/>
            </w:tcBorders>
            <w:shd w:val="clear" w:color="auto" w:fill="auto"/>
          </w:tcPr>
          <w:p w14:paraId="76750EF6"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Количество физических лиц (без внешних совместителей)</w:t>
            </w:r>
          </w:p>
        </w:tc>
        <w:tc>
          <w:tcPr>
            <w:tcW w:w="1277" w:type="dxa"/>
            <w:tcBorders>
              <w:top w:val="single" w:sz="4" w:space="0" w:color="000000"/>
              <w:left w:val="single" w:sz="4" w:space="0" w:color="000000"/>
              <w:bottom w:val="single" w:sz="4" w:space="0" w:color="000000"/>
            </w:tcBorders>
            <w:shd w:val="clear" w:color="auto" w:fill="auto"/>
          </w:tcPr>
          <w:p w14:paraId="03CBE7A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339</w:t>
            </w:r>
          </w:p>
        </w:tc>
        <w:tc>
          <w:tcPr>
            <w:tcW w:w="1275" w:type="dxa"/>
            <w:tcBorders>
              <w:top w:val="single" w:sz="4" w:space="0" w:color="000000"/>
              <w:left w:val="single" w:sz="4" w:space="0" w:color="000000"/>
              <w:bottom w:val="single" w:sz="4" w:space="0" w:color="000000"/>
            </w:tcBorders>
            <w:shd w:val="clear" w:color="auto" w:fill="auto"/>
          </w:tcPr>
          <w:p w14:paraId="4082EE46" w14:textId="47BE2B9A"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41</w:t>
            </w:r>
          </w:p>
        </w:tc>
        <w:tc>
          <w:tcPr>
            <w:tcW w:w="1315" w:type="dxa"/>
            <w:tcBorders>
              <w:top w:val="single" w:sz="4" w:space="0" w:color="000000"/>
              <w:left w:val="single" w:sz="4" w:space="0" w:color="000000"/>
              <w:bottom w:val="single" w:sz="4" w:space="0" w:color="000000"/>
            </w:tcBorders>
            <w:shd w:val="clear" w:color="auto" w:fill="auto"/>
          </w:tcPr>
          <w:p w14:paraId="79FBCFE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172</w:t>
            </w:r>
          </w:p>
        </w:tc>
        <w:tc>
          <w:tcPr>
            <w:tcW w:w="1560" w:type="dxa"/>
            <w:tcBorders>
              <w:top w:val="single" w:sz="4" w:space="0" w:color="000000"/>
              <w:left w:val="single" w:sz="4" w:space="0" w:color="000000"/>
              <w:bottom w:val="single" w:sz="4" w:space="0" w:color="000000"/>
            </w:tcBorders>
            <w:shd w:val="clear" w:color="auto" w:fill="auto"/>
          </w:tcPr>
          <w:p w14:paraId="4C633D3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630234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92</w:t>
            </w:r>
          </w:p>
        </w:tc>
      </w:tr>
    </w:tbl>
    <w:p w14:paraId="29651FD0" w14:textId="77777777" w:rsidR="00CB5398" w:rsidRPr="003D53B0" w:rsidRDefault="00CB5398" w:rsidP="003D53B0">
      <w:pPr>
        <w:suppressAutoHyphens/>
        <w:spacing w:after="0" w:line="240" w:lineRule="auto"/>
        <w:ind w:firstLine="709"/>
        <w:contextualSpacing/>
        <w:jc w:val="both"/>
        <w:rPr>
          <w:rFonts w:ascii="Times New Roman" w:eastAsia="NSimSun" w:hAnsi="Times New Roman" w:cs="Times New Roman"/>
          <w:kern w:val="2"/>
          <w:sz w:val="28"/>
          <w:szCs w:val="28"/>
          <w:lang w:eastAsia="zh-CN" w:bidi="hi-IN"/>
        </w:rPr>
      </w:pPr>
    </w:p>
    <w:p w14:paraId="278240C3" w14:textId="77777777" w:rsidR="00CB5398" w:rsidRPr="003D53B0" w:rsidRDefault="00CB5398" w:rsidP="003D53B0">
      <w:pPr>
        <w:suppressAutoHyphens/>
        <w:spacing w:after="0" w:line="240" w:lineRule="auto"/>
        <w:ind w:firstLine="709"/>
        <w:contextualSpacing/>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Численность врачей (физических лиц), уменьшилось с 47 – в 2021 году до 41     в 2023 году); численность среднего медицинского персонала (физических лиц)  увеличилось с 163– в 2021 году до 172  в 2023году). </w:t>
      </w:r>
    </w:p>
    <w:p w14:paraId="4AFB3648" w14:textId="77777777" w:rsidR="00CB5398" w:rsidRPr="003D53B0" w:rsidRDefault="00CB5398" w:rsidP="003D53B0">
      <w:pPr>
        <w:suppressAutoHyphens/>
        <w:spacing w:after="0" w:line="240" w:lineRule="auto"/>
        <w:ind w:firstLine="709"/>
        <w:contextualSpacing/>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Обеспеченность врачами на 10 тыс. населения за последние 5 лет уменьшилось (20,2-2018 год до  17,3   – 2023 год), обеспеченность средним медицинским персоналом увеличилось (69,1 год-2018год до  72,7  – 2023 год).</w:t>
      </w:r>
    </w:p>
    <w:p w14:paraId="225E3FE6" w14:textId="77777777" w:rsidR="00CB5398" w:rsidRPr="003D53B0" w:rsidRDefault="00CB5398" w:rsidP="003D53B0">
      <w:pPr>
        <w:suppressAutoHyphens/>
        <w:spacing w:after="0" w:line="240" w:lineRule="auto"/>
        <w:ind w:firstLine="709"/>
        <w:contextualSpacing/>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Укомплектованность врачами за последние 5 лет уменьшилось с 88,2% – 2018 год   до  51,25  % – 2023 год., средним медицинским персоналом  также снижение  с 98,3% – 2018 год  до 78,8 %– 2023 год).</w:t>
      </w:r>
    </w:p>
    <w:p w14:paraId="14C628EF"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Численность врачей и среднего медицинского персонала за 2018-2023 гг.</w:t>
      </w:r>
    </w:p>
    <w:p w14:paraId="111D0C27"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p>
    <w:tbl>
      <w:tblPr>
        <w:tblW w:w="0" w:type="auto"/>
        <w:tblInd w:w="-298" w:type="dxa"/>
        <w:tblLayout w:type="fixed"/>
        <w:tblLook w:val="0000" w:firstRow="0" w:lastRow="0" w:firstColumn="0" w:lastColumn="0" w:noHBand="0" w:noVBand="0"/>
      </w:tblPr>
      <w:tblGrid>
        <w:gridCol w:w="4688"/>
        <w:gridCol w:w="1134"/>
        <w:gridCol w:w="1275"/>
        <w:gridCol w:w="1418"/>
        <w:gridCol w:w="1276"/>
      </w:tblGrid>
      <w:tr w:rsidR="00CB5398" w:rsidRPr="003D53B0" w14:paraId="1D7E98E1" w14:textId="77777777" w:rsidTr="00341139">
        <w:trPr>
          <w:trHeight w:val="481"/>
        </w:trPr>
        <w:tc>
          <w:tcPr>
            <w:tcW w:w="4688" w:type="dxa"/>
            <w:tcBorders>
              <w:top w:val="single" w:sz="4" w:space="0" w:color="000000"/>
              <w:left w:val="single" w:sz="4" w:space="0" w:color="000000"/>
              <w:bottom w:val="single" w:sz="4" w:space="0" w:color="000000"/>
            </w:tcBorders>
            <w:shd w:val="clear" w:color="auto" w:fill="auto"/>
          </w:tcPr>
          <w:p w14:paraId="2267F7E8" w14:textId="77777777" w:rsidR="00CB5398" w:rsidRPr="003D53B0" w:rsidRDefault="00CB5398" w:rsidP="003D53B0">
            <w:pPr>
              <w:suppressAutoHyphens/>
              <w:snapToGrid w:val="0"/>
              <w:spacing w:after="0" w:line="240" w:lineRule="auto"/>
              <w:ind w:right="113"/>
              <w:jc w:val="both"/>
              <w:rPr>
                <w:rFonts w:ascii="Times New Roman" w:eastAsia="NSimSun" w:hAnsi="Times New Roman" w:cs="Times New Roman"/>
                <w:kern w:val="2"/>
                <w:lang w:eastAsia="zh-CN" w:bidi="hi-IN"/>
              </w:rPr>
            </w:pPr>
          </w:p>
          <w:p w14:paraId="099E3A8E"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p>
        </w:tc>
        <w:tc>
          <w:tcPr>
            <w:tcW w:w="1134" w:type="dxa"/>
            <w:tcBorders>
              <w:top w:val="single" w:sz="4" w:space="0" w:color="000000"/>
              <w:left w:val="single" w:sz="4" w:space="0" w:color="000000"/>
              <w:bottom w:val="single" w:sz="4" w:space="0" w:color="000000"/>
            </w:tcBorders>
            <w:shd w:val="clear" w:color="auto" w:fill="DEEAF6"/>
          </w:tcPr>
          <w:p w14:paraId="163900B4" w14:textId="77777777" w:rsidR="00CB5398" w:rsidRPr="003D53B0" w:rsidRDefault="00CB5398" w:rsidP="003D53B0">
            <w:pPr>
              <w:suppressAutoHyphens/>
              <w:spacing w:after="0" w:line="240" w:lineRule="auto"/>
              <w:ind w:left="-96" w:right="-17"/>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2020</w:t>
            </w:r>
          </w:p>
        </w:tc>
        <w:tc>
          <w:tcPr>
            <w:tcW w:w="1275" w:type="dxa"/>
            <w:tcBorders>
              <w:top w:val="single" w:sz="4" w:space="0" w:color="000000"/>
              <w:left w:val="single" w:sz="4" w:space="0" w:color="000000"/>
              <w:bottom w:val="single" w:sz="4" w:space="0" w:color="000000"/>
              <w:right w:val="single" w:sz="4" w:space="0" w:color="auto"/>
            </w:tcBorders>
            <w:shd w:val="clear" w:color="auto" w:fill="DEEAF6"/>
          </w:tcPr>
          <w:p w14:paraId="23DCA5D3" w14:textId="77777777" w:rsidR="00CB5398" w:rsidRPr="003D53B0" w:rsidRDefault="00CB5398" w:rsidP="003D53B0">
            <w:pPr>
              <w:suppressAutoHyphens/>
              <w:spacing w:after="0" w:line="240" w:lineRule="auto"/>
              <w:ind w:right="-17"/>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2021</w:t>
            </w:r>
          </w:p>
        </w:tc>
        <w:tc>
          <w:tcPr>
            <w:tcW w:w="1418" w:type="dxa"/>
            <w:tcBorders>
              <w:top w:val="single" w:sz="4" w:space="0" w:color="000000"/>
              <w:left w:val="single" w:sz="4" w:space="0" w:color="auto"/>
              <w:bottom w:val="single" w:sz="4" w:space="0" w:color="000000"/>
              <w:right w:val="single" w:sz="4" w:space="0" w:color="auto"/>
            </w:tcBorders>
            <w:shd w:val="clear" w:color="auto" w:fill="DEEAF6"/>
          </w:tcPr>
          <w:p w14:paraId="62D25E7A" w14:textId="77777777" w:rsidR="00CB5398" w:rsidRPr="003D53B0" w:rsidRDefault="00CB5398" w:rsidP="003D53B0">
            <w:pPr>
              <w:suppressAutoHyphens/>
              <w:spacing w:after="0" w:line="240" w:lineRule="auto"/>
              <w:ind w:right="-17"/>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2022</w:t>
            </w:r>
          </w:p>
        </w:tc>
        <w:tc>
          <w:tcPr>
            <w:tcW w:w="1276" w:type="dxa"/>
            <w:tcBorders>
              <w:top w:val="single" w:sz="4" w:space="0" w:color="000000"/>
              <w:left w:val="single" w:sz="4" w:space="0" w:color="auto"/>
              <w:bottom w:val="single" w:sz="4" w:space="0" w:color="000000"/>
              <w:right w:val="single" w:sz="4" w:space="0" w:color="000000"/>
            </w:tcBorders>
            <w:shd w:val="clear" w:color="auto" w:fill="DEEAF6"/>
          </w:tcPr>
          <w:p w14:paraId="3B7F4B75" w14:textId="77777777" w:rsidR="00CB5398" w:rsidRPr="003D53B0" w:rsidRDefault="00CB5398" w:rsidP="003D53B0">
            <w:pPr>
              <w:suppressAutoHyphens/>
              <w:spacing w:after="0" w:line="240" w:lineRule="auto"/>
              <w:ind w:right="-17"/>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2023</w:t>
            </w:r>
          </w:p>
        </w:tc>
      </w:tr>
      <w:tr w:rsidR="00CB5398" w:rsidRPr="003D53B0" w14:paraId="57BF1118" w14:textId="77777777" w:rsidTr="00311AB4">
        <w:trPr>
          <w:trHeight w:val="421"/>
        </w:trPr>
        <w:tc>
          <w:tcPr>
            <w:tcW w:w="4688" w:type="dxa"/>
            <w:tcBorders>
              <w:left w:val="single" w:sz="4" w:space="0" w:color="000000"/>
              <w:bottom w:val="single" w:sz="4" w:space="0" w:color="000000"/>
            </w:tcBorders>
            <w:shd w:val="clear" w:color="auto" w:fill="auto"/>
          </w:tcPr>
          <w:p w14:paraId="66F27552"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штатные</w:t>
            </w:r>
          </w:p>
        </w:tc>
        <w:tc>
          <w:tcPr>
            <w:tcW w:w="1134" w:type="dxa"/>
            <w:tcBorders>
              <w:left w:val="single" w:sz="4" w:space="0" w:color="000000"/>
              <w:bottom w:val="single" w:sz="4" w:space="0" w:color="000000"/>
            </w:tcBorders>
            <w:shd w:val="clear" w:color="auto" w:fill="DEEAF6"/>
          </w:tcPr>
          <w:p w14:paraId="7E8BBB67" w14:textId="77777777" w:rsidR="00CB5398" w:rsidRPr="003D53B0" w:rsidRDefault="00CB5398" w:rsidP="003D53B0">
            <w:pPr>
              <w:suppressAutoHyphens/>
              <w:spacing w:after="0" w:line="240" w:lineRule="auto"/>
              <w:ind w:left="-108" w:right="-50"/>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81,75</w:t>
            </w:r>
          </w:p>
        </w:tc>
        <w:tc>
          <w:tcPr>
            <w:tcW w:w="1275" w:type="dxa"/>
            <w:tcBorders>
              <w:left w:val="single" w:sz="4" w:space="0" w:color="000000"/>
              <w:bottom w:val="single" w:sz="4" w:space="0" w:color="000000"/>
              <w:right w:val="single" w:sz="4" w:space="0" w:color="auto"/>
            </w:tcBorders>
            <w:shd w:val="clear" w:color="auto" w:fill="DEEAF6"/>
          </w:tcPr>
          <w:p w14:paraId="51A15ED8" w14:textId="77777777" w:rsidR="00CB5398" w:rsidRPr="003D53B0" w:rsidRDefault="00CB5398" w:rsidP="003D53B0">
            <w:pPr>
              <w:suppressAutoHyphens/>
              <w:spacing w:after="0" w:line="240" w:lineRule="auto"/>
              <w:ind w:right="-50"/>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80,0</w:t>
            </w:r>
          </w:p>
        </w:tc>
        <w:tc>
          <w:tcPr>
            <w:tcW w:w="1418" w:type="dxa"/>
            <w:tcBorders>
              <w:left w:val="single" w:sz="4" w:space="0" w:color="auto"/>
              <w:bottom w:val="single" w:sz="4" w:space="0" w:color="000000"/>
              <w:right w:val="single" w:sz="4" w:space="0" w:color="auto"/>
            </w:tcBorders>
            <w:shd w:val="clear" w:color="auto" w:fill="DEEAF6"/>
          </w:tcPr>
          <w:p w14:paraId="36C06B32" w14:textId="77777777" w:rsidR="00CB5398" w:rsidRPr="003D53B0" w:rsidRDefault="00CB5398" w:rsidP="003D53B0">
            <w:pPr>
              <w:suppressAutoHyphens/>
              <w:spacing w:after="0" w:line="240" w:lineRule="auto"/>
              <w:ind w:right="-50"/>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80,0</w:t>
            </w:r>
          </w:p>
        </w:tc>
        <w:tc>
          <w:tcPr>
            <w:tcW w:w="1276" w:type="dxa"/>
            <w:tcBorders>
              <w:left w:val="single" w:sz="4" w:space="0" w:color="auto"/>
              <w:bottom w:val="single" w:sz="4" w:space="0" w:color="000000"/>
              <w:right w:val="single" w:sz="4" w:space="0" w:color="000000"/>
            </w:tcBorders>
            <w:shd w:val="clear" w:color="auto" w:fill="DEEAF6"/>
          </w:tcPr>
          <w:p w14:paraId="0EDD3821" w14:textId="77777777" w:rsidR="00CB5398" w:rsidRPr="003D53B0" w:rsidRDefault="00CB5398" w:rsidP="003D53B0">
            <w:pPr>
              <w:suppressAutoHyphens/>
              <w:spacing w:after="0" w:line="240" w:lineRule="auto"/>
              <w:ind w:right="-50"/>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80,0</w:t>
            </w:r>
          </w:p>
        </w:tc>
      </w:tr>
      <w:tr w:rsidR="00CB5398" w:rsidRPr="003D53B0" w14:paraId="195DAB19" w14:textId="77777777" w:rsidTr="00311AB4">
        <w:trPr>
          <w:trHeight w:val="413"/>
        </w:trPr>
        <w:tc>
          <w:tcPr>
            <w:tcW w:w="4688" w:type="dxa"/>
            <w:tcBorders>
              <w:left w:val="single" w:sz="4" w:space="0" w:color="000000"/>
              <w:bottom w:val="single" w:sz="4" w:space="0" w:color="000000"/>
            </w:tcBorders>
            <w:shd w:val="clear" w:color="auto" w:fill="auto"/>
          </w:tcPr>
          <w:p w14:paraId="06C3C9AA"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занятые</w:t>
            </w:r>
          </w:p>
        </w:tc>
        <w:tc>
          <w:tcPr>
            <w:tcW w:w="1134" w:type="dxa"/>
            <w:tcBorders>
              <w:left w:val="single" w:sz="4" w:space="0" w:color="000000"/>
              <w:bottom w:val="single" w:sz="4" w:space="0" w:color="000000"/>
            </w:tcBorders>
            <w:shd w:val="clear" w:color="auto" w:fill="DEEAF6"/>
          </w:tcPr>
          <w:p w14:paraId="201C3C0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59,0</w:t>
            </w:r>
          </w:p>
        </w:tc>
        <w:tc>
          <w:tcPr>
            <w:tcW w:w="1275" w:type="dxa"/>
            <w:tcBorders>
              <w:left w:val="single" w:sz="4" w:space="0" w:color="000000"/>
              <w:bottom w:val="single" w:sz="4" w:space="0" w:color="000000"/>
              <w:right w:val="single" w:sz="4" w:space="0" w:color="auto"/>
            </w:tcBorders>
            <w:shd w:val="clear" w:color="auto" w:fill="DEEAF6"/>
          </w:tcPr>
          <w:p w14:paraId="7638888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59,0</w:t>
            </w:r>
          </w:p>
        </w:tc>
        <w:tc>
          <w:tcPr>
            <w:tcW w:w="1418" w:type="dxa"/>
            <w:tcBorders>
              <w:left w:val="single" w:sz="4" w:space="0" w:color="auto"/>
              <w:bottom w:val="single" w:sz="4" w:space="0" w:color="000000"/>
              <w:right w:val="single" w:sz="4" w:space="0" w:color="auto"/>
            </w:tcBorders>
            <w:shd w:val="clear" w:color="auto" w:fill="DEEAF6"/>
          </w:tcPr>
          <w:p w14:paraId="71DA79A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49,5</w:t>
            </w:r>
          </w:p>
        </w:tc>
        <w:tc>
          <w:tcPr>
            <w:tcW w:w="1276" w:type="dxa"/>
            <w:tcBorders>
              <w:left w:val="single" w:sz="4" w:space="0" w:color="auto"/>
              <w:bottom w:val="single" w:sz="4" w:space="0" w:color="000000"/>
              <w:right w:val="single" w:sz="4" w:space="0" w:color="000000"/>
            </w:tcBorders>
            <w:shd w:val="clear" w:color="auto" w:fill="DEEAF6"/>
          </w:tcPr>
          <w:p w14:paraId="657A215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48,5</w:t>
            </w:r>
          </w:p>
        </w:tc>
      </w:tr>
      <w:tr w:rsidR="00CB5398" w:rsidRPr="003D53B0" w14:paraId="1E4DD396" w14:textId="77777777" w:rsidTr="00311AB4">
        <w:trPr>
          <w:trHeight w:val="418"/>
        </w:trPr>
        <w:tc>
          <w:tcPr>
            <w:tcW w:w="4688" w:type="dxa"/>
            <w:tcBorders>
              <w:left w:val="single" w:sz="4" w:space="0" w:color="000000"/>
              <w:bottom w:val="single" w:sz="4" w:space="0" w:color="000000"/>
            </w:tcBorders>
            <w:shd w:val="clear" w:color="auto" w:fill="auto"/>
          </w:tcPr>
          <w:p w14:paraId="0A756E3C"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физические лица</w:t>
            </w:r>
          </w:p>
        </w:tc>
        <w:tc>
          <w:tcPr>
            <w:tcW w:w="1134" w:type="dxa"/>
            <w:tcBorders>
              <w:left w:val="single" w:sz="4" w:space="0" w:color="000000"/>
              <w:bottom w:val="single" w:sz="4" w:space="0" w:color="000000"/>
            </w:tcBorders>
            <w:shd w:val="clear" w:color="auto" w:fill="DEEAF6"/>
          </w:tcPr>
          <w:p w14:paraId="56129D7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48</w:t>
            </w:r>
          </w:p>
        </w:tc>
        <w:tc>
          <w:tcPr>
            <w:tcW w:w="1275" w:type="dxa"/>
            <w:tcBorders>
              <w:left w:val="single" w:sz="4" w:space="0" w:color="000000"/>
              <w:bottom w:val="single" w:sz="4" w:space="0" w:color="000000"/>
              <w:right w:val="single" w:sz="4" w:space="0" w:color="auto"/>
            </w:tcBorders>
            <w:shd w:val="clear" w:color="auto" w:fill="DEEAF6"/>
          </w:tcPr>
          <w:p w14:paraId="232F6B0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47</w:t>
            </w:r>
          </w:p>
        </w:tc>
        <w:tc>
          <w:tcPr>
            <w:tcW w:w="1418" w:type="dxa"/>
            <w:tcBorders>
              <w:left w:val="single" w:sz="4" w:space="0" w:color="auto"/>
              <w:bottom w:val="single" w:sz="4" w:space="0" w:color="000000"/>
              <w:right w:val="single" w:sz="4" w:space="0" w:color="auto"/>
            </w:tcBorders>
            <w:shd w:val="clear" w:color="auto" w:fill="DEEAF6"/>
          </w:tcPr>
          <w:p w14:paraId="6D2A612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41</w:t>
            </w:r>
          </w:p>
        </w:tc>
        <w:tc>
          <w:tcPr>
            <w:tcW w:w="1276" w:type="dxa"/>
            <w:tcBorders>
              <w:left w:val="single" w:sz="4" w:space="0" w:color="auto"/>
              <w:bottom w:val="single" w:sz="4" w:space="0" w:color="000000"/>
              <w:right w:val="single" w:sz="4" w:space="0" w:color="000000"/>
            </w:tcBorders>
            <w:shd w:val="clear" w:color="auto" w:fill="DEEAF6"/>
          </w:tcPr>
          <w:p w14:paraId="0DDE256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41</w:t>
            </w:r>
          </w:p>
        </w:tc>
      </w:tr>
      <w:tr w:rsidR="00CB5398" w:rsidRPr="003D53B0" w14:paraId="207D22E8" w14:textId="77777777" w:rsidTr="00311AB4">
        <w:trPr>
          <w:trHeight w:val="411"/>
        </w:trPr>
        <w:tc>
          <w:tcPr>
            <w:tcW w:w="4688" w:type="dxa"/>
            <w:tcBorders>
              <w:left w:val="single" w:sz="4" w:space="0" w:color="000000"/>
              <w:bottom w:val="single" w:sz="4" w:space="0" w:color="000000"/>
            </w:tcBorders>
            <w:shd w:val="clear" w:color="auto" w:fill="auto"/>
          </w:tcPr>
          <w:p w14:paraId="5D9453BD"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штатные</w:t>
            </w:r>
          </w:p>
        </w:tc>
        <w:tc>
          <w:tcPr>
            <w:tcW w:w="1134" w:type="dxa"/>
            <w:tcBorders>
              <w:left w:val="single" w:sz="4" w:space="0" w:color="000000"/>
              <w:bottom w:val="single" w:sz="4" w:space="0" w:color="000000"/>
            </w:tcBorders>
            <w:shd w:val="clear" w:color="auto" w:fill="DEEAF6"/>
          </w:tcPr>
          <w:p w14:paraId="1E5D536D" w14:textId="77777777" w:rsidR="00CB5398" w:rsidRPr="003D53B0" w:rsidRDefault="00CB5398" w:rsidP="003D53B0">
            <w:pPr>
              <w:suppressAutoHyphens/>
              <w:spacing w:after="0" w:line="240" w:lineRule="auto"/>
              <w:ind w:left="-108" w:right="-50"/>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212,25</w:t>
            </w:r>
          </w:p>
        </w:tc>
        <w:tc>
          <w:tcPr>
            <w:tcW w:w="1275" w:type="dxa"/>
            <w:tcBorders>
              <w:left w:val="single" w:sz="4" w:space="0" w:color="000000"/>
              <w:bottom w:val="single" w:sz="4" w:space="0" w:color="000000"/>
              <w:right w:val="single" w:sz="4" w:space="0" w:color="auto"/>
            </w:tcBorders>
            <w:shd w:val="clear" w:color="auto" w:fill="DEEAF6"/>
          </w:tcPr>
          <w:p w14:paraId="7D56474C" w14:textId="77777777" w:rsidR="00CB5398" w:rsidRPr="003D53B0" w:rsidRDefault="00CB5398" w:rsidP="003D53B0">
            <w:pPr>
              <w:suppressAutoHyphens/>
              <w:spacing w:after="0" w:line="240" w:lineRule="auto"/>
              <w:ind w:left="-108" w:right="-50"/>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218,0</w:t>
            </w:r>
          </w:p>
        </w:tc>
        <w:tc>
          <w:tcPr>
            <w:tcW w:w="1418" w:type="dxa"/>
            <w:tcBorders>
              <w:left w:val="single" w:sz="4" w:space="0" w:color="auto"/>
              <w:bottom w:val="single" w:sz="4" w:space="0" w:color="000000"/>
              <w:right w:val="single" w:sz="4" w:space="0" w:color="auto"/>
            </w:tcBorders>
            <w:shd w:val="clear" w:color="auto" w:fill="DEEAF6"/>
          </w:tcPr>
          <w:p w14:paraId="71FA327B" w14:textId="77777777" w:rsidR="00CB5398" w:rsidRPr="003D53B0" w:rsidRDefault="00CB5398" w:rsidP="003D53B0">
            <w:pPr>
              <w:suppressAutoHyphens/>
              <w:spacing w:after="0" w:line="240" w:lineRule="auto"/>
              <w:ind w:right="-50"/>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218,25</w:t>
            </w:r>
          </w:p>
        </w:tc>
        <w:tc>
          <w:tcPr>
            <w:tcW w:w="1276" w:type="dxa"/>
            <w:tcBorders>
              <w:left w:val="single" w:sz="4" w:space="0" w:color="auto"/>
              <w:bottom w:val="single" w:sz="4" w:space="0" w:color="000000"/>
              <w:right w:val="single" w:sz="4" w:space="0" w:color="000000"/>
            </w:tcBorders>
            <w:shd w:val="clear" w:color="auto" w:fill="DEEAF6"/>
          </w:tcPr>
          <w:p w14:paraId="266F8CE6" w14:textId="77777777" w:rsidR="00CB5398" w:rsidRPr="003D53B0" w:rsidRDefault="00CB5398" w:rsidP="003D53B0">
            <w:pPr>
              <w:suppressAutoHyphens/>
              <w:spacing w:after="0" w:line="240" w:lineRule="auto"/>
              <w:ind w:right="-50"/>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216,0</w:t>
            </w:r>
          </w:p>
        </w:tc>
      </w:tr>
      <w:tr w:rsidR="00CB5398" w:rsidRPr="003D53B0" w14:paraId="7EC557D2" w14:textId="77777777" w:rsidTr="00311AB4">
        <w:trPr>
          <w:trHeight w:val="417"/>
        </w:trPr>
        <w:tc>
          <w:tcPr>
            <w:tcW w:w="4688" w:type="dxa"/>
            <w:tcBorders>
              <w:left w:val="single" w:sz="4" w:space="0" w:color="000000"/>
              <w:bottom w:val="single" w:sz="4" w:space="0" w:color="000000"/>
            </w:tcBorders>
            <w:shd w:val="clear" w:color="auto" w:fill="auto"/>
          </w:tcPr>
          <w:p w14:paraId="4B79D97B"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занятые</w:t>
            </w:r>
          </w:p>
        </w:tc>
        <w:tc>
          <w:tcPr>
            <w:tcW w:w="1134" w:type="dxa"/>
            <w:tcBorders>
              <w:left w:val="single" w:sz="4" w:space="0" w:color="000000"/>
              <w:bottom w:val="single" w:sz="4" w:space="0" w:color="000000"/>
            </w:tcBorders>
            <w:shd w:val="clear" w:color="auto" w:fill="DEEAF6"/>
          </w:tcPr>
          <w:p w14:paraId="1C992A4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179,75</w:t>
            </w:r>
          </w:p>
        </w:tc>
        <w:tc>
          <w:tcPr>
            <w:tcW w:w="1275" w:type="dxa"/>
            <w:tcBorders>
              <w:left w:val="single" w:sz="4" w:space="0" w:color="000000"/>
              <w:bottom w:val="single" w:sz="4" w:space="0" w:color="000000"/>
              <w:right w:val="single" w:sz="4" w:space="0" w:color="auto"/>
            </w:tcBorders>
            <w:shd w:val="clear" w:color="auto" w:fill="DEEAF6"/>
          </w:tcPr>
          <w:p w14:paraId="3AF7195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178,75</w:t>
            </w:r>
          </w:p>
        </w:tc>
        <w:tc>
          <w:tcPr>
            <w:tcW w:w="1418" w:type="dxa"/>
            <w:tcBorders>
              <w:left w:val="single" w:sz="4" w:space="0" w:color="auto"/>
              <w:bottom w:val="single" w:sz="4" w:space="0" w:color="000000"/>
              <w:right w:val="single" w:sz="4" w:space="0" w:color="auto"/>
            </w:tcBorders>
            <w:shd w:val="clear" w:color="auto" w:fill="DEEAF6"/>
          </w:tcPr>
          <w:p w14:paraId="3494FA8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173,5</w:t>
            </w:r>
          </w:p>
        </w:tc>
        <w:tc>
          <w:tcPr>
            <w:tcW w:w="1276" w:type="dxa"/>
            <w:tcBorders>
              <w:left w:val="single" w:sz="4" w:space="0" w:color="auto"/>
              <w:bottom w:val="single" w:sz="4" w:space="0" w:color="000000"/>
              <w:right w:val="single" w:sz="4" w:space="0" w:color="000000"/>
            </w:tcBorders>
            <w:shd w:val="clear" w:color="auto" w:fill="DEEAF6"/>
          </w:tcPr>
          <w:p w14:paraId="525AC1B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168,25</w:t>
            </w:r>
          </w:p>
        </w:tc>
      </w:tr>
      <w:tr w:rsidR="00CB5398" w:rsidRPr="003D53B0" w14:paraId="09E40107" w14:textId="77777777" w:rsidTr="00311AB4">
        <w:trPr>
          <w:trHeight w:val="409"/>
        </w:trPr>
        <w:tc>
          <w:tcPr>
            <w:tcW w:w="4688" w:type="dxa"/>
            <w:tcBorders>
              <w:left w:val="single" w:sz="4" w:space="0" w:color="000000"/>
              <w:bottom w:val="single" w:sz="4" w:space="0" w:color="000000"/>
            </w:tcBorders>
            <w:shd w:val="clear" w:color="auto" w:fill="auto"/>
          </w:tcPr>
          <w:p w14:paraId="39296497"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физические лица</w:t>
            </w:r>
          </w:p>
        </w:tc>
        <w:tc>
          <w:tcPr>
            <w:tcW w:w="1134" w:type="dxa"/>
            <w:tcBorders>
              <w:left w:val="single" w:sz="4" w:space="0" w:color="000000"/>
              <w:bottom w:val="single" w:sz="4" w:space="0" w:color="000000"/>
            </w:tcBorders>
            <w:shd w:val="clear" w:color="auto" w:fill="DEEAF6"/>
          </w:tcPr>
          <w:p w14:paraId="0404C86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167</w:t>
            </w:r>
          </w:p>
        </w:tc>
        <w:tc>
          <w:tcPr>
            <w:tcW w:w="1275" w:type="dxa"/>
            <w:tcBorders>
              <w:left w:val="single" w:sz="4" w:space="0" w:color="000000"/>
              <w:bottom w:val="single" w:sz="4" w:space="0" w:color="000000"/>
              <w:right w:val="single" w:sz="4" w:space="0" w:color="auto"/>
            </w:tcBorders>
            <w:shd w:val="clear" w:color="auto" w:fill="DEEAF6"/>
          </w:tcPr>
          <w:p w14:paraId="4688DF3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163</w:t>
            </w:r>
          </w:p>
        </w:tc>
        <w:tc>
          <w:tcPr>
            <w:tcW w:w="1418" w:type="dxa"/>
            <w:tcBorders>
              <w:left w:val="single" w:sz="4" w:space="0" w:color="auto"/>
              <w:bottom w:val="single" w:sz="4" w:space="0" w:color="000000"/>
              <w:right w:val="single" w:sz="4" w:space="0" w:color="auto"/>
            </w:tcBorders>
            <w:shd w:val="clear" w:color="auto" w:fill="DEEAF6"/>
          </w:tcPr>
          <w:p w14:paraId="0BE781D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172</w:t>
            </w:r>
          </w:p>
        </w:tc>
        <w:tc>
          <w:tcPr>
            <w:tcW w:w="1276" w:type="dxa"/>
            <w:tcBorders>
              <w:left w:val="single" w:sz="4" w:space="0" w:color="auto"/>
              <w:bottom w:val="single" w:sz="4" w:space="0" w:color="000000"/>
              <w:right w:val="single" w:sz="4" w:space="0" w:color="000000"/>
            </w:tcBorders>
            <w:shd w:val="clear" w:color="auto" w:fill="DEEAF6"/>
          </w:tcPr>
          <w:p w14:paraId="4B6C040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172</w:t>
            </w:r>
          </w:p>
        </w:tc>
      </w:tr>
      <w:tr w:rsidR="00CB5398" w:rsidRPr="003D53B0" w14:paraId="2DA5D37B" w14:textId="77777777" w:rsidTr="00341139">
        <w:trPr>
          <w:trHeight w:val="373"/>
        </w:trPr>
        <w:tc>
          <w:tcPr>
            <w:tcW w:w="4688" w:type="dxa"/>
            <w:tcBorders>
              <w:left w:val="single" w:sz="4" w:space="0" w:color="000000"/>
              <w:bottom w:val="single" w:sz="4" w:space="0" w:color="000000"/>
            </w:tcBorders>
            <w:shd w:val="clear" w:color="auto" w:fill="auto"/>
          </w:tcPr>
          <w:p w14:paraId="0B0813A8"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Обеспеченность врачами</w:t>
            </w:r>
            <w:r w:rsidRPr="003D53B0">
              <w:rPr>
                <w:rFonts w:ascii="Times New Roman" w:eastAsia="NSimSun" w:hAnsi="Times New Roman" w:cs="Times New Roman"/>
                <w:kern w:val="2"/>
                <w:lang w:eastAsia="zh-CN" w:bidi="hi-IN"/>
              </w:rPr>
              <w:t xml:space="preserve"> (на 10 тыс. нас.)</w:t>
            </w:r>
          </w:p>
        </w:tc>
        <w:tc>
          <w:tcPr>
            <w:tcW w:w="1134" w:type="dxa"/>
            <w:tcBorders>
              <w:left w:val="single" w:sz="4" w:space="0" w:color="000000"/>
              <w:bottom w:val="single" w:sz="4" w:space="0" w:color="000000"/>
            </w:tcBorders>
            <w:shd w:val="clear" w:color="auto" w:fill="DEEAF6"/>
          </w:tcPr>
          <w:p w14:paraId="4FE6CAA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19,6</w:t>
            </w:r>
          </w:p>
        </w:tc>
        <w:tc>
          <w:tcPr>
            <w:tcW w:w="1275" w:type="dxa"/>
            <w:tcBorders>
              <w:left w:val="single" w:sz="4" w:space="0" w:color="000000"/>
              <w:bottom w:val="single" w:sz="4" w:space="0" w:color="000000"/>
              <w:right w:val="single" w:sz="4" w:space="0" w:color="auto"/>
            </w:tcBorders>
            <w:shd w:val="clear" w:color="auto" w:fill="DEEAF6"/>
          </w:tcPr>
          <w:p w14:paraId="63F9527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19,6</w:t>
            </w:r>
          </w:p>
        </w:tc>
        <w:tc>
          <w:tcPr>
            <w:tcW w:w="1418" w:type="dxa"/>
            <w:tcBorders>
              <w:left w:val="single" w:sz="4" w:space="0" w:color="auto"/>
              <w:bottom w:val="single" w:sz="4" w:space="0" w:color="000000"/>
              <w:right w:val="single" w:sz="4" w:space="0" w:color="auto"/>
            </w:tcBorders>
            <w:shd w:val="clear" w:color="auto" w:fill="DEEAF6"/>
          </w:tcPr>
          <w:p w14:paraId="6EDD8B5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17,3</w:t>
            </w:r>
          </w:p>
        </w:tc>
        <w:tc>
          <w:tcPr>
            <w:tcW w:w="1276" w:type="dxa"/>
            <w:tcBorders>
              <w:left w:val="single" w:sz="4" w:space="0" w:color="auto"/>
              <w:bottom w:val="single" w:sz="4" w:space="0" w:color="000000"/>
              <w:right w:val="single" w:sz="4" w:space="0" w:color="000000"/>
            </w:tcBorders>
            <w:shd w:val="clear" w:color="auto" w:fill="DEEAF6"/>
          </w:tcPr>
          <w:p w14:paraId="4437D9A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17,8</w:t>
            </w:r>
          </w:p>
        </w:tc>
      </w:tr>
      <w:tr w:rsidR="00CB5398" w:rsidRPr="003D53B0" w14:paraId="79719FB8" w14:textId="77777777" w:rsidTr="00341139">
        <w:trPr>
          <w:trHeight w:val="604"/>
        </w:trPr>
        <w:tc>
          <w:tcPr>
            <w:tcW w:w="4688" w:type="dxa"/>
            <w:tcBorders>
              <w:left w:val="single" w:sz="4" w:space="0" w:color="000000"/>
              <w:bottom w:val="single" w:sz="4" w:space="0" w:color="000000"/>
            </w:tcBorders>
            <w:shd w:val="clear" w:color="auto" w:fill="auto"/>
          </w:tcPr>
          <w:p w14:paraId="4DAEDA2B" w14:textId="77777777" w:rsidR="00CB5398" w:rsidRPr="003D53B0" w:rsidRDefault="00CB5398" w:rsidP="003D53B0">
            <w:pPr>
              <w:suppressAutoHyphens/>
              <w:spacing w:after="0" w:line="240" w:lineRule="auto"/>
              <w:ind w:right="-108"/>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Обеспеченность средними медицинскими работниками</w:t>
            </w:r>
            <w:r w:rsidRPr="003D53B0">
              <w:rPr>
                <w:rFonts w:ascii="Times New Roman" w:eastAsia="NSimSun" w:hAnsi="Times New Roman" w:cs="Times New Roman"/>
                <w:kern w:val="2"/>
                <w:lang w:eastAsia="zh-CN" w:bidi="hi-IN"/>
              </w:rPr>
              <w:t xml:space="preserve"> (на 10 тыс. нас.)</w:t>
            </w:r>
          </w:p>
        </w:tc>
        <w:tc>
          <w:tcPr>
            <w:tcW w:w="1134" w:type="dxa"/>
            <w:tcBorders>
              <w:left w:val="single" w:sz="4" w:space="0" w:color="000000"/>
              <w:bottom w:val="single" w:sz="4" w:space="0" w:color="000000"/>
            </w:tcBorders>
            <w:shd w:val="clear" w:color="auto" w:fill="DEEAF6"/>
          </w:tcPr>
          <w:p w14:paraId="47F47E3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68,4</w:t>
            </w:r>
          </w:p>
        </w:tc>
        <w:tc>
          <w:tcPr>
            <w:tcW w:w="1275" w:type="dxa"/>
            <w:tcBorders>
              <w:left w:val="single" w:sz="4" w:space="0" w:color="000000"/>
              <w:bottom w:val="single" w:sz="4" w:space="0" w:color="000000"/>
              <w:right w:val="single" w:sz="4" w:space="0" w:color="auto"/>
            </w:tcBorders>
            <w:shd w:val="clear" w:color="auto" w:fill="DEEAF6"/>
          </w:tcPr>
          <w:p w14:paraId="099AA84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67,7</w:t>
            </w:r>
          </w:p>
        </w:tc>
        <w:tc>
          <w:tcPr>
            <w:tcW w:w="1418" w:type="dxa"/>
            <w:tcBorders>
              <w:left w:val="single" w:sz="4" w:space="0" w:color="auto"/>
              <w:bottom w:val="single" w:sz="4" w:space="0" w:color="000000"/>
              <w:right w:val="single" w:sz="4" w:space="0" w:color="auto"/>
            </w:tcBorders>
            <w:shd w:val="clear" w:color="auto" w:fill="DEEAF6"/>
          </w:tcPr>
          <w:p w14:paraId="0D354F6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72,7</w:t>
            </w:r>
          </w:p>
        </w:tc>
        <w:tc>
          <w:tcPr>
            <w:tcW w:w="1276" w:type="dxa"/>
            <w:tcBorders>
              <w:left w:val="single" w:sz="4" w:space="0" w:color="auto"/>
              <w:bottom w:val="single" w:sz="4" w:space="0" w:color="000000"/>
              <w:right w:val="single" w:sz="4" w:space="0" w:color="000000"/>
            </w:tcBorders>
            <w:shd w:val="clear" w:color="auto" w:fill="DEEAF6"/>
          </w:tcPr>
          <w:p w14:paraId="513500E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74,7</w:t>
            </w:r>
          </w:p>
        </w:tc>
      </w:tr>
      <w:tr w:rsidR="00CB5398" w:rsidRPr="003D53B0" w14:paraId="53133C4C" w14:textId="77777777" w:rsidTr="00311AB4">
        <w:trPr>
          <w:trHeight w:val="760"/>
        </w:trPr>
        <w:tc>
          <w:tcPr>
            <w:tcW w:w="4688" w:type="dxa"/>
            <w:tcBorders>
              <w:left w:val="single" w:sz="4" w:space="0" w:color="000000"/>
              <w:bottom w:val="single" w:sz="4" w:space="0" w:color="000000"/>
            </w:tcBorders>
            <w:shd w:val="clear" w:color="auto" w:fill="auto"/>
          </w:tcPr>
          <w:p w14:paraId="17096050" w14:textId="097E3027" w:rsidR="00CB5398" w:rsidRPr="003D53B0" w:rsidRDefault="00CB5398" w:rsidP="003D53B0">
            <w:pPr>
              <w:suppressAutoHyphens/>
              <w:spacing w:after="0" w:line="240" w:lineRule="auto"/>
              <w:ind w:right="-108"/>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Укомплектованность врачами (% физ.              лица/штат.)</w:t>
            </w:r>
          </w:p>
        </w:tc>
        <w:tc>
          <w:tcPr>
            <w:tcW w:w="1134" w:type="dxa"/>
            <w:tcBorders>
              <w:left w:val="single" w:sz="4" w:space="0" w:color="000000"/>
              <w:bottom w:val="single" w:sz="4" w:space="0" w:color="000000"/>
            </w:tcBorders>
            <w:shd w:val="clear" w:color="auto" w:fill="DEEAF6"/>
          </w:tcPr>
          <w:p w14:paraId="5DC0AA5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70,9</w:t>
            </w:r>
          </w:p>
        </w:tc>
        <w:tc>
          <w:tcPr>
            <w:tcW w:w="1275" w:type="dxa"/>
            <w:tcBorders>
              <w:left w:val="single" w:sz="4" w:space="0" w:color="000000"/>
              <w:bottom w:val="single" w:sz="4" w:space="0" w:color="000000"/>
              <w:right w:val="single" w:sz="4" w:space="0" w:color="auto"/>
            </w:tcBorders>
            <w:shd w:val="clear" w:color="auto" w:fill="DEEAF6"/>
          </w:tcPr>
          <w:p w14:paraId="4352A35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58,7</w:t>
            </w:r>
          </w:p>
        </w:tc>
        <w:tc>
          <w:tcPr>
            <w:tcW w:w="1418" w:type="dxa"/>
            <w:tcBorders>
              <w:left w:val="single" w:sz="4" w:space="0" w:color="auto"/>
              <w:bottom w:val="single" w:sz="4" w:space="0" w:color="000000"/>
              <w:right w:val="single" w:sz="4" w:space="0" w:color="auto"/>
            </w:tcBorders>
            <w:shd w:val="clear" w:color="auto" w:fill="DEEAF6"/>
          </w:tcPr>
          <w:p w14:paraId="5450359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51,25</w:t>
            </w:r>
          </w:p>
        </w:tc>
        <w:tc>
          <w:tcPr>
            <w:tcW w:w="1276" w:type="dxa"/>
            <w:tcBorders>
              <w:left w:val="single" w:sz="4" w:space="0" w:color="auto"/>
              <w:bottom w:val="single" w:sz="4" w:space="0" w:color="000000"/>
              <w:right w:val="single" w:sz="4" w:space="0" w:color="000000"/>
            </w:tcBorders>
            <w:shd w:val="clear" w:color="auto" w:fill="DEEAF6"/>
          </w:tcPr>
          <w:p w14:paraId="2425A40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51,25</w:t>
            </w:r>
          </w:p>
        </w:tc>
      </w:tr>
      <w:tr w:rsidR="00CB5398" w:rsidRPr="003D53B0" w14:paraId="3EC12B8D" w14:textId="77777777" w:rsidTr="00341139">
        <w:trPr>
          <w:trHeight w:val="560"/>
        </w:trPr>
        <w:tc>
          <w:tcPr>
            <w:tcW w:w="4688" w:type="dxa"/>
            <w:tcBorders>
              <w:left w:val="single" w:sz="4" w:space="0" w:color="000000"/>
              <w:bottom w:val="single" w:sz="4" w:space="0" w:color="000000"/>
            </w:tcBorders>
            <w:shd w:val="clear" w:color="auto" w:fill="auto"/>
          </w:tcPr>
          <w:p w14:paraId="23FD0495" w14:textId="77777777" w:rsidR="00CB5398" w:rsidRPr="003D53B0" w:rsidRDefault="00CB5398" w:rsidP="003D53B0">
            <w:pPr>
              <w:tabs>
                <w:tab w:val="left" w:pos="1310"/>
              </w:tabs>
              <w:suppressAutoHyphens/>
              <w:spacing w:after="0" w:line="240" w:lineRule="auto"/>
              <w:ind w:right="-108"/>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Укомплектованность средними медицинским персоналом (% физ.лица/штат.)</w:t>
            </w:r>
          </w:p>
        </w:tc>
        <w:tc>
          <w:tcPr>
            <w:tcW w:w="1134" w:type="dxa"/>
            <w:tcBorders>
              <w:left w:val="single" w:sz="4" w:space="0" w:color="000000"/>
              <w:bottom w:val="single" w:sz="4" w:space="0" w:color="000000"/>
            </w:tcBorders>
            <w:shd w:val="clear" w:color="auto" w:fill="DEEAF6"/>
          </w:tcPr>
          <w:p w14:paraId="3CA57AD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84,2</w:t>
            </w:r>
          </w:p>
        </w:tc>
        <w:tc>
          <w:tcPr>
            <w:tcW w:w="1275" w:type="dxa"/>
            <w:tcBorders>
              <w:left w:val="single" w:sz="4" w:space="0" w:color="000000"/>
              <w:bottom w:val="single" w:sz="4" w:space="0" w:color="000000"/>
              <w:right w:val="single" w:sz="4" w:space="0" w:color="auto"/>
            </w:tcBorders>
            <w:shd w:val="clear" w:color="auto" w:fill="DEEAF6"/>
          </w:tcPr>
          <w:p w14:paraId="3366FC4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74,7</w:t>
            </w:r>
          </w:p>
        </w:tc>
        <w:tc>
          <w:tcPr>
            <w:tcW w:w="1418" w:type="dxa"/>
            <w:tcBorders>
              <w:left w:val="single" w:sz="4" w:space="0" w:color="auto"/>
              <w:bottom w:val="single" w:sz="4" w:space="0" w:color="000000"/>
              <w:right w:val="single" w:sz="4" w:space="0" w:color="auto"/>
            </w:tcBorders>
            <w:shd w:val="clear" w:color="auto" w:fill="DEEAF6"/>
          </w:tcPr>
          <w:p w14:paraId="10E8E5A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78,8</w:t>
            </w:r>
          </w:p>
        </w:tc>
        <w:tc>
          <w:tcPr>
            <w:tcW w:w="1276" w:type="dxa"/>
            <w:tcBorders>
              <w:left w:val="single" w:sz="4" w:space="0" w:color="auto"/>
              <w:bottom w:val="single" w:sz="4" w:space="0" w:color="000000"/>
              <w:right w:val="single" w:sz="4" w:space="0" w:color="000000"/>
            </w:tcBorders>
            <w:shd w:val="clear" w:color="auto" w:fill="DEEAF6"/>
          </w:tcPr>
          <w:p w14:paraId="51BF9B9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80,2</w:t>
            </w:r>
          </w:p>
        </w:tc>
      </w:tr>
    </w:tbl>
    <w:p w14:paraId="792188D6" w14:textId="72B7FB29"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Из общего числа специалистов с высшим медицинским образованием 10,4% имеют квалификационную категорию (высшую –8 чел.; первую – 2чел.; вторую – 0 чел.).</w:t>
      </w:r>
      <w:r w:rsidRPr="003D53B0">
        <w:rPr>
          <w:rFonts w:ascii="Times New Roman" w:eastAsia="NSimSun" w:hAnsi="Times New Roman" w:cs="Times New Roman"/>
          <w:kern w:val="2"/>
          <w:sz w:val="24"/>
          <w:szCs w:val="24"/>
          <w:lang w:eastAsia="zh-CN" w:bidi="hi-IN"/>
        </w:rPr>
        <w:tab/>
      </w:r>
      <w:r w:rsidRPr="003D53B0">
        <w:rPr>
          <w:rFonts w:ascii="Times New Roman" w:eastAsia="NSimSun" w:hAnsi="Times New Roman" w:cs="Times New Roman"/>
          <w:kern w:val="2"/>
          <w:sz w:val="24"/>
          <w:szCs w:val="24"/>
          <w:lang w:eastAsia="zh-CN" w:bidi="hi-IN"/>
        </w:rPr>
        <w:tab/>
      </w:r>
      <w:r w:rsidRPr="003D53B0">
        <w:rPr>
          <w:rFonts w:ascii="Times New Roman" w:eastAsia="NSimSun" w:hAnsi="Times New Roman" w:cs="Times New Roman"/>
          <w:kern w:val="2"/>
          <w:sz w:val="24"/>
          <w:szCs w:val="24"/>
          <w:lang w:eastAsia="zh-CN" w:bidi="hi-IN"/>
        </w:rPr>
        <w:tab/>
        <w:t>Из  числа специалистов со средним профессиональным образованием 67,6% имеют квалификационную категорию (высшую – 97 чел.; первую – 24чел.; вторую– 14 чел.).</w:t>
      </w:r>
    </w:p>
    <w:p w14:paraId="7CAA4F13"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p>
    <w:p w14:paraId="2CA87A59"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Удельный вес специалистов, имеющих квалификационную категорию</w:t>
      </w:r>
    </w:p>
    <w:p w14:paraId="566A7848"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p>
    <w:tbl>
      <w:tblPr>
        <w:tblW w:w="9728" w:type="dxa"/>
        <w:tblInd w:w="-94" w:type="dxa"/>
        <w:tblLayout w:type="fixed"/>
        <w:tblLook w:val="0000" w:firstRow="0" w:lastRow="0" w:firstColumn="0" w:lastColumn="0" w:noHBand="0" w:noVBand="0"/>
      </w:tblPr>
      <w:tblGrid>
        <w:gridCol w:w="337"/>
        <w:gridCol w:w="4997"/>
        <w:gridCol w:w="992"/>
        <w:gridCol w:w="1134"/>
        <w:gridCol w:w="1134"/>
        <w:gridCol w:w="1134"/>
      </w:tblGrid>
      <w:tr w:rsidR="00CB5398" w:rsidRPr="003D53B0" w14:paraId="3CC3452B" w14:textId="77777777" w:rsidTr="00341139">
        <w:trPr>
          <w:trHeight w:val="300"/>
        </w:trPr>
        <w:tc>
          <w:tcPr>
            <w:tcW w:w="337" w:type="dxa"/>
            <w:tcBorders>
              <w:top w:val="single" w:sz="4" w:space="0" w:color="000000"/>
              <w:left w:val="single" w:sz="4" w:space="0" w:color="000000"/>
              <w:bottom w:val="single" w:sz="4" w:space="0" w:color="000000"/>
            </w:tcBorders>
            <w:shd w:val="clear" w:color="auto" w:fill="auto"/>
          </w:tcPr>
          <w:p w14:paraId="4D9534BA"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kern w:val="2"/>
                <w:lang w:eastAsia="ru-RU" w:bidi="hi-IN"/>
              </w:rPr>
            </w:pPr>
          </w:p>
        </w:tc>
        <w:tc>
          <w:tcPr>
            <w:tcW w:w="4997" w:type="dxa"/>
            <w:tcBorders>
              <w:top w:val="single" w:sz="4" w:space="0" w:color="000000"/>
              <w:left w:val="single" w:sz="4" w:space="0" w:color="000000"/>
              <w:bottom w:val="single" w:sz="4" w:space="0" w:color="000000"/>
            </w:tcBorders>
            <w:shd w:val="clear" w:color="auto" w:fill="auto"/>
          </w:tcPr>
          <w:p w14:paraId="7014A3DA"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kern w:val="2"/>
                <w:lang w:eastAsia="ru-RU" w:bidi="hi-IN"/>
              </w:rPr>
            </w:pPr>
          </w:p>
        </w:tc>
        <w:tc>
          <w:tcPr>
            <w:tcW w:w="992" w:type="dxa"/>
            <w:tcBorders>
              <w:top w:val="single" w:sz="4" w:space="0" w:color="000000"/>
              <w:left w:val="single" w:sz="4" w:space="0" w:color="000000"/>
              <w:bottom w:val="single" w:sz="4" w:space="0" w:color="000000"/>
            </w:tcBorders>
            <w:shd w:val="clear" w:color="auto" w:fill="auto"/>
          </w:tcPr>
          <w:p w14:paraId="62DECBB1"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Times New Roman" w:hAnsi="Times New Roman" w:cs="Times New Roman"/>
                <w:bCs/>
                <w:kern w:val="2"/>
                <w:lang w:eastAsia="ru-RU" w:bidi="hi-IN"/>
              </w:rPr>
              <w:t>2020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8393BEA"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2021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66BC481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60266A2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2023</w:t>
            </w:r>
          </w:p>
        </w:tc>
      </w:tr>
      <w:tr w:rsidR="00CB5398" w:rsidRPr="003D53B0" w14:paraId="0B05BEF7" w14:textId="77777777" w:rsidTr="00341139">
        <w:trPr>
          <w:trHeight w:val="300"/>
        </w:trPr>
        <w:tc>
          <w:tcPr>
            <w:tcW w:w="337" w:type="dxa"/>
            <w:tcBorders>
              <w:top w:val="single" w:sz="4" w:space="0" w:color="000000"/>
              <w:left w:val="single" w:sz="4" w:space="0" w:color="000000"/>
              <w:bottom w:val="single" w:sz="4" w:space="0" w:color="000000"/>
            </w:tcBorders>
            <w:shd w:val="clear" w:color="auto" w:fill="auto"/>
          </w:tcPr>
          <w:p w14:paraId="2A4144C9"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w:t>
            </w:r>
          </w:p>
        </w:tc>
        <w:tc>
          <w:tcPr>
            <w:tcW w:w="4997" w:type="dxa"/>
            <w:tcBorders>
              <w:top w:val="single" w:sz="4" w:space="0" w:color="000000"/>
              <w:left w:val="single" w:sz="4" w:space="0" w:color="000000"/>
              <w:bottom w:val="single" w:sz="4" w:space="0" w:color="000000"/>
            </w:tcBorders>
            <w:shd w:val="clear" w:color="auto" w:fill="auto"/>
          </w:tcPr>
          <w:p w14:paraId="24F89568"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Число врачей, имеющих квалификационную категорию, из них:</w:t>
            </w:r>
          </w:p>
        </w:tc>
        <w:tc>
          <w:tcPr>
            <w:tcW w:w="992" w:type="dxa"/>
            <w:tcBorders>
              <w:top w:val="single" w:sz="4" w:space="0" w:color="000000"/>
              <w:left w:val="single" w:sz="4" w:space="0" w:color="000000"/>
              <w:bottom w:val="single" w:sz="4" w:space="0" w:color="000000"/>
            </w:tcBorders>
            <w:shd w:val="clear" w:color="auto" w:fill="auto"/>
            <w:vAlign w:val="center"/>
          </w:tcPr>
          <w:p w14:paraId="6F888E1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5</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4BF39D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171A6C6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6BBE9FC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10</w:t>
            </w:r>
          </w:p>
        </w:tc>
      </w:tr>
      <w:tr w:rsidR="00CB5398" w:rsidRPr="003D53B0" w14:paraId="461F0AB3" w14:textId="77777777" w:rsidTr="00341139">
        <w:trPr>
          <w:trHeight w:val="300"/>
        </w:trPr>
        <w:tc>
          <w:tcPr>
            <w:tcW w:w="337" w:type="dxa"/>
            <w:tcBorders>
              <w:top w:val="single" w:sz="4" w:space="0" w:color="000000"/>
              <w:left w:val="single" w:sz="4" w:space="0" w:color="000000"/>
              <w:bottom w:val="single" w:sz="4" w:space="0" w:color="000000"/>
            </w:tcBorders>
            <w:shd w:val="clear" w:color="auto" w:fill="auto"/>
          </w:tcPr>
          <w:p w14:paraId="767BB975" w14:textId="77777777" w:rsidR="00CB5398" w:rsidRPr="003D53B0" w:rsidRDefault="00CB5398" w:rsidP="003D53B0">
            <w:pPr>
              <w:suppressAutoHyphens/>
              <w:snapToGrid w:val="0"/>
              <w:spacing w:after="0" w:line="240" w:lineRule="auto"/>
              <w:rPr>
                <w:rFonts w:ascii="Times New Roman" w:eastAsia="NSimSun" w:hAnsi="Times New Roman" w:cs="Times New Roman"/>
                <w:kern w:val="2"/>
                <w:lang w:eastAsia="zh-CN" w:bidi="hi-IN"/>
              </w:rPr>
            </w:pPr>
          </w:p>
        </w:tc>
        <w:tc>
          <w:tcPr>
            <w:tcW w:w="4997" w:type="dxa"/>
            <w:tcBorders>
              <w:top w:val="single" w:sz="4" w:space="0" w:color="000000"/>
              <w:left w:val="single" w:sz="4" w:space="0" w:color="000000"/>
              <w:bottom w:val="single" w:sz="4" w:space="0" w:color="000000"/>
            </w:tcBorders>
            <w:shd w:val="clear" w:color="auto" w:fill="auto"/>
          </w:tcPr>
          <w:p w14:paraId="0386B265"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 высшую</w:t>
            </w:r>
          </w:p>
        </w:tc>
        <w:tc>
          <w:tcPr>
            <w:tcW w:w="992" w:type="dxa"/>
            <w:tcBorders>
              <w:top w:val="single" w:sz="4" w:space="0" w:color="000000"/>
              <w:left w:val="single" w:sz="4" w:space="0" w:color="000000"/>
              <w:bottom w:val="single" w:sz="4" w:space="0" w:color="000000"/>
            </w:tcBorders>
            <w:shd w:val="clear" w:color="auto" w:fill="auto"/>
          </w:tcPr>
          <w:p w14:paraId="61768DF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C30AB8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3</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1230098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57E9F9B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w:t>
            </w:r>
          </w:p>
        </w:tc>
      </w:tr>
      <w:tr w:rsidR="00CB5398" w:rsidRPr="003D53B0" w14:paraId="78480CAE" w14:textId="77777777" w:rsidTr="00341139">
        <w:trPr>
          <w:trHeight w:val="300"/>
        </w:trPr>
        <w:tc>
          <w:tcPr>
            <w:tcW w:w="337" w:type="dxa"/>
            <w:tcBorders>
              <w:top w:val="single" w:sz="4" w:space="0" w:color="000000"/>
              <w:left w:val="single" w:sz="4" w:space="0" w:color="000000"/>
              <w:bottom w:val="single" w:sz="4" w:space="0" w:color="000000"/>
            </w:tcBorders>
            <w:shd w:val="clear" w:color="auto" w:fill="auto"/>
          </w:tcPr>
          <w:p w14:paraId="2FEA479A" w14:textId="77777777" w:rsidR="00CB5398" w:rsidRPr="003D53B0" w:rsidRDefault="00CB5398" w:rsidP="003D53B0">
            <w:pPr>
              <w:suppressAutoHyphens/>
              <w:snapToGrid w:val="0"/>
              <w:spacing w:after="0" w:line="240" w:lineRule="auto"/>
              <w:rPr>
                <w:rFonts w:ascii="Times New Roman" w:eastAsia="Times New Roman" w:hAnsi="Times New Roman" w:cs="Times New Roman"/>
                <w:kern w:val="2"/>
                <w:lang w:eastAsia="ru-RU" w:bidi="hi-IN"/>
              </w:rPr>
            </w:pPr>
          </w:p>
        </w:tc>
        <w:tc>
          <w:tcPr>
            <w:tcW w:w="4997" w:type="dxa"/>
            <w:tcBorders>
              <w:top w:val="single" w:sz="4" w:space="0" w:color="000000"/>
              <w:left w:val="single" w:sz="4" w:space="0" w:color="000000"/>
              <w:bottom w:val="single" w:sz="4" w:space="0" w:color="000000"/>
            </w:tcBorders>
            <w:shd w:val="clear" w:color="auto" w:fill="auto"/>
          </w:tcPr>
          <w:p w14:paraId="49C998DD"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w:t>
            </w:r>
            <w:r w:rsidRPr="003D53B0">
              <w:rPr>
                <w:rFonts w:ascii="Times New Roman" w:eastAsia="Times New Roman" w:hAnsi="Times New Roman" w:cs="Times New Roman"/>
                <w:kern w:val="2"/>
                <w:lang w:val="en-US" w:eastAsia="ru-RU" w:bidi="hi-IN"/>
              </w:rPr>
              <w:t xml:space="preserve"> I </w:t>
            </w:r>
            <w:r w:rsidRPr="003D53B0">
              <w:rPr>
                <w:rFonts w:ascii="Times New Roman" w:eastAsia="Times New Roman" w:hAnsi="Times New Roman" w:cs="Times New Roman"/>
                <w:kern w:val="2"/>
                <w:lang w:eastAsia="ru-RU" w:bidi="hi-IN"/>
              </w:rPr>
              <w:t>категорию</w:t>
            </w:r>
          </w:p>
        </w:tc>
        <w:tc>
          <w:tcPr>
            <w:tcW w:w="992" w:type="dxa"/>
            <w:tcBorders>
              <w:top w:val="single" w:sz="4" w:space="0" w:color="000000"/>
              <w:left w:val="single" w:sz="4" w:space="0" w:color="000000"/>
              <w:bottom w:val="single" w:sz="4" w:space="0" w:color="000000"/>
            </w:tcBorders>
            <w:shd w:val="clear" w:color="auto" w:fill="auto"/>
          </w:tcPr>
          <w:p w14:paraId="55FA3FC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7C6DD24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1C28692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5556A6C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w:t>
            </w:r>
          </w:p>
        </w:tc>
      </w:tr>
      <w:tr w:rsidR="00CB5398" w:rsidRPr="003D53B0" w14:paraId="6218B127" w14:textId="77777777" w:rsidTr="00341139">
        <w:trPr>
          <w:trHeight w:val="300"/>
        </w:trPr>
        <w:tc>
          <w:tcPr>
            <w:tcW w:w="337" w:type="dxa"/>
            <w:tcBorders>
              <w:top w:val="single" w:sz="4" w:space="0" w:color="000000"/>
              <w:left w:val="single" w:sz="4" w:space="0" w:color="000000"/>
              <w:bottom w:val="single" w:sz="4" w:space="0" w:color="000000"/>
            </w:tcBorders>
            <w:shd w:val="clear" w:color="auto" w:fill="auto"/>
          </w:tcPr>
          <w:p w14:paraId="7F1B75DB" w14:textId="77777777" w:rsidR="00CB5398" w:rsidRPr="003D53B0" w:rsidRDefault="00CB5398" w:rsidP="003D53B0">
            <w:pPr>
              <w:suppressAutoHyphens/>
              <w:snapToGrid w:val="0"/>
              <w:spacing w:after="0" w:line="240" w:lineRule="auto"/>
              <w:rPr>
                <w:rFonts w:ascii="Times New Roman" w:eastAsia="Times New Roman" w:hAnsi="Times New Roman" w:cs="Times New Roman"/>
                <w:kern w:val="2"/>
                <w:lang w:eastAsia="ru-RU" w:bidi="hi-IN"/>
              </w:rPr>
            </w:pPr>
          </w:p>
        </w:tc>
        <w:tc>
          <w:tcPr>
            <w:tcW w:w="4997" w:type="dxa"/>
            <w:tcBorders>
              <w:top w:val="single" w:sz="4" w:space="0" w:color="000000"/>
              <w:left w:val="single" w:sz="4" w:space="0" w:color="000000"/>
              <w:bottom w:val="single" w:sz="4" w:space="0" w:color="000000"/>
            </w:tcBorders>
            <w:shd w:val="clear" w:color="auto" w:fill="auto"/>
          </w:tcPr>
          <w:p w14:paraId="5B853C22"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 xml:space="preserve">– </w:t>
            </w:r>
            <w:r w:rsidRPr="003D53B0">
              <w:rPr>
                <w:rFonts w:ascii="Times New Roman" w:eastAsia="Times New Roman" w:hAnsi="Times New Roman" w:cs="Times New Roman"/>
                <w:kern w:val="2"/>
                <w:lang w:val="en-US" w:eastAsia="ru-RU" w:bidi="hi-IN"/>
              </w:rPr>
              <w:t>II</w:t>
            </w:r>
            <w:r w:rsidRPr="003D53B0">
              <w:rPr>
                <w:rFonts w:ascii="Times New Roman" w:eastAsia="Times New Roman" w:hAnsi="Times New Roman" w:cs="Times New Roman"/>
                <w:kern w:val="2"/>
                <w:lang w:eastAsia="ru-RU" w:bidi="hi-IN"/>
              </w:rPr>
              <w:t xml:space="preserve"> категорию </w:t>
            </w:r>
          </w:p>
        </w:tc>
        <w:tc>
          <w:tcPr>
            <w:tcW w:w="992" w:type="dxa"/>
            <w:tcBorders>
              <w:top w:val="single" w:sz="4" w:space="0" w:color="000000"/>
              <w:left w:val="single" w:sz="4" w:space="0" w:color="000000"/>
              <w:bottom w:val="single" w:sz="4" w:space="0" w:color="000000"/>
            </w:tcBorders>
            <w:shd w:val="clear" w:color="auto" w:fill="auto"/>
          </w:tcPr>
          <w:p w14:paraId="2160BBA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70B73D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0</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2D68FE1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2FE793A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r>
      <w:tr w:rsidR="00CB5398" w:rsidRPr="003D53B0" w14:paraId="519C0089" w14:textId="77777777" w:rsidTr="00341139">
        <w:trPr>
          <w:trHeight w:val="300"/>
        </w:trPr>
        <w:tc>
          <w:tcPr>
            <w:tcW w:w="337" w:type="dxa"/>
            <w:tcBorders>
              <w:top w:val="single" w:sz="4" w:space="0" w:color="000000"/>
              <w:left w:val="single" w:sz="4" w:space="0" w:color="000000"/>
              <w:bottom w:val="single" w:sz="4" w:space="0" w:color="000000"/>
            </w:tcBorders>
            <w:shd w:val="clear" w:color="auto" w:fill="auto"/>
            <w:vAlign w:val="center"/>
          </w:tcPr>
          <w:p w14:paraId="6851218C"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w:t>
            </w:r>
          </w:p>
        </w:tc>
        <w:tc>
          <w:tcPr>
            <w:tcW w:w="4997" w:type="dxa"/>
            <w:tcBorders>
              <w:top w:val="single" w:sz="4" w:space="0" w:color="000000"/>
              <w:left w:val="single" w:sz="4" w:space="0" w:color="000000"/>
              <w:bottom w:val="single" w:sz="4" w:space="0" w:color="000000"/>
            </w:tcBorders>
            <w:shd w:val="clear" w:color="auto" w:fill="auto"/>
          </w:tcPr>
          <w:p w14:paraId="0B80E5C8"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Число среднего медицинского персонала, имеющих квалификационную категорию, из них:</w:t>
            </w:r>
          </w:p>
        </w:tc>
        <w:tc>
          <w:tcPr>
            <w:tcW w:w="992" w:type="dxa"/>
            <w:tcBorders>
              <w:top w:val="single" w:sz="4" w:space="0" w:color="000000"/>
              <w:left w:val="single" w:sz="4" w:space="0" w:color="000000"/>
              <w:bottom w:val="single" w:sz="4" w:space="0" w:color="000000"/>
            </w:tcBorders>
            <w:shd w:val="clear" w:color="auto" w:fill="auto"/>
            <w:vAlign w:val="center"/>
          </w:tcPr>
          <w:p w14:paraId="6AFBEF0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113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5E0E341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122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61F2228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135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122DD9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135</w:t>
            </w:r>
          </w:p>
        </w:tc>
      </w:tr>
      <w:tr w:rsidR="00CB5398" w:rsidRPr="003D53B0" w14:paraId="0DD96650" w14:textId="77777777" w:rsidTr="00341139">
        <w:trPr>
          <w:trHeight w:val="300"/>
        </w:trPr>
        <w:tc>
          <w:tcPr>
            <w:tcW w:w="337" w:type="dxa"/>
            <w:tcBorders>
              <w:top w:val="single" w:sz="4" w:space="0" w:color="000000"/>
              <w:left w:val="single" w:sz="4" w:space="0" w:color="000000"/>
              <w:bottom w:val="single" w:sz="4" w:space="0" w:color="000000"/>
            </w:tcBorders>
            <w:shd w:val="clear" w:color="auto" w:fill="auto"/>
            <w:vAlign w:val="center"/>
          </w:tcPr>
          <w:p w14:paraId="68CD6C52" w14:textId="77777777" w:rsidR="00CB5398" w:rsidRPr="003D53B0" w:rsidRDefault="00CB5398" w:rsidP="003D53B0">
            <w:pPr>
              <w:suppressAutoHyphens/>
              <w:snapToGrid w:val="0"/>
              <w:spacing w:after="0" w:line="240" w:lineRule="auto"/>
              <w:rPr>
                <w:rFonts w:ascii="Times New Roman" w:eastAsia="Times New Roman" w:hAnsi="Times New Roman" w:cs="Times New Roman"/>
                <w:i/>
                <w:kern w:val="2"/>
                <w:lang w:eastAsia="ru-RU" w:bidi="hi-IN"/>
              </w:rPr>
            </w:pPr>
          </w:p>
        </w:tc>
        <w:tc>
          <w:tcPr>
            <w:tcW w:w="4997" w:type="dxa"/>
            <w:tcBorders>
              <w:top w:val="single" w:sz="4" w:space="0" w:color="000000"/>
              <w:left w:val="single" w:sz="4" w:space="0" w:color="000000"/>
              <w:bottom w:val="single" w:sz="4" w:space="0" w:color="000000"/>
            </w:tcBorders>
            <w:shd w:val="clear" w:color="auto" w:fill="auto"/>
          </w:tcPr>
          <w:p w14:paraId="2BC17CDA"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 высшую</w:t>
            </w:r>
          </w:p>
        </w:tc>
        <w:tc>
          <w:tcPr>
            <w:tcW w:w="992" w:type="dxa"/>
            <w:tcBorders>
              <w:top w:val="single" w:sz="4" w:space="0" w:color="000000"/>
              <w:left w:val="single" w:sz="4" w:space="0" w:color="000000"/>
              <w:bottom w:val="single" w:sz="4" w:space="0" w:color="000000"/>
            </w:tcBorders>
            <w:shd w:val="clear" w:color="auto" w:fill="auto"/>
            <w:vAlign w:val="center"/>
          </w:tcPr>
          <w:p w14:paraId="38DF82B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88</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71A6D0A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97</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279F10D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97</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1C55423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97</w:t>
            </w:r>
          </w:p>
        </w:tc>
      </w:tr>
      <w:tr w:rsidR="00CB5398" w:rsidRPr="003D53B0" w14:paraId="2C2A44A7" w14:textId="77777777" w:rsidTr="00341139">
        <w:trPr>
          <w:trHeight w:val="300"/>
        </w:trPr>
        <w:tc>
          <w:tcPr>
            <w:tcW w:w="337" w:type="dxa"/>
            <w:tcBorders>
              <w:top w:val="single" w:sz="4" w:space="0" w:color="000000"/>
              <w:left w:val="single" w:sz="4" w:space="0" w:color="000000"/>
              <w:bottom w:val="single" w:sz="4" w:space="0" w:color="000000"/>
            </w:tcBorders>
            <w:shd w:val="clear" w:color="auto" w:fill="auto"/>
            <w:vAlign w:val="center"/>
          </w:tcPr>
          <w:p w14:paraId="6836BEFC" w14:textId="77777777" w:rsidR="00CB5398" w:rsidRPr="003D53B0" w:rsidRDefault="00CB5398" w:rsidP="003D53B0">
            <w:pPr>
              <w:suppressAutoHyphens/>
              <w:snapToGrid w:val="0"/>
              <w:spacing w:after="0" w:line="240" w:lineRule="auto"/>
              <w:rPr>
                <w:rFonts w:ascii="Times New Roman" w:eastAsia="Times New Roman" w:hAnsi="Times New Roman" w:cs="Times New Roman"/>
                <w:i/>
                <w:kern w:val="2"/>
                <w:lang w:eastAsia="ru-RU" w:bidi="hi-IN"/>
              </w:rPr>
            </w:pPr>
          </w:p>
        </w:tc>
        <w:tc>
          <w:tcPr>
            <w:tcW w:w="4997" w:type="dxa"/>
            <w:tcBorders>
              <w:top w:val="single" w:sz="4" w:space="0" w:color="000000"/>
              <w:left w:val="single" w:sz="4" w:space="0" w:color="000000"/>
              <w:bottom w:val="single" w:sz="4" w:space="0" w:color="000000"/>
            </w:tcBorders>
            <w:shd w:val="clear" w:color="auto" w:fill="auto"/>
          </w:tcPr>
          <w:p w14:paraId="1749C508"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w:t>
            </w:r>
            <w:r w:rsidRPr="003D53B0">
              <w:rPr>
                <w:rFonts w:ascii="Times New Roman" w:eastAsia="Times New Roman" w:hAnsi="Times New Roman" w:cs="Times New Roman"/>
                <w:kern w:val="2"/>
                <w:lang w:val="en-US" w:eastAsia="ru-RU" w:bidi="hi-IN"/>
              </w:rPr>
              <w:t xml:space="preserve"> I </w:t>
            </w:r>
            <w:r w:rsidRPr="003D53B0">
              <w:rPr>
                <w:rFonts w:ascii="Times New Roman" w:eastAsia="Times New Roman" w:hAnsi="Times New Roman" w:cs="Times New Roman"/>
                <w:kern w:val="2"/>
                <w:lang w:eastAsia="ru-RU" w:bidi="hi-IN"/>
              </w:rPr>
              <w:t>категорию</w:t>
            </w:r>
          </w:p>
        </w:tc>
        <w:tc>
          <w:tcPr>
            <w:tcW w:w="992" w:type="dxa"/>
            <w:tcBorders>
              <w:top w:val="single" w:sz="4" w:space="0" w:color="000000"/>
              <w:left w:val="single" w:sz="4" w:space="0" w:color="000000"/>
              <w:bottom w:val="single" w:sz="4" w:space="0" w:color="000000"/>
            </w:tcBorders>
            <w:shd w:val="clear" w:color="auto" w:fill="auto"/>
            <w:vAlign w:val="center"/>
          </w:tcPr>
          <w:p w14:paraId="0418849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BA2A58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19</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69B46F9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24</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4A29443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24</w:t>
            </w:r>
          </w:p>
        </w:tc>
      </w:tr>
      <w:tr w:rsidR="00CB5398" w:rsidRPr="003D53B0" w14:paraId="4D82F9B9" w14:textId="77777777" w:rsidTr="00341139">
        <w:trPr>
          <w:trHeight w:val="300"/>
        </w:trPr>
        <w:tc>
          <w:tcPr>
            <w:tcW w:w="337" w:type="dxa"/>
            <w:tcBorders>
              <w:top w:val="single" w:sz="4" w:space="0" w:color="000000"/>
              <w:left w:val="single" w:sz="4" w:space="0" w:color="000000"/>
              <w:bottom w:val="single" w:sz="4" w:space="0" w:color="000000"/>
            </w:tcBorders>
            <w:shd w:val="clear" w:color="auto" w:fill="auto"/>
            <w:vAlign w:val="center"/>
          </w:tcPr>
          <w:p w14:paraId="6C987243" w14:textId="77777777" w:rsidR="00CB5398" w:rsidRPr="003D53B0" w:rsidRDefault="00CB5398" w:rsidP="003D53B0">
            <w:pPr>
              <w:suppressAutoHyphens/>
              <w:snapToGrid w:val="0"/>
              <w:spacing w:after="0" w:line="240" w:lineRule="auto"/>
              <w:rPr>
                <w:rFonts w:ascii="Times New Roman" w:eastAsia="Times New Roman" w:hAnsi="Times New Roman" w:cs="Times New Roman"/>
                <w:i/>
                <w:kern w:val="2"/>
                <w:lang w:eastAsia="ru-RU" w:bidi="hi-IN"/>
              </w:rPr>
            </w:pPr>
          </w:p>
        </w:tc>
        <w:tc>
          <w:tcPr>
            <w:tcW w:w="4997" w:type="dxa"/>
            <w:tcBorders>
              <w:top w:val="single" w:sz="4" w:space="0" w:color="000000"/>
              <w:left w:val="single" w:sz="4" w:space="0" w:color="000000"/>
              <w:bottom w:val="single" w:sz="4" w:space="0" w:color="000000"/>
            </w:tcBorders>
            <w:shd w:val="clear" w:color="auto" w:fill="auto"/>
          </w:tcPr>
          <w:p w14:paraId="2F646C00"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 xml:space="preserve">– </w:t>
            </w:r>
            <w:r w:rsidRPr="003D53B0">
              <w:rPr>
                <w:rFonts w:ascii="Times New Roman" w:eastAsia="Times New Roman" w:hAnsi="Times New Roman" w:cs="Times New Roman"/>
                <w:kern w:val="2"/>
                <w:lang w:val="en-US" w:eastAsia="ru-RU" w:bidi="hi-IN"/>
              </w:rPr>
              <w:t>II</w:t>
            </w:r>
            <w:r w:rsidRPr="003D53B0">
              <w:rPr>
                <w:rFonts w:ascii="Times New Roman" w:eastAsia="Times New Roman" w:hAnsi="Times New Roman" w:cs="Times New Roman"/>
                <w:kern w:val="2"/>
                <w:lang w:eastAsia="ru-RU" w:bidi="hi-IN"/>
              </w:rPr>
              <w:t xml:space="preserve"> категорию </w:t>
            </w:r>
          </w:p>
        </w:tc>
        <w:tc>
          <w:tcPr>
            <w:tcW w:w="992" w:type="dxa"/>
            <w:tcBorders>
              <w:top w:val="single" w:sz="4" w:space="0" w:color="000000"/>
              <w:left w:val="single" w:sz="4" w:space="0" w:color="000000"/>
              <w:bottom w:val="single" w:sz="4" w:space="0" w:color="000000"/>
            </w:tcBorders>
            <w:shd w:val="clear" w:color="auto" w:fill="auto"/>
            <w:vAlign w:val="center"/>
          </w:tcPr>
          <w:p w14:paraId="3A9018F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51B655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6</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470BCD1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14</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AC7C95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14</w:t>
            </w:r>
          </w:p>
        </w:tc>
      </w:tr>
    </w:tbl>
    <w:p w14:paraId="53BE60BA" w14:textId="77777777" w:rsidR="00CB5398" w:rsidRPr="003D53B0" w:rsidRDefault="00CB5398" w:rsidP="003D53B0">
      <w:pPr>
        <w:widowControl w:val="0"/>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8"/>
          <w:szCs w:val="28"/>
          <w:lang w:eastAsia="zh-CN" w:bidi="hi-IN"/>
        </w:rPr>
        <w:lastRenderedPageBreak/>
        <w:t xml:space="preserve">                                                           </w:t>
      </w:r>
      <w:r w:rsidRPr="003D53B0">
        <w:rPr>
          <w:rFonts w:ascii="Times New Roman" w:eastAsia="Times New Roman" w:hAnsi="Times New Roman" w:cs="Times New Roman"/>
          <w:b/>
          <w:bCs/>
          <w:kern w:val="2"/>
          <w:sz w:val="24"/>
          <w:szCs w:val="24"/>
          <w:lang w:eastAsia="ru-RU" w:bidi="hi-IN"/>
        </w:rPr>
        <w:t>Штаты ФАП за 2023 год</w:t>
      </w:r>
    </w:p>
    <w:p w14:paraId="4991AFD0" w14:textId="77777777" w:rsidR="00CB5398" w:rsidRPr="003D53B0" w:rsidRDefault="00CB5398" w:rsidP="003D53B0">
      <w:pPr>
        <w:widowControl w:val="0"/>
        <w:suppressAutoHyphens/>
        <w:spacing w:after="0" w:line="240" w:lineRule="auto"/>
        <w:jc w:val="both"/>
        <w:rPr>
          <w:rFonts w:ascii="Times New Roman" w:eastAsia="NSimSun" w:hAnsi="Times New Roman" w:cs="Times New Roman"/>
          <w:kern w:val="2"/>
          <w:sz w:val="24"/>
          <w:szCs w:val="24"/>
          <w:lang w:eastAsia="zh-CN" w:bidi="hi-IN"/>
        </w:rPr>
      </w:pPr>
    </w:p>
    <w:tbl>
      <w:tblPr>
        <w:tblW w:w="9810" w:type="dxa"/>
        <w:tblInd w:w="108" w:type="dxa"/>
        <w:tblLayout w:type="fixed"/>
        <w:tblLook w:val="0000" w:firstRow="0" w:lastRow="0" w:firstColumn="0" w:lastColumn="0" w:noHBand="0" w:noVBand="0"/>
      </w:tblPr>
      <w:tblGrid>
        <w:gridCol w:w="568"/>
        <w:gridCol w:w="2259"/>
        <w:gridCol w:w="711"/>
        <w:gridCol w:w="714"/>
        <w:gridCol w:w="747"/>
        <w:gridCol w:w="495"/>
        <w:gridCol w:w="533"/>
        <w:gridCol w:w="381"/>
        <w:gridCol w:w="567"/>
        <w:gridCol w:w="567"/>
        <w:gridCol w:w="425"/>
        <w:gridCol w:w="567"/>
        <w:gridCol w:w="567"/>
        <w:gridCol w:w="709"/>
      </w:tblGrid>
      <w:tr w:rsidR="00CB5398" w:rsidRPr="003D53B0" w14:paraId="02082208" w14:textId="77777777" w:rsidTr="00341139">
        <w:trPr>
          <w:trHeight w:val="300"/>
        </w:trPr>
        <w:tc>
          <w:tcPr>
            <w:tcW w:w="568" w:type="dxa"/>
            <w:vMerge w:val="restart"/>
            <w:tcBorders>
              <w:top w:val="single" w:sz="4" w:space="0" w:color="000000"/>
              <w:left w:val="single" w:sz="4" w:space="0" w:color="000000"/>
              <w:bottom w:val="single" w:sz="4" w:space="0" w:color="000000"/>
            </w:tcBorders>
            <w:shd w:val="clear" w:color="auto" w:fill="auto"/>
          </w:tcPr>
          <w:p w14:paraId="75129C25"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b/>
                <w:kern w:val="2"/>
                <w:sz w:val="20"/>
                <w:szCs w:val="20"/>
                <w:lang w:eastAsia="ru-RU" w:bidi="hi-IN"/>
              </w:rPr>
              <w:t>№ п/п</w:t>
            </w:r>
          </w:p>
        </w:tc>
        <w:tc>
          <w:tcPr>
            <w:tcW w:w="2259" w:type="dxa"/>
            <w:vMerge w:val="restart"/>
            <w:tcBorders>
              <w:top w:val="single" w:sz="4" w:space="0" w:color="000000"/>
              <w:left w:val="single" w:sz="4" w:space="0" w:color="000000"/>
              <w:bottom w:val="single" w:sz="4" w:space="0" w:color="000000"/>
            </w:tcBorders>
            <w:shd w:val="clear" w:color="auto" w:fill="auto"/>
          </w:tcPr>
          <w:p w14:paraId="65FD329F"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b/>
                <w:kern w:val="2"/>
                <w:sz w:val="20"/>
                <w:szCs w:val="20"/>
                <w:lang w:eastAsia="ru-RU" w:bidi="hi-IN"/>
              </w:rPr>
              <w:t>Название ФАП/ ФП</w:t>
            </w:r>
          </w:p>
        </w:tc>
        <w:tc>
          <w:tcPr>
            <w:tcW w:w="2172" w:type="dxa"/>
            <w:gridSpan w:val="3"/>
            <w:tcBorders>
              <w:top w:val="single" w:sz="4" w:space="0" w:color="000000"/>
              <w:left w:val="single" w:sz="4" w:space="0" w:color="000000"/>
              <w:bottom w:val="single" w:sz="4" w:space="0" w:color="000000"/>
            </w:tcBorders>
            <w:shd w:val="clear" w:color="auto" w:fill="auto"/>
          </w:tcPr>
          <w:p w14:paraId="3D8BEF47"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b/>
                <w:kern w:val="2"/>
                <w:sz w:val="20"/>
                <w:szCs w:val="20"/>
                <w:lang w:eastAsia="ru-RU" w:bidi="hi-IN"/>
              </w:rPr>
              <w:t>Всего должностей</w:t>
            </w:r>
          </w:p>
        </w:tc>
        <w:tc>
          <w:tcPr>
            <w:tcW w:w="1409" w:type="dxa"/>
            <w:gridSpan w:val="3"/>
            <w:tcBorders>
              <w:top w:val="single" w:sz="4" w:space="0" w:color="000000"/>
              <w:left w:val="single" w:sz="4" w:space="0" w:color="000000"/>
              <w:bottom w:val="single" w:sz="4" w:space="0" w:color="000000"/>
            </w:tcBorders>
            <w:shd w:val="clear" w:color="auto" w:fill="auto"/>
          </w:tcPr>
          <w:p w14:paraId="3C6757C0"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b/>
                <w:kern w:val="2"/>
                <w:sz w:val="20"/>
                <w:szCs w:val="20"/>
                <w:lang w:eastAsia="ru-RU" w:bidi="hi-IN"/>
              </w:rPr>
              <w:t>Фельдшера</w:t>
            </w:r>
          </w:p>
        </w:tc>
        <w:tc>
          <w:tcPr>
            <w:tcW w:w="1559" w:type="dxa"/>
            <w:gridSpan w:val="3"/>
            <w:tcBorders>
              <w:top w:val="single" w:sz="4" w:space="0" w:color="000000"/>
              <w:left w:val="single" w:sz="4" w:space="0" w:color="000000"/>
              <w:bottom w:val="single" w:sz="4" w:space="0" w:color="000000"/>
            </w:tcBorders>
            <w:shd w:val="clear" w:color="auto" w:fill="auto"/>
          </w:tcPr>
          <w:p w14:paraId="639E3C3C"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b/>
                <w:kern w:val="2"/>
                <w:sz w:val="20"/>
                <w:szCs w:val="20"/>
                <w:lang w:eastAsia="ru-RU" w:bidi="hi-IN"/>
              </w:rPr>
              <w:t>Акушерки</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4879C1AF"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b/>
                <w:kern w:val="2"/>
                <w:sz w:val="20"/>
                <w:szCs w:val="20"/>
                <w:lang w:eastAsia="ru-RU" w:bidi="hi-IN"/>
              </w:rPr>
              <w:t>Мед.сестры</w:t>
            </w:r>
          </w:p>
        </w:tc>
      </w:tr>
      <w:tr w:rsidR="00CB5398" w:rsidRPr="003D53B0" w14:paraId="010DA54C" w14:textId="77777777" w:rsidTr="00341139">
        <w:trPr>
          <w:trHeight w:val="600"/>
        </w:trPr>
        <w:tc>
          <w:tcPr>
            <w:tcW w:w="568" w:type="dxa"/>
            <w:vMerge/>
            <w:tcBorders>
              <w:top w:val="single" w:sz="4" w:space="0" w:color="000000"/>
              <w:left w:val="single" w:sz="4" w:space="0" w:color="000000"/>
              <w:bottom w:val="single" w:sz="4" w:space="0" w:color="000000"/>
            </w:tcBorders>
            <w:shd w:val="clear" w:color="auto" w:fill="auto"/>
          </w:tcPr>
          <w:p w14:paraId="0D0E3D03"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b/>
                <w:kern w:val="2"/>
                <w:sz w:val="20"/>
                <w:szCs w:val="20"/>
                <w:lang w:eastAsia="ru-RU" w:bidi="hi-IN"/>
              </w:rPr>
            </w:pPr>
          </w:p>
        </w:tc>
        <w:tc>
          <w:tcPr>
            <w:tcW w:w="2259" w:type="dxa"/>
            <w:vMerge/>
            <w:tcBorders>
              <w:top w:val="single" w:sz="4" w:space="0" w:color="000000"/>
              <w:left w:val="single" w:sz="4" w:space="0" w:color="000000"/>
              <w:bottom w:val="single" w:sz="4" w:space="0" w:color="000000"/>
            </w:tcBorders>
            <w:shd w:val="clear" w:color="auto" w:fill="auto"/>
          </w:tcPr>
          <w:p w14:paraId="76476718"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b/>
                <w:kern w:val="2"/>
                <w:sz w:val="20"/>
                <w:szCs w:val="20"/>
                <w:lang w:eastAsia="ru-RU" w:bidi="hi-IN"/>
              </w:rPr>
            </w:pPr>
          </w:p>
        </w:tc>
        <w:tc>
          <w:tcPr>
            <w:tcW w:w="711" w:type="dxa"/>
            <w:tcBorders>
              <w:left w:val="single" w:sz="4" w:space="0" w:color="000000"/>
              <w:bottom w:val="single" w:sz="4" w:space="0" w:color="000000"/>
            </w:tcBorders>
            <w:shd w:val="clear" w:color="auto" w:fill="auto"/>
          </w:tcPr>
          <w:p w14:paraId="2C4AEDBC" w14:textId="77777777" w:rsidR="00CB5398" w:rsidRPr="003D53B0" w:rsidRDefault="00CB5398" w:rsidP="003D53B0">
            <w:pPr>
              <w:suppressAutoHyphens/>
              <w:spacing w:after="0" w:line="240" w:lineRule="auto"/>
              <w:ind w:right="-22"/>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Штат.</w:t>
            </w:r>
          </w:p>
        </w:tc>
        <w:tc>
          <w:tcPr>
            <w:tcW w:w="714" w:type="dxa"/>
            <w:tcBorders>
              <w:left w:val="single" w:sz="4" w:space="0" w:color="000000"/>
              <w:bottom w:val="single" w:sz="4" w:space="0" w:color="000000"/>
            </w:tcBorders>
            <w:shd w:val="clear" w:color="auto" w:fill="auto"/>
          </w:tcPr>
          <w:p w14:paraId="518F10C0" w14:textId="77777777" w:rsidR="00CB5398" w:rsidRPr="003D53B0" w:rsidRDefault="00CB5398" w:rsidP="003D53B0">
            <w:pPr>
              <w:suppressAutoHyphens/>
              <w:spacing w:after="0" w:line="240" w:lineRule="auto"/>
              <w:ind w:right="-15"/>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Зан.</w:t>
            </w:r>
          </w:p>
        </w:tc>
        <w:tc>
          <w:tcPr>
            <w:tcW w:w="747" w:type="dxa"/>
            <w:tcBorders>
              <w:left w:val="single" w:sz="4" w:space="0" w:color="000000"/>
              <w:bottom w:val="single" w:sz="4" w:space="0" w:color="000000"/>
            </w:tcBorders>
            <w:shd w:val="clear" w:color="auto" w:fill="auto"/>
          </w:tcPr>
          <w:p w14:paraId="78826C37" w14:textId="77777777" w:rsidR="00CB5398" w:rsidRPr="003D53B0" w:rsidRDefault="00CB5398" w:rsidP="003D53B0">
            <w:pPr>
              <w:suppressAutoHyphens/>
              <w:spacing w:after="0" w:line="240" w:lineRule="auto"/>
              <w:ind w:right="-15"/>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Физ. лица</w:t>
            </w:r>
          </w:p>
        </w:tc>
        <w:tc>
          <w:tcPr>
            <w:tcW w:w="495" w:type="dxa"/>
            <w:tcBorders>
              <w:left w:val="single" w:sz="4" w:space="0" w:color="000000"/>
              <w:bottom w:val="single" w:sz="4" w:space="0" w:color="000000"/>
            </w:tcBorders>
            <w:shd w:val="clear" w:color="auto" w:fill="auto"/>
          </w:tcPr>
          <w:p w14:paraId="3E7E6B59" w14:textId="77777777" w:rsidR="00CB5398" w:rsidRPr="003D53B0" w:rsidRDefault="00CB5398" w:rsidP="003D53B0">
            <w:pPr>
              <w:suppressAutoHyphens/>
              <w:spacing w:after="0" w:line="240" w:lineRule="auto"/>
              <w:ind w:left="-103" w:right="-161"/>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Штат.</w:t>
            </w:r>
          </w:p>
        </w:tc>
        <w:tc>
          <w:tcPr>
            <w:tcW w:w="533" w:type="dxa"/>
            <w:tcBorders>
              <w:left w:val="single" w:sz="4" w:space="0" w:color="000000"/>
              <w:bottom w:val="single" w:sz="4" w:space="0" w:color="000000"/>
            </w:tcBorders>
            <w:shd w:val="clear" w:color="auto" w:fill="auto"/>
          </w:tcPr>
          <w:p w14:paraId="12E9086E" w14:textId="77777777" w:rsidR="00CB5398" w:rsidRPr="003D53B0" w:rsidRDefault="00CB5398" w:rsidP="003D53B0">
            <w:pPr>
              <w:suppressAutoHyphens/>
              <w:spacing w:after="0" w:line="240" w:lineRule="auto"/>
              <w:ind w:right="-15"/>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Зан.</w:t>
            </w:r>
          </w:p>
        </w:tc>
        <w:tc>
          <w:tcPr>
            <w:tcW w:w="381" w:type="dxa"/>
            <w:tcBorders>
              <w:left w:val="single" w:sz="4" w:space="0" w:color="000000"/>
              <w:bottom w:val="single" w:sz="4" w:space="0" w:color="000000"/>
            </w:tcBorders>
            <w:shd w:val="clear" w:color="auto" w:fill="auto"/>
          </w:tcPr>
          <w:p w14:paraId="10F5284C" w14:textId="77777777" w:rsidR="00CB5398" w:rsidRPr="003D53B0" w:rsidRDefault="00CB5398" w:rsidP="003D53B0">
            <w:pPr>
              <w:suppressAutoHyphens/>
              <w:spacing w:after="0" w:line="240" w:lineRule="auto"/>
              <w:ind w:right="-15"/>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Физ. лица</w:t>
            </w:r>
          </w:p>
        </w:tc>
        <w:tc>
          <w:tcPr>
            <w:tcW w:w="567" w:type="dxa"/>
            <w:tcBorders>
              <w:left w:val="single" w:sz="4" w:space="0" w:color="000000"/>
              <w:bottom w:val="single" w:sz="4" w:space="0" w:color="000000"/>
            </w:tcBorders>
            <w:shd w:val="clear" w:color="auto" w:fill="auto"/>
          </w:tcPr>
          <w:p w14:paraId="2817B843" w14:textId="77777777" w:rsidR="00CB5398" w:rsidRPr="003D53B0" w:rsidRDefault="00CB5398" w:rsidP="003D53B0">
            <w:pPr>
              <w:suppressAutoHyphens/>
              <w:spacing w:after="0" w:line="240" w:lineRule="auto"/>
              <w:ind w:right="-48"/>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Штат.</w:t>
            </w:r>
          </w:p>
        </w:tc>
        <w:tc>
          <w:tcPr>
            <w:tcW w:w="567" w:type="dxa"/>
            <w:tcBorders>
              <w:left w:val="single" w:sz="4" w:space="0" w:color="000000"/>
              <w:bottom w:val="single" w:sz="4" w:space="0" w:color="000000"/>
            </w:tcBorders>
            <w:shd w:val="clear" w:color="auto" w:fill="auto"/>
          </w:tcPr>
          <w:p w14:paraId="3104B536" w14:textId="77777777" w:rsidR="00CB5398" w:rsidRPr="003D53B0" w:rsidRDefault="00CB5398" w:rsidP="003D53B0">
            <w:pPr>
              <w:suppressAutoHyphens/>
              <w:spacing w:after="0" w:line="240" w:lineRule="auto"/>
              <w:ind w:right="-15"/>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Зан.</w:t>
            </w:r>
          </w:p>
        </w:tc>
        <w:tc>
          <w:tcPr>
            <w:tcW w:w="425" w:type="dxa"/>
            <w:tcBorders>
              <w:left w:val="single" w:sz="4" w:space="0" w:color="000000"/>
              <w:bottom w:val="single" w:sz="4" w:space="0" w:color="000000"/>
            </w:tcBorders>
            <w:shd w:val="clear" w:color="auto" w:fill="auto"/>
          </w:tcPr>
          <w:p w14:paraId="1CA8AE6A" w14:textId="77777777" w:rsidR="00CB5398" w:rsidRPr="003D53B0" w:rsidRDefault="00CB5398" w:rsidP="003D53B0">
            <w:pPr>
              <w:suppressAutoHyphens/>
              <w:spacing w:after="0" w:line="240" w:lineRule="auto"/>
              <w:ind w:right="-15"/>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Физ. лица</w:t>
            </w:r>
          </w:p>
        </w:tc>
        <w:tc>
          <w:tcPr>
            <w:tcW w:w="567" w:type="dxa"/>
            <w:tcBorders>
              <w:left w:val="single" w:sz="4" w:space="0" w:color="000000"/>
              <w:bottom w:val="single" w:sz="4" w:space="0" w:color="000000"/>
            </w:tcBorders>
            <w:shd w:val="clear" w:color="auto" w:fill="auto"/>
          </w:tcPr>
          <w:p w14:paraId="0E37CB2A" w14:textId="77777777" w:rsidR="00CB5398" w:rsidRPr="003D53B0" w:rsidRDefault="00CB5398" w:rsidP="003D53B0">
            <w:pPr>
              <w:suppressAutoHyphens/>
              <w:spacing w:after="0" w:line="240" w:lineRule="auto"/>
              <w:ind w:right="-29"/>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Штат.</w:t>
            </w:r>
          </w:p>
        </w:tc>
        <w:tc>
          <w:tcPr>
            <w:tcW w:w="567" w:type="dxa"/>
            <w:tcBorders>
              <w:left w:val="single" w:sz="4" w:space="0" w:color="000000"/>
              <w:bottom w:val="single" w:sz="4" w:space="0" w:color="000000"/>
            </w:tcBorders>
            <w:shd w:val="clear" w:color="auto" w:fill="auto"/>
          </w:tcPr>
          <w:p w14:paraId="0D79B5A5" w14:textId="77777777" w:rsidR="00CB5398" w:rsidRPr="003D53B0" w:rsidRDefault="00CB5398" w:rsidP="003D53B0">
            <w:pPr>
              <w:suppressAutoHyphens/>
              <w:spacing w:after="0" w:line="240" w:lineRule="auto"/>
              <w:ind w:right="-15"/>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Зан.</w:t>
            </w:r>
          </w:p>
        </w:tc>
        <w:tc>
          <w:tcPr>
            <w:tcW w:w="709" w:type="dxa"/>
            <w:tcBorders>
              <w:left w:val="single" w:sz="4" w:space="0" w:color="000000"/>
              <w:bottom w:val="single" w:sz="4" w:space="0" w:color="000000"/>
              <w:right w:val="single" w:sz="4" w:space="0" w:color="000000"/>
            </w:tcBorders>
            <w:shd w:val="clear" w:color="auto" w:fill="auto"/>
          </w:tcPr>
          <w:p w14:paraId="113A34F0" w14:textId="77777777" w:rsidR="00CB5398" w:rsidRPr="003D53B0" w:rsidRDefault="00CB5398" w:rsidP="003D53B0">
            <w:pPr>
              <w:suppressAutoHyphens/>
              <w:spacing w:after="0" w:line="240" w:lineRule="auto"/>
              <w:ind w:right="-15"/>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Физ. лица</w:t>
            </w:r>
          </w:p>
        </w:tc>
      </w:tr>
      <w:tr w:rsidR="00CB5398" w:rsidRPr="003D53B0" w14:paraId="5A14736D" w14:textId="77777777" w:rsidTr="00341139">
        <w:trPr>
          <w:trHeight w:val="255"/>
        </w:trPr>
        <w:tc>
          <w:tcPr>
            <w:tcW w:w="568" w:type="dxa"/>
            <w:tcBorders>
              <w:left w:val="single" w:sz="4" w:space="0" w:color="000000"/>
              <w:bottom w:val="single" w:sz="4" w:space="0" w:color="000000"/>
            </w:tcBorders>
            <w:shd w:val="clear" w:color="auto" w:fill="auto"/>
          </w:tcPr>
          <w:p w14:paraId="038AFA61"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c>
          <w:tcPr>
            <w:tcW w:w="2259" w:type="dxa"/>
            <w:tcBorders>
              <w:left w:val="single" w:sz="4" w:space="0" w:color="000000"/>
              <w:bottom w:val="single" w:sz="4" w:space="0" w:color="000000"/>
            </w:tcBorders>
            <w:shd w:val="clear" w:color="auto" w:fill="auto"/>
          </w:tcPr>
          <w:p w14:paraId="05B3FD56"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Богдашкинский ФАП</w:t>
            </w:r>
          </w:p>
        </w:tc>
        <w:tc>
          <w:tcPr>
            <w:tcW w:w="711" w:type="dxa"/>
            <w:tcBorders>
              <w:left w:val="single" w:sz="4" w:space="0" w:color="000000"/>
              <w:bottom w:val="single" w:sz="4" w:space="0" w:color="000000"/>
            </w:tcBorders>
            <w:shd w:val="clear" w:color="auto" w:fill="auto"/>
          </w:tcPr>
          <w:p w14:paraId="650A7DA7"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1,25</w:t>
            </w:r>
          </w:p>
        </w:tc>
        <w:tc>
          <w:tcPr>
            <w:tcW w:w="714" w:type="dxa"/>
            <w:tcBorders>
              <w:left w:val="single" w:sz="4" w:space="0" w:color="000000"/>
              <w:bottom w:val="single" w:sz="4" w:space="0" w:color="000000"/>
            </w:tcBorders>
            <w:shd w:val="clear" w:color="auto" w:fill="auto"/>
          </w:tcPr>
          <w:p w14:paraId="5E834D14"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1,25</w:t>
            </w:r>
          </w:p>
        </w:tc>
        <w:tc>
          <w:tcPr>
            <w:tcW w:w="747" w:type="dxa"/>
            <w:tcBorders>
              <w:left w:val="single" w:sz="4" w:space="0" w:color="000000"/>
              <w:bottom w:val="single" w:sz="4" w:space="0" w:color="000000"/>
            </w:tcBorders>
            <w:shd w:val="clear" w:color="auto" w:fill="auto"/>
          </w:tcPr>
          <w:p w14:paraId="6E30E5BC"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c>
          <w:tcPr>
            <w:tcW w:w="495" w:type="dxa"/>
            <w:tcBorders>
              <w:left w:val="single" w:sz="4" w:space="0" w:color="000000"/>
              <w:bottom w:val="single" w:sz="4" w:space="0" w:color="000000"/>
            </w:tcBorders>
            <w:shd w:val="clear" w:color="auto" w:fill="auto"/>
          </w:tcPr>
          <w:p w14:paraId="64EA4598"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0A7CD26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81" w:type="dxa"/>
            <w:tcBorders>
              <w:left w:val="single" w:sz="4" w:space="0" w:color="000000"/>
              <w:bottom w:val="single" w:sz="4" w:space="0" w:color="000000"/>
            </w:tcBorders>
            <w:shd w:val="clear" w:color="auto" w:fill="auto"/>
          </w:tcPr>
          <w:p w14:paraId="71A1834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5C351E6B"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7CDCC58F"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3C940539"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1599225E"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67" w:type="dxa"/>
            <w:tcBorders>
              <w:left w:val="single" w:sz="4" w:space="0" w:color="000000"/>
              <w:bottom w:val="single" w:sz="4" w:space="0" w:color="000000"/>
            </w:tcBorders>
            <w:shd w:val="clear" w:color="auto" w:fill="auto"/>
          </w:tcPr>
          <w:p w14:paraId="2EC82EA4"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50B20FC9"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r>
      <w:tr w:rsidR="00CB5398" w:rsidRPr="003D53B0" w14:paraId="1122E604" w14:textId="77777777" w:rsidTr="00341139">
        <w:trPr>
          <w:trHeight w:val="255"/>
        </w:trPr>
        <w:tc>
          <w:tcPr>
            <w:tcW w:w="568" w:type="dxa"/>
            <w:tcBorders>
              <w:left w:val="single" w:sz="4" w:space="0" w:color="000000"/>
              <w:bottom w:val="single" w:sz="4" w:space="0" w:color="000000"/>
            </w:tcBorders>
            <w:shd w:val="clear" w:color="auto" w:fill="auto"/>
          </w:tcPr>
          <w:p w14:paraId="5D9CFB88"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w:t>
            </w:r>
          </w:p>
        </w:tc>
        <w:tc>
          <w:tcPr>
            <w:tcW w:w="2259" w:type="dxa"/>
            <w:tcBorders>
              <w:left w:val="single" w:sz="4" w:space="0" w:color="000000"/>
              <w:bottom w:val="single" w:sz="4" w:space="0" w:color="000000"/>
            </w:tcBorders>
            <w:shd w:val="clear" w:color="auto" w:fill="auto"/>
          </w:tcPr>
          <w:p w14:paraId="6A6A6F90"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Верхнетимерсянский ФАП</w:t>
            </w:r>
          </w:p>
        </w:tc>
        <w:tc>
          <w:tcPr>
            <w:tcW w:w="711" w:type="dxa"/>
            <w:tcBorders>
              <w:left w:val="single" w:sz="4" w:space="0" w:color="000000"/>
              <w:bottom w:val="single" w:sz="4" w:space="0" w:color="000000"/>
            </w:tcBorders>
            <w:shd w:val="clear" w:color="auto" w:fill="auto"/>
          </w:tcPr>
          <w:p w14:paraId="1046DB61"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095AD994"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47" w:type="dxa"/>
            <w:tcBorders>
              <w:left w:val="single" w:sz="4" w:space="0" w:color="000000"/>
              <w:bottom w:val="single" w:sz="4" w:space="0" w:color="000000"/>
            </w:tcBorders>
            <w:shd w:val="clear" w:color="auto" w:fill="auto"/>
          </w:tcPr>
          <w:p w14:paraId="7D59C539"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77F02054"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521523D6"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81" w:type="dxa"/>
            <w:tcBorders>
              <w:left w:val="single" w:sz="4" w:space="0" w:color="000000"/>
              <w:bottom w:val="single" w:sz="4" w:space="0" w:color="000000"/>
            </w:tcBorders>
            <w:shd w:val="clear" w:color="auto" w:fill="auto"/>
          </w:tcPr>
          <w:p w14:paraId="100CA32F"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4FDCFEC4"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6C2683FC"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1CA25223"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1A35B84C"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67" w:type="dxa"/>
            <w:tcBorders>
              <w:left w:val="single" w:sz="4" w:space="0" w:color="000000"/>
              <w:bottom w:val="single" w:sz="4" w:space="0" w:color="000000"/>
            </w:tcBorders>
            <w:shd w:val="clear" w:color="auto" w:fill="auto"/>
          </w:tcPr>
          <w:p w14:paraId="19EBFC33"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0D36FA09"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r>
      <w:tr w:rsidR="00CB5398" w:rsidRPr="003D53B0" w14:paraId="3098D2CD" w14:textId="77777777" w:rsidTr="00341139">
        <w:trPr>
          <w:trHeight w:val="255"/>
        </w:trPr>
        <w:tc>
          <w:tcPr>
            <w:tcW w:w="568" w:type="dxa"/>
            <w:tcBorders>
              <w:left w:val="single" w:sz="4" w:space="0" w:color="000000"/>
              <w:bottom w:val="single" w:sz="4" w:space="0" w:color="000000"/>
            </w:tcBorders>
            <w:shd w:val="clear" w:color="auto" w:fill="auto"/>
          </w:tcPr>
          <w:p w14:paraId="02DEEA85"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3</w:t>
            </w:r>
          </w:p>
        </w:tc>
        <w:tc>
          <w:tcPr>
            <w:tcW w:w="2259" w:type="dxa"/>
            <w:tcBorders>
              <w:left w:val="single" w:sz="4" w:space="0" w:color="000000"/>
              <w:bottom w:val="single" w:sz="4" w:space="0" w:color="000000"/>
            </w:tcBorders>
            <w:shd w:val="clear" w:color="auto" w:fill="auto"/>
          </w:tcPr>
          <w:p w14:paraId="3CD7933C"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Новоалгашинский ФАП</w:t>
            </w:r>
          </w:p>
        </w:tc>
        <w:tc>
          <w:tcPr>
            <w:tcW w:w="711" w:type="dxa"/>
            <w:tcBorders>
              <w:left w:val="single" w:sz="4" w:space="0" w:color="000000"/>
              <w:bottom w:val="single" w:sz="4" w:space="0" w:color="000000"/>
            </w:tcBorders>
            <w:shd w:val="clear" w:color="auto" w:fill="auto"/>
          </w:tcPr>
          <w:p w14:paraId="35383101"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47BCB36D"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47" w:type="dxa"/>
            <w:tcBorders>
              <w:left w:val="single" w:sz="4" w:space="0" w:color="000000"/>
              <w:bottom w:val="single" w:sz="4" w:space="0" w:color="000000"/>
            </w:tcBorders>
            <w:shd w:val="clear" w:color="auto" w:fill="auto"/>
          </w:tcPr>
          <w:p w14:paraId="2D3C420D"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7BBEC44F"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33" w:type="dxa"/>
            <w:tcBorders>
              <w:left w:val="single" w:sz="4" w:space="0" w:color="000000"/>
              <w:bottom w:val="single" w:sz="4" w:space="0" w:color="000000"/>
            </w:tcBorders>
            <w:shd w:val="clear" w:color="auto" w:fill="auto"/>
          </w:tcPr>
          <w:p w14:paraId="607E17DD"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NSimSun" w:hAnsi="Times New Roman" w:cs="Times New Roman"/>
                <w:kern w:val="2"/>
                <w:sz w:val="20"/>
                <w:szCs w:val="20"/>
                <w:lang w:eastAsia="zh-CN" w:bidi="hi-IN"/>
              </w:rPr>
              <w:t>1,0</w:t>
            </w:r>
          </w:p>
        </w:tc>
        <w:tc>
          <w:tcPr>
            <w:tcW w:w="381" w:type="dxa"/>
            <w:tcBorders>
              <w:left w:val="single" w:sz="4" w:space="0" w:color="000000"/>
              <w:bottom w:val="single" w:sz="4" w:space="0" w:color="000000"/>
            </w:tcBorders>
            <w:shd w:val="clear" w:color="auto" w:fill="auto"/>
          </w:tcPr>
          <w:p w14:paraId="60665B37"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NSimSun" w:hAnsi="Times New Roman" w:cs="Times New Roman"/>
                <w:kern w:val="2"/>
                <w:sz w:val="20"/>
                <w:szCs w:val="20"/>
                <w:lang w:eastAsia="zh-CN" w:bidi="hi-IN"/>
              </w:rPr>
              <w:t>1</w:t>
            </w:r>
          </w:p>
        </w:tc>
        <w:tc>
          <w:tcPr>
            <w:tcW w:w="567" w:type="dxa"/>
            <w:tcBorders>
              <w:left w:val="single" w:sz="4" w:space="0" w:color="000000"/>
              <w:bottom w:val="single" w:sz="4" w:space="0" w:color="000000"/>
            </w:tcBorders>
            <w:shd w:val="clear" w:color="auto" w:fill="auto"/>
          </w:tcPr>
          <w:p w14:paraId="51C63654"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3C1F1D31"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10AFB121"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3F2AE7AD"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6C06A386"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09" w:type="dxa"/>
            <w:tcBorders>
              <w:left w:val="single" w:sz="4" w:space="0" w:color="000000"/>
              <w:bottom w:val="single" w:sz="4" w:space="0" w:color="000000"/>
              <w:right w:val="single" w:sz="4" w:space="0" w:color="000000"/>
            </w:tcBorders>
            <w:shd w:val="clear" w:color="auto" w:fill="auto"/>
          </w:tcPr>
          <w:p w14:paraId="55BC370D"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r>
      <w:tr w:rsidR="00CB5398" w:rsidRPr="003D53B0" w14:paraId="41C258D9" w14:textId="77777777" w:rsidTr="00341139">
        <w:trPr>
          <w:trHeight w:val="255"/>
        </w:trPr>
        <w:tc>
          <w:tcPr>
            <w:tcW w:w="568" w:type="dxa"/>
            <w:tcBorders>
              <w:left w:val="single" w:sz="4" w:space="0" w:color="000000"/>
              <w:bottom w:val="single" w:sz="4" w:space="0" w:color="000000"/>
            </w:tcBorders>
            <w:shd w:val="clear" w:color="auto" w:fill="auto"/>
          </w:tcPr>
          <w:p w14:paraId="71DBDD95"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4</w:t>
            </w:r>
          </w:p>
        </w:tc>
        <w:tc>
          <w:tcPr>
            <w:tcW w:w="2259" w:type="dxa"/>
            <w:tcBorders>
              <w:left w:val="single" w:sz="4" w:space="0" w:color="000000"/>
              <w:bottom w:val="single" w:sz="4" w:space="0" w:color="000000"/>
            </w:tcBorders>
            <w:shd w:val="clear" w:color="auto" w:fill="auto"/>
          </w:tcPr>
          <w:p w14:paraId="1AD0988A"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Новотимерсянский ФАП</w:t>
            </w:r>
          </w:p>
        </w:tc>
        <w:tc>
          <w:tcPr>
            <w:tcW w:w="711" w:type="dxa"/>
            <w:tcBorders>
              <w:left w:val="single" w:sz="4" w:space="0" w:color="000000"/>
              <w:bottom w:val="single" w:sz="4" w:space="0" w:color="000000"/>
            </w:tcBorders>
            <w:shd w:val="clear" w:color="auto" w:fill="auto"/>
          </w:tcPr>
          <w:p w14:paraId="4F789FE7"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619B3C7B"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47" w:type="dxa"/>
            <w:tcBorders>
              <w:left w:val="single" w:sz="4" w:space="0" w:color="000000"/>
              <w:bottom w:val="single" w:sz="4" w:space="0" w:color="000000"/>
            </w:tcBorders>
            <w:shd w:val="clear" w:color="auto" w:fill="auto"/>
          </w:tcPr>
          <w:p w14:paraId="1B6C132D"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1C286CAF"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55DE260D"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81" w:type="dxa"/>
            <w:tcBorders>
              <w:left w:val="single" w:sz="4" w:space="0" w:color="000000"/>
              <w:bottom w:val="single" w:sz="4" w:space="0" w:color="000000"/>
            </w:tcBorders>
            <w:shd w:val="clear" w:color="auto" w:fill="auto"/>
          </w:tcPr>
          <w:p w14:paraId="4666AE91"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6C43D574"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0160A8BF"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7436668C"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66090DC8"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67" w:type="dxa"/>
            <w:tcBorders>
              <w:left w:val="single" w:sz="4" w:space="0" w:color="000000"/>
              <w:bottom w:val="single" w:sz="4" w:space="0" w:color="000000"/>
            </w:tcBorders>
            <w:shd w:val="clear" w:color="auto" w:fill="auto"/>
          </w:tcPr>
          <w:p w14:paraId="04629FE1"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569C35A2"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r>
      <w:tr w:rsidR="00CB5398" w:rsidRPr="003D53B0" w14:paraId="6E09C7DB" w14:textId="77777777" w:rsidTr="00341139">
        <w:trPr>
          <w:trHeight w:val="377"/>
        </w:trPr>
        <w:tc>
          <w:tcPr>
            <w:tcW w:w="568" w:type="dxa"/>
            <w:tcBorders>
              <w:left w:val="single" w:sz="4" w:space="0" w:color="000000"/>
              <w:bottom w:val="single" w:sz="4" w:space="0" w:color="000000"/>
            </w:tcBorders>
            <w:shd w:val="clear" w:color="auto" w:fill="auto"/>
          </w:tcPr>
          <w:p w14:paraId="57D7643B"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5</w:t>
            </w:r>
          </w:p>
        </w:tc>
        <w:tc>
          <w:tcPr>
            <w:tcW w:w="2259" w:type="dxa"/>
            <w:tcBorders>
              <w:left w:val="single" w:sz="4" w:space="0" w:color="000000"/>
              <w:bottom w:val="single" w:sz="4" w:space="0" w:color="000000"/>
            </w:tcBorders>
            <w:shd w:val="clear" w:color="auto" w:fill="auto"/>
          </w:tcPr>
          <w:p w14:paraId="7D2D1EBF"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Арбузовский ФП</w:t>
            </w:r>
          </w:p>
        </w:tc>
        <w:tc>
          <w:tcPr>
            <w:tcW w:w="711" w:type="dxa"/>
            <w:tcBorders>
              <w:left w:val="single" w:sz="4" w:space="0" w:color="000000"/>
              <w:bottom w:val="single" w:sz="4" w:space="0" w:color="000000"/>
            </w:tcBorders>
            <w:shd w:val="clear" w:color="auto" w:fill="auto"/>
          </w:tcPr>
          <w:p w14:paraId="47017421"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1,25</w:t>
            </w:r>
          </w:p>
        </w:tc>
        <w:tc>
          <w:tcPr>
            <w:tcW w:w="714" w:type="dxa"/>
            <w:tcBorders>
              <w:left w:val="single" w:sz="4" w:space="0" w:color="000000"/>
              <w:bottom w:val="single" w:sz="4" w:space="0" w:color="000000"/>
            </w:tcBorders>
            <w:shd w:val="clear" w:color="auto" w:fill="auto"/>
          </w:tcPr>
          <w:p w14:paraId="1DD101D0"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1,25</w:t>
            </w:r>
          </w:p>
        </w:tc>
        <w:tc>
          <w:tcPr>
            <w:tcW w:w="747" w:type="dxa"/>
            <w:tcBorders>
              <w:left w:val="single" w:sz="4" w:space="0" w:color="000000"/>
              <w:bottom w:val="single" w:sz="4" w:space="0" w:color="000000"/>
            </w:tcBorders>
            <w:shd w:val="clear" w:color="auto" w:fill="auto"/>
          </w:tcPr>
          <w:p w14:paraId="763F4AA5"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c>
          <w:tcPr>
            <w:tcW w:w="495" w:type="dxa"/>
            <w:tcBorders>
              <w:left w:val="single" w:sz="4" w:space="0" w:color="000000"/>
              <w:bottom w:val="single" w:sz="4" w:space="0" w:color="000000"/>
            </w:tcBorders>
            <w:shd w:val="clear" w:color="auto" w:fill="auto"/>
          </w:tcPr>
          <w:p w14:paraId="751FA415"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33" w:type="dxa"/>
            <w:tcBorders>
              <w:left w:val="single" w:sz="4" w:space="0" w:color="000000"/>
              <w:bottom w:val="single" w:sz="4" w:space="0" w:color="000000"/>
            </w:tcBorders>
            <w:shd w:val="clear" w:color="auto" w:fill="auto"/>
          </w:tcPr>
          <w:p w14:paraId="59E6BB7A"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381" w:type="dxa"/>
            <w:tcBorders>
              <w:left w:val="single" w:sz="4" w:space="0" w:color="000000"/>
              <w:bottom w:val="single" w:sz="4" w:space="0" w:color="000000"/>
            </w:tcBorders>
            <w:shd w:val="clear" w:color="auto" w:fill="auto"/>
          </w:tcPr>
          <w:p w14:paraId="03B32F49"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c>
          <w:tcPr>
            <w:tcW w:w="567" w:type="dxa"/>
            <w:tcBorders>
              <w:left w:val="single" w:sz="4" w:space="0" w:color="000000"/>
              <w:bottom w:val="single" w:sz="4" w:space="0" w:color="000000"/>
            </w:tcBorders>
            <w:shd w:val="clear" w:color="auto" w:fill="auto"/>
          </w:tcPr>
          <w:p w14:paraId="0C29AF95"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3641931D"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0CB58AEB"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567" w:type="dxa"/>
            <w:tcBorders>
              <w:left w:val="single" w:sz="4" w:space="0" w:color="000000"/>
              <w:bottom w:val="single" w:sz="4" w:space="0" w:color="000000"/>
            </w:tcBorders>
            <w:shd w:val="clear" w:color="auto" w:fill="auto"/>
          </w:tcPr>
          <w:p w14:paraId="2B9F0282"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p>
        </w:tc>
        <w:tc>
          <w:tcPr>
            <w:tcW w:w="567" w:type="dxa"/>
            <w:tcBorders>
              <w:left w:val="single" w:sz="4" w:space="0" w:color="000000"/>
              <w:bottom w:val="single" w:sz="4" w:space="0" w:color="000000"/>
            </w:tcBorders>
            <w:shd w:val="clear" w:color="auto" w:fill="auto"/>
          </w:tcPr>
          <w:p w14:paraId="0E30045B"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p>
        </w:tc>
        <w:tc>
          <w:tcPr>
            <w:tcW w:w="709" w:type="dxa"/>
            <w:tcBorders>
              <w:left w:val="single" w:sz="4" w:space="0" w:color="000000"/>
              <w:bottom w:val="single" w:sz="4" w:space="0" w:color="000000"/>
              <w:right w:val="single" w:sz="4" w:space="0" w:color="000000"/>
            </w:tcBorders>
            <w:shd w:val="clear" w:color="auto" w:fill="auto"/>
          </w:tcPr>
          <w:p w14:paraId="6323C357"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p>
        </w:tc>
      </w:tr>
      <w:tr w:rsidR="00CB5398" w:rsidRPr="003D53B0" w14:paraId="39E498FD" w14:textId="77777777" w:rsidTr="00341139">
        <w:trPr>
          <w:trHeight w:val="283"/>
        </w:trPr>
        <w:tc>
          <w:tcPr>
            <w:tcW w:w="568" w:type="dxa"/>
            <w:tcBorders>
              <w:left w:val="single" w:sz="4" w:space="0" w:color="000000"/>
              <w:bottom w:val="single" w:sz="4" w:space="0" w:color="000000"/>
            </w:tcBorders>
            <w:shd w:val="clear" w:color="auto" w:fill="auto"/>
          </w:tcPr>
          <w:p w14:paraId="084501F1"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6</w:t>
            </w:r>
          </w:p>
        </w:tc>
        <w:tc>
          <w:tcPr>
            <w:tcW w:w="2259" w:type="dxa"/>
            <w:tcBorders>
              <w:left w:val="single" w:sz="4" w:space="0" w:color="000000"/>
              <w:bottom w:val="single" w:sz="4" w:space="0" w:color="000000"/>
            </w:tcBorders>
            <w:shd w:val="clear" w:color="auto" w:fill="auto"/>
          </w:tcPr>
          <w:p w14:paraId="5A6824E2"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Богородскорепьёвский ФП</w:t>
            </w:r>
          </w:p>
        </w:tc>
        <w:tc>
          <w:tcPr>
            <w:tcW w:w="711" w:type="dxa"/>
            <w:tcBorders>
              <w:left w:val="single" w:sz="4" w:space="0" w:color="000000"/>
              <w:bottom w:val="single" w:sz="4" w:space="0" w:color="000000"/>
            </w:tcBorders>
            <w:shd w:val="clear" w:color="auto" w:fill="auto"/>
          </w:tcPr>
          <w:p w14:paraId="685BE3FE" w14:textId="77777777" w:rsidR="00CB5398" w:rsidRPr="003D53B0" w:rsidRDefault="00CB5398" w:rsidP="003D53B0">
            <w:pPr>
              <w:suppressAutoHyphens/>
              <w:spacing w:after="0" w:line="240" w:lineRule="auto"/>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2,0</w:t>
            </w:r>
          </w:p>
        </w:tc>
        <w:tc>
          <w:tcPr>
            <w:tcW w:w="714" w:type="dxa"/>
            <w:tcBorders>
              <w:left w:val="single" w:sz="4" w:space="0" w:color="000000"/>
              <w:bottom w:val="single" w:sz="4" w:space="0" w:color="000000"/>
            </w:tcBorders>
            <w:shd w:val="clear" w:color="auto" w:fill="auto"/>
          </w:tcPr>
          <w:p w14:paraId="284664B6"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2,0</w:t>
            </w:r>
          </w:p>
        </w:tc>
        <w:tc>
          <w:tcPr>
            <w:tcW w:w="747" w:type="dxa"/>
            <w:tcBorders>
              <w:left w:val="single" w:sz="4" w:space="0" w:color="000000"/>
              <w:bottom w:val="single" w:sz="4" w:space="0" w:color="000000"/>
            </w:tcBorders>
            <w:shd w:val="clear" w:color="auto" w:fill="auto"/>
          </w:tcPr>
          <w:p w14:paraId="2F926100"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1DA01066"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33" w:type="dxa"/>
            <w:tcBorders>
              <w:left w:val="single" w:sz="4" w:space="0" w:color="000000"/>
              <w:bottom w:val="single" w:sz="4" w:space="0" w:color="000000"/>
            </w:tcBorders>
            <w:shd w:val="clear" w:color="auto" w:fill="auto"/>
          </w:tcPr>
          <w:p w14:paraId="20A1D2E7"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381" w:type="dxa"/>
            <w:tcBorders>
              <w:left w:val="single" w:sz="4" w:space="0" w:color="000000"/>
              <w:bottom w:val="single" w:sz="4" w:space="0" w:color="000000"/>
            </w:tcBorders>
            <w:shd w:val="clear" w:color="auto" w:fill="auto"/>
          </w:tcPr>
          <w:p w14:paraId="7B24A415"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c>
          <w:tcPr>
            <w:tcW w:w="567" w:type="dxa"/>
            <w:tcBorders>
              <w:left w:val="single" w:sz="4" w:space="0" w:color="000000"/>
              <w:bottom w:val="single" w:sz="4" w:space="0" w:color="000000"/>
            </w:tcBorders>
            <w:shd w:val="clear" w:color="auto" w:fill="auto"/>
          </w:tcPr>
          <w:p w14:paraId="47B7B45C"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6D8F1BA4"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262443D6"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584B39E3"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58F8AECD"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09" w:type="dxa"/>
            <w:tcBorders>
              <w:left w:val="single" w:sz="4" w:space="0" w:color="000000"/>
              <w:bottom w:val="single" w:sz="4" w:space="0" w:color="000000"/>
              <w:right w:val="single" w:sz="4" w:space="0" w:color="000000"/>
            </w:tcBorders>
            <w:shd w:val="clear" w:color="auto" w:fill="auto"/>
          </w:tcPr>
          <w:p w14:paraId="5756D98B"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r>
      <w:tr w:rsidR="00CB5398" w:rsidRPr="003D53B0" w14:paraId="44EBA208" w14:textId="77777777" w:rsidTr="00341139">
        <w:trPr>
          <w:trHeight w:val="255"/>
        </w:trPr>
        <w:tc>
          <w:tcPr>
            <w:tcW w:w="568" w:type="dxa"/>
            <w:tcBorders>
              <w:left w:val="single" w:sz="4" w:space="0" w:color="000000"/>
              <w:bottom w:val="single" w:sz="4" w:space="0" w:color="000000"/>
            </w:tcBorders>
            <w:shd w:val="clear" w:color="auto" w:fill="auto"/>
          </w:tcPr>
          <w:p w14:paraId="11CE068B"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7</w:t>
            </w:r>
          </w:p>
        </w:tc>
        <w:tc>
          <w:tcPr>
            <w:tcW w:w="2259" w:type="dxa"/>
            <w:tcBorders>
              <w:left w:val="single" w:sz="4" w:space="0" w:color="000000"/>
              <w:bottom w:val="single" w:sz="4" w:space="0" w:color="000000"/>
            </w:tcBorders>
            <w:shd w:val="clear" w:color="auto" w:fill="auto"/>
          </w:tcPr>
          <w:p w14:paraId="27DDB3CD"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Источниковский ФП</w:t>
            </w:r>
          </w:p>
        </w:tc>
        <w:tc>
          <w:tcPr>
            <w:tcW w:w="711" w:type="dxa"/>
            <w:tcBorders>
              <w:left w:val="single" w:sz="4" w:space="0" w:color="000000"/>
              <w:bottom w:val="single" w:sz="4" w:space="0" w:color="000000"/>
            </w:tcBorders>
            <w:shd w:val="clear" w:color="auto" w:fill="auto"/>
          </w:tcPr>
          <w:p w14:paraId="7F4786E0"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1,25</w:t>
            </w:r>
          </w:p>
        </w:tc>
        <w:tc>
          <w:tcPr>
            <w:tcW w:w="714" w:type="dxa"/>
            <w:tcBorders>
              <w:left w:val="single" w:sz="4" w:space="0" w:color="000000"/>
              <w:bottom w:val="single" w:sz="4" w:space="0" w:color="000000"/>
            </w:tcBorders>
            <w:shd w:val="clear" w:color="auto" w:fill="auto"/>
          </w:tcPr>
          <w:p w14:paraId="760E438C"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0,5</w:t>
            </w:r>
          </w:p>
        </w:tc>
        <w:tc>
          <w:tcPr>
            <w:tcW w:w="747" w:type="dxa"/>
            <w:tcBorders>
              <w:left w:val="single" w:sz="4" w:space="0" w:color="000000"/>
              <w:bottom w:val="single" w:sz="4" w:space="0" w:color="000000"/>
            </w:tcBorders>
            <w:shd w:val="clear" w:color="auto" w:fill="auto"/>
          </w:tcPr>
          <w:p w14:paraId="1C423B96"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c>
          <w:tcPr>
            <w:tcW w:w="495" w:type="dxa"/>
            <w:tcBorders>
              <w:left w:val="single" w:sz="4" w:space="0" w:color="000000"/>
              <w:bottom w:val="single" w:sz="4" w:space="0" w:color="000000"/>
            </w:tcBorders>
            <w:shd w:val="clear" w:color="auto" w:fill="auto"/>
          </w:tcPr>
          <w:p w14:paraId="33F4A85C"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4BEB941C"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81" w:type="dxa"/>
            <w:tcBorders>
              <w:left w:val="single" w:sz="4" w:space="0" w:color="000000"/>
              <w:bottom w:val="single" w:sz="4" w:space="0" w:color="000000"/>
            </w:tcBorders>
            <w:shd w:val="clear" w:color="auto" w:fill="auto"/>
          </w:tcPr>
          <w:p w14:paraId="279DC2FA"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6A4DAB43"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40B01D41"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3F5F2061"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3F69F3F1"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67" w:type="dxa"/>
            <w:tcBorders>
              <w:left w:val="single" w:sz="4" w:space="0" w:color="000000"/>
              <w:bottom w:val="single" w:sz="4" w:space="0" w:color="000000"/>
            </w:tcBorders>
            <w:shd w:val="clear" w:color="auto" w:fill="auto"/>
          </w:tcPr>
          <w:p w14:paraId="5EC0420F"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0,25</w:t>
            </w:r>
          </w:p>
        </w:tc>
        <w:tc>
          <w:tcPr>
            <w:tcW w:w="709" w:type="dxa"/>
            <w:tcBorders>
              <w:left w:val="single" w:sz="4" w:space="0" w:color="000000"/>
              <w:bottom w:val="single" w:sz="4" w:space="0" w:color="000000"/>
              <w:right w:val="single" w:sz="4" w:space="0" w:color="000000"/>
            </w:tcBorders>
            <w:shd w:val="clear" w:color="auto" w:fill="auto"/>
          </w:tcPr>
          <w:p w14:paraId="10B32DAB"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0</w:t>
            </w:r>
          </w:p>
        </w:tc>
      </w:tr>
      <w:tr w:rsidR="00CB5398" w:rsidRPr="003D53B0" w14:paraId="37A8CDE5" w14:textId="77777777" w:rsidTr="00341139">
        <w:trPr>
          <w:trHeight w:val="197"/>
        </w:trPr>
        <w:tc>
          <w:tcPr>
            <w:tcW w:w="568" w:type="dxa"/>
            <w:tcBorders>
              <w:left w:val="single" w:sz="4" w:space="0" w:color="000000"/>
              <w:bottom w:val="single" w:sz="4" w:space="0" w:color="000000"/>
            </w:tcBorders>
            <w:shd w:val="clear" w:color="auto" w:fill="auto"/>
          </w:tcPr>
          <w:p w14:paraId="1EB3ED7E"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8</w:t>
            </w:r>
          </w:p>
        </w:tc>
        <w:tc>
          <w:tcPr>
            <w:tcW w:w="2259" w:type="dxa"/>
            <w:tcBorders>
              <w:left w:val="single" w:sz="4" w:space="0" w:color="000000"/>
              <w:bottom w:val="single" w:sz="4" w:space="0" w:color="000000"/>
            </w:tcBorders>
            <w:shd w:val="clear" w:color="auto" w:fill="auto"/>
          </w:tcPr>
          <w:p w14:paraId="77AAB36B"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Карабаевский ФП</w:t>
            </w:r>
          </w:p>
        </w:tc>
        <w:tc>
          <w:tcPr>
            <w:tcW w:w="711" w:type="dxa"/>
            <w:tcBorders>
              <w:left w:val="single" w:sz="4" w:space="0" w:color="000000"/>
              <w:bottom w:val="single" w:sz="4" w:space="0" w:color="000000"/>
            </w:tcBorders>
            <w:shd w:val="clear" w:color="auto" w:fill="auto"/>
          </w:tcPr>
          <w:p w14:paraId="6AB1F5FF"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483727A8"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0,5</w:t>
            </w:r>
          </w:p>
        </w:tc>
        <w:tc>
          <w:tcPr>
            <w:tcW w:w="747" w:type="dxa"/>
            <w:tcBorders>
              <w:left w:val="single" w:sz="4" w:space="0" w:color="000000"/>
              <w:bottom w:val="single" w:sz="4" w:space="0" w:color="000000"/>
            </w:tcBorders>
            <w:shd w:val="clear" w:color="auto" w:fill="auto"/>
          </w:tcPr>
          <w:p w14:paraId="06F920B7"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c>
          <w:tcPr>
            <w:tcW w:w="495" w:type="dxa"/>
            <w:tcBorders>
              <w:left w:val="single" w:sz="4" w:space="0" w:color="000000"/>
              <w:bottom w:val="single" w:sz="4" w:space="0" w:color="000000"/>
            </w:tcBorders>
            <w:shd w:val="clear" w:color="auto" w:fill="auto"/>
          </w:tcPr>
          <w:p w14:paraId="1E68C74D"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34B29F01"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81" w:type="dxa"/>
            <w:tcBorders>
              <w:left w:val="single" w:sz="4" w:space="0" w:color="000000"/>
              <w:bottom w:val="single" w:sz="4" w:space="0" w:color="000000"/>
            </w:tcBorders>
            <w:shd w:val="clear" w:color="auto" w:fill="auto"/>
          </w:tcPr>
          <w:p w14:paraId="438AAE86"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3A561742"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13C70AE2"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55F933A7"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543F664F"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67" w:type="dxa"/>
            <w:tcBorders>
              <w:left w:val="single" w:sz="4" w:space="0" w:color="000000"/>
              <w:bottom w:val="single" w:sz="4" w:space="0" w:color="000000"/>
            </w:tcBorders>
            <w:shd w:val="clear" w:color="auto" w:fill="auto"/>
          </w:tcPr>
          <w:p w14:paraId="1F44B9F8"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0</w:t>
            </w:r>
          </w:p>
        </w:tc>
        <w:tc>
          <w:tcPr>
            <w:tcW w:w="709" w:type="dxa"/>
            <w:tcBorders>
              <w:left w:val="single" w:sz="4" w:space="0" w:color="000000"/>
              <w:bottom w:val="single" w:sz="4" w:space="0" w:color="000000"/>
              <w:right w:val="single" w:sz="4" w:space="0" w:color="000000"/>
            </w:tcBorders>
            <w:shd w:val="clear" w:color="auto" w:fill="auto"/>
          </w:tcPr>
          <w:p w14:paraId="2A9F2DB2"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0</w:t>
            </w:r>
          </w:p>
        </w:tc>
      </w:tr>
      <w:tr w:rsidR="00CB5398" w:rsidRPr="003D53B0" w14:paraId="046D14EA" w14:textId="77777777" w:rsidTr="00341139">
        <w:trPr>
          <w:trHeight w:val="255"/>
        </w:trPr>
        <w:tc>
          <w:tcPr>
            <w:tcW w:w="568" w:type="dxa"/>
            <w:tcBorders>
              <w:left w:val="single" w:sz="4" w:space="0" w:color="000000"/>
              <w:bottom w:val="single" w:sz="4" w:space="0" w:color="000000"/>
            </w:tcBorders>
            <w:shd w:val="clear" w:color="auto" w:fill="auto"/>
          </w:tcPr>
          <w:p w14:paraId="61EFA7ED"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9</w:t>
            </w:r>
          </w:p>
        </w:tc>
        <w:tc>
          <w:tcPr>
            <w:tcW w:w="2259" w:type="dxa"/>
            <w:tcBorders>
              <w:left w:val="single" w:sz="4" w:space="0" w:color="000000"/>
              <w:bottom w:val="single" w:sz="4" w:space="0" w:color="000000"/>
            </w:tcBorders>
            <w:shd w:val="clear" w:color="auto" w:fill="auto"/>
          </w:tcPr>
          <w:p w14:paraId="420A11DA"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Кашинский ФП</w:t>
            </w:r>
          </w:p>
        </w:tc>
        <w:tc>
          <w:tcPr>
            <w:tcW w:w="711" w:type="dxa"/>
            <w:tcBorders>
              <w:left w:val="single" w:sz="4" w:space="0" w:color="000000"/>
              <w:bottom w:val="single" w:sz="4" w:space="0" w:color="000000"/>
            </w:tcBorders>
            <w:shd w:val="clear" w:color="auto" w:fill="auto"/>
          </w:tcPr>
          <w:p w14:paraId="175BC179"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1,25</w:t>
            </w:r>
          </w:p>
        </w:tc>
        <w:tc>
          <w:tcPr>
            <w:tcW w:w="714" w:type="dxa"/>
            <w:tcBorders>
              <w:left w:val="single" w:sz="4" w:space="0" w:color="000000"/>
              <w:bottom w:val="single" w:sz="4" w:space="0" w:color="000000"/>
            </w:tcBorders>
            <w:shd w:val="clear" w:color="auto" w:fill="auto"/>
          </w:tcPr>
          <w:p w14:paraId="3619FA4D"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1,25</w:t>
            </w:r>
          </w:p>
        </w:tc>
        <w:tc>
          <w:tcPr>
            <w:tcW w:w="747" w:type="dxa"/>
            <w:tcBorders>
              <w:left w:val="single" w:sz="4" w:space="0" w:color="000000"/>
              <w:bottom w:val="single" w:sz="4" w:space="0" w:color="000000"/>
            </w:tcBorders>
            <w:shd w:val="clear" w:color="auto" w:fill="auto"/>
          </w:tcPr>
          <w:p w14:paraId="1DA4306B"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c>
          <w:tcPr>
            <w:tcW w:w="495" w:type="dxa"/>
            <w:tcBorders>
              <w:left w:val="single" w:sz="4" w:space="0" w:color="000000"/>
              <w:bottom w:val="single" w:sz="4" w:space="0" w:color="000000"/>
            </w:tcBorders>
            <w:shd w:val="clear" w:color="auto" w:fill="auto"/>
          </w:tcPr>
          <w:p w14:paraId="3EE2478C"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09DF951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81" w:type="dxa"/>
            <w:tcBorders>
              <w:left w:val="single" w:sz="4" w:space="0" w:color="000000"/>
              <w:bottom w:val="single" w:sz="4" w:space="0" w:color="000000"/>
            </w:tcBorders>
            <w:shd w:val="clear" w:color="auto" w:fill="auto"/>
          </w:tcPr>
          <w:p w14:paraId="61663A1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29CE5AF2"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67" w:type="dxa"/>
            <w:tcBorders>
              <w:left w:val="single" w:sz="4" w:space="0" w:color="000000"/>
              <w:bottom w:val="single" w:sz="4" w:space="0" w:color="000000"/>
            </w:tcBorders>
            <w:shd w:val="clear" w:color="auto" w:fill="auto"/>
          </w:tcPr>
          <w:p w14:paraId="6C83B54D"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425" w:type="dxa"/>
            <w:tcBorders>
              <w:left w:val="single" w:sz="4" w:space="0" w:color="000000"/>
              <w:bottom w:val="single" w:sz="4" w:space="0" w:color="000000"/>
            </w:tcBorders>
            <w:shd w:val="clear" w:color="auto" w:fill="auto"/>
          </w:tcPr>
          <w:p w14:paraId="13CF3E71"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c>
          <w:tcPr>
            <w:tcW w:w="567" w:type="dxa"/>
            <w:tcBorders>
              <w:left w:val="single" w:sz="4" w:space="0" w:color="000000"/>
              <w:bottom w:val="single" w:sz="4" w:space="0" w:color="000000"/>
            </w:tcBorders>
            <w:shd w:val="clear" w:color="auto" w:fill="auto"/>
          </w:tcPr>
          <w:p w14:paraId="109B2515"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2AEA5AAA"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09" w:type="dxa"/>
            <w:tcBorders>
              <w:left w:val="single" w:sz="4" w:space="0" w:color="000000"/>
              <w:bottom w:val="single" w:sz="4" w:space="0" w:color="000000"/>
              <w:right w:val="single" w:sz="4" w:space="0" w:color="000000"/>
            </w:tcBorders>
            <w:shd w:val="clear" w:color="auto" w:fill="auto"/>
          </w:tcPr>
          <w:p w14:paraId="7BA502E5"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r>
      <w:tr w:rsidR="00CB5398" w:rsidRPr="003D53B0" w14:paraId="1620EDDE" w14:textId="77777777" w:rsidTr="00341139">
        <w:trPr>
          <w:trHeight w:val="255"/>
        </w:trPr>
        <w:tc>
          <w:tcPr>
            <w:tcW w:w="568" w:type="dxa"/>
            <w:tcBorders>
              <w:left w:val="single" w:sz="4" w:space="0" w:color="000000"/>
              <w:bottom w:val="single" w:sz="4" w:space="0" w:color="000000"/>
            </w:tcBorders>
            <w:shd w:val="clear" w:color="auto" w:fill="auto"/>
          </w:tcPr>
          <w:p w14:paraId="67C80316"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2259" w:type="dxa"/>
            <w:tcBorders>
              <w:left w:val="single" w:sz="4" w:space="0" w:color="000000"/>
              <w:bottom w:val="single" w:sz="4" w:space="0" w:color="000000"/>
            </w:tcBorders>
            <w:shd w:val="clear" w:color="auto" w:fill="auto"/>
          </w:tcPr>
          <w:p w14:paraId="7F2B5807"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Кундюковский ФП</w:t>
            </w:r>
          </w:p>
        </w:tc>
        <w:tc>
          <w:tcPr>
            <w:tcW w:w="711" w:type="dxa"/>
            <w:tcBorders>
              <w:left w:val="single" w:sz="4" w:space="0" w:color="000000"/>
              <w:bottom w:val="single" w:sz="4" w:space="0" w:color="000000"/>
            </w:tcBorders>
            <w:shd w:val="clear" w:color="auto" w:fill="auto"/>
          </w:tcPr>
          <w:p w14:paraId="3CDCFA1B"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0473B780"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47" w:type="dxa"/>
            <w:tcBorders>
              <w:left w:val="single" w:sz="4" w:space="0" w:color="000000"/>
              <w:bottom w:val="single" w:sz="4" w:space="0" w:color="000000"/>
            </w:tcBorders>
            <w:shd w:val="clear" w:color="auto" w:fill="auto"/>
          </w:tcPr>
          <w:p w14:paraId="66536D3C"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2992786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7322E16F"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81" w:type="dxa"/>
            <w:tcBorders>
              <w:left w:val="single" w:sz="4" w:space="0" w:color="000000"/>
              <w:bottom w:val="single" w:sz="4" w:space="0" w:color="000000"/>
            </w:tcBorders>
            <w:shd w:val="clear" w:color="auto" w:fill="auto"/>
          </w:tcPr>
          <w:p w14:paraId="1C2F587C"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5F625BF2"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5B6E3704"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2E418812"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230DD86F"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67" w:type="dxa"/>
            <w:tcBorders>
              <w:left w:val="single" w:sz="4" w:space="0" w:color="000000"/>
              <w:bottom w:val="single" w:sz="4" w:space="0" w:color="000000"/>
            </w:tcBorders>
            <w:shd w:val="clear" w:color="auto" w:fill="auto"/>
          </w:tcPr>
          <w:p w14:paraId="6534CF26"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35FBC0D1"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r>
      <w:tr w:rsidR="00CB5398" w:rsidRPr="003D53B0" w14:paraId="1E63FC71" w14:textId="77777777" w:rsidTr="00341139">
        <w:trPr>
          <w:trHeight w:val="371"/>
        </w:trPr>
        <w:tc>
          <w:tcPr>
            <w:tcW w:w="568" w:type="dxa"/>
            <w:tcBorders>
              <w:left w:val="single" w:sz="4" w:space="0" w:color="000000"/>
              <w:bottom w:val="single" w:sz="4" w:space="0" w:color="000000"/>
            </w:tcBorders>
            <w:shd w:val="clear" w:color="auto" w:fill="auto"/>
          </w:tcPr>
          <w:p w14:paraId="08520C42"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11</w:t>
            </w:r>
          </w:p>
        </w:tc>
        <w:tc>
          <w:tcPr>
            <w:tcW w:w="2259" w:type="dxa"/>
            <w:tcBorders>
              <w:left w:val="single" w:sz="4" w:space="0" w:color="000000"/>
              <w:bottom w:val="single" w:sz="4" w:space="0" w:color="000000"/>
            </w:tcBorders>
            <w:shd w:val="clear" w:color="auto" w:fill="auto"/>
          </w:tcPr>
          <w:p w14:paraId="4EACF2B4"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Крестниковский ФП</w:t>
            </w:r>
          </w:p>
        </w:tc>
        <w:tc>
          <w:tcPr>
            <w:tcW w:w="711" w:type="dxa"/>
            <w:tcBorders>
              <w:left w:val="single" w:sz="4" w:space="0" w:color="000000"/>
              <w:bottom w:val="single" w:sz="4" w:space="0" w:color="000000"/>
            </w:tcBorders>
            <w:shd w:val="clear" w:color="auto" w:fill="auto"/>
          </w:tcPr>
          <w:p w14:paraId="5BE7BC1B"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1,25</w:t>
            </w:r>
          </w:p>
        </w:tc>
        <w:tc>
          <w:tcPr>
            <w:tcW w:w="714" w:type="dxa"/>
            <w:tcBorders>
              <w:left w:val="single" w:sz="4" w:space="0" w:color="000000"/>
              <w:bottom w:val="single" w:sz="4" w:space="0" w:color="000000"/>
            </w:tcBorders>
            <w:shd w:val="clear" w:color="auto" w:fill="auto"/>
          </w:tcPr>
          <w:p w14:paraId="6428340B"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1,25</w:t>
            </w:r>
          </w:p>
        </w:tc>
        <w:tc>
          <w:tcPr>
            <w:tcW w:w="747" w:type="dxa"/>
            <w:tcBorders>
              <w:left w:val="single" w:sz="4" w:space="0" w:color="000000"/>
              <w:bottom w:val="single" w:sz="4" w:space="0" w:color="000000"/>
            </w:tcBorders>
            <w:shd w:val="clear" w:color="auto" w:fill="auto"/>
          </w:tcPr>
          <w:p w14:paraId="75617AD6"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37B252B6"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4F1BEA68"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81" w:type="dxa"/>
            <w:tcBorders>
              <w:left w:val="single" w:sz="4" w:space="0" w:color="000000"/>
              <w:bottom w:val="single" w:sz="4" w:space="0" w:color="000000"/>
            </w:tcBorders>
            <w:shd w:val="clear" w:color="auto" w:fill="auto"/>
          </w:tcPr>
          <w:p w14:paraId="7CFC6CE5"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7AEA9A94"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153916A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4A27CEE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74385405"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67" w:type="dxa"/>
            <w:tcBorders>
              <w:left w:val="single" w:sz="4" w:space="0" w:color="000000"/>
              <w:bottom w:val="single" w:sz="4" w:space="0" w:color="000000"/>
            </w:tcBorders>
            <w:shd w:val="clear" w:color="auto" w:fill="auto"/>
          </w:tcPr>
          <w:p w14:paraId="2FFC2C31"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78382EB0"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r>
      <w:tr w:rsidR="00CB5398" w:rsidRPr="003D53B0" w14:paraId="19F7CC08" w14:textId="77777777" w:rsidTr="00341139">
        <w:trPr>
          <w:trHeight w:val="255"/>
        </w:trPr>
        <w:tc>
          <w:tcPr>
            <w:tcW w:w="568" w:type="dxa"/>
            <w:tcBorders>
              <w:left w:val="single" w:sz="4" w:space="0" w:color="000000"/>
              <w:bottom w:val="single" w:sz="4" w:space="0" w:color="000000"/>
            </w:tcBorders>
            <w:shd w:val="clear" w:color="auto" w:fill="auto"/>
          </w:tcPr>
          <w:p w14:paraId="7CD8411B"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w:t>
            </w:r>
          </w:p>
        </w:tc>
        <w:tc>
          <w:tcPr>
            <w:tcW w:w="2259" w:type="dxa"/>
            <w:tcBorders>
              <w:top w:val="single" w:sz="4" w:space="0" w:color="000000"/>
              <w:left w:val="single" w:sz="4" w:space="0" w:color="000000"/>
              <w:bottom w:val="single" w:sz="4" w:space="0" w:color="000000"/>
            </w:tcBorders>
            <w:shd w:val="clear" w:color="auto" w:fill="auto"/>
          </w:tcPr>
          <w:p w14:paraId="0F46A2A5"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Мокробугурнинский ФП</w:t>
            </w:r>
          </w:p>
        </w:tc>
        <w:tc>
          <w:tcPr>
            <w:tcW w:w="711" w:type="dxa"/>
            <w:tcBorders>
              <w:left w:val="single" w:sz="4" w:space="0" w:color="000000"/>
              <w:bottom w:val="single" w:sz="4" w:space="0" w:color="000000"/>
            </w:tcBorders>
            <w:shd w:val="clear" w:color="auto" w:fill="auto"/>
          </w:tcPr>
          <w:p w14:paraId="23DA54E8"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09F80E45"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47" w:type="dxa"/>
            <w:tcBorders>
              <w:left w:val="single" w:sz="4" w:space="0" w:color="000000"/>
              <w:bottom w:val="single" w:sz="4" w:space="0" w:color="000000"/>
            </w:tcBorders>
            <w:shd w:val="clear" w:color="auto" w:fill="auto"/>
          </w:tcPr>
          <w:p w14:paraId="0C481335"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44159D3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0C3C187A"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81" w:type="dxa"/>
            <w:tcBorders>
              <w:left w:val="single" w:sz="4" w:space="0" w:color="000000"/>
              <w:bottom w:val="single" w:sz="4" w:space="0" w:color="000000"/>
            </w:tcBorders>
            <w:shd w:val="clear" w:color="auto" w:fill="auto"/>
          </w:tcPr>
          <w:p w14:paraId="7883B238"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6F590D7F"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4667A46B"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111B6A46"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63C8CB41"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67" w:type="dxa"/>
            <w:tcBorders>
              <w:left w:val="single" w:sz="4" w:space="0" w:color="000000"/>
              <w:bottom w:val="single" w:sz="4" w:space="0" w:color="000000"/>
            </w:tcBorders>
            <w:shd w:val="clear" w:color="auto" w:fill="auto"/>
          </w:tcPr>
          <w:p w14:paraId="292A75ED"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5CFABB7F"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r>
      <w:tr w:rsidR="00CB5398" w:rsidRPr="003D53B0" w14:paraId="79BA0E19" w14:textId="77777777" w:rsidTr="00341139">
        <w:trPr>
          <w:trHeight w:val="255"/>
        </w:trPr>
        <w:tc>
          <w:tcPr>
            <w:tcW w:w="568" w:type="dxa"/>
            <w:tcBorders>
              <w:left w:val="single" w:sz="4" w:space="0" w:color="000000"/>
              <w:bottom w:val="single" w:sz="4" w:space="0" w:color="000000"/>
            </w:tcBorders>
            <w:shd w:val="clear" w:color="auto" w:fill="auto"/>
          </w:tcPr>
          <w:p w14:paraId="525B2107"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13</w:t>
            </w:r>
          </w:p>
        </w:tc>
        <w:tc>
          <w:tcPr>
            <w:tcW w:w="2259" w:type="dxa"/>
            <w:tcBorders>
              <w:left w:val="single" w:sz="4" w:space="0" w:color="000000"/>
              <w:bottom w:val="single" w:sz="4" w:space="0" w:color="000000"/>
            </w:tcBorders>
            <w:shd w:val="clear" w:color="auto" w:fill="auto"/>
          </w:tcPr>
          <w:p w14:paraId="0D0EE662"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Малонагаткинский ФП</w:t>
            </w:r>
          </w:p>
        </w:tc>
        <w:tc>
          <w:tcPr>
            <w:tcW w:w="711" w:type="dxa"/>
            <w:tcBorders>
              <w:left w:val="single" w:sz="4" w:space="0" w:color="000000"/>
              <w:bottom w:val="single" w:sz="4" w:space="0" w:color="000000"/>
            </w:tcBorders>
            <w:shd w:val="clear" w:color="auto" w:fill="auto"/>
          </w:tcPr>
          <w:p w14:paraId="0FA8F31B"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5F82FA72"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0,5</w:t>
            </w:r>
          </w:p>
        </w:tc>
        <w:tc>
          <w:tcPr>
            <w:tcW w:w="747" w:type="dxa"/>
            <w:tcBorders>
              <w:left w:val="single" w:sz="4" w:space="0" w:color="000000"/>
              <w:bottom w:val="single" w:sz="4" w:space="0" w:color="000000"/>
            </w:tcBorders>
            <w:shd w:val="clear" w:color="auto" w:fill="auto"/>
          </w:tcPr>
          <w:p w14:paraId="3ECEC4A0"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c>
          <w:tcPr>
            <w:tcW w:w="495" w:type="dxa"/>
            <w:tcBorders>
              <w:left w:val="single" w:sz="4" w:space="0" w:color="000000"/>
              <w:bottom w:val="single" w:sz="4" w:space="0" w:color="000000"/>
            </w:tcBorders>
            <w:shd w:val="clear" w:color="auto" w:fill="auto"/>
          </w:tcPr>
          <w:p w14:paraId="1D5A0678"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21B6E2F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81" w:type="dxa"/>
            <w:tcBorders>
              <w:left w:val="single" w:sz="4" w:space="0" w:color="000000"/>
              <w:bottom w:val="single" w:sz="4" w:space="0" w:color="000000"/>
            </w:tcBorders>
            <w:shd w:val="clear" w:color="auto" w:fill="auto"/>
          </w:tcPr>
          <w:p w14:paraId="002EE30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21C7175F"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6DD85CF8"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20738CEF"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0BF2639A"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67" w:type="dxa"/>
            <w:tcBorders>
              <w:left w:val="single" w:sz="4" w:space="0" w:color="000000"/>
              <w:bottom w:val="single" w:sz="4" w:space="0" w:color="000000"/>
            </w:tcBorders>
            <w:shd w:val="clear" w:color="auto" w:fill="auto"/>
          </w:tcPr>
          <w:p w14:paraId="6CE3B5F4"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0</w:t>
            </w:r>
          </w:p>
        </w:tc>
        <w:tc>
          <w:tcPr>
            <w:tcW w:w="709" w:type="dxa"/>
            <w:tcBorders>
              <w:left w:val="single" w:sz="4" w:space="0" w:color="000000"/>
              <w:bottom w:val="single" w:sz="4" w:space="0" w:color="000000"/>
              <w:right w:val="single" w:sz="4" w:space="0" w:color="000000"/>
            </w:tcBorders>
            <w:shd w:val="clear" w:color="auto" w:fill="auto"/>
          </w:tcPr>
          <w:p w14:paraId="76C83584"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0</w:t>
            </w:r>
          </w:p>
        </w:tc>
      </w:tr>
      <w:tr w:rsidR="00CB5398" w:rsidRPr="003D53B0" w14:paraId="6EC7A25A" w14:textId="77777777" w:rsidTr="00341139">
        <w:trPr>
          <w:trHeight w:val="255"/>
        </w:trPr>
        <w:tc>
          <w:tcPr>
            <w:tcW w:w="568" w:type="dxa"/>
            <w:tcBorders>
              <w:left w:val="single" w:sz="4" w:space="0" w:color="000000"/>
              <w:bottom w:val="single" w:sz="4" w:space="0" w:color="000000"/>
            </w:tcBorders>
            <w:shd w:val="clear" w:color="auto" w:fill="auto"/>
          </w:tcPr>
          <w:p w14:paraId="71BBCCBD"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14</w:t>
            </w:r>
          </w:p>
        </w:tc>
        <w:tc>
          <w:tcPr>
            <w:tcW w:w="2259" w:type="dxa"/>
            <w:tcBorders>
              <w:left w:val="single" w:sz="4" w:space="0" w:color="000000"/>
              <w:bottom w:val="single" w:sz="4" w:space="0" w:color="000000"/>
            </w:tcBorders>
            <w:shd w:val="clear" w:color="auto" w:fill="auto"/>
          </w:tcPr>
          <w:p w14:paraId="4CAA7202"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Нововольский ФП</w:t>
            </w:r>
          </w:p>
        </w:tc>
        <w:tc>
          <w:tcPr>
            <w:tcW w:w="711" w:type="dxa"/>
            <w:tcBorders>
              <w:left w:val="single" w:sz="4" w:space="0" w:color="000000"/>
              <w:bottom w:val="single" w:sz="4" w:space="0" w:color="000000"/>
            </w:tcBorders>
            <w:shd w:val="clear" w:color="auto" w:fill="auto"/>
          </w:tcPr>
          <w:p w14:paraId="41E4A09A"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1,25</w:t>
            </w:r>
          </w:p>
        </w:tc>
        <w:tc>
          <w:tcPr>
            <w:tcW w:w="714" w:type="dxa"/>
            <w:tcBorders>
              <w:left w:val="single" w:sz="4" w:space="0" w:color="000000"/>
              <w:bottom w:val="single" w:sz="4" w:space="0" w:color="000000"/>
            </w:tcBorders>
            <w:shd w:val="clear" w:color="auto" w:fill="auto"/>
          </w:tcPr>
          <w:p w14:paraId="7AF200AB"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1,25</w:t>
            </w:r>
          </w:p>
        </w:tc>
        <w:tc>
          <w:tcPr>
            <w:tcW w:w="747" w:type="dxa"/>
            <w:tcBorders>
              <w:left w:val="single" w:sz="4" w:space="0" w:color="000000"/>
              <w:bottom w:val="single" w:sz="4" w:space="0" w:color="000000"/>
            </w:tcBorders>
            <w:shd w:val="clear" w:color="auto" w:fill="auto"/>
          </w:tcPr>
          <w:p w14:paraId="3110A053"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65E361E6"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5F2F94E9"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81" w:type="dxa"/>
            <w:tcBorders>
              <w:left w:val="single" w:sz="4" w:space="0" w:color="000000"/>
              <w:bottom w:val="single" w:sz="4" w:space="0" w:color="000000"/>
            </w:tcBorders>
            <w:shd w:val="clear" w:color="auto" w:fill="auto"/>
          </w:tcPr>
          <w:p w14:paraId="3F709F1D"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5E94E7A9"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11882D37"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303B6342"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715BB15E"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67" w:type="dxa"/>
            <w:tcBorders>
              <w:left w:val="single" w:sz="4" w:space="0" w:color="000000"/>
              <w:bottom w:val="single" w:sz="4" w:space="0" w:color="000000"/>
            </w:tcBorders>
            <w:shd w:val="clear" w:color="auto" w:fill="auto"/>
          </w:tcPr>
          <w:p w14:paraId="65B04D8B"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379BCB00"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r>
      <w:tr w:rsidR="00CB5398" w:rsidRPr="003D53B0" w14:paraId="0709E171" w14:textId="77777777" w:rsidTr="00341139">
        <w:trPr>
          <w:trHeight w:val="255"/>
        </w:trPr>
        <w:tc>
          <w:tcPr>
            <w:tcW w:w="568" w:type="dxa"/>
            <w:tcBorders>
              <w:left w:val="single" w:sz="4" w:space="0" w:color="000000"/>
              <w:bottom w:val="single" w:sz="4" w:space="0" w:color="000000"/>
            </w:tcBorders>
            <w:shd w:val="clear" w:color="auto" w:fill="auto"/>
          </w:tcPr>
          <w:p w14:paraId="7BAC515A"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2259" w:type="dxa"/>
            <w:tcBorders>
              <w:left w:val="single" w:sz="4" w:space="0" w:color="000000"/>
              <w:bottom w:val="single" w:sz="4" w:space="0" w:color="000000"/>
            </w:tcBorders>
            <w:shd w:val="clear" w:color="auto" w:fill="auto"/>
          </w:tcPr>
          <w:p w14:paraId="1CB9D0E0"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Орловский ФП</w:t>
            </w:r>
          </w:p>
        </w:tc>
        <w:tc>
          <w:tcPr>
            <w:tcW w:w="711" w:type="dxa"/>
            <w:tcBorders>
              <w:left w:val="single" w:sz="4" w:space="0" w:color="000000"/>
              <w:bottom w:val="single" w:sz="4" w:space="0" w:color="000000"/>
            </w:tcBorders>
            <w:shd w:val="clear" w:color="auto" w:fill="auto"/>
          </w:tcPr>
          <w:p w14:paraId="1F8ED980"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463AB8D9"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47" w:type="dxa"/>
            <w:tcBorders>
              <w:left w:val="single" w:sz="4" w:space="0" w:color="000000"/>
              <w:bottom w:val="single" w:sz="4" w:space="0" w:color="000000"/>
            </w:tcBorders>
            <w:shd w:val="clear" w:color="auto" w:fill="auto"/>
          </w:tcPr>
          <w:p w14:paraId="55D24342"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7E6B206D"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6EC7F38D"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81" w:type="dxa"/>
            <w:tcBorders>
              <w:left w:val="single" w:sz="4" w:space="0" w:color="000000"/>
              <w:bottom w:val="single" w:sz="4" w:space="0" w:color="000000"/>
            </w:tcBorders>
            <w:shd w:val="clear" w:color="auto" w:fill="auto"/>
          </w:tcPr>
          <w:p w14:paraId="07D74F1A"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6A025B0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776C1448"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0852F317"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7144603E"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67" w:type="dxa"/>
            <w:tcBorders>
              <w:left w:val="single" w:sz="4" w:space="0" w:color="000000"/>
              <w:bottom w:val="single" w:sz="4" w:space="0" w:color="000000"/>
            </w:tcBorders>
            <w:shd w:val="clear" w:color="auto" w:fill="auto"/>
          </w:tcPr>
          <w:p w14:paraId="672D0EC7"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469CC3A1"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r>
      <w:tr w:rsidR="00CB5398" w:rsidRPr="003D53B0" w14:paraId="4E1F374E" w14:textId="77777777" w:rsidTr="00341139">
        <w:trPr>
          <w:trHeight w:val="255"/>
        </w:trPr>
        <w:tc>
          <w:tcPr>
            <w:tcW w:w="568" w:type="dxa"/>
            <w:tcBorders>
              <w:left w:val="single" w:sz="4" w:space="0" w:color="000000"/>
              <w:bottom w:val="single" w:sz="4" w:space="0" w:color="000000"/>
            </w:tcBorders>
            <w:shd w:val="clear" w:color="auto" w:fill="auto"/>
          </w:tcPr>
          <w:p w14:paraId="211A5962"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16</w:t>
            </w:r>
          </w:p>
        </w:tc>
        <w:tc>
          <w:tcPr>
            <w:tcW w:w="2259" w:type="dxa"/>
            <w:tcBorders>
              <w:left w:val="single" w:sz="4" w:space="0" w:color="000000"/>
              <w:bottom w:val="single" w:sz="4" w:space="0" w:color="000000"/>
            </w:tcBorders>
            <w:shd w:val="clear" w:color="auto" w:fill="auto"/>
          </w:tcPr>
          <w:p w14:paraId="0AE3DA53"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Пилюгинский ФП</w:t>
            </w:r>
          </w:p>
        </w:tc>
        <w:tc>
          <w:tcPr>
            <w:tcW w:w="711" w:type="dxa"/>
            <w:tcBorders>
              <w:left w:val="single" w:sz="4" w:space="0" w:color="000000"/>
              <w:bottom w:val="single" w:sz="4" w:space="0" w:color="000000"/>
            </w:tcBorders>
            <w:shd w:val="clear" w:color="auto" w:fill="auto"/>
          </w:tcPr>
          <w:p w14:paraId="623B4DD5"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1825E09D"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47" w:type="dxa"/>
            <w:tcBorders>
              <w:left w:val="single" w:sz="4" w:space="0" w:color="000000"/>
              <w:bottom w:val="single" w:sz="4" w:space="0" w:color="000000"/>
            </w:tcBorders>
            <w:shd w:val="clear" w:color="auto" w:fill="auto"/>
          </w:tcPr>
          <w:p w14:paraId="0026A0A9"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64EE1AA8"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1D817FC4"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81" w:type="dxa"/>
            <w:tcBorders>
              <w:left w:val="single" w:sz="4" w:space="0" w:color="000000"/>
              <w:bottom w:val="single" w:sz="4" w:space="0" w:color="000000"/>
            </w:tcBorders>
            <w:shd w:val="clear" w:color="auto" w:fill="auto"/>
          </w:tcPr>
          <w:p w14:paraId="0C0F572D"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43900C13"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082C0D9F"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1D1342A3"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06F031B3"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67" w:type="dxa"/>
            <w:tcBorders>
              <w:left w:val="single" w:sz="4" w:space="0" w:color="000000"/>
              <w:bottom w:val="single" w:sz="4" w:space="0" w:color="000000"/>
            </w:tcBorders>
            <w:shd w:val="clear" w:color="auto" w:fill="auto"/>
          </w:tcPr>
          <w:p w14:paraId="47AF4245"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298E2B48"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r>
      <w:tr w:rsidR="00CB5398" w:rsidRPr="003D53B0" w14:paraId="29652FD1" w14:textId="77777777" w:rsidTr="00341139">
        <w:trPr>
          <w:trHeight w:val="255"/>
        </w:trPr>
        <w:tc>
          <w:tcPr>
            <w:tcW w:w="568" w:type="dxa"/>
            <w:tcBorders>
              <w:left w:val="single" w:sz="4" w:space="0" w:color="000000"/>
              <w:bottom w:val="single" w:sz="4" w:space="0" w:color="000000"/>
            </w:tcBorders>
            <w:shd w:val="clear" w:color="auto" w:fill="auto"/>
          </w:tcPr>
          <w:p w14:paraId="1E99967C"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17</w:t>
            </w:r>
          </w:p>
        </w:tc>
        <w:tc>
          <w:tcPr>
            <w:tcW w:w="2259" w:type="dxa"/>
            <w:tcBorders>
              <w:left w:val="single" w:sz="4" w:space="0" w:color="000000"/>
              <w:bottom w:val="single" w:sz="4" w:space="0" w:color="000000"/>
            </w:tcBorders>
            <w:shd w:val="clear" w:color="auto" w:fill="auto"/>
          </w:tcPr>
          <w:p w14:paraId="052EE326"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Покровский ФП</w:t>
            </w:r>
          </w:p>
        </w:tc>
        <w:tc>
          <w:tcPr>
            <w:tcW w:w="711" w:type="dxa"/>
            <w:tcBorders>
              <w:left w:val="single" w:sz="4" w:space="0" w:color="000000"/>
              <w:bottom w:val="single" w:sz="4" w:space="0" w:color="000000"/>
            </w:tcBorders>
            <w:shd w:val="clear" w:color="auto" w:fill="auto"/>
          </w:tcPr>
          <w:p w14:paraId="72CCE2F2"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392B5C52"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47" w:type="dxa"/>
            <w:tcBorders>
              <w:left w:val="single" w:sz="4" w:space="0" w:color="000000"/>
              <w:bottom w:val="single" w:sz="4" w:space="0" w:color="000000"/>
            </w:tcBorders>
            <w:shd w:val="clear" w:color="auto" w:fill="auto"/>
          </w:tcPr>
          <w:p w14:paraId="4F8179C0"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35288AED"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6F666735"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81" w:type="dxa"/>
            <w:tcBorders>
              <w:left w:val="single" w:sz="4" w:space="0" w:color="000000"/>
              <w:bottom w:val="single" w:sz="4" w:space="0" w:color="000000"/>
            </w:tcBorders>
            <w:shd w:val="clear" w:color="auto" w:fill="auto"/>
          </w:tcPr>
          <w:p w14:paraId="46925689"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770EB064"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0991D861"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3B26B204"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568826CF"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67" w:type="dxa"/>
            <w:tcBorders>
              <w:left w:val="single" w:sz="4" w:space="0" w:color="000000"/>
              <w:bottom w:val="single" w:sz="4" w:space="0" w:color="000000"/>
            </w:tcBorders>
            <w:shd w:val="clear" w:color="auto" w:fill="auto"/>
          </w:tcPr>
          <w:p w14:paraId="4045A77E"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4B3773E0"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r>
      <w:tr w:rsidR="00CB5398" w:rsidRPr="003D53B0" w14:paraId="2CC44ED1" w14:textId="77777777" w:rsidTr="00341139">
        <w:trPr>
          <w:trHeight w:val="255"/>
        </w:trPr>
        <w:tc>
          <w:tcPr>
            <w:tcW w:w="568" w:type="dxa"/>
            <w:tcBorders>
              <w:left w:val="single" w:sz="4" w:space="0" w:color="000000"/>
              <w:bottom w:val="single" w:sz="4" w:space="0" w:color="000000"/>
            </w:tcBorders>
            <w:shd w:val="clear" w:color="auto" w:fill="auto"/>
          </w:tcPr>
          <w:p w14:paraId="29E83DCB"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18</w:t>
            </w:r>
          </w:p>
        </w:tc>
        <w:tc>
          <w:tcPr>
            <w:tcW w:w="2259" w:type="dxa"/>
            <w:tcBorders>
              <w:left w:val="single" w:sz="4" w:space="0" w:color="000000"/>
              <w:bottom w:val="single" w:sz="4" w:space="0" w:color="000000"/>
            </w:tcBorders>
            <w:shd w:val="clear" w:color="auto" w:fill="auto"/>
          </w:tcPr>
          <w:p w14:paraId="4D97588E"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Русскоцильнинский ФП</w:t>
            </w:r>
          </w:p>
        </w:tc>
        <w:tc>
          <w:tcPr>
            <w:tcW w:w="711" w:type="dxa"/>
            <w:tcBorders>
              <w:left w:val="single" w:sz="4" w:space="0" w:color="000000"/>
              <w:bottom w:val="single" w:sz="4" w:space="0" w:color="000000"/>
            </w:tcBorders>
            <w:shd w:val="clear" w:color="auto" w:fill="auto"/>
          </w:tcPr>
          <w:p w14:paraId="422D2830"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1,25</w:t>
            </w:r>
          </w:p>
        </w:tc>
        <w:tc>
          <w:tcPr>
            <w:tcW w:w="714" w:type="dxa"/>
            <w:tcBorders>
              <w:left w:val="single" w:sz="4" w:space="0" w:color="000000"/>
              <w:bottom w:val="single" w:sz="4" w:space="0" w:color="000000"/>
            </w:tcBorders>
            <w:shd w:val="clear" w:color="auto" w:fill="auto"/>
          </w:tcPr>
          <w:p w14:paraId="596B82CB"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1,25</w:t>
            </w:r>
          </w:p>
        </w:tc>
        <w:tc>
          <w:tcPr>
            <w:tcW w:w="747" w:type="dxa"/>
            <w:tcBorders>
              <w:left w:val="single" w:sz="4" w:space="0" w:color="000000"/>
              <w:bottom w:val="single" w:sz="4" w:space="0" w:color="000000"/>
            </w:tcBorders>
            <w:shd w:val="clear" w:color="auto" w:fill="auto"/>
          </w:tcPr>
          <w:p w14:paraId="0C8578EC"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777C9AAC"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0246A762"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81" w:type="dxa"/>
            <w:tcBorders>
              <w:left w:val="single" w:sz="4" w:space="0" w:color="000000"/>
              <w:bottom w:val="single" w:sz="4" w:space="0" w:color="000000"/>
            </w:tcBorders>
            <w:shd w:val="clear" w:color="auto" w:fill="auto"/>
          </w:tcPr>
          <w:p w14:paraId="6B90077B"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0F7BF253"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210C0F47"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66B2E85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788736E0"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67" w:type="dxa"/>
            <w:tcBorders>
              <w:left w:val="single" w:sz="4" w:space="0" w:color="000000"/>
              <w:bottom w:val="single" w:sz="4" w:space="0" w:color="000000"/>
            </w:tcBorders>
            <w:shd w:val="clear" w:color="auto" w:fill="auto"/>
          </w:tcPr>
          <w:p w14:paraId="76512C34"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2319B869"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r>
      <w:tr w:rsidR="00CB5398" w:rsidRPr="003D53B0" w14:paraId="366E2B47" w14:textId="77777777" w:rsidTr="00341139">
        <w:trPr>
          <w:trHeight w:val="255"/>
        </w:trPr>
        <w:tc>
          <w:tcPr>
            <w:tcW w:w="568" w:type="dxa"/>
            <w:tcBorders>
              <w:left w:val="single" w:sz="4" w:space="0" w:color="000000"/>
              <w:bottom w:val="single" w:sz="4" w:space="0" w:color="000000"/>
            </w:tcBorders>
            <w:shd w:val="clear" w:color="auto" w:fill="auto"/>
          </w:tcPr>
          <w:p w14:paraId="02106406"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19</w:t>
            </w:r>
          </w:p>
        </w:tc>
        <w:tc>
          <w:tcPr>
            <w:tcW w:w="2259" w:type="dxa"/>
            <w:tcBorders>
              <w:left w:val="single" w:sz="4" w:space="0" w:color="000000"/>
              <w:bottom w:val="single" w:sz="4" w:space="0" w:color="000000"/>
            </w:tcBorders>
            <w:shd w:val="clear" w:color="auto" w:fill="auto"/>
          </w:tcPr>
          <w:p w14:paraId="49D9E138"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Садковский ФП</w:t>
            </w:r>
          </w:p>
        </w:tc>
        <w:tc>
          <w:tcPr>
            <w:tcW w:w="711" w:type="dxa"/>
            <w:tcBorders>
              <w:left w:val="single" w:sz="4" w:space="0" w:color="000000"/>
              <w:bottom w:val="single" w:sz="4" w:space="0" w:color="000000"/>
            </w:tcBorders>
            <w:shd w:val="clear" w:color="auto" w:fill="auto"/>
          </w:tcPr>
          <w:p w14:paraId="46A1ED2C"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1,25</w:t>
            </w:r>
          </w:p>
        </w:tc>
        <w:tc>
          <w:tcPr>
            <w:tcW w:w="714" w:type="dxa"/>
            <w:tcBorders>
              <w:left w:val="single" w:sz="4" w:space="0" w:color="000000"/>
              <w:bottom w:val="single" w:sz="4" w:space="0" w:color="000000"/>
            </w:tcBorders>
            <w:shd w:val="clear" w:color="auto" w:fill="auto"/>
          </w:tcPr>
          <w:p w14:paraId="4D149AEF"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1,25</w:t>
            </w:r>
          </w:p>
        </w:tc>
        <w:tc>
          <w:tcPr>
            <w:tcW w:w="747" w:type="dxa"/>
            <w:tcBorders>
              <w:left w:val="single" w:sz="4" w:space="0" w:color="000000"/>
              <w:bottom w:val="single" w:sz="4" w:space="0" w:color="000000"/>
            </w:tcBorders>
            <w:shd w:val="clear" w:color="auto" w:fill="auto"/>
          </w:tcPr>
          <w:p w14:paraId="2A889685"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c>
          <w:tcPr>
            <w:tcW w:w="495" w:type="dxa"/>
            <w:tcBorders>
              <w:left w:val="single" w:sz="4" w:space="0" w:color="000000"/>
              <w:bottom w:val="single" w:sz="4" w:space="0" w:color="000000"/>
            </w:tcBorders>
            <w:shd w:val="clear" w:color="auto" w:fill="auto"/>
          </w:tcPr>
          <w:p w14:paraId="55034209"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33" w:type="dxa"/>
            <w:tcBorders>
              <w:left w:val="single" w:sz="4" w:space="0" w:color="000000"/>
              <w:bottom w:val="single" w:sz="4" w:space="0" w:color="000000"/>
            </w:tcBorders>
            <w:shd w:val="clear" w:color="auto" w:fill="auto"/>
          </w:tcPr>
          <w:p w14:paraId="79092550"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381" w:type="dxa"/>
            <w:tcBorders>
              <w:left w:val="single" w:sz="4" w:space="0" w:color="000000"/>
              <w:bottom w:val="single" w:sz="4" w:space="0" w:color="000000"/>
            </w:tcBorders>
            <w:shd w:val="clear" w:color="auto" w:fill="auto"/>
          </w:tcPr>
          <w:p w14:paraId="6EE96A4B"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c>
          <w:tcPr>
            <w:tcW w:w="567" w:type="dxa"/>
            <w:tcBorders>
              <w:left w:val="single" w:sz="4" w:space="0" w:color="000000"/>
              <w:bottom w:val="single" w:sz="4" w:space="0" w:color="000000"/>
            </w:tcBorders>
            <w:shd w:val="clear" w:color="auto" w:fill="auto"/>
          </w:tcPr>
          <w:p w14:paraId="0B9F9F62"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05B227E1"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1EB09BD6"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785723F3"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420B1EDB"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09" w:type="dxa"/>
            <w:tcBorders>
              <w:left w:val="single" w:sz="4" w:space="0" w:color="000000"/>
              <w:bottom w:val="single" w:sz="4" w:space="0" w:color="000000"/>
              <w:right w:val="single" w:sz="4" w:space="0" w:color="000000"/>
            </w:tcBorders>
            <w:shd w:val="clear" w:color="auto" w:fill="auto"/>
          </w:tcPr>
          <w:p w14:paraId="3FABA1E2"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r>
      <w:tr w:rsidR="00CB5398" w:rsidRPr="003D53B0" w14:paraId="043F2634" w14:textId="77777777" w:rsidTr="00341139">
        <w:trPr>
          <w:trHeight w:val="255"/>
        </w:trPr>
        <w:tc>
          <w:tcPr>
            <w:tcW w:w="568" w:type="dxa"/>
            <w:tcBorders>
              <w:left w:val="single" w:sz="4" w:space="0" w:color="000000"/>
              <w:bottom w:val="single" w:sz="4" w:space="0" w:color="000000"/>
            </w:tcBorders>
            <w:shd w:val="clear" w:color="auto" w:fill="auto"/>
          </w:tcPr>
          <w:p w14:paraId="3B7F03E8"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20</w:t>
            </w:r>
          </w:p>
        </w:tc>
        <w:tc>
          <w:tcPr>
            <w:tcW w:w="2259" w:type="dxa"/>
            <w:tcBorders>
              <w:left w:val="single" w:sz="4" w:space="0" w:color="000000"/>
              <w:bottom w:val="single" w:sz="4" w:space="0" w:color="000000"/>
            </w:tcBorders>
            <w:shd w:val="clear" w:color="auto" w:fill="auto"/>
          </w:tcPr>
          <w:p w14:paraId="12C5AF34"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Солнцевский ФП</w:t>
            </w:r>
          </w:p>
        </w:tc>
        <w:tc>
          <w:tcPr>
            <w:tcW w:w="711" w:type="dxa"/>
            <w:tcBorders>
              <w:left w:val="single" w:sz="4" w:space="0" w:color="000000"/>
              <w:bottom w:val="single" w:sz="4" w:space="0" w:color="000000"/>
            </w:tcBorders>
            <w:shd w:val="clear" w:color="auto" w:fill="auto"/>
          </w:tcPr>
          <w:p w14:paraId="44DF2226"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714" w:type="dxa"/>
            <w:tcBorders>
              <w:left w:val="single" w:sz="4" w:space="0" w:color="000000"/>
              <w:bottom w:val="single" w:sz="4" w:space="0" w:color="000000"/>
            </w:tcBorders>
            <w:shd w:val="clear" w:color="auto" w:fill="auto"/>
          </w:tcPr>
          <w:p w14:paraId="3F2DF7DA"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0,25</w:t>
            </w:r>
          </w:p>
        </w:tc>
        <w:tc>
          <w:tcPr>
            <w:tcW w:w="747" w:type="dxa"/>
            <w:tcBorders>
              <w:left w:val="single" w:sz="4" w:space="0" w:color="000000"/>
              <w:bottom w:val="single" w:sz="4" w:space="0" w:color="000000"/>
            </w:tcBorders>
            <w:shd w:val="clear" w:color="auto" w:fill="auto"/>
          </w:tcPr>
          <w:p w14:paraId="618A3D2F"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0</w:t>
            </w:r>
          </w:p>
        </w:tc>
        <w:tc>
          <w:tcPr>
            <w:tcW w:w="495" w:type="dxa"/>
            <w:tcBorders>
              <w:left w:val="single" w:sz="4" w:space="0" w:color="000000"/>
              <w:bottom w:val="single" w:sz="4" w:space="0" w:color="000000"/>
            </w:tcBorders>
            <w:shd w:val="clear" w:color="auto" w:fill="auto"/>
          </w:tcPr>
          <w:p w14:paraId="0F5A2FDC"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33" w:type="dxa"/>
            <w:tcBorders>
              <w:left w:val="single" w:sz="4" w:space="0" w:color="000000"/>
              <w:bottom w:val="single" w:sz="4" w:space="0" w:color="000000"/>
            </w:tcBorders>
            <w:shd w:val="clear" w:color="auto" w:fill="auto"/>
          </w:tcPr>
          <w:p w14:paraId="11EAC119"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81" w:type="dxa"/>
            <w:tcBorders>
              <w:left w:val="single" w:sz="4" w:space="0" w:color="000000"/>
              <w:bottom w:val="single" w:sz="4" w:space="0" w:color="000000"/>
            </w:tcBorders>
            <w:shd w:val="clear" w:color="auto" w:fill="auto"/>
          </w:tcPr>
          <w:p w14:paraId="75FE9C11"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43B63D06"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414FEAF8"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31F5F321"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437CF3F5"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2BA7D5F9"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09" w:type="dxa"/>
            <w:tcBorders>
              <w:left w:val="single" w:sz="4" w:space="0" w:color="000000"/>
              <w:bottom w:val="single" w:sz="4" w:space="0" w:color="000000"/>
              <w:right w:val="single" w:sz="4" w:space="0" w:color="000000"/>
            </w:tcBorders>
            <w:shd w:val="clear" w:color="auto" w:fill="auto"/>
          </w:tcPr>
          <w:p w14:paraId="60C86E5F"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r>
      <w:tr w:rsidR="00CB5398" w:rsidRPr="003D53B0" w14:paraId="49AA0ECE" w14:textId="77777777" w:rsidTr="00341139">
        <w:trPr>
          <w:trHeight w:val="255"/>
        </w:trPr>
        <w:tc>
          <w:tcPr>
            <w:tcW w:w="568" w:type="dxa"/>
            <w:tcBorders>
              <w:left w:val="single" w:sz="4" w:space="0" w:color="000000"/>
              <w:bottom w:val="single" w:sz="4" w:space="0" w:color="000000"/>
            </w:tcBorders>
            <w:shd w:val="clear" w:color="auto" w:fill="FDE9D9"/>
          </w:tcPr>
          <w:p w14:paraId="05A95DC1"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21</w:t>
            </w:r>
          </w:p>
        </w:tc>
        <w:tc>
          <w:tcPr>
            <w:tcW w:w="2259" w:type="dxa"/>
            <w:tcBorders>
              <w:left w:val="single" w:sz="4" w:space="0" w:color="000000"/>
              <w:bottom w:val="single" w:sz="4" w:space="0" w:color="000000"/>
            </w:tcBorders>
            <w:shd w:val="clear" w:color="auto" w:fill="FDE9D9"/>
          </w:tcPr>
          <w:p w14:paraId="4D7E65D1"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Среднеалгашинский ФП</w:t>
            </w:r>
          </w:p>
        </w:tc>
        <w:tc>
          <w:tcPr>
            <w:tcW w:w="711" w:type="dxa"/>
            <w:tcBorders>
              <w:left w:val="single" w:sz="4" w:space="0" w:color="000000"/>
              <w:bottom w:val="single" w:sz="4" w:space="0" w:color="000000"/>
            </w:tcBorders>
            <w:shd w:val="clear" w:color="auto" w:fill="FDE9D9"/>
          </w:tcPr>
          <w:p w14:paraId="0514DF51"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1,25</w:t>
            </w:r>
          </w:p>
        </w:tc>
        <w:tc>
          <w:tcPr>
            <w:tcW w:w="714" w:type="dxa"/>
            <w:tcBorders>
              <w:left w:val="single" w:sz="4" w:space="0" w:color="000000"/>
              <w:bottom w:val="single" w:sz="4" w:space="0" w:color="000000"/>
            </w:tcBorders>
            <w:shd w:val="clear" w:color="auto" w:fill="FDE9D9"/>
          </w:tcPr>
          <w:p w14:paraId="0CC7D87B"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1,25</w:t>
            </w:r>
          </w:p>
        </w:tc>
        <w:tc>
          <w:tcPr>
            <w:tcW w:w="747" w:type="dxa"/>
            <w:tcBorders>
              <w:left w:val="single" w:sz="4" w:space="0" w:color="000000"/>
              <w:bottom w:val="single" w:sz="4" w:space="0" w:color="000000"/>
            </w:tcBorders>
            <w:shd w:val="clear" w:color="auto" w:fill="FDE9D9"/>
          </w:tcPr>
          <w:p w14:paraId="69C8A70B"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FDE9D9"/>
          </w:tcPr>
          <w:p w14:paraId="51BD5252"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33" w:type="dxa"/>
            <w:tcBorders>
              <w:left w:val="single" w:sz="4" w:space="0" w:color="000000"/>
              <w:bottom w:val="single" w:sz="4" w:space="0" w:color="000000"/>
            </w:tcBorders>
            <w:shd w:val="clear" w:color="auto" w:fill="FDE9D9"/>
          </w:tcPr>
          <w:p w14:paraId="670C0142"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381" w:type="dxa"/>
            <w:tcBorders>
              <w:left w:val="single" w:sz="4" w:space="0" w:color="000000"/>
              <w:bottom w:val="single" w:sz="4" w:space="0" w:color="000000"/>
            </w:tcBorders>
            <w:shd w:val="clear" w:color="auto" w:fill="FDE9D9"/>
          </w:tcPr>
          <w:p w14:paraId="52992947"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c>
          <w:tcPr>
            <w:tcW w:w="567" w:type="dxa"/>
            <w:tcBorders>
              <w:left w:val="single" w:sz="4" w:space="0" w:color="000000"/>
              <w:bottom w:val="single" w:sz="4" w:space="0" w:color="000000"/>
            </w:tcBorders>
            <w:shd w:val="clear" w:color="auto" w:fill="FDE9D9"/>
          </w:tcPr>
          <w:p w14:paraId="58D15CA3"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567" w:type="dxa"/>
            <w:tcBorders>
              <w:left w:val="single" w:sz="4" w:space="0" w:color="000000"/>
              <w:bottom w:val="single" w:sz="4" w:space="0" w:color="000000"/>
            </w:tcBorders>
            <w:shd w:val="clear" w:color="auto" w:fill="FDE9D9"/>
          </w:tcPr>
          <w:p w14:paraId="72DBBCDE"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425" w:type="dxa"/>
            <w:tcBorders>
              <w:left w:val="single" w:sz="4" w:space="0" w:color="000000"/>
              <w:bottom w:val="single" w:sz="4" w:space="0" w:color="000000"/>
            </w:tcBorders>
            <w:shd w:val="clear" w:color="auto" w:fill="FDE9D9"/>
          </w:tcPr>
          <w:p w14:paraId="72E980D0"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567" w:type="dxa"/>
            <w:tcBorders>
              <w:left w:val="single" w:sz="4" w:space="0" w:color="000000"/>
              <w:bottom w:val="single" w:sz="4" w:space="0" w:color="000000"/>
            </w:tcBorders>
            <w:shd w:val="clear" w:color="auto" w:fill="FDE9D9"/>
          </w:tcPr>
          <w:p w14:paraId="02FFA89F"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567" w:type="dxa"/>
            <w:tcBorders>
              <w:left w:val="single" w:sz="4" w:space="0" w:color="000000"/>
              <w:bottom w:val="single" w:sz="4" w:space="0" w:color="000000"/>
            </w:tcBorders>
            <w:shd w:val="clear" w:color="auto" w:fill="FDE9D9"/>
          </w:tcPr>
          <w:p w14:paraId="24F49562"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709" w:type="dxa"/>
            <w:tcBorders>
              <w:left w:val="single" w:sz="4" w:space="0" w:color="000000"/>
              <w:bottom w:val="single" w:sz="4" w:space="0" w:color="000000"/>
              <w:right w:val="single" w:sz="4" w:space="0" w:color="000000"/>
            </w:tcBorders>
            <w:shd w:val="clear" w:color="auto" w:fill="FDE9D9"/>
          </w:tcPr>
          <w:p w14:paraId="56139E3B"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sz w:val="20"/>
                <w:szCs w:val="20"/>
                <w:lang w:eastAsia="zh-CN" w:bidi="hi-IN"/>
              </w:rPr>
            </w:pPr>
          </w:p>
        </w:tc>
      </w:tr>
      <w:tr w:rsidR="00CB5398" w:rsidRPr="003D53B0" w14:paraId="6A8F538E" w14:textId="77777777" w:rsidTr="00341139">
        <w:trPr>
          <w:trHeight w:val="255"/>
        </w:trPr>
        <w:tc>
          <w:tcPr>
            <w:tcW w:w="568" w:type="dxa"/>
            <w:tcBorders>
              <w:left w:val="single" w:sz="4" w:space="0" w:color="000000"/>
              <w:bottom w:val="single" w:sz="4" w:space="0" w:color="000000"/>
            </w:tcBorders>
            <w:shd w:val="clear" w:color="auto" w:fill="auto"/>
          </w:tcPr>
          <w:p w14:paraId="1C06D8B8"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22</w:t>
            </w:r>
          </w:p>
        </w:tc>
        <w:tc>
          <w:tcPr>
            <w:tcW w:w="2259" w:type="dxa"/>
            <w:tcBorders>
              <w:left w:val="single" w:sz="4" w:space="0" w:color="000000"/>
              <w:bottom w:val="single" w:sz="4" w:space="0" w:color="000000"/>
            </w:tcBorders>
            <w:shd w:val="clear" w:color="auto" w:fill="auto"/>
          </w:tcPr>
          <w:p w14:paraId="4DB4C330"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Степноанненковский ФП</w:t>
            </w:r>
          </w:p>
        </w:tc>
        <w:tc>
          <w:tcPr>
            <w:tcW w:w="711" w:type="dxa"/>
            <w:tcBorders>
              <w:left w:val="single" w:sz="4" w:space="0" w:color="000000"/>
              <w:bottom w:val="single" w:sz="4" w:space="0" w:color="000000"/>
            </w:tcBorders>
            <w:shd w:val="clear" w:color="auto" w:fill="auto"/>
          </w:tcPr>
          <w:p w14:paraId="2AB0F90E"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0,5</w:t>
            </w:r>
          </w:p>
        </w:tc>
        <w:tc>
          <w:tcPr>
            <w:tcW w:w="714" w:type="dxa"/>
            <w:tcBorders>
              <w:left w:val="single" w:sz="4" w:space="0" w:color="000000"/>
              <w:bottom w:val="single" w:sz="4" w:space="0" w:color="000000"/>
            </w:tcBorders>
            <w:shd w:val="clear" w:color="auto" w:fill="auto"/>
          </w:tcPr>
          <w:p w14:paraId="624F6826"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0,5</w:t>
            </w:r>
          </w:p>
        </w:tc>
        <w:tc>
          <w:tcPr>
            <w:tcW w:w="747" w:type="dxa"/>
            <w:tcBorders>
              <w:left w:val="single" w:sz="4" w:space="0" w:color="000000"/>
              <w:bottom w:val="single" w:sz="4" w:space="0" w:color="000000"/>
            </w:tcBorders>
            <w:shd w:val="clear" w:color="auto" w:fill="auto"/>
          </w:tcPr>
          <w:p w14:paraId="1B5B6062"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1B8D5CA1"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19275BD7"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81" w:type="dxa"/>
            <w:tcBorders>
              <w:left w:val="single" w:sz="4" w:space="0" w:color="000000"/>
              <w:bottom w:val="single" w:sz="4" w:space="0" w:color="000000"/>
            </w:tcBorders>
            <w:shd w:val="clear" w:color="auto" w:fill="auto"/>
          </w:tcPr>
          <w:p w14:paraId="15FB084C"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5A7A0022"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0</w:t>
            </w:r>
          </w:p>
        </w:tc>
        <w:tc>
          <w:tcPr>
            <w:tcW w:w="567" w:type="dxa"/>
            <w:tcBorders>
              <w:left w:val="single" w:sz="4" w:space="0" w:color="000000"/>
              <w:bottom w:val="single" w:sz="4" w:space="0" w:color="000000"/>
            </w:tcBorders>
            <w:shd w:val="clear" w:color="auto" w:fill="auto"/>
          </w:tcPr>
          <w:p w14:paraId="1563FEDB"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NSimSun" w:hAnsi="Times New Roman" w:cs="Times New Roman"/>
                <w:kern w:val="2"/>
                <w:sz w:val="20"/>
                <w:szCs w:val="20"/>
                <w:lang w:eastAsia="zh-CN" w:bidi="hi-IN"/>
              </w:rPr>
              <w:t>0</w:t>
            </w:r>
          </w:p>
        </w:tc>
        <w:tc>
          <w:tcPr>
            <w:tcW w:w="425" w:type="dxa"/>
            <w:tcBorders>
              <w:left w:val="single" w:sz="4" w:space="0" w:color="000000"/>
              <w:bottom w:val="single" w:sz="4" w:space="0" w:color="000000"/>
            </w:tcBorders>
            <w:shd w:val="clear" w:color="auto" w:fill="auto"/>
          </w:tcPr>
          <w:p w14:paraId="3834DD9E"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NSimSun" w:hAnsi="Times New Roman" w:cs="Times New Roman"/>
                <w:kern w:val="2"/>
                <w:sz w:val="20"/>
                <w:szCs w:val="20"/>
                <w:lang w:eastAsia="zh-CN" w:bidi="hi-IN"/>
              </w:rPr>
              <w:t>0</w:t>
            </w:r>
          </w:p>
        </w:tc>
        <w:tc>
          <w:tcPr>
            <w:tcW w:w="567" w:type="dxa"/>
            <w:tcBorders>
              <w:left w:val="single" w:sz="4" w:space="0" w:color="000000"/>
              <w:bottom w:val="single" w:sz="4" w:space="0" w:color="000000"/>
            </w:tcBorders>
            <w:shd w:val="clear" w:color="auto" w:fill="auto"/>
          </w:tcPr>
          <w:p w14:paraId="5F26C9D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6E1B30D2"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09" w:type="dxa"/>
            <w:tcBorders>
              <w:left w:val="single" w:sz="4" w:space="0" w:color="000000"/>
              <w:bottom w:val="single" w:sz="4" w:space="0" w:color="000000"/>
              <w:right w:val="single" w:sz="4" w:space="0" w:color="000000"/>
            </w:tcBorders>
            <w:shd w:val="clear" w:color="auto" w:fill="auto"/>
          </w:tcPr>
          <w:p w14:paraId="242CED1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r>
      <w:tr w:rsidR="00CB5398" w:rsidRPr="003D53B0" w14:paraId="663D85A8" w14:textId="77777777" w:rsidTr="00341139">
        <w:trPr>
          <w:trHeight w:val="255"/>
        </w:trPr>
        <w:tc>
          <w:tcPr>
            <w:tcW w:w="568" w:type="dxa"/>
            <w:tcBorders>
              <w:left w:val="single" w:sz="4" w:space="0" w:color="000000"/>
              <w:bottom w:val="single" w:sz="4" w:space="0" w:color="000000"/>
            </w:tcBorders>
            <w:shd w:val="clear" w:color="auto" w:fill="auto"/>
          </w:tcPr>
          <w:p w14:paraId="17855923"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23</w:t>
            </w:r>
          </w:p>
        </w:tc>
        <w:tc>
          <w:tcPr>
            <w:tcW w:w="2259" w:type="dxa"/>
            <w:tcBorders>
              <w:left w:val="single" w:sz="4" w:space="0" w:color="000000"/>
              <w:bottom w:val="single" w:sz="4" w:space="0" w:color="000000"/>
            </w:tcBorders>
            <w:shd w:val="clear" w:color="auto" w:fill="auto"/>
          </w:tcPr>
          <w:p w14:paraId="71B9526D"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Сухобугурнинский ФП</w:t>
            </w:r>
          </w:p>
        </w:tc>
        <w:tc>
          <w:tcPr>
            <w:tcW w:w="711" w:type="dxa"/>
            <w:tcBorders>
              <w:left w:val="single" w:sz="4" w:space="0" w:color="000000"/>
              <w:bottom w:val="single" w:sz="4" w:space="0" w:color="000000"/>
            </w:tcBorders>
            <w:shd w:val="clear" w:color="auto" w:fill="auto"/>
          </w:tcPr>
          <w:p w14:paraId="6D9C2112"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19ADAAF3"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47" w:type="dxa"/>
            <w:tcBorders>
              <w:left w:val="single" w:sz="4" w:space="0" w:color="000000"/>
              <w:bottom w:val="single" w:sz="4" w:space="0" w:color="000000"/>
            </w:tcBorders>
            <w:shd w:val="clear" w:color="auto" w:fill="auto"/>
          </w:tcPr>
          <w:p w14:paraId="3683E60C"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7D1D35EB"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64AA7739"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81" w:type="dxa"/>
            <w:tcBorders>
              <w:left w:val="single" w:sz="4" w:space="0" w:color="000000"/>
              <w:bottom w:val="single" w:sz="4" w:space="0" w:color="000000"/>
            </w:tcBorders>
            <w:shd w:val="clear" w:color="auto" w:fill="auto"/>
          </w:tcPr>
          <w:p w14:paraId="7AACB379"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4E6E2D21"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73C634B6"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15E10F46"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7613AC4B"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67" w:type="dxa"/>
            <w:tcBorders>
              <w:left w:val="single" w:sz="4" w:space="0" w:color="000000"/>
              <w:bottom w:val="single" w:sz="4" w:space="0" w:color="000000"/>
            </w:tcBorders>
            <w:shd w:val="clear" w:color="auto" w:fill="auto"/>
          </w:tcPr>
          <w:p w14:paraId="6BC5BE77"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1C28D9F0"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r>
      <w:tr w:rsidR="00CB5398" w:rsidRPr="003D53B0" w14:paraId="31E4A946" w14:textId="77777777" w:rsidTr="00341139">
        <w:trPr>
          <w:trHeight w:val="162"/>
        </w:trPr>
        <w:tc>
          <w:tcPr>
            <w:tcW w:w="568" w:type="dxa"/>
            <w:tcBorders>
              <w:left w:val="single" w:sz="4" w:space="0" w:color="000000"/>
              <w:bottom w:val="single" w:sz="4" w:space="0" w:color="000000"/>
            </w:tcBorders>
            <w:shd w:val="clear" w:color="auto" w:fill="auto"/>
          </w:tcPr>
          <w:p w14:paraId="613D6415"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24</w:t>
            </w:r>
          </w:p>
        </w:tc>
        <w:tc>
          <w:tcPr>
            <w:tcW w:w="2259" w:type="dxa"/>
            <w:tcBorders>
              <w:left w:val="single" w:sz="4" w:space="0" w:color="000000"/>
              <w:bottom w:val="single" w:sz="4" w:space="0" w:color="000000"/>
            </w:tcBorders>
            <w:shd w:val="clear" w:color="auto" w:fill="auto"/>
          </w:tcPr>
          <w:p w14:paraId="0B35629B"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Староникулинский ФП</w:t>
            </w:r>
          </w:p>
        </w:tc>
        <w:tc>
          <w:tcPr>
            <w:tcW w:w="711" w:type="dxa"/>
            <w:tcBorders>
              <w:left w:val="single" w:sz="4" w:space="0" w:color="000000"/>
              <w:bottom w:val="single" w:sz="4" w:space="0" w:color="000000"/>
            </w:tcBorders>
            <w:shd w:val="clear" w:color="auto" w:fill="auto"/>
          </w:tcPr>
          <w:p w14:paraId="1A149A25"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236A3C02"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47" w:type="dxa"/>
            <w:tcBorders>
              <w:left w:val="single" w:sz="4" w:space="0" w:color="000000"/>
              <w:bottom w:val="single" w:sz="4" w:space="0" w:color="000000"/>
            </w:tcBorders>
            <w:shd w:val="clear" w:color="auto" w:fill="auto"/>
          </w:tcPr>
          <w:p w14:paraId="3D8CE5E7"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c>
          <w:tcPr>
            <w:tcW w:w="495" w:type="dxa"/>
            <w:tcBorders>
              <w:left w:val="single" w:sz="4" w:space="0" w:color="000000"/>
              <w:bottom w:val="single" w:sz="4" w:space="0" w:color="000000"/>
            </w:tcBorders>
            <w:shd w:val="clear" w:color="auto" w:fill="auto"/>
          </w:tcPr>
          <w:p w14:paraId="615CAC34"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3B472633"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81" w:type="dxa"/>
            <w:tcBorders>
              <w:left w:val="single" w:sz="4" w:space="0" w:color="000000"/>
              <w:bottom w:val="single" w:sz="4" w:space="0" w:color="000000"/>
            </w:tcBorders>
            <w:shd w:val="clear" w:color="auto" w:fill="auto"/>
          </w:tcPr>
          <w:p w14:paraId="33914E2A"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687080B7"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3F06D60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044EAE4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5981AA4B"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67" w:type="dxa"/>
            <w:tcBorders>
              <w:left w:val="single" w:sz="4" w:space="0" w:color="000000"/>
              <w:bottom w:val="single" w:sz="4" w:space="0" w:color="000000"/>
            </w:tcBorders>
            <w:shd w:val="clear" w:color="auto" w:fill="auto"/>
          </w:tcPr>
          <w:p w14:paraId="5E6EF5C8"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61D7E121"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r>
      <w:tr w:rsidR="00CB5398" w:rsidRPr="003D53B0" w14:paraId="30F637F0" w14:textId="77777777" w:rsidTr="00341139">
        <w:trPr>
          <w:trHeight w:val="221"/>
        </w:trPr>
        <w:tc>
          <w:tcPr>
            <w:tcW w:w="568" w:type="dxa"/>
            <w:tcBorders>
              <w:top w:val="single" w:sz="4" w:space="0" w:color="000000"/>
              <w:left w:val="single" w:sz="4" w:space="0" w:color="000000"/>
              <w:bottom w:val="single" w:sz="4" w:space="0" w:color="000000"/>
            </w:tcBorders>
            <w:shd w:val="clear" w:color="auto" w:fill="auto"/>
          </w:tcPr>
          <w:p w14:paraId="2C3EA6B1"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25</w:t>
            </w:r>
          </w:p>
        </w:tc>
        <w:tc>
          <w:tcPr>
            <w:tcW w:w="2259" w:type="dxa"/>
            <w:tcBorders>
              <w:top w:val="single" w:sz="4" w:space="0" w:color="000000"/>
              <w:left w:val="single" w:sz="4" w:space="0" w:color="000000"/>
              <w:bottom w:val="single" w:sz="4" w:space="0" w:color="000000"/>
            </w:tcBorders>
            <w:shd w:val="clear" w:color="auto" w:fill="auto"/>
          </w:tcPr>
          <w:p w14:paraId="7A8D99FB"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Степнорепьёвский ФП</w:t>
            </w:r>
          </w:p>
        </w:tc>
        <w:tc>
          <w:tcPr>
            <w:tcW w:w="711" w:type="dxa"/>
            <w:tcBorders>
              <w:top w:val="single" w:sz="4" w:space="0" w:color="000000"/>
              <w:left w:val="single" w:sz="4" w:space="0" w:color="000000"/>
              <w:bottom w:val="single" w:sz="4" w:space="0" w:color="000000"/>
            </w:tcBorders>
            <w:shd w:val="clear" w:color="auto" w:fill="auto"/>
          </w:tcPr>
          <w:p w14:paraId="25592F8A"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1,25</w:t>
            </w:r>
          </w:p>
        </w:tc>
        <w:tc>
          <w:tcPr>
            <w:tcW w:w="714" w:type="dxa"/>
            <w:tcBorders>
              <w:top w:val="single" w:sz="4" w:space="0" w:color="000000"/>
              <w:left w:val="single" w:sz="4" w:space="0" w:color="000000"/>
              <w:bottom w:val="single" w:sz="4" w:space="0" w:color="000000"/>
            </w:tcBorders>
            <w:shd w:val="clear" w:color="auto" w:fill="auto"/>
          </w:tcPr>
          <w:p w14:paraId="698196A0"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1,25</w:t>
            </w:r>
          </w:p>
        </w:tc>
        <w:tc>
          <w:tcPr>
            <w:tcW w:w="747" w:type="dxa"/>
            <w:tcBorders>
              <w:top w:val="single" w:sz="4" w:space="0" w:color="000000"/>
              <w:left w:val="single" w:sz="4" w:space="0" w:color="000000"/>
              <w:bottom w:val="single" w:sz="4" w:space="0" w:color="000000"/>
            </w:tcBorders>
            <w:shd w:val="clear" w:color="auto" w:fill="auto"/>
          </w:tcPr>
          <w:p w14:paraId="2B7C5BA2"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c>
          <w:tcPr>
            <w:tcW w:w="495" w:type="dxa"/>
            <w:tcBorders>
              <w:top w:val="single" w:sz="4" w:space="0" w:color="000000"/>
              <w:left w:val="single" w:sz="4" w:space="0" w:color="000000"/>
              <w:bottom w:val="single" w:sz="4" w:space="0" w:color="000000"/>
            </w:tcBorders>
            <w:shd w:val="clear" w:color="auto" w:fill="auto"/>
          </w:tcPr>
          <w:p w14:paraId="5CD411B8"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33" w:type="dxa"/>
            <w:tcBorders>
              <w:top w:val="single" w:sz="4" w:space="0" w:color="000000"/>
              <w:left w:val="single" w:sz="4" w:space="0" w:color="000000"/>
              <w:bottom w:val="single" w:sz="4" w:space="0" w:color="000000"/>
            </w:tcBorders>
            <w:shd w:val="clear" w:color="auto" w:fill="auto"/>
          </w:tcPr>
          <w:p w14:paraId="4EB89EB4"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381" w:type="dxa"/>
            <w:tcBorders>
              <w:top w:val="single" w:sz="4" w:space="0" w:color="000000"/>
              <w:left w:val="single" w:sz="4" w:space="0" w:color="000000"/>
              <w:bottom w:val="single" w:sz="4" w:space="0" w:color="000000"/>
            </w:tcBorders>
            <w:shd w:val="clear" w:color="auto" w:fill="auto"/>
          </w:tcPr>
          <w:p w14:paraId="1BAD3795"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c>
          <w:tcPr>
            <w:tcW w:w="567" w:type="dxa"/>
            <w:tcBorders>
              <w:top w:val="single" w:sz="4" w:space="0" w:color="000000"/>
              <w:left w:val="single" w:sz="4" w:space="0" w:color="000000"/>
              <w:bottom w:val="single" w:sz="4" w:space="0" w:color="000000"/>
            </w:tcBorders>
            <w:shd w:val="clear" w:color="auto" w:fill="auto"/>
          </w:tcPr>
          <w:p w14:paraId="5F3A20F3"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top w:val="single" w:sz="4" w:space="0" w:color="000000"/>
              <w:left w:val="single" w:sz="4" w:space="0" w:color="000000"/>
              <w:bottom w:val="single" w:sz="4" w:space="0" w:color="000000"/>
            </w:tcBorders>
            <w:shd w:val="clear" w:color="auto" w:fill="auto"/>
          </w:tcPr>
          <w:p w14:paraId="540EF19A"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top w:val="single" w:sz="4" w:space="0" w:color="000000"/>
              <w:left w:val="single" w:sz="4" w:space="0" w:color="000000"/>
              <w:bottom w:val="single" w:sz="4" w:space="0" w:color="000000"/>
            </w:tcBorders>
            <w:shd w:val="clear" w:color="auto" w:fill="auto"/>
          </w:tcPr>
          <w:p w14:paraId="5C578D4A"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top w:val="single" w:sz="4" w:space="0" w:color="000000"/>
              <w:left w:val="single" w:sz="4" w:space="0" w:color="000000"/>
              <w:bottom w:val="single" w:sz="4" w:space="0" w:color="000000"/>
            </w:tcBorders>
            <w:shd w:val="clear" w:color="auto" w:fill="auto"/>
          </w:tcPr>
          <w:p w14:paraId="25D442C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top w:val="single" w:sz="4" w:space="0" w:color="000000"/>
              <w:left w:val="single" w:sz="4" w:space="0" w:color="000000"/>
              <w:bottom w:val="single" w:sz="4" w:space="0" w:color="000000"/>
            </w:tcBorders>
            <w:shd w:val="clear" w:color="auto" w:fill="auto"/>
          </w:tcPr>
          <w:p w14:paraId="5B1184AF"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1C0B9C"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r>
      <w:tr w:rsidR="00CB5398" w:rsidRPr="003D53B0" w14:paraId="77CAA3EC" w14:textId="77777777" w:rsidTr="00341139">
        <w:trPr>
          <w:trHeight w:val="275"/>
        </w:trPr>
        <w:tc>
          <w:tcPr>
            <w:tcW w:w="568" w:type="dxa"/>
            <w:tcBorders>
              <w:top w:val="single" w:sz="4" w:space="0" w:color="000000"/>
              <w:left w:val="single" w:sz="4" w:space="0" w:color="000000"/>
              <w:bottom w:val="single" w:sz="4" w:space="0" w:color="000000"/>
            </w:tcBorders>
            <w:shd w:val="clear" w:color="auto" w:fill="auto"/>
          </w:tcPr>
          <w:p w14:paraId="70CCCAFA"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26</w:t>
            </w:r>
          </w:p>
        </w:tc>
        <w:tc>
          <w:tcPr>
            <w:tcW w:w="2259" w:type="dxa"/>
            <w:tcBorders>
              <w:top w:val="single" w:sz="4" w:space="0" w:color="000000"/>
              <w:left w:val="single" w:sz="4" w:space="0" w:color="000000"/>
              <w:bottom w:val="single" w:sz="4" w:space="0" w:color="000000"/>
            </w:tcBorders>
            <w:shd w:val="clear" w:color="auto" w:fill="auto"/>
          </w:tcPr>
          <w:p w14:paraId="7B93BC06"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Телешовский ФП</w:t>
            </w:r>
          </w:p>
        </w:tc>
        <w:tc>
          <w:tcPr>
            <w:tcW w:w="711" w:type="dxa"/>
            <w:tcBorders>
              <w:top w:val="single" w:sz="4" w:space="0" w:color="000000"/>
              <w:left w:val="single" w:sz="4" w:space="0" w:color="000000"/>
              <w:bottom w:val="single" w:sz="4" w:space="0" w:color="000000"/>
            </w:tcBorders>
            <w:shd w:val="clear" w:color="auto" w:fill="auto"/>
          </w:tcPr>
          <w:p w14:paraId="6DA11EE6"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1,25</w:t>
            </w:r>
          </w:p>
        </w:tc>
        <w:tc>
          <w:tcPr>
            <w:tcW w:w="714" w:type="dxa"/>
            <w:tcBorders>
              <w:top w:val="single" w:sz="4" w:space="0" w:color="000000"/>
              <w:left w:val="single" w:sz="4" w:space="0" w:color="000000"/>
              <w:bottom w:val="single" w:sz="4" w:space="0" w:color="000000"/>
            </w:tcBorders>
            <w:shd w:val="clear" w:color="auto" w:fill="auto"/>
          </w:tcPr>
          <w:p w14:paraId="592B4CF9"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1,25</w:t>
            </w:r>
          </w:p>
        </w:tc>
        <w:tc>
          <w:tcPr>
            <w:tcW w:w="747" w:type="dxa"/>
            <w:tcBorders>
              <w:top w:val="single" w:sz="4" w:space="0" w:color="000000"/>
              <w:left w:val="single" w:sz="4" w:space="0" w:color="000000"/>
              <w:bottom w:val="single" w:sz="4" w:space="0" w:color="000000"/>
            </w:tcBorders>
            <w:shd w:val="clear" w:color="auto" w:fill="auto"/>
          </w:tcPr>
          <w:p w14:paraId="6D34CA31"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c>
          <w:tcPr>
            <w:tcW w:w="495" w:type="dxa"/>
            <w:tcBorders>
              <w:top w:val="single" w:sz="4" w:space="0" w:color="000000"/>
              <w:left w:val="single" w:sz="4" w:space="0" w:color="000000"/>
              <w:bottom w:val="single" w:sz="4" w:space="0" w:color="000000"/>
            </w:tcBorders>
            <w:shd w:val="clear" w:color="auto" w:fill="auto"/>
          </w:tcPr>
          <w:p w14:paraId="1D3D9C8F"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top w:val="single" w:sz="4" w:space="0" w:color="000000"/>
              <w:left w:val="single" w:sz="4" w:space="0" w:color="000000"/>
              <w:bottom w:val="single" w:sz="4" w:space="0" w:color="000000"/>
            </w:tcBorders>
            <w:shd w:val="clear" w:color="auto" w:fill="auto"/>
          </w:tcPr>
          <w:p w14:paraId="5FABDD02"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81" w:type="dxa"/>
            <w:tcBorders>
              <w:top w:val="single" w:sz="4" w:space="0" w:color="000000"/>
              <w:left w:val="single" w:sz="4" w:space="0" w:color="000000"/>
              <w:bottom w:val="single" w:sz="4" w:space="0" w:color="000000"/>
            </w:tcBorders>
            <w:shd w:val="clear" w:color="auto" w:fill="auto"/>
          </w:tcPr>
          <w:p w14:paraId="5F4A855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top w:val="single" w:sz="4" w:space="0" w:color="000000"/>
              <w:left w:val="single" w:sz="4" w:space="0" w:color="000000"/>
              <w:bottom w:val="single" w:sz="4" w:space="0" w:color="000000"/>
            </w:tcBorders>
            <w:shd w:val="clear" w:color="auto" w:fill="auto"/>
          </w:tcPr>
          <w:p w14:paraId="48EB59B7"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top w:val="single" w:sz="4" w:space="0" w:color="000000"/>
              <w:left w:val="single" w:sz="4" w:space="0" w:color="000000"/>
              <w:bottom w:val="single" w:sz="4" w:space="0" w:color="000000"/>
            </w:tcBorders>
            <w:shd w:val="clear" w:color="auto" w:fill="auto"/>
          </w:tcPr>
          <w:p w14:paraId="07DD90E9"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top w:val="single" w:sz="4" w:space="0" w:color="000000"/>
              <w:left w:val="single" w:sz="4" w:space="0" w:color="000000"/>
              <w:bottom w:val="single" w:sz="4" w:space="0" w:color="000000"/>
            </w:tcBorders>
            <w:shd w:val="clear" w:color="auto" w:fill="auto"/>
          </w:tcPr>
          <w:p w14:paraId="5A0CDC7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top w:val="single" w:sz="4" w:space="0" w:color="000000"/>
              <w:left w:val="single" w:sz="4" w:space="0" w:color="000000"/>
              <w:bottom w:val="single" w:sz="4" w:space="0" w:color="000000"/>
            </w:tcBorders>
            <w:shd w:val="clear" w:color="auto" w:fill="auto"/>
          </w:tcPr>
          <w:p w14:paraId="3A718B75"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67" w:type="dxa"/>
            <w:tcBorders>
              <w:top w:val="single" w:sz="4" w:space="0" w:color="000000"/>
              <w:left w:val="single" w:sz="4" w:space="0" w:color="000000"/>
              <w:bottom w:val="single" w:sz="4" w:space="0" w:color="000000"/>
            </w:tcBorders>
            <w:shd w:val="clear" w:color="auto" w:fill="auto"/>
          </w:tcPr>
          <w:p w14:paraId="30FFC805"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A92A5A"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r>
      <w:tr w:rsidR="00CB5398" w:rsidRPr="003D53B0" w14:paraId="7047B707" w14:textId="77777777" w:rsidTr="00341139">
        <w:trPr>
          <w:trHeight w:val="351"/>
        </w:trPr>
        <w:tc>
          <w:tcPr>
            <w:tcW w:w="568" w:type="dxa"/>
            <w:tcBorders>
              <w:top w:val="single" w:sz="4" w:space="0" w:color="000000"/>
              <w:left w:val="single" w:sz="4" w:space="0" w:color="000000"/>
              <w:bottom w:val="single" w:sz="4" w:space="0" w:color="000000"/>
            </w:tcBorders>
            <w:shd w:val="clear" w:color="auto" w:fill="auto"/>
          </w:tcPr>
          <w:p w14:paraId="33FF7DC9"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27</w:t>
            </w:r>
          </w:p>
        </w:tc>
        <w:tc>
          <w:tcPr>
            <w:tcW w:w="2259" w:type="dxa"/>
            <w:tcBorders>
              <w:top w:val="single" w:sz="4" w:space="0" w:color="000000"/>
              <w:left w:val="single" w:sz="4" w:space="0" w:color="000000"/>
              <w:bottom w:val="single" w:sz="4" w:space="0" w:color="000000"/>
            </w:tcBorders>
            <w:shd w:val="clear" w:color="auto" w:fill="auto"/>
          </w:tcPr>
          <w:p w14:paraId="6B8954F8"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Устеренский ФП</w:t>
            </w:r>
          </w:p>
        </w:tc>
        <w:tc>
          <w:tcPr>
            <w:tcW w:w="711" w:type="dxa"/>
            <w:tcBorders>
              <w:top w:val="single" w:sz="4" w:space="0" w:color="000000"/>
              <w:left w:val="single" w:sz="4" w:space="0" w:color="000000"/>
              <w:bottom w:val="single" w:sz="4" w:space="0" w:color="000000"/>
            </w:tcBorders>
            <w:shd w:val="clear" w:color="auto" w:fill="auto"/>
          </w:tcPr>
          <w:p w14:paraId="0E8D9CD7"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1,25</w:t>
            </w:r>
          </w:p>
        </w:tc>
        <w:tc>
          <w:tcPr>
            <w:tcW w:w="714" w:type="dxa"/>
            <w:tcBorders>
              <w:top w:val="single" w:sz="4" w:space="0" w:color="000000"/>
              <w:left w:val="single" w:sz="4" w:space="0" w:color="000000"/>
              <w:bottom w:val="single" w:sz="4" w:space="0" w:color="000000"/>
            </w:tcBorders>
            <w:shd w:val="clear" w:color="auto" w:fill="auto"/>
          </w:tcPr>
          <w:p w14:paraId="69C6A990"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747" w:type="dxa"/>
            <w:tcBorders>
              <w:top w:val="single" w:sz="4" w:space="0" w:color="000000"/>
              <w:left w:val="single" w:sz="4" w:space="0" w:color="000000"/>
              <w:bottom w:val="single" w:sz="4" w:space="0" w:color="000000"/>
            </w:tcBorders>
            <w:shd w:val="clear" w:color="auto" w:fill="auto"/>
          </w:tcPr>
          <w:p w14:paraId="0563E1C4"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w:t>
            </w:r>
          </w:p>
        </w:tc>
        <w:tc>
          <w:tcPr>
            <w:tcW w:w="495" w:type="dxa"/>
            <w:tcBorders>
              <w:top w:val="single" w:sz="4" w:space="0" w:color="000000"/>
              <w:left w:val="single" w:sz="4" w:space="0" w:color="000000"/>
              <w:bottom w:val="single" w:sz="4" w:space="0" w:color="000000"/>
            </w:tcBorders>
            <w:shd w:val="clear" w:color="auto" w:fill="auto"/>
          </w:tcPr>
          <w:p w14:paraId="63D8D79F"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top w:val="single" w:sz="4" w:space="0" w:color="000000"/>
              <w:left w:val="single" w:sz="4" w:space="0" w:color="000000"/>
              <w:bottom w:val="single" w:sz="4" w:space="0" w:color="000000"/>
            </w:tcBorders>
            <w:shd w:val="clear" w:color="auto" w:fill="auto"/>
          </w:tcPr>
          <w:p w14:paraId="10D4CA2D"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81" w:type="dxa"/>
            <w:tcBorders>
              <w:top w:val="single" w:sz="4" w:space="0" w:color="000000"/>
              <w:left w:val="single" w:sz="4" w:space="0" w:color="000000"/>
              <w:bottom w:val="single" w:sz="4" w:space="0" w:color="000000"/>
            </w:tcBorders>
            <w:shd w:val="clear" w:color="auto" w:fill="auto"/>
          </w:tcPr>
          <w:p w14:paraId="4E5CEAE7"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top w:val="single" w:sz="4" w:space="0" w:color="000000"/>
              <w:left w:val="single" w:sz="4" w:space="0" w:color="000000"/>
              <w:bottom w:val="single" w:sz="4" w:space="0" w:color="000000"/>
            </w:tcBorders>
            <w:shd w:val="clear" w:color="auto" w:fill="auto"/>
          </w:tcPr>
          <w:p w14:paraId="5DAC6F7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top w:val="single" w:sz="4" w:space="0" w:color="000000"/>
              <w:left w:val="single" w:sz="4" w:space="0" w:color="000000"/>
              <w:bottom w:val="single" w:sz="4" w:space="0" w:color="000000"/>
            </w:tcBorders>
            <w:shd w:val="clear" w:color="auto" w:fill="auto"/>
          </w:tcPr>
          <w:p w14:paraId="3B3E0ADE"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top w:val="single" w:sz="4" w:space="0" w:color="000000"/>
              <w:left w:val="single" w:sz="4" w:space="0" w:color="000000"/>
              <w:bottom w:val="single" w:sz="4" w:space="0" w:color="000000"/>
            </w:tcBorders>
            <w:shd w:val="clear" w:color="auto" w:fill="auto"/>
          </w:tcPr>
          <w:p w14:paraId="5633B52C"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top w:val="single" w:sz="4" w:space="0" w:color="000000"/>
              <w:left w:val="single" w:sz="4" w:space="0" w:color="000000"/>
              <w:bottom w:val="single" w:sz="4" w:space="0" w:color="000000"/>
            </w:tcBorders>
            <w:shd w:val="clear" w:color="auto" w:fill="auto"/>
          </w:tcPr>
          <w:p w14:paraId="18BA409D"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67" w:type="dxa"/>
            <w:tcBorders>
              <w:top w:val="single" w:sz="4" w:space="0" w:color="000000"/>
              <w:left w:val="single" w:sz="4" w:space="0" w:color="000000"/>
              <w:bottom w:val="single" w:sz="4" w:space="0" w:color="000000"/>
            </w:tcBorders>
            <w:shd w:val="clear" w:color="auto" w:fill="auto"/>
          </w:tcPr>
          <w:p w14:paraId="3C4D8287"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0,75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95576E"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r>
      <w:tr w:rsidR="00CB5398" w:rsidRPr="003D53B0" w14:paraId="5B38522C" w14:textId="77777777" w:rsidTr="00341139">
        <w:trPr>
          <w:trHeight w:val="187"/>
        </w:trPr>
        <w:tc>
          <w:tcPr>
            <w:tcW w:w="568" w:type="dxa"/>
            <w:tcBorders>
              <w:top w:val="single" w:sz="4" w:space="0" w:color="000000"/>
              <w:left w:val="single" w:sz="4" w:space="0" w:color="000000"/>
              <w:bottom w:val="single" w:sz="4" w:space="0" w:color="000000"/>
            </w:tcBorders>
            <w:shd w:val="clear" w:color="auto" w:fill="auto"/>
          </w:tcPr>
          <w:p w14:paraId="0A457DDC"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28</w:t>
            </w:r>
          </w:p>
        </w:tc>
        <w:tc>
          <w:tcPr>
            <w:tcW w:w="2259" w:type="dxa"/>
            <w:tcBorders>
              <w:top w:val="single" w:sz="4" w:space="0" w:color="000000"/>
              <w:left w:val="single" w:sz="4" w:space="0" w:color="000000"/>
              <w:bottom w:val="single" w:sz="4" w:space="0" w:color="000000"/>
            </w:tcBorders>
            <w:shd w:val="clear" w:color="auto" w:fill="auto"/>
          </w:tcPr>
          <w:p w14:paraId="26FA0D35"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Чириковский ФП</w:t>
            </w:r>
          </w:p>
        </w:tc>
        <w:tc>
          <w:tcPr>
            <w:tcW w:w="711" w:type="dxa"/>
            <w:tcBorders>
              <w:top w:val="single" w:sz="4" w:space="0" w:color="000000"/>
              <w:left w:val="single" w:sz="4" w:space="0" w:color="000000"/>
              <w:bottom w:val="single" w:sz="4" w:space="0" w:color="000000"/>
            </w:tcBorders>
            <w:shd w:val="clear" w:color="auto" w:fill="auto"/>
          </w:tcPr>
          <w:p w14:paraId="61D96B24"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14" w:type="dxa"/>
            <w:tcBorders>
              <w:top w:val="single" w:sz="4" w:space="0" w:color="000000"/>
              <w:left w:val="single" w:sz="4" w:space="0" w:color="000000"/>
              <w:bottom w:val="single" w:sz="4" w:space="0" w:color="000000"/>
            </w:tcBorders>
            <w:shd w:val="clear" w:color="auto" w:fill="auto"/>
          </w:tcPr>
          <w:p w14:paraId="6CF02974"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1,5</w:t>
            </w:r>
          </w:p>
        </w:tc>
        <w:tc>
          <w:tcPr>
            <w:tcW w:w="747" w:type="dxa"/>
            <w:tcBorders>
              <w:top w:val="single" w:sz="4" w:space="0" w:color="000000"/>
              <w:left w:val="single" w:sz="4" w:space="0" w:color="000000"/>
              <w:bottom w:val="single" w:sz="4" w:space="0" w:color="000000"/>
            </w:tcBorders>
            <w:shd w:val="clear" w:color="auto" w:fill="auto"/>
          </w:tcPr>
          <w:p w14:paraId="54733E20"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2</w:t>
            </w:r>
          </w:p>
        </w:tc>
        <w:tc>
          <w:tcPr>
            <w:tcW w:w="495" w:type="dxa"/>
            <w:tcBorders>
              <w:top w:val="single" w:sz="4" w:space="0" w:color="000000"/>
              <w:left w:val="single" w:sz="4" w:space="0" w:color="000000"/>
              <w:bottom w:val="single" w:sz="4" w:space="0" w:color="000000"/>
            </w:tcBorders>
            <w:shd w:val="clear" w:color="auto" w:fill="auto"/>
          </w:tcPr>
          <w:p w14:paraId="64233C8C"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top w:val="single" w:sz="4" w:space="0" w:color="000000"/>
              <w:left w:val="single" w:sz="4" w:space="0" w:color="000000"/>
              <w:bottom w:val="single" w:sz="4" w:space="0" w:color="000000"/>
            </w:tcBorders>
            <w:shd w:val="clear" w:color="auto" w:fill="auto"/>
          </w:tcPr>
          <w:p w14:paraId="36D6A86B"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81" w:type="dxa"/>
            <w:tcBorders>
              <w:top w:val="single" w:sz="4" w:space="0" w:color="000000"/>
              <w:left w:val="single" w:sz="4" w:space="0" w:color="000000"/>
              <w:bottom w:val="single" w:sz="4" w:space="0" w:color="000000"/>
            </w:tcBorders>
            <w:shd w:val="clear" w:color="auto" w:fill="auto"/>
          </w:tcPr>
          <w:p w14:paraId="6407D760"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top w:val="single" w:sz="4" w:space="0" w:color="000000"/>
              <w:left w:val="single" w:sz="4" w:space="0" w:color="000000"/>
              <w:bottom w:val="single" w:sz="4" w:space="0" w:color="000000"/>
            </w:tcBorders>
            <w:shd w:val="clear" w:color="auto" w:fill="auto"/>
          </w:tcPr>
          <w:p w14:paraId="1BDE7B28"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top w:val="single" w:sz="4" w:space="0" w:color="000000"/>
              <w:left w:val="single" w:sz="4" w:space="0" w:color="000000"/>
              <w:bottom w:val="single" w:sz="4" w:space="0" w:color="000000"/>
            </w:tcBorders>
            <w:shd w:val="clear" w:color="auto" w:fill="auto"/>
          </w:tcPr>
          <w:p w14:paraId="41277BFB"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top w:val="single" w:sz="4" w:space="0" w:color="000000"/>
              <w:left w:val="single" w:sz="4" w:space="0" w:color="000000"/>
              <w:bottom w:val="single" w:sz="4" w:space="0" w:color="000000"/>
            </w:tcBorders>
            <w:shd w:val="clear" w:color="auto" w:fill="auto"/>
          </w:tcPr>
          <w:p w14:paraId="22CC2CD8" w14:textId="77777777" w:rsidR="00CB5398" w:rsidRPr="003D53B0" w:rsidRDefault="00CB5398" w:rsidP="003D53B0">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top w:val="single" w:sz="4" w:space="0" w:color="000000"/>
              <w:left w:val="single" w:sz="4" w:space="0" w:color="000000"/>
              <w:bottom w:val="single" w:sz="4" w:space="0" w:color="000000"/>
            </w:tcBorders>
            <w:shd w:val="clear" w:color="auto" w:fill="auto"/>
          </w:tcPr>
          <w:p w14:paraId="0DE11A16"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67" w:type="dxa"/>
            <w:tcBorders>
              <w:top w:val="single" w:sz="4" w:space="0" w:color="000000"/>
              <w:left w:val="single" w:sz="4" w:space="0" w:color="000000"/>
              <w:bottom w:val="single" w:sz="4" w:space="0" w:color="000000"/>
            </w:tcBorders>
            <w:shd w:val="clear" w:color="auto" w:fill="auto"/>
          </w:tcPr>
          <w:p w14:paraId="0FB279A3"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F12C2B"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r>
      <w:tr w:rsidR="00CB5398" w:rsidRPr="003D53B0" w14:paraId="1482EBE8" w14:textId="77777777" w:rsidTr="00341139">
        <w:trPr>
          <w:trHeight w:val="351"/>
        </w:trPr>
        <w:tc>
          <w:tcPr>
            <w:tcW w:w="568" w:type="dxa"/>
            <w:tcBorders>
              <w:top w:val="single" w:sz="4" w:space="0" w:color="000000"/>
              <w:left w:val="single" w:sz="4" w:space="0" w:color="000000"/>
              <w:bottom w:val="single" w:sz="4" w:space="0" w:color="000000"/>
            </w:tcBorders>
            <w:shd w:val="clear" w:color="auto" w:fill="auto"/>
          </w:tcPr>
          <w:p w14:paraId="1AB5590C"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kern w:val="2"/>
                <w:sz w:val="20"/>
                <w:szCs w:val="20"/>
                <w:lang w:eastAsia="ru-RU" w:bidi="hi-IN"/>
              </w:rPr>
            </w:pPr>
          </w:p>
        </w:tc>
        <w:tc>
          <w:tcPr>
            <w:tcW w:w="2259" w:type="dxa"/>
            <w:tcBorders>
              <w:top w:val="single" w:sz="4" w:space="0" w:color="000000"/>
              <w:left w:val="single" w:sz="4" w:space="0" w:color="000000"/>
              <w:bottom w:val="single" w:sz="4" w:space="0" w:color="000000"/>
            </w:tcBorders>
            <w:shd w:val="clear" w:color="auto" w:fill="auto"/>
          </w:tcPr>
          <w:p w14:paraId="3A25ECE3"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Итого</w:t>
            </w:r>
          </w:p>
        </w:tc>
        <w:tc>
          <w:tcPr>
            <w:tcW w:w="711" w:type="dxa"/>
            <w:tcBorders>
              <w:top w:val="single" w:sz="4" w:space="0" w:color="000000"/>
              <w:left w:val="single" w:sz="4" w:space="0" w:color="000000"/>
              <w:bottom w:val="single" w:sz="4" w:space="0" w:color="000000"/>
            </w:tcBorders>
            <w:shd w:val="clear" w:color="auto" w:fill="auto"/>
          </w:tcPr>
          <w:p w14:paraId="5BFD9DE6"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38,25</w:t>
            </w:r>
          </w:p>
        </w:tc>
        <w:tc>
          <w:tcPr>
            <w:tcW w:w="714" w:type="dxa"/>
            <w:tcBorders>
              <w:top w:val="single" w:sz="4" w:space="0" w:color="000000"/>
              <w:left w:val="single" w:sz="4" w:space="0" w:color="000000"/>
              <w:bottom w:val="single" w:sz="4" w:space="0" w:color="000000"/>
            </w:tcBorders>
            <w:shd w:val="clear" w:color="auto" w:fill="auto"/>
          </w:tcPr>
          <w:p w14:paraId="2B9F6DCD"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34,25</w:t>
            </w:r>
          </w:p>
        </w:tc>
        <w:tc>
          <w:tcPr>
            <w:tcW w:w="747" w:type="dxa"/>
            <w:tcBorders>
              <w:top w:val="single" w:sz="4" w:space="0" w:color="000000"/>
              <w:left w:val="single" w:sz="4" w:space="0" w:color="000000"/>
              <w:bottom w:val="single" w:sz="4" w:space="0" w:color="000000"/>
            </w:tcBorders>
            <w:shd w:val="clear" w:color="auto" w:fill="auto"/>
          </w:tcPr>
          <w:p w14:paraId="1E4424DF"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42</w:t>
            </w:r>
          </w:p>
        </w:tc>
        <w:tc>
          <w:tcPr>
            <w:tcW w:w="495" w:type="dxa"/>
            <w:tcBorders>
              <w:top w:val="single" w:sz="4" w:space="0" w:color="000000"/>
              <w:left w:val="single" w:sz="4" w:space="0" w:color="000000"/>
              <w:bottom w:val="single" w:sz="4" w:space="0" w:color="000000"/>
            </w:tcBorders>
            <w:shd w:val="clear" w:color="auto" w:fill="auto"/>
          </w:tcPr>
          <w:p w14:paraId="374738DB"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7,0</w:t>
            </w:r>
          </w:p>
        </w:tc>
        <w:tc>
          <w:tcPr>
            <w:tcW w:w="533" w:type="dxa"/>
            <w:tcBorders>
              <w:top w:val="single" w:sz="4" w:space="0" w:color="000000"/>
              <w:left w:val="single" w:sz="4" w:space="0" w:color="000000"/>
              <w:bottom w:val="single" w:sz="4" w:space="0" w:color="000000"/>
            </w:tcBorders>
            <w:shd w:val="clear" w:color="auto" w:fill="auto"/>
          </w:tcPr>
          <w:p w14:paraId="425D0C17"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7,0</w:t>
            </w:r>
          </w:p>
        </w:tc>
        <w:tc>
          <w:tcPr>
            <w:tcW w:w="381" w:type="dxa"/>
            <w:tcBorders>
              <w:top w:val="single" w:sz="4" w:space="0" w:color="000000"/>
              <w:left w:val="single" w:sz="4" w:space="0" w:color="000000"/>
              <w:bottom w:val="single" w:sz="4" w:space="0" w:color="000000"/>
            </w:tcBorders>
            <w:shd w:val="clear" w:color="auto" w:fill="auto"/>
          </w:tcPr>
          <w:p w14:paraId="06A5A2BB"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7</w:t>
            </w:r>
          </w:p>
        </w:tc>
        <w:tc>
          <w:tcPr>
            <w:tcW w:w="567" w:type="dxa"/>
            <w:tcBorders>
              <w:top w:val="single" w:sz="4" w:space="0" w:color="000000"/>
              <w:left w:val="single" w:sz="4" w:space="0" w:color="000000"/>
              <w:bottom w:val="single" w:sz="4" w:space="0" w:color="000000"/>
            </w:tcBorders>
            <w:shd w:val="clear" w:color="auto" w:fill="auto"/>
          </w:tcPr>
          <w:p w14:paraId="1B608147"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567" w:type="dxa"/>
            <w:tcBorders>
              <w:top w:val="single" w:sz="4" w:space="0" w:color="000000"/>
              <w:left w:val="single" w:sz="4" w:space="0" w:color="000000"/>
              <w:bottom w:val="single" w:sz="4" w:space="0" w:color="000000"/>
            </w:tcBorders>
            <w:shd w:val="clear" w:color="auto" w:fill="auto"/>
          </w:tcPr>
          <w:p w14:paraId="604C541D"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1,0</w:t>
            </w:r>
          </w:p>
        </w:tc>
        <w:tc>
          <w:tcPr>
            <w:tcW w:w="425" w:type="dxa"/>
            <w:tcBorders>
              <w:top w:val="single" w:sz="4" w:space="0" w:color="000000"/>
              <w:left w:val="single" w:sz="4" w:space="0" w:color="000000"/>
              <w:bottom w:val="single" w:sz="4" w:space="0" w:color="000000"/>
            </w:tcBorders>
            <w:shd w:val="clear" w:color="auto" w:fill="auto"/>
          </w:tcPr>
          <w:p w14:paraId="6B43B5C6"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w:t>
            </w:r>
          </w:p>
        </w:tc>
        <w:tc>
          <w:tcPr>
            <w:tcW w:w="567" w:type="dxa"/>
            <w:tcBorders>
              <w:top w:val="single" w:sz="4" w:space="0" w:color="000000"/>
              <w:left w:val="single" w:sz="4" w:space="0" w:color="000000"/>
              <w:bottom w:val="single" w:sz="4" w:space="0" w:color="000000"/>
            </w:tcBorders>
            <w:shd w:val="clear" w:color="auto" w:fill="auto"/>
          </w:tcPr>
          <w:p w14:paraId="1FA15395"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19,0</w:t>
            </w:r>
          </w:p>
        </w:tc>
        <w:tc>
          <w:tcPr>
            <w:tcW w:w="567" w:type="dxa"/>
            <w:tcBorders>
              <w:top w:val="single" w:sz="4" w:space="0" w:color="000000"/>
              <w:left w:val="single" w:sz="4" w:space="0" w:color="000000"/>
              <w:bottom w:val="single" w:sz="4" w:space="0" w:color="000000"/>
            </w:tcBorders>
            <w:shd w:val="clear" w:color="auto" w:fill="auto"/>
          </w:tcPr>
          <w:p w14:paraId="0B104F47"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BE0999"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0"/>
                <w:szCs w:val="20"/>
                <w:lang w:eastAsia="zh-CN" w:bidi="hi-IN"/>
              </w:rPr>
            </w:pPr>
            <w:r w:rsidRPr="003D53B0">
              <w:rPr>
                <w:rFonts w:ascii="Times New Roman" w:eastAsia="Times New Roman" w:hAnsi="Times New Roman" w:cs="Times New Roman"/>
                <w:kern w:val="2"/>
                <w:sz w:val="20"/>
                <w:szCs w:val="20"/>
                <w:lang w:eastAsia="ru-RU" w:bidi="hi-IN"/>
              </w:rPr>
              <w:t>16</w:t>
            </w:r>
          </w:p>
        </w:tc>
      </w:tr>
    </w:tbl>
    <w:p w14:paraId="7DA0D508"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8"/>
          <w:szCs w:val="28"/>
          <w:lang w:eastAsia="zh-CN" w:bidi="hi-IN"/>
        </w:rPr>
      </w:pPr>
    </w:p>
    <w:p w14:paraId="1E198520" w14:textId="6FC03878"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hi-IN"/>
        </w:rPr>
        <w:t xml:space="preserve">      </w:t>
      </w:r>
      <w:r w:rsidRPr="003D53B0">
        <w:rPr>
          <w:rFonts w:ascii="Times New Roman" w:eastAsia="NSimSun" w:hAnsi="Times New Roman" w:cs="Times New Roman"/>
          <w:b/>
          <w:kern w:val="2"/>
          <w:sz w:val="24"/>
          <w:szCs w:val="24"/>
          <w:lang w:eastAsia="zh-CN" w:bidi="hi-IN"/>
        </w:rPr>
        <w:t>Вывод:</w:t>
      </w:r>
    </w:p>
    <w:p w14:paraId="5414E1C8" w14:textId="494CCB75"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-за последние 5 лет отмечается  уменьшение  численности специалистов с высшим медицинским образованием (врачей) с 51 чел. в 2018г. до 41 чел. в 2023г. и увеличение численности специалистов со средним медицинским образованием </w:t>
      </w:r>
    </w:p>
    <w:p w14:paraId="261EC17C" w14:textId="10B6A10B"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-численность специалистов со средним медицинским образованием увеличилось с 174г-2018году до  172 чел. в 2023г. </w:t>
      </w:r>
    </w:p>
    <w:p w14:paraId="41933502" w14:textId="222624A4"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-снижается процент специалистов, имеющих квалификационные категории;</w:t>
      </w:r>
    </w:p>
    <w:p w14:paraId="1E3182F4"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- 4 ФП  не укомплектован средним медицинским персоналом.</w:t>
      </w:r>
    </w:p>
    <w:p w14:paraId="0EE4B42C"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8"/>
          <w:szCs w:val="28"/>
          <w:lang w:eastAsia="zh-CN" w:bidi="hi-IN"/>
        </w:rPr>
      </w:pPr>
    </w:p>
    <w:p w14:paraId="1550AF65" w14:textId="6C79920B" w:rsidR="00CB5398" w:rsidRPr="003D53B0" w:rsidRDefault="00CB5398" w:rsidP="003D53B0">
      <w:pPr>
        <w:suppressAutoHyphens/>
        <w:spacing w:after="0" w:line="240" w:lineRule="auto"/>
        <w:jc w:val="center"/>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4"/>
          <w:szCs w:val="24"/>
          <w:lang w:eastAsia="zh-CN" w:bidi="hi-IN"/>
        </w:rPr>
        <w:lastRenderedPageBreak/>
        <w:t>Анализ демографической ситуации за период 2020-2023 гг.</w:t>
      </w:r>
    </w:p>
    <w:p w14:paraId="53656D10"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Численность населения МО «Цильнинский район» по состоянию на 01.01.2023г. – </w:t>
      </w:r>
      <w:r w:rsidRPr="003D53B0">
        <w:rPr>
          <w:rFonts w:ascii="Times New Roman" w:eastAsia="NSimSun" w:hAnsi="Times New Roman" w:cs="Times New Roman"/>
          <w:b/>
          <w:kern w:val="2"/>
          <w:sz w:val="24"/>
          <w:szCs w:val="24"/>
          <w:lang w:eastAsia="zh-CN" w:bidi="hi-IN"/>
        </w:rPr>
        <w:t xml:space="preserve">23000 </w:t>
      </w:r>
      <w:r w:rsidRPr="003D53B0">
        <w:rPr>
          <w:rFonts w:ascii="Times New Roman" w:eastAsia="NSimSun" w:hAnsi="Times New Roman" w:cs="Times New Roman"/>
          <w:kern w:val="2"/>
          <w:sz w:val="24"/>
          <w:szCs w:val="24"/>
          <w:lang w:eastAsia="zh-CN" w:bidi="hi-IN"/>
        </w:rPr>
        <w:t xml:space="preserve">   человека, что на </w:t>
      </w:r>
      <w:r w:rsidRPr="003D53B0">
        <w:rPr>
          <w:rFonts w:ascii="Times New Roman" w:eastAsia="NSimSun" w:hAnsi="Times New Roman" w:cs="Times New Roman"/>
          <w:b/>
          <w:kern w:val="2"/>
          <w:sz w:val="24"/>
          <w:szCs w:val="24"/>
          <w:lang w:eastAsia="zh-CN" w:bidi="hi-IN"/>
        </w:rPr>
        <w:t xml:space="preserve"> 768</w:t>
      </w:r>
      <w:r w:rsidRPr="003D53B0">
        <w:rPr>
          <w:rFonts w:ascii="Times New Roman" w:eastAsia="NSimSun" w:hAnsi="Times New Roman" w:cs="Times New Roman"/>
          <w:kern w:val="2"/>
          <w:sz w:val="24"/>
          <w:szCs w:val="24"/>
          <w:lang w:eastAsia="zh-CN" w:bidi="hi-IN"/>
        </w:rPr>
        <w:t xml:space="preserve">  человека меньше по сравнению с 2020годом (</w:t>
      </w:r>
      <w:r w:rsidRPr="003D53B0">
        <w:rPr>
          <w:rFonts w:ascii="Times New Roman" w:eastAsia="NSimSun" w:hAnsi="Times New Roman" w:cs="Times New Roman"/>
          <w:b/>
          <w:kern w:val="2"/>
          <w:sz w:val="24"/>
          <w:szCs w:val="24"/>
          <w:lang w:eastAsia="zh-CN" w:bidi="hi-IN"/>
        </w:rPr>
        <w:t xml:space="preserve">24300 </w:t>
      </w:r>
      <w:r w:rsidRPr="003D53B0">
        <w:rPr>
          <w:rFonts w:ascii="Times New Roman" w:eastAsia="NSimSun" w:hAnsi="Times New Roman" w:cs="Times New Roman"/>
          <w:kern w:val="2"/>
          <w:sz w:val="24"/>
          <w:szCs w:val="24"/>
          <w:lang w:eastAsia="zh-CN" w:bidi="hi-IN"/>
        </w:rPr>
        <w:t>человек).</w:t>
      </w:r>
    </w:p>
    <w:p w14:paraId="7515E191"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Трудоспособное население в 2023 году составило</w:t>
      </w:r>
      <w:r w:rsidRPr="003D53B0">
        <w:rPr>
          <w:rFonts w:ascii="Times New Roman" w:eastAsia="NSimSun" w:hAnsi="Times New Roman" w:cs="Times New Roman"/>
          <w:b/>
          <w:kern w:val="2"/>
          <w:sz w:val="24"/>
          <w:szCs w:val="24"/>
          <w:lang w:eastAsia="zh-CN" w:bidi="hi-IN"/>
        </w:rPr>
        <w:t xml:space="preserve"> 12054 человека </w:t>
      </w:r>
      <w:r w:rsidRPr="003D53B0">
        <w:rPr>
          <w:rFonts w:ascii="Times New Roman" w:eastAsia="NSimSun" w:hAnsi="Times New Roman" w:cs="Times New Roman"/>
          <w:kern w:val="2"/>
          <w:sz w:val="24"/>
          <w:szCs w:val="24"/>
          <w:lang w:eastAsia="zh-CN" w:bidi="hi-IN"/>
        </w:rPr>
        <w:t>или   52,4  % от всей численности населения.</w:t>
      </w:r>
    </w:p>
    <w:tbl>
      <w:tblPr>
        <w:tblW w:w="9707" w:type="dxa"/>
        <w:tblInd w:w="-73" w:type="dxa"/>
        <w:tblLayout w:type="fixed"/>
        <w:tblLook w:val="0000" w:firstRow="0" w:lastRow="0" w:firstColumn="0" w:lastColumn="0" w:noHBand="0" w:noVBand="0"/>
      </w:tblPr>
      <w:tblGrid>
        <w:gridCol w:w="5171"/>
        <w:gridCol w:w="1134"/>
        <w:gridCol w:w="1134"/>
        <w:gridCol w:w="1276"/>
        <w:gridCol w:w="992"/>
      </w:tblGrid>
      <w:tr w:rsidR="00CB5398" w:rsidRPr="003D53B0" w14:paraId="3B060A4E" w14:textId="77777777" w:rsidTr="00341139">
        <w:trPr>
          <w:trHeight w:val="164"/>
        </w:trPr>
        <w:tc>
          <w:tcPr>
            <w:tcW w:w="5171" w:type="dxa"/>
            <w:tcBorders>
              <w:top w:val="single" w:sz="4" w:space="0" w:color="000000"/>
              <w:left w:val="single" w:sz="4" w:space="0" w:color="000000"/>
              <w:bottom w:val="single" w:sz="4" w:space="0" w:color="000000"/>
            </w:tcBorders>
            <w:shd w:val="clear" w:color="auto" w:fill="auto"/>
          </w:tcPr>
          <w:p w14:paraId="637B60F3"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p>
        </w:tc>
        <w:tc>
          <w:tcPr>
            <w:tcW w:w="1134" w:type="dxa"/>
            <w:tcBorders>
              <w:top w:val="single" w:sz="4" w:space="0" w:color="000000"/>
              <w:left w:val="single" w:sz="4" w:space="0" w:color="000000"/>
              <w:bottom w:val="single" w:sz="4" w:space="0" w:color="000000"/>
            </w:tcBorders>
            <w:shd w:val="clear" w:color="auto" w:fill="auto"/>
          </w:tcPr>
          <w:p w14:paraId="1426CA08"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2020</w:t>
            </w:r>
          </w:p>
          <w:p w14:paraId="0F432C10" w14:textId="0D947A5C" w:rsidR="00341139" w:rsidRPr="003D53B0" w:rsidRDefault="00341139" w:rsidP="003D53B0">
            <w:pPr>
              <w:suppressAutoHyphens/>
              <w:spacing w:after="0" w:line="240" w:lineRule="auto"/>
              <w:jc w:val="center"/>
              <w:rPr>
                <w:rFonts w:ascii="Times New Roman" w:eastAsia="NSimSun" w:hAnsi="Times New Roman" w:cs="Times New Roman"/>
                <w:bCs/>
                <w:kern w:val="2"/>
                <w:lang w:eastAsia="zh-C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EFE16D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2021</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14BFE6D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210795A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2023</w:t>
            </w:r>
          </w:p>
        </w:tc>
      </w:tr>
      <w:tr w:rsidR="00CB5398" w:rsidRPr="003D53B0" w14:paraId="7CD4C011" w14:textId="77777777" w:rsidTr="00341139">
        <w:trPr>
          <w:trHeight w:val="360"/>
        </w:trPr>
        <w:tc>
          <w:tcPr>
            <w:tcW w:w="5171" w:type="dxa"/>
            <w:tcBorders>
              <w:left w:val="single" w:sz="4" w:space="0" w:color="000000"/>
              <w:bottom w:val="single" w:sz="4" w:space="0" w:color="000000"/>
            </w:tcBorders>
            <w:shd w:val="clear" w:color="auto" w:fill="auto"/>
          </w:tcPr>
          <w:p w14:paraId="71C620DC"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 xml:space="preserve">Население  (тыс.чел.) </w:t>
            </w:r>
          </w:p>
        </w:tc>
        <w:tc>
          <w:tcPr>
            <w:tcW w:w="1134" w:type="dxa"/>
            <w:tcBorders>
              <w:left w:val="single" w:sz="4" w:space="0" w:color="000000"/>
              <w:bottom w:val="single" w:sz="4" w:space="0" w:color="000000"/>
            </w:tcBorders>
            <w:shd w:val="clear" w:color="auto" w:fill="auto"/>
          </w:tcPr>
          <w:p w14:paraId="58E77F8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24,3</w:t>
            </w:r>
          </w:p>
        </w:tc>
        <w:tc>
          <w:tcPr>
            <w:tcW w:w="1134" w:type="dxa"/>
            <w:tcBorders>
              <w:left w:val="single" w:sz="4" w:space="0" w:color="000000"/>
              <w:bottom w:val="single" w:sz="4" w:space="0" w:color="000000"/>
              <w:right w:val="single" w:sz="4" w:space="0" w:color="auto"/>
            </w:tcBorders>
            <w:shd w:val="clear" w:color="auto" w:fill="auto"/>
          </w:tcPr>
          <w:p w14:paraId="4414FFC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24,0</w:t>
            </w:r>
          </w:p>
        </w:tc>
        <w:tc>
          <w:tcPr>
            <w:tcW w:w="1276" w:type="dxa"/>
            <w:tcBorders>
              <w:left w:val="single" w:sz="4" w:space="0" w:color="auto"/>
              <w:bottom w:val="single" w:sz="4" w:space="0" w:color="000000"/>
              <w:right w:val="single" w:sz="4" w:space="0" w:color="auto"/>
            </w:tcBorders>
            <w:shd w:val="clear" w:color="auto" w:fill="auto"/>
          </w:tcPr>
          <w:p w14:paraId="74A5D1B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23,6</w:t>
            </w:r>
          </w:p>
        </w:tc>
        <w:tc>
          <w:tcPr>
            <w:tcW w:w="992" w:type="dxa"/>
            <w:tcBorders>
              <w:left w:val="single" w:sz="4" w:space="0" w:color="auto"/>
              <w:bottom w:val="single" w:sz="4" w:space="0" w:color="000000"/>
              <w:right w:val="single" w:sz="4" w:space="0" w:color="000000"/>
            </w:tcBorders>
            <w:shd w:val="clear" w:color="auto" w:fill="auto"/>
          </w:tcPr>
          <w:p w14:paraId="186BDB9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23,0</w:t>
            </w:r>
          </w:p>
        </w:tc>
      </w:tr>
      <w:tr w:rsidR="00CB5398" w:rsidRPr="003D53B0" w14:paraId="0C5D05D8" w14:textId="77777777" w:rsidTr="00341139">
        <w:trPr>
          <w:trHeight w:val="360"/>
        </w:trPr>
        <w:tc>
          <w:tcPr>
            <w:tcW w:w="5171" w:type="dxa"/>
            <w:tcBorders>
              <w:top w:val="single" w:sz="4" w:space="0" w:color="000000"/>
              <w:left w:val="single" w:sz="4" w:space="0" w:color="000000"/>
              <w:bottom w:val="single" w:sz="4" w:space="0" w:color="000000"/>
            </w:tcBorders>
            <w:shd w:val="clear" w:color="auto" w:fill="auto"/>
          </w:tcPr>
          <w:p w14:paraId="08D9488F"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в т.ч. дети (0-17 лет)</w:t>
            </w:r>
          </w:p>
          <w:p w14:paraId="12C15D82"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(тыс.чел.)</w:t>
            </w:r>
          </w:p>
        </w:tc>
        <w:tc>
          <w:tcPr>
            <w:tcW w:w="1134" w:type="dxa"/>
            <w:tcBorders>
              <w:top w:val="single" w:sz="4" w:space="0" w:color="000000"/>
              <w:left w:val="single" w:sz="4" w:space="0" w:color="000000"/>
              <w:bottom w:val="single" w:sz="4" w:space="0" w:color="000000"/>
            </w:tcBorders>
            <w:shd w:val="clear" w:color="auto" w:fill="auto"/>
          </w:tcPr>
          <w:p w14:paraId="1F2D099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4,549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DD6872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4,822</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4A0BC91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4,246</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412D929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4,182</w:t>
            </w:r>
          </w:p>
        </w:tc>
      </w:tr>
      <w:tr w:rsidR="00CB5398" w:rsidRPr="003D53B0" w14:paraId="2D04D822" w14:textId="77777777" w:rsidTr="00341139">
        <w:trPr>
          <w:trHeight w:val="360"/>
        </w:trPr>
        <w:tc>
          <w:tcPr>
            <w:tcW w:w="5171" w:type="dxa"/>
            <w:tcBorders>
              <w:top w:val="single" w:sz="4" w:space="0" w:color="000000"/>
              <w:left w:val="single" w:sz="4" w:space="0" w:color="000000"/>
              <w:bottom w:val="single" w:sz="4" w:space="0" w:color="000000"/>
            </w:tcBorders>
            <w:shd w:val="clear" w:color="auto" w:fill="auto"/>
          </w:tcPr>
          <w:p w14:paraId="67B5ED48"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Женщины фертильного возраста (15-49 лет) (тыс.чел.)</w:t>
            </w:r>
          </w:p>
        </w:tc>
        <w:tc>
          <w:tcPr>
            <w:tcW w:w="1134" w:type="dxa"/>
            <w:tcBorders>
              <w:top w:val="single" w:sz="4" w:space="0" w:color="000000"/>
              <w:left w:val="single" w:sz="4" w:space="0" w:color="000000"/>
              <w:bottom w:val="single" w:sz="4" w:space="0" w:color="000000"/>
            </w:tcBorders>
            <w:shd w:val="clear" w:color="auto" w:fill="auto"/>
          </w:tcPr>
          <w:p w14:paraId="495CDDB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4,926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0AB37BC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4,822</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22A0F65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4,724</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14160D3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4,483</w:t>
            </w:r>
          </w:p>
        </w:tc>
      </w:tr>
    </w:tbl>
    <w:p w14:paraId="2DE46732" w14:textId="77777777" w:rsidR="00CB5398" w:rsidRPr="003D53B0" w:rsidRDefault="00CB5398" w:rsidP="003D53B0">
      <w:pPr>
        <w:suppressAutoHyphens/>
        <w:spacing w:after="0" w:line="240" w:lineRule="auto"/>
        <w:ind w:firstLine="709"/>
        <w:contextualSpacing/>
        <w:jc w:val="both"/>
        <w:rPr>
          <w:rFonts w:ascii="Times New Roman" w:eastAsia="NSimSun" w:hAnsi="Times New Roman" w:cs="Times New Roman"/>
          <w:kern w:val="2"/>
          <w:sz w:val="28"/>
          <w:szCs w:val="28"/>
          <w:lang w:eastAsia="zh-CN" w:bidi="hi-IN"/>
        </w:rPr>
      </w:pPr>
    </w:p>
    <w:p w14:paraId="2E57B0A6" w14:textId="77777777" w:rsidR="00CB5398" w:rsidRPr="003D53B0" w:rsidRDefault="00CB5398" w:rsidP="003D53B0">
      <w:pPr>
        <w:suppressAutoHyphens/>
        <w:spacing w:after="0" w:line="240" w:lineRule="auto"/>
        <w:ind w:firstLine="709"/>
        <w:contextualSpacing/>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Показатель естественной убыли населения за 5 лет уменьшилось  с (-) 11,3 до (-) 7,3 на 1000 населения. </w:t>
      </w:r>
    </w:p>
    <w:tbl>
      <w:tblPr>
        <w:tblW w:w="0" w:type="auto"/>
        <w:tblInd w:w="-41" w:type="dxa"/>
        <w:tblLayout w:type="fixed"/>
        <w:tblLook w:val="0000" w:firstRow="0" w:lastRow="0" w:firstColumn="0" w:lastColumn="0" w:noHBand="0" w:noVBand="0"/>
      </w:tblPr>
      <w:tblGrid>
        <w:gridCol w:w="5565"/>
        <w:gridCol w:w="850"/>
        <w:gridCol w:w="1134"/>
        <w:gridCol w:w="992"/>
        <w:gridCol w:w="993"/>
      </w:tblGrid>
      <w:tr w:rsidR="00CB5398" w:rsidRPr="003D53B0" w14:paraId="3FC84743" w14:textId="77777777" w:rsidTr="00341139">
        <w:trPr>
          <w:trHeight w:val="300"/>
        </w:trPr>
        <w:tc>
          <w:tcPr>
            <w:tcW w:w="5565" w:type="dxa"/>
            <w:tcBorders>
              <w:top w:val="single" w:sz="4" w:space="0" w:color="000000"/>
              <w:left w:val="single" w:sz="4" w:space="0" w:color="000000"/>
              <w:bottom w:val="single" w:sz="4" w:space="0" w:color="000000"/>
            </w:tcBorders>
            <w:shd w:val="clear" w:color="auto" w:fill="auto"/>
          </w:tcPr>
          <w:p w14:paraId="75208EB8"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kern w:val="2"/>
                <w:lang w:eastAsia="ru-RU" w:bidi="hi-IN"/>
              </w:rPr>
            </w:pPr>
          </w:p>
        </w:tc>
        <w:tc>
          <w:tcPr>
            <w:tcW w:w="850" w:type="dxa"/>
            <w:tcBorders>
              <w:top w:val="single" w:sz="4" w:space="0" w:color="000000"/>
              <w:left w:val="single" w:sz="4" w:space="0" w:color="000000"/>
              <w:bottom w:val="single" w:sz="4" w:space="0" w:color="000000"/>
            </w:tcBorders>
            <w:shd w:val="clear" w:color="auto" w:fill="auto"/>
          </w:tcPr>
          <w:p w14:paraId="5B3A9F9F"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2020</w:t>
            </w:r>
          </w:p>
          <w:p w14:paraId="7D100E71" w14:textId="17FCE06E" w:rsidR="00341139" w:rsidRPr="003D53B0" w:rsidRDefault="00341139" w:rsidP="003D53B0">
            <w:pPr>
              <w:suppressAutoHyphens/>
              <w:spacing w:after="0" w:line="240" w:lineRule="auto"/>
              <w:jc w:val="center"/>
              <w:rPr>
                <w:rFonts w:ascii="Times New Roman" w:eastAsia="NSimSun" w:hAnsi="Times New Roman" w:cs="Times New Roman"/>
                <w:bCs/>
                <w:kern w:val="2"/>
                <w:lang w:eastAsia="zh-C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C0710F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2021</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6621CC2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2022</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14:paraId="39A310C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2023</w:t>
            </w:r>
          </w:p>
        </w:tc>
      </w:tr>
      <w:tr w:rsidR="00CB5398" w:rsidRPr="003D53B0" w14:paraId="61A7F3B8" w14:textId="77777777" w:rsidTr="00341139">
        <w:trPr>
          <w:trHeight w:val="300"/>
        </w:trPr>
        <w:tc>
          <w:tcPr>
            <w:tcW w:w="5565" w:type="dxa"/>
            <w:tcBorders>
              <w:top w:val="single" w:sz="4" w:space="0" w:color="000000"/>
              <w:left w:val="single" w:sz="4" w:space="0" w:color="000000"/>
              <w:bottom w:val="single" w:sz="4" w:space="0" w:color="000000"/>
            </w:tcBorders>
            <w:shd w:val="clear" w:color="auto" w:fill="auto"/>
          </w:tcPr>
          <w:p w14:paraId="0162B76D"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Естественный прирост на 1000 нас.</w:t>
            </w:r>
          </w:p>
        </w:tc>
        <w:tc>
          <w:tcPr>
            <w:tcW w:w="850" w:type="dxa"/>
            <w:tcBorders>
              <w:top w:val="single" w:sz="4" w:space="0" w:color="000000"/>
              <w:left w:val="single" w:sz="4" w:space="0" w:color="000000"/>
              <w:bottom w:val="single" w:sz="4" w:space="0" w:color="000000"/>
            </w:tcBorders>
            <w:shd w:val="clear" w:color="auto" w:fill="auto"/>
          </w:tcPr>
          <w:p w14:paraId="43237B2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-11,3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3388DF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-14,3</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6BAB194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-11</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14:paraId="1DF52C0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-7,3</w:t>
            </w:r>
          </w:p>
        </w:tc>
      </w:tr>
    </w:tbl>
    <w:p w14:paraId="033DC37F" w14:textId="77777777" w:rsidR="00CB5398" w:rsidRPr="003D53B0" w:rsidRDefault="00CB5398" w:rsidP="003D53B0">
      <w:pPr>
        <w:suppressAutoHyphens/>
        <w:spacing w:after="0" w:line="240" w:lineRule="auto"/>
        <w:ind w:firstLine="709"/>
        <w:contextualSpacing/>
        <w:jc w:val="both"/>
        <w:rPr>
          <w:rFonts w:ascii="Times New Roman" w:eastAsia="NSimSun" w:hAnsi="Times New Roman" w:cs="Times New Roman"/>
          <w:kern w:val="2"/>
          <w:sz w:val="28"/>
          <w:szCs w:val="28"/>
          <w:lang w:eastAsia="zh-CN" w:bidi="hi-IN"/>
        </w:rPr>
      </w:pPr>
    </w:p>
    <w:p w14:paraId="738196F5" w14:textId="77777777" w:rsidR="00CB5398" w:rsidRPr="003D53B0" w:rsidRDefault="00CB5398" w:rsidP="003D53B0">
      <w:pPr>
        <w:suppressAutoHyphens/>
        <w:spacing w:after="0" w:line="240" w:lineRule="auto"/>
        <w:ind w:firstLine="709"/>
        <w:contextualSpacing/>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В 2023г  по данным ЗАГС а  Муниципального образования «Цильнинский район» младенческая смертность -0.    </w:t>
      </w:r>
    </w:p>
    <w:p w14:paraId="4D891B35" w14:textId="77777777" w:rsidR="00CB5398" w:rsidRPr="003D53B0" w:rsidRDefault="00CB5398" w:rsidP="003D53B0">
      <w:pPr>
        <w:suppressAutoHyphens/>
        <w:spacing w:after="0" w:line="240" w:lineRule="auto"/>
        <w:contextualSpacing/>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         Показатель младенческой смертности не зарегистрировано в 2023 году.</w:t>
      </w:r>
    </w:p>
    <w:p w14:paraId="1FE5A7E2" w14:textId="77777777" w:rsidR="00CB5398" w:rsidRPr="003D53B0" w:rsidRDefault="00CB5398" w:rsidP="003D53B0">
      <w:pPr>
        <w:suppressAutoHyphens/>
        <w:spacing w:after="0" w:line="240" w:lineRule="auto"/>
        <w:ind w:firstLine="709"/>
        <w:contextualSpacing/>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Перинатальная смертность за 5 лет снизилась  (с 14,6 до 0  по данным ЗАГСа на 1000 родившихся живыми и мертвыми.</w:t>
      </w:r>
    </w:p>
    <w:p w14:paraId="311F9C22" w14:textId="77777777" w:rsidR="00CB5398" w:rsidRPr="003D53B0" w:rsidRDefault="00CB5398" w:rsidP="003D53B0">
      <w:pPr>
        <w:suppressAutoHyphens/>
        <w:spacing w:after="0" w:line="240" w:lineRule="auto"/>
        <w:ind w:firstLine="709"/>
        <w:contextualSpacing/>
        <w:jc w:val="both"/>
        <w:rPr>
          <w:rFonts w:ascii="Times New Roman" w:eastAsia="Times New Roman" w:hAnsi="Times New Roman" w:cs="Times New Roman"/>
          <w:bCs/>
          <w:kern w:val="2"/>
          <w:sz w:val="24"/>
          <w:szCs w:val="24"/>
          <w:lang w:eastAsia="zh-CN" w:bidi="hi-IN"/>
        </w:rPr>
      </w:pPr>
      <w:r w:rsidRPr="003D53B0">
        <w:rPr>
          <w:rFonts w:ascii="Times New Roman" w:eastAsia="NSimSun" w:hAnsi="Times New Roman" w:cs="Times New Roman"/>
          <w:kern w:val="2"/>
          <w:sz w:val="24"/>
          <w:szCs w:val="24"/>
          <w:lang w:eastAsia="zh-CN" w:bidi="hi-IN"/>
        </w:rPr>
        <w:t>Рождаемость за эти годы уменьшилась с 5,6 до 4,0 на 1000 населения .Смертность за 5 лет снизилась  (с 14,6 в 2018г. до 11,3 на 1000 населения в 2023г.).</w:t>
      </w:r>
      <w:r w:rsidRPr="003D53B0">
        <w:rPr>
          <w:rFonts w:ascii="Times New Roman" w:eastAsia="Times New Roman" w:hAnsi="Times New Roman" w:cs="Times New Roman"/>
          <w:bCs/>
          <w:kern w:val="2"/>
          <w:sz w:val="24"/>
          <w:szCs w:val="24"/>
          <w:lang w:eastAsia="zh-CN" w:bidi="hi-IN"/>
        </w:rPr>
        <w:t xml:space="preserve">                </w:t>
      </w:r>
    </w:p>
    <w:p w14:paraId="61EDC43C" w14:textId="77777777" w:rsidR="00CB5398" w:rsidRPr="003D53B0" w:rsidRDefault="00CB5398" w:rsidP="003D53B0">
      <w:pPr>
        <w:suppressAutoHyphens/>
        <w:spacing w:after="0" w:line="240" w:lineRule="auto"/>
        <w:ind w:firstLine="709"/>
        <w:contextualSpacing/>
        <w:jc w:val="both"/>
        <w:rPr>
          <w:rFonts w:ascii="Times New Roman" w:eastAsia="Times New Roman" w:hAnsi="Times New Roman" w:cs="Times New Roman"/>
          <w:bCs/>
          <w:kern w:val="2"/>
          <w:sz w:val="24"/>
          <w:szCs w:val="24"/>
          <w:lang w:eastAsia="zh-CN" w:bidi="hi-IN"/>
        </w:rPr>
      </w:pPr>
    </w:p>
    <w:p w14:paraId="48664498" w14:textId="24B57F9F" w:rsidR="00CB5398" w:rsidRPr="003D53B0" w:rsidRDefault="00CB5398" w:rsidP="003D53B0">
      <w:pPr>
        <w:suppressAutoHyphens/>
        <w:spacing w:after="0" w:line="240" w:lineRule="auto"/>
        <w:ind w:firstLine="709"/>
        <w:contextualSpacing/>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bCs/>
          <w:kern w:val="2"/>
          <w:sz w:val="24"/>
          <w:szCs w:val="24"/>
          <w:lang w:eastAsia="zh-CN" w:bidi="hi-IN"/>
        </w:rPr>
        <w:t>Демографические показатели по данным  Ульяновскстата</w:t>
      </w:r>
      <w:r w:rsidRPr="003D53B0">
        <w:rPr>
          <w:rFonts w:ascii="Times New Roman" w:eastAsia="NSimSun" w:hAnsi="Times New Roman" w:cs="Times New Roman"/>
          <w:bCs/>
          <w:kern w:val="2"/>
          <w:sz w:val="24"/>
          <w:szCs w:val="24"/>
          <w:lang w:eastAsia="zh-CN" w:bidi="hi-IN"/>
        </w:rPr>
        <w:t>.</w:t>
      </w:r>
    </w:p>
    <w:tbl>
      <w:tblPr>
        <w:tblW w:w="9503" w:type="dxa"/>
        <w:tblInd w:w="131" w:type="dxa"/>
        <w:tblLayout w:type="fixed"/>
        <w:tblLook w:val="0000" w:firstRow="0" w:lastRow="0" w:firstColumn="0" w:lastColumn="0" w:noHBand="0" w:noVBand="0"/>
      </w:tblPr>
      <w:tblGrid>
        <w:gridCol w:w="4117"/>
        <w:gridCol w:w="992"/>
        <w:gridCol w:w="992"/>
        <w:gridCol w:w="1134"/>
        <w:gridCol w:w="1134"/>
        <w:gridCol w:w="1134"/>
      </w:tblGrid>
      <w:tr w:rsidR="00CB5398" w:rsidRPr="003D53B0" w14:paraId="34921852" w14:textId="77777777" w:rsidTr="00341139">
        <w:trPr>
          <w:trHeight w:val="360"/>
        </w:trPr>
        <w:tc>
          <w:tcPr>
            <w:tcW w:w="4117" w:type="dxa"/>
            <w:tcBorders>
              <w:top w:val="single" w:sz="4" w:space="0" w:color="000000"/>
              <w:left w:val="single" w:sz="4" w:space="0" w:color="000000"/>
              <w:bottom w:val="single" w:sz="4" w:space="0" w:color="000000"/>
            </w:tcBorders>
            <w:shd w:val="clear" w:color="auto" w:fill="auto"/>
          </w:tcPr>
          <w:p w14:paraId="16625D9A"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kern w:val="2"/>
                <w:lang w:eastAsia="ru-RU" w:bidi="hi-IN"/>
              </w:rPr>
            </w:pPr>
          </w:p>
        </w:tc>
        <w:tc>
          <w:tcPr>
            <w:tcW w:w="992" w:type="dxa"/>
            <w:tcBorders>
              <w:top w:val="single" w:sz="4" w:space="0" w:color="000000"/>
              <w:left w:val="single" w:sz="4" w:space="0" w:color="000000"/>
              <w:bottom w:val="single" w:sz="4" w:space="0" w:color="000000"/>
            </w:tcBorders>
            <w:shd w:val="clear" w:color="auto" w:fill="auto"/>
          </w:tcPr>
          <w:p w14:paraId="5FF0F682"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2019</w:t>
            </w:r>
          </w:p>
          <w:p w14:paraId="56ADA360" w14:textId="323CC226" w:rsidR="00341139" w:rsidRPr="003D53B0" w:rsidRDefault="00341139" w:rsidP="003D53B0">
            <w:pPr>
              <w:suppressAutoHyphens/>
              <w:spacing w:after="0" w:line="240" w:lineRule="auto"/>
              <w:jc w:val="center"/>
              <w:rPr>
                <w:rFonts w:ascii="Times New Roman" w:eastAsia="NSimSun" w:hAnsi="Times New Roman" w:cs="Times New Roman"/>
                <w:bCs/>
                <w:kern w:val="2"/>
                <w:lang w:eastAsia="zh-CN" w:bidi="hi-IN"/>
              </w:rPr>
            </w:pPr>
          </w:p>
        </w:tc>
        <w:tc>
          <w:tcPr>
            <w:tcW w:w="992" w:type="dxa"/>
            <w:tcBorders>
              <w:top w:val="single" w:sz="4" w:space="0" w:color="000000"/>
              <w:left w:val="single" w:sz="4" w:space="0" w:color="000000"/>
              <w:bottom w:val="single" w:sz="4" w:space="0" w:color="000000"/>
            </w:tcBorders>
            <w:shd w:val="clear" w:color="auto" w:fill="auto"/>
          </w:tcPr>
          <w:p w14:paraId="5E61902F"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2020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FE5540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7BD4B10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2997833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2023</w:t>
            </w:r>
          </w:p>
        </w:tc>
      </w:tr>
      <w:tr w:rsidR="00CB5398" w:rsidRPr="003D53B0" w14:paraId="000D665E" w14:textId="77777777" w:rsidTr="00341139">
        <w:trPr>
          <w:trHeight w:val="300"/>
        </w:trPr>
        <w:tc>
          <w:tcPr>
            <w:tcW w:w="4117" w:type="dxa"/>
            <w:tcBorders>
              <w:left w:val="single" w:sz="4" w:space="0" w:color="000000"/>
              <w:bottom w:val="single" w:sz="4" w:space="0" w:color="000000"/>
            </w:tcBorders>
            <w:shd w:val="clear" w:color="auto" w:fill="auto"/>
          </w:tcPr>
          <w:p w14:paraId="63BBC9DE"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Младенческая смертность на 1000 р.ж.</w:t>
            </w:r>
          </w:p>
        </w:tc>
        <w:tc>
          <w:tcPr>
            <w:tcW w:w="992" w:type="dxa"/>
            <w:tcBorders>
              <w:left w:val="single" w:sz="4" w:space="0" w:color="000000"/>
              <w:bottom w:val="single" w:sz="4" w:space="0" w:color="000000"/>
            </w:tcBorders>
            <w:shd w:val="clear" w:color="auto" w:fill="auto"/>
          </w:tcPr>
          <w:p w14:paraId="363C3FD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14,5</w:t>
            </w:r>
          </w:p>
        </w:tc>
        <w:tc>
          <w:tcPr>
            <w:tcW w:w="992" w:type="dxa"/>
            <w:tcBorders>
              <w:left w:val="single" w:sz="4" w:space="0" w:color="000000"/>
              <w:bottom w:val="single" w:sz="4" w:space="0" w:color="000000"/>
            </w:tcBorders>
            <w:shd w:val="clear" w:color="auto" w:fill="auto"/>
          </w:tcPr>
          <w:p w14:paraId="4068D33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9,3</w:t>
            </w:r>
          </w:p>
        </w:tc>
        <w:tc>
          <w:tcPr>
            <w:tcW w:w="1134" w:type="dxa"/>
            <w:tcBorders>
              <w:left w:val="single" w:sz="4" w:space="0" w:color="000000"/>
              <w:bottom w:val="single" w:sz="4" w:space="0" w:color="000000"/>
              <w:right w:val="single" w:sz="4" w:space="0" w:color="auto"/>
            </w:tcBorders>
            <w:shd w:val="clear" w:color="auto" w:fill="auto"/>
          </w:tcPr>
          <w:p w14:paraId="107B0DB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1134" w:type="dxa"/>
            <w:tcBorders>
              <w:left w:val="single" w:sz="4" w:space="0" w:color="auto"/>
              <w:bottom w:val="single" w:sz="4" w:space="0" w:color="000000"/>
              <w:right w:val="single" w:sz="4" w:space="0" w:color="auto"/>
            </w:tcBorders>
            <w:shd w:val="clear" w:color="auto" w:fill="auto"/>
          </w:tcPr>
          <w:p w14:paraId="5BC901B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1134" w:type="dxa"/>
            <w:tcBorders>
              <w:left w:val="single" w:sz="4" w:space="0" w:color="auto"/>
              <w:bottom w:val="single" w:sz="4" w:space="0" w:color="000000"/>
              <w:right w:val="single" w:sz="4" w:space="0" w:color="000000"/>
            </w:tcBorders>
            <w:shd w:val="clear" w:color="auto" w:fill="auto"/>
          </w:tcPr>
          <w:p w14:paraId="4952943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r>
      <w:tr w:rsidR="00CB5398" w:rsidRPr="003D53B0" w14:paraId="3BB167D0" w14:textId="77777777" w:rsidTr="00341139">
        <w:trPr>
          <w:trHeight w:val="300"/>
        </w:trPr>
        <w:tc>
          <w:tcPr>
            <w:tcW w:w="4117" w:type="dxa"/>
            <w:tcBorders>
              <w:left w:val="single" w:sz="4" w:space="0" w:color="000000"/>
              <w:bottom w:val="single" w:sz="4" w:space="0" w:color="000000"/>
            </w:tcBorders>
            <w:shd w:val="clear" w:color="auto" w:fill="auto"/>
          </w:tcPr>
          <w:p w14:paraId="1D1CC9D7"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Перинатальная смертность на 1000 родив.жив.и мерт.</w:t>
            </w:r>
          </w:p>
        </w:tc>
        <w:tc>
          <w:tcPr>
            <w:tcW w:w="992" w:type="dxa"/>
            <w:tcBorders>
              <w:left w:val="single" w:sz="4" w:space="0" w:color="000000"/>
              <w:bottom w:val="single" w:sz="4" w:space="0" w:color="000000"/>
            </w:tcBorders>
            <w:shd w:val="clear" w:color="auto" w:fill="auto"/>
          </w:tcPr>
          <w:p w14:paraId="7477FE9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0</w:t>
            </w:r>
          </w:p>
        </w:tc>
        <w:tc>
          <w:tcPr>
            <w:tcW w:w="992" w:type="dxa"/>
            <w:tcBorders>
              <w:left w:val="single" w:sz="4" w:space="0" w:color="000000"/>
              <w:bottom w:val="single" w:sz="4" w:space="0" w:color="000000"/>
            </w:tcBorders>
            <w:shd w:val="clear" w:color="auto" w:fill="auto"/>
          </w:tcPr>
          <w:p w14:paraId="3A6EEB4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0</w:t>
            </w:r>
          </w:p>
        </w:tc>
        <w:tc>
          <w:tcPr>
            <w:tcW w:w="1134" w:type="dxa"/>
            <w:tcBorders>
              <w:left w:val="single" w:sz="4" w:space="0" w:color="000000"/>
              <w:bottom w:val="single" w:sz="4" w:space="0" w:color="000000"/>
              <w:right w:val="single" w:sz="4" w:space="0" w:color="auto"/>
            </w:tcBorders>
            <w:shd w:val="clear" w:color="auto" w:fill="auto"/>
          </w:tcPr>
          <w:p w14:paraId="4C43F4F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1134" w:type="dxa"/>
            <w:tcBorders>
              <w:left w:val="single" w:sz="4" w:space="0" w:color="auto"/>
              <w:bottom w:val="single" w:sz="4" w:space="0" w:color="000000"/>
              <w:right w:val="single" w:sz="4" w:space="0" w:color="auto"/>
            </w:tcBorders>
            <w:shd w:val="clear" w:color="auto" w:fill="auto"/>
          </w:tcPr>
          <w:p w14:paraId="6619146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1134" w:type="dxa"/>
            <w:tcBorders>
              <w:left w:val="single" w:sz="4" w:space="0" w:color="auto"/>
              <w:bottom w:val="single" w:sz="4" w:space="0" w:color="000000"/>
              <w:right w:val="single" w:sz="4" w:space="0" w:color="000000"/>
            </w:tcBorders>
            <w:shd w:val="clear" w:color="auto" w:fill="auto"/>
          </w:tcPr>
          <w:p w14:paraId="6B306C2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r>
      <w:tr w:rsidR="00CB5398" w:rsidRPr="003D53B0" w14:paraId="5850884A" w14:textId="77777777" w:rsidTr="00341139">
        <w:trPr>
          <w:trHeight w:val="300"/>
        </w:trPr>
        <w:tc>
          <w:tcPr>
            <w:tcW w:w="4117" w:type="dxa"/>
            <w:tcBorders>
              <w:left w:val="single" w:sz="4" w:space="0" w:color="000000"/>
              <w:bottom w:val="single" w:sz="4" w:space="0" w:color="000000"/>
            </w:tcBorders>
            <w:shd w:val="clear" w:color="auto" w:fill="auto"/>
          </w:tcPr>
          <w:p w14:paraId="1FE85C06"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Рождаемость на 1000 населения</w:t>
            </w:r>
          </w:p>
        </w:tc>
        <w:tc>
          <w:tcPr>
            <w:tcW w:w="992" w:type="dxa"/>
            <w:tcBorders>
              <w:left w:val="single" w:sz="4" w:space="0" w:color="000000"/>
              <w:bottom w:val="single" w:sz="4" w:space="0" w:color="000000"/>
            </w:tcBorders>
            <w:shd w:val="clear" w:color="auto" w:fill="auto"/>
          </w:tcPr>
          <w:p w14:paraId="301F144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5,6</w:t>
            </w:r>
          </w:p>
        </w:tc>
        <w:tc>
          <w:tcPr>
            <w:tcW w:w="992" w:type="dxa"/>
            <w:tcBorders>
              <w:left w:val="single" w:sz="4" w:space="0" w:color="000000"/>
              <w:bottom w:val="single" w:sz="4" w:space="0" w:color="000000"/>
            </w:tcBorders>
            <w:shd w:val="clear" w:color="auto" w:fill="auto"/>
          </w:tcPr>
          <w:p w14:paraId="3359567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4,3</w:t>
            </w:r>
          </w:p>
        </w:tc>
        <w:tc>
          <w:tcPr>
            <w:tcW w:w="1134" w:type="dxa"/>
            <w:tcBorders>
              <w:left w:val="single" w:sz="4" w:space="0" w:color="000000"/>
              <w:bottom w:val="single" w:sz="4" w:space="0" w:color="000000"/>
              <w:right w:val="single" w:sz="4" w:space="0" w:color="auto"/>
            </w:tcBorders>
            <w:shd w:val="clear" w:color="auto" w:fill="auto"/>
          </w:tcPr>
          <w:p w14:paraId="0557AE7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3,7</w:t>
            </w:r>
          </w:p>
        </w:tc>
        <w:tc>
          <w:tcPr>
            <w:tcW w:w="1134" w:type="dxa"/>
            <w:tcBorders>
              <w:left w:val="single" w:sz="4" w:space="0" w:color="auto"/>
              <w:bottom w:val="single" w:sz="4" w:space="0" w:color="000000"/>
              <w:right w:val="single" w:sz="4" w:space="0" w:color="auto"/>
            </w:tcBorders>
            <w:shd w:val="clear" w:color="auto" w:fill="auto"/>
          </w:tcPr>
          <w:p w14:paraId="0FCCAF6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2,9</w:t>
            </w:r>
          </w:p>
        </w:tc>
        <w:tc>
          <w:tcPr>
            <w:tcW w:w="1134" w:type="dxa"/>
            <w:tcBorders>
              <w:left w:val="single" w:sz="4" w:space="0" w:color="auto"/>
              <w:bottom w:val="single" w:sz="4" w:space="0" w:color="000000"/>
              <w:right w:val="single" w:sz="4" w:space="0" w:color="000000"/>
            </w:tcBorders>
            <w:shd w:val="clear" w:color="auto" w:fill="auto"/>
          </w:tcPr>
          <w:p w14:paraId="3A7291C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4,0</w:t>
            </w:r>
          </w:p>
        </w:tc>
      </w:tr>
      <w:tr w:rsidR="00CB5398" w:rsidRPr="003D53B0" w14:paraId="69B2FA12" w14:textId="77777777" w:rsidTr="00341139">
        <w:trPr>
          <w:trHeight w:val="300"/>
        </w:trPr>
        <w:tc>
          <w:tcPr>
            <w:tcW w:w="4117" w:type="dxa"/>
            <w:tcBorders>
              <w:left w:val="single" w:sz="4" w:space="0" w:color="000000"/>
              <w:bottom w:val="single" w:sz="4" w:space="0" w:color="000000"/>
            </w:tcBorders>
            <w:shd w:val="clear" w:color="auto" w:fill="auto"/>
          </w:tcPr>
          <w:p w14:paraId="248973C6"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Общая смертность на 1000 нас.</w:t>
            </w:r>
          </w:p>
        </w:tc>
        <w:tc>
          <w:tcPr>
            <w:tcW w:w="992" w:type="dxa"/>
            <w:tcBorders>
              <w:left w:val="single" w:sz="4" w:space="0" w:color="000000"/>
              <w:bottom w:val="single" w:sz="4" w:space="0" w:color="000000"/>
            </w:tcBorders>
            <w:shd w:val="clear" w:color="auto" w:fill="auto"/>
          </w:tcPr>
          <w:p w14:paraId="482B343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14,6</w:t>
            </w:r>
          </w:p>
        </w:tc>
        <w:tc>
          <w:tcPr>
            <w:tcW w:w="992" w:type="dxa"/>
            <w:tcBorders>
              <w:left w:val="single" w:sz="4" w:space="0" w:color="000000"/>
              <w:bottom w:val="single" w:sz="4" w:space="0" w:color="000000"/>
            </w:tcBorders>
            <w:shd w:val="clear" w:color="auto" w:fill="auto"/>
          </w:tcPr>
          <w:p w14:paraId="3C7E1DA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15,7</w:t>
            </w:r>
          </w:p>
        </w:tc>
        <w:tc>
          <w:tcPr>
            <w:tcW w:w="1134" w:type="dxa"/>
            <w:tcBorders>
              <w:left w:val="single" w:sz="4" w:space="0" w:color="000000"/>
              <w:bottom w:val="single" w:sz="4" w:space="0" w:color="000000"/>
              <w:right w:val="single" w:sz="4" w:space="0" w:color="auto"/>
            </w:tcBorders>
            <w:shd w:val="clear" w:color="auto" w:fill="auto"/>
          </w:tcPr>
          <w:p w14:paraId="4D44986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18,04</w:t>
            </w:r>
          </w:p>
        </w:tc>
        <w:tc>
          <w:tcPr>
            <w:tcW w:w="1134" w:type="dxa"/>
            <w:tcBorders>
              <w:left w:val="single" w:sz="4" w:space="0" w:color="auto"/>
              <w:bottom w:val="single" w:sz="4" w:space="0" w:color="000000"/>
              <w:right w:val="single" w:sz="4" w:space="0" w:color="auto"/>
            </w:tcBorders>
            <w:shd w:val="clear" w:color="auto" w:fill="auto"/>
          </w:tcPr>
          <w:p w14:paraId="5B97E0F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13,9</w:t>
            </w:r>
          </w:p>
        </w:tc>
        <w:tc>
          <w:tcPr>
            <w:tcW w:w="1134" w:type="dxa"/>
            <w:tcBorders>
              <w:left w:val="single" w:sz="4" w:space="0" w:color="auto"/>
              <w:bottom w:val="single" w:sz="4" w:space="0" w:color="000000"/>
              <w:right w:val="single" w:sz="4" w:space="0" w:color="000000"/>
            </w:tcBorders>
            <w:shd w:val="clear" w:color="auto" w:fill="auto"/>
          </w:tcPr>
          <w:p w14:paraId="6C9D4D7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11,3</w:t>
            </w:r>
          </w:p>
        </w:tc>
      </w:tr>
    </w:tbl>
    <w:p w14:paraId="123064FA"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bCs/>
          <w:kern w:val="2"/>
          <w:sz w:val="28"/>
          <w:szCs w:val="28"/>
          <w:lang w:eastAsia="zh-CN" w:bidi="hi-IN"/>
        </w:rPr>
      </w:pPr>
    </w:p>
    <w:p w14:paraId="659E7587" w14:textId="77777777" w:rsidR="00CB5398" w:rsidRPr="003D53B0" w:rsidRDefault="00CB5398" w:rsidP="003D53B0">
      <w:pPr>
        <w:tabs>
          <w:tab w:val="left" w:pos="960"/>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Ведущие места в структуре причин смерти как в 2023 году, так и в 2022 году занимали:</w:t>
      </w:r>
    </w:p>
    <w:p w14:paraId="0B0FAA6A"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Cs/>
          <w:kern w:val="2"/>
          <w:sz w:val="24"/>
          <w:szCs w:val="24"/>
          <w:lang w:eastAsia="zh-CN" w:bidi="hi-IN"/>
        </w:rPr>
        <w:t>- первое место – болезни системы кровообращения – 50,7   % (2022год – 36,1%),</w:t>
      </w:r>
    </w:p>
    <w:p w14:paraId="73096D56"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bCs/>
          <w:kern w:val="2"/>
          <w:sz w:val="24"/>
          <w:szCs w:val="24"/>
          <w:lang w:eastAsia="zh-CN" w:bidi="hi-IN"/>
        </w:rPr>
      </w:pPr>
      <w:r w:rsidRPr="003D53B0">
        <w:rPr>
          <w:rFonts w:ascii="Times New Roman" w:eastAsia="NSimSun" w:hAnsi="Times New Roman" w:cs="Times New Roman"/>
          <w:bCs/>
          <w:kern w:val="2"/>
          <w:sz w:val="24"/>
          <w:szCs w:val="24"/>
          <w:lang w:eastAsia="zh-CN" w:bidi="hi-IN"/>
        </w:rPr>
        <w:t>- второе место – новообразования – 11,5   % (2022 год – 13,7%)</w:t>
      </w:r>
    </w:p>
    <w:p w14:paraId="4BB46B5C"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Cs/>
          <w:kern w:val="2"/>
          <w:sz w:val="24"/>
          <w:szCs w:val="24"/>
          <w:lang w:eastAsia="zh-CN" w:bidi="hi-IN"/>
        </w:rPr>
        <w:t>-третье место- болезни органов дыхания-5,2%(2023год-2,3%)</w:t>
      </w:r>
    </w:p>
    <w:p w14:paraId="638790A5"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Cs/>
          <w:kern w:val="2"/>
          <w:sz w:val="24"/>
          <w:szCs w:val="24"/>
          <w:lang w:eastAsia="zh-CN" w:bidi="hi-IN"/>
        </w:rPr>
        <w:t>- третье место – болезни органов пищеварения – 3,7 % (2022 год – 3,5%).</w:t>
      </w:r>
    </w:p>
    <w:p w14:paraId="62C4FD2E"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bCs/>
          <w:kern w:val="2"/>
          <w:sz w:val="28"/>
          <w:szCs w:val="28"/>
          <w:lang w:eastAsia="zh-CN" w:bidi="hi-IN"/>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4"/>
        <w:gridCol w:w="992"/>
        <w:gridCol w:w="993"/>
        <w:gridCol w:w="992"/>
        <w:gridCol w:w="992"/>
        <w:gridCol w:w="1134"/>
        <w:gridCol w:w="992"/>
      </w:tblGrid>
      <w:tr w:rsidR="00CB5398" w:rsidRPr="003D53B0" w14:paraId="200C45D8" w14:textId="77777777" w:rsidTr="00341139">
        <w:trPr>
          <w:gridAfter w:val="6"/>
          <w:wAfter w:w="6095" w:type="dxa"/>
          <w:trHeight w:val="253"/>
        </w:trPr>
        <w:tc>
          <w:tcPr>
            <w:tcW w:w="3534" w:type="dxa"/>
            <w:vMerge w:val="restart"/>
            <w:shd w:val="clear" w:color="auto" w:fill="auto"/>
          </w:tcPr>
          <w:p w14:paraId="3A31B57D"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p>
        </w:tc>
      </w:tr>
      <w:tr w:rsidR="00CB5398" w:rsidRPr="003D53B0" w14:paraId="51A0D6D7" w14:textId="77777777" w:rsidTr="00341139">
        <w:tblPrEx>
          <w:tblCellMar>
            <w:left w:w="108" w:type="dxa"/>
            <w:right w:w="108" w:type="dxa"/>
          </w:tblCellMar>
        </w:tblPrEx>
        <w:tc>
          <w:tcPr>
            <w:tcW w:w="3534" w:type="dxa"/>
            <w:vMerge/>
            <w:shd w:val="clear" w:color="auto" w:fill="auto"/>
          </w:tcPr>
          <w:p w14:paraId="11E0233F"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p>
        </w:tc>
        <w:tc>
          <w:tcPr>
            <w:tcW w:w="992" w:type="dxa"/>
            <w:shd w:val="clear" w:color="auto" w:fill="auto"/>
          </w:tcPr>
          <w:p w14:paraId="2936E59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2018</w:t>
            </w:r>
          </w:p>
          <w:p w14:paraId="5EB4EF11" w14:textId="6606AD65" w:rsidR="00341139" w:rsidRPr="003D53B0" w:rsidRDefault="00341139" w:rsidP="003D53B0">
            <w:pPr>
              <w:suppressAutoHyphens/>
              <w:spacing w:after="0" w:line="240" w:lineRule="auto"/>
              <w:jc w:val="center"/>
              <w:rPr>
                <w:rFonts w:ascii="Times New Roman" w:eastAsia="NSimSun" w:hAnsi="Times New Roman" w:cs="Times New Roman"/>
                <w:kern w:val="2"/>
                <w:lang w:eastAsia="zh-CN" w:bidi="hi-IN"/>
              </w:rPr>
            </w:pPr>
          </w:p>
        </w:tc>
        <w:tc>
          <w:tcPr>
            <w:tcW w:w="993" w:type="dxa"/>
            <w:shd w:val="clear" w:color="auto" w:fill="auto"/>
          </w:tcPr>
          <w:p w14:paraId="5E444E7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2019</w:t>
            </w:r>
          </w:p>
        </w:tc>
        <w:tc>
          <w:tcPr>
            <w:tcW w:w="992" w:type="dxa"/>
            <w:shd w:val="clear" w:color="auto" w:fill="auto"/>
          </w:tcPr>
          <w:p w14:paraId="7D823B22"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2020</w:t>
            </w:r>
          </w:p>
        </w:tc>
        <w:tc>
          <w:tcPr>
            <w:tcW w:w="992" w:type="dxa"/>
            <w:shd w:val="clear" w:color="auto" w:fill="auto"/>
          </w:tcPr>
          <w:p w14:paraId="082391B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2021</w:t>
            </w:r>
          </w:p>
        </w:tc>
        <w:tc>
          <w:tcPr>
            <w:tcW w:w="1134" w:type="dxa"/>
            <w:shd w:val="clear" w:color="auto" w:fill="auto"/>
          </w:tcPr>
          <w:p w14:paraId="579B12B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2022</w:t>
            </w:r>
          </w:p>
        </w:tc>
        <w:tc>
          <w:tcPr>
            <w:tcW w:w="992" w:type="dxa"/>
            <w:shd w:val="clear" w:color="auto" w:fill="auto"/>
          </w:tcPr>
          <w:p w14:paraId="732AF25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2023</w:t>
            </w:r>
          </w:p>
        </w:tc>
      </w:tr>
      <w:tr w:rsidR="00CB5398" w:rsidRPr="003D53B0" w14:paraId="33E84DF4" w14:textId="77777777" w:rsidTr="00341139">
        <w:tblPrEx>
          <w:tblCellMar>
            <w:left w:w="108" w:type="dxa"/>
            <w:right w:w="108" w:type="dxa"/>
          </w:tblCellMar>
        </w:tblPrEx>
        <w:tc>
          <w:tcPr>
            <w:tcW w:w="3534" w:type="dxa"/>
            <w:shd w:val="clear" w:color="auto" w:fill="auto"/>
          </w:tcPr>
          <w:p w14:paraId="225ED617"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Всего умерших от всех причин</w:t>
            </w:r>
          </w:p>
        </w:tc>
        <w:tc>
          <w:tcPr>
            <w:tcW w:w="992" w:type="dxa"/>
            <w:shd w:val="clear" w:color="auto" w:fill="auto"/>
          </w:tcPr>
          <w:p w14:paraId="2B47FDF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339</w:t>
            </w:r>
          </w:p>
        </w:tc>
        <w:tc>
          <w:tcPr>
            <w:tcW w:w="993" w:type="dxa"/>
            <w:shd w:val="clear" w:color="auto" w:fill="auto"/>
          </w:tcPr>
          <w:p w14:paraId="03E766E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362</w:t>
            </w:r>
          </w:p>
        </w:tc>
        <w:tc>
          <w:tcPr>
            <w:tcW w:w="992" w:type="dxa"/>
            <w:shd w:val="clear" w:color="auto" w:fill="auto"/>
          </w:tcPr>
          <w:p w14:paraId="5F640BF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384</w:t>
            </w:r>
          </w:p>
        </w:tc>
        <w:tc>
          <w:tcPr>
            <w:tcW w:w="992" w:type="dxa"/>
            <w:shd w:val="clear" w:color="auto" w:fill="auto"/>
          </w:tcPr>
          <w:p w14:paraId="1C2B6D8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434</w:t>
            </w:r>
          </w:p>
        </w:tc>
        <w:tc>
          <w:tcPr>
            <w:tcW w:w="1134" w:type="dxa"/>
            <w:shd w:val="clear" w:color="auto" w:fill="auto"/>
          </w:tcPr>
          <w:p w14:paraId="49159E5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335</w:t>
            </w:r>
          </w:p>
        </w:tc>
        <w:tc>
          <w:tcPr>
            <w:tcW w:w="992" w:type="dxa"/>
            <w:shd w:val="clear" w:color="auto" w:fill="auto"/>
          </w:tcPr>
          <w:p w14:paraId="5D69838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268</w:t>
            </w:r>
          </w:p>
        </w:tc>
      </w:tr>
      <w:tr w:rsidR="00CB5398" w:rsidRPr="003D53B0" w14:paraId="0ADE8A69" w14:textId="77777777" w:rsidTr="00341139">
        <w:tblPrEx>
          <w:tblCellMar>
            <w:left w:w="108" w:type="dxa"/>
            <w:right w:w="108" w:type="dxa"/>
          </w:tblCellMar>
        </w:tblPrEx>
        <w:tc>
          <w:tcPr>
            <w:tcW w:w="3534" w:type="dxa"/>
            <w:shd w:val="clear" w:color="auto" w:fill="auto"/>
          </w:tcPr>
          <w:p w14:paraId="7203570A"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из них от:</w:t>
            </w:r>
          </w:p>
        </w:tc>
        <w:tc>
          <w:tcPr>
            <w:tcW w:w="992" w:type="dxa"/>
            <w:shd w:val="clear" w:color="auto" w:fill="auto"/>
          </w:tcPr>
          <w:p w14:paraId="052F0CD4"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c>
          <w:tcPr>
            <w:tcW w:w="993" w:type="dxa"/>
            <w:shd w:val="clear" w:color="auto" w:fill="auto"/>
          </w:tcPr>
          <w:p w14:paraId="790BCD98"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c>
          <w:tcPr>
            <w:tcW w:w="992" w:type="dxa"/>
            <w:shd w:val="clear" w:color="auto" w:fill="auto"/>
          </w:tcPr>
          <w:p w14:paraId="54DB4358"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c>
          <w:tcPr>
            <w:tcW w:w="992" w:type="dxa"/>
            <w:shd w:val="clear" w:color="auto" w:fill="auto"/>
          </w:tcPr>
          <w:p w14:paraId="7AB35C02"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c>
          <w:tcPr>
            <w:tcW w:w="1134" w:type="dxa"/>
            <w:shd w:val="clear" w:color="auto" w:fill="auto"/>
          </w:tcPr>
          <w:p w14:paraId="4DDDBF26"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c>
          <w:tcPr>
            <w:tcW w:w="992" w:type="dxa"/>
            <w:shd w:val="clear" w:color="auto" w:fill="auto"/>
          </w:tcPr>
          <w:p w14:paraId="4EFAE98C"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r>
      <w:tr w:rsidR="00CB5398" w:rsidRPr="003D53B0" w14:paraId="39B8AA7D" w14:textId="77777777" w:rsidTr="00341139">
        <w:tblPrEx>
          <w:tblCellMar>
            <w:left w:w="108" w:type="dxa"/>
            <w:right w:w="108" w:type="dxa"/>
          </w:tblCellMar>
        </w:tblPrEx>
        <w:tc>
          <w:tcPr>
            <w:tcW w:w="3534" w:type="dxa"/>
            <w:shd w:val="clear" w:color="auto" w:fill="auto"/>
          </w:tcPr>
          <w:p w14:paraId="16709CDD"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Болезни системы кровообращения</w:t>
            </w:r>
          </w:p>
        </w:tc>
        <w:tc>
          <w:tcPr>
            <w:tcW w:w="992" w:type="dxa"/>
            <w:shd w:val="clear" w:color="auto" w:fill="auto"/>
          </w:tcPr>
          <w:p w14:paraId="793E7F0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139</w:t>
            </w:r>
          </w:p>
        </w:tc>
        <w:tc>
          <w:tcPr>
            <w:tcW w:w="993" w:type="dxa"/>
            <w:shd w:val="clear" w:color="auto" w:fill="auto"/>
          </w:tcPr>
          <w:p w14:paraId="6D9C515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148</w:t>
            </w:r>
          </w:p>
        </w:tc>
        <w:tc>
          <w:tcPr>
            <w:tcW w:w="992" w:type="dxa"/>
            <w:shd w:val="clear" w:color="auto" w:fill="auto"/>
          </w:tcPr>
          <w:p w14:paraId="20E84A3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172</w:t>
            </w:r>
          </w:p>
        </w:tc>
        <w:tc>
          <w:tcPr>
            <w:tcW w:w="992" w:type="dxa"/>
            <w:shd w:val="clear" w:color="auto" w:fill="auto"/>
          </w:tcPr>
          <w:p w14:paraId="0A733BC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157</w:t>
            </w:r>
          </w:p>
        </w:tc>
        <w:tc>
          <w:tcPr>
            <w:tcW w:w="1134" w:type="dxa"/>
            <w:shd w:val="clear" w:color="auto" w:fill="auto"/>
          </w:tcPr>
          <w:p w14:paraId="01CA06E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144</w:t>
            </w:r>
          </w:p>
        </w:tc>
        <w:tc>
          <w:tcPr>
            <w:tcW w:w="992" w:type="dxa"/>
            <w:shd w:val="clear" w:color="auto" w:fill="auto"/>
          </w:tcPr>
          <w:p w14:paraId="3E78C20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135</w:t>
            </w:r>
          </w:p>
        </w:tc>
      </w:tr>
      <w:tr w:rsidR="00CB5398" w:rsidRPr="003D53B0" w14:paraId="05C0E44E" w14:textId="77777777" w:rsidTr="00341139">
        <w:tblPrEx>
          <w:tblCellMar>
            <w:left w:w="108" w:type="dxa"/>
            <w:right w:w="108" w:type="dxa"/>
          </w:tblCellMar>
        </w:tblPrEx>
        <w:tc>
          <w:tcPr>
            <w:tcW w:w="3534" w:type="dxa"/>
            <w:shd w:val="clear" w:color="auto" w:fill="auto"/>
          </w:tcPr>
          <w:p w14:paraId="7C71585F"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Новообразования</w:t>
            </w:r>
          </w:p>
        </w:tc>
        <w:tc>
          <w:tcPr>
            <w:tcW w:w="992" w:type="dxa"/>
            <w:shd w:val="clear" w:color="auto" w:fill="auto"/>
          </w:tcPr>
          <w:p w14:paraId="235821F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53</w:t>
            </w:r>
          </w:p>
        </w:tc>
        <w:tc>
          <w:tcPr>
            <w:tcW w:w="993" w:type="dxa"/>
            <w:shd w:val="clear" w:color="auto" w:fill="auto"/>
          </w:tcPr>
          <w:p w14:paraId="071C829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68</w:t>
            </w:r>
          </w:p>
        </w:tc>
        <w:tc>
          <w:tcPr>
            <w:tcW w:w="992" w:type="dxa"/>
            <w:shd w:val="clear" w:color="auto" w:fill="auto"/>
          </w:tcPr>
          <w:p w14:paraId="6BC982C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37</w:t>
            </w:r>
          </w:p>
        </w:tc>
        <w:tc>
          <w:tcPr>
            <w:tcW w:w="992" w:type="dxa"/>
            <w:shd w:val="clear" w:color="auto" w:fill="auto"/>
          </w:tcPr>
          <w:p w14:paraId="2CAA526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54</w:t>
            </w:r>
          </w:p>
        </w:tc>
        <w:tc>
          <w:tcPr>
            <w:tcW w:w="1134" w:type="dxa"/>
            <w:shd w:val="clear" w:color="auto" w:fill="auto"/>
          </w:tcPr>
          <w:p w14:paraId="1D26F72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46</w:t>
            </w:r>
          </w:p>
        </w:tc>
        <w:tc>
          <w:tcPr>
            <w:tcW w:w="992" w:type="dxa"/>
            <w:shd w:val="clear" w:color="auto" w:fill="auto"/>
          </w:tcPr>
          <w:p w14:paraId="7AE3870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31</w:t>
            </w:r>
          </w:p>
        </w:tc>
      </w:tr>
      <w:tr w:rsidR="00CB5398" w:rsidRPr="003D53B0" w14:paraId="1C041C8B" w14:textId="77777777" w:rsidTr="00341139">
        <w:tblPrEx>
          <w:tblCellMar>
            <w:left w:w="108" w:type="dxa"/>
            <w:right w:w="108" w:type="dxa"/>
          </w:tblCellMar>
        </w:tblPrEx>
        <w:tc>
          <w:tcPr>
            <w:tcW w:w="3534" w:type="dxa"/>
            <w:shd w:val="clear" w:color="auto" w:fill="auto"/>
          </w:tcPr>
          <w:p w14:paraId="54032B13"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в т.ч. злокачественные</w:t>
            </w:r>
          </w:p>
        </w:tc>
        <w:tc>
          <w:tcPr>
            <w:tcW w:w="992" w:type="dxa"/>
            <w:shd w:val="clear" w:color="auto" w:fill="auto"/>
          </w:tcPr>
          <w:p w14:paraId="18984E3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52</w:t>
            </w:r>
          </w:p>
        </w:tc>
        <w:tc>
          <w:tcPr>
            <w:tcW w:w="993" w:type="dxa"/>
            <w:shd w:val="clear" w:color="auto" w:fill="auto"/>
          </w:tcPr>
          <w:p w14:paraId="25FD9DC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66</w:t>
            </w:r>
          </w:p>
        </w:tc>
        <w:tc>
          <w:tcPr>
            <w:tcW w:w="992" w:type="dxa"/>
            <w:shd w:val="clear" w:color="auto" w:fill="auto"/>
          </w:tcPr>
          <w:p w14:paraId="0D9A903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37</w:t>
            </w:r>
          </w:p>
        </w:tc>
        <w:tc>
          <w:tcPr>
            <w:tcW w:w="992" w:type="dxa"/>
            <w:shd w:val="clear" w:color="auto" w:fill="auto"/>
          </w:tcPr>
          <w:p w14:paraId="7D9A8AC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54</w:t>
            </w:r>
          </w:p>
        </w:tc>
        <w:tc>
          <w:tcPr>
            <w:tcW w:w="1134" w:type="dxa"/>
            <w:shd w:val="clear" w:color="auto" w:fill="auto"/>
          </w:tcPr>
          <w:p w14:paraId="2CCAF27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46</w:t>
            </w:r>
          </w:p>
        </w:tc>
        <w:tc>
          <w:tcPr>
            <w:tcW w:w="992" w:type="dxa"/>
            <w:shd w:val="clear" w:color="auto" w:fill="auto"/>
          </w:tcPr>
          <w:p w14:paraId="00C4E14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31</w:t>
            </w:r>
          </w:p>
        </w:tc>
      </w:tr>
      <w:tr w:rsidR="00CB5398" w:rsidRPr="003D53B0" w14:paraId="5CB1D304" w14:textId="77777777" w:rsidTr="00341139">
        <w:tblPrEx>
          <w:tblCellMar>
            <w:left w:w="108" w:type="dxa"/>
            <w:right w:w="108" w:type="dxa"/>
          </w:tblCellMar>
        </w:tblPrEx>
        <w:tc>
          <w:tcPr>
            <w:tcW w:w="3534" w:type="dxa"/>
            <w:shd w:val="clear" w:color="auto" w:fill="auto"/>
          </w:tcPr>
          <w:p w14:paraId="64C7C49B"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Неестественных причин смерти</w:t>
            </w:r>
          </w:p>
        </w:tc>
        <w:tc>
          <w:tcPr>
            <w:tcW w:w="992" w:type="dxa"/>
            <w:shd w:val="clear" w:color="auto" w:fill="auto"/>
          </w:tcPr>
          <w:p w14:paraId="5ECE57E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37</w:t>
            </w:r>
          </w:p>
        </w:tc>
        <w:tc>
          <w:tcPr>
            <w:tcW w:w="993" w:type="dxa"/>
            <w:shd w:val="clear" w:color="auto" w:fill="auto"/>
          </w:tcPr>
          <w:p w14:paraId="2D0FC03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39</w:t>
            </w:r>
          </w:p>
        </w:tc>
        <w:tc>
          <w:tcPr>
            <w:tcW w:w="992" w:type="dxa"/>
            <w:shd w:val="clear" w:color="auto" w:fill="auto"/>
          </w:tcPr>
          <w:p w14:paraId="504DE2C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34</w:t>
            </w:r>
          </w:p>
        </w:tc>
        <w:tc>
          <w:tcPr>
            <w:tcW w:w="992" w:type="dxa"/>
            <w:shd w:val="clear" w:color="auto" w:fill="auto"/>
          </w:tcPr>
          <w:p w14:paraId="5701121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46</w:t>
            </w:r>
          </w:p>
        </w:tc>
        <w:tc>
          <w:tcPr>
            <w:tcW w:w="1134" w:type="dxa"/>
            <w:shd w:val="clear" w:color="auto" w:fill="auto"/>
          </w:tcPr>
          <w:p w14:paraId="5F1F6EC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31</w:t>
            </w:r>
          </w:p>
        </w:tc>
        <w:tc>
          <w:tcPr>
            <w:tcW w:w="992" w:type="dxa"/>
            <w:shd w:val="clear" w:color="auto" w:fill="auto"/>
          </w:tcPr>
          <w:p w14:paraId="53EA404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38</w:t>
            </w:r>
          </w:p>
        </w:tc>
      </w:tr>
      <w:tr w:rsidR="00CB5398" w:rsidRPr="003D53B0" w14:paraId="1DB93143" w14:textId="77777777" w:rsidTr="00341139">
        <w:tblPrEx>
          <w:tblCellMar>
            <w:left w:w="108" w:type="dxa"/>
            <w:right w:w="108" w:type="dxa"/>
          </w:tblCellMar>
        </w:tblPrEx>
        <w:tc>
          <w:tcPr>
            <w:tcW w:w="3534" w:type="dxa"/>
            <w:shd w:val="clear" w:color="auto" w:fill="auto"/>
          </w:tcPr>
          <w:p w14:paraId="2CF922C3"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из них от:</w:t>
            </w:r>
          </w:p>
        </w:tc>
        <w:tc>
          <w:tcPr>
            <w:tcW w:w="992" w:type="dxa"/>
            <w:shd w:val="clear" w:color="auto" w:fill="auto"/>
          </w:tcPr>
          <w:p w14:paraId="6CB7524D"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c>
          <w:tcPr>
            <w:tcW w:w="993" w:type="dxa"/>
            <w:shd w:val="clear" w:color="auto" w:fill="auto"/>
          </w:tcPr>
          <w:p w14:paraId="4FDD4E68"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c>
          <w:tcPr>
            <w:tcW w:w="992" w:type="dxa"/>
            <w:shd w:val="clear" w:color="auto" w:fill="auto"/>
          </w:tcPr>
          <w:p w14:paraId="7815BE20"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c>
          <w:tcPr>
            <w:tcW w:w="992" w:type="dxa"/>
            <w:shd w:val="clear" w:color="auto" w:fill="auto"/>
          </w:tcPr>
          <w:p w14:paraId="752BC35D"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c>
          <w:tcPr>
            <w:tcW w:w="1134" w:type="dxa"/>
            <w:shd w:val="clear" w:color="auto" w:fill="auto"/>
          </w:tcPr>
          <w:p w14:paraId="2AF2BCCD"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c>
          <w:tcPr>
            <w:tcW w:w="992" w:type="dxa"/>
            <w:shd w:val="clear" w:color="auto" w:fill="auto"/>
          </w:tcPr>
          <w:p w14:paraId="3D41BB3F"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r>
      <w:tr w:rsidR="00CB5398" w:rsidRPr="003D53B0" w14:paraId="4C45331D" w14:textId="77777777" w:rsidTr="00341139">
        <w:tblPrEx>
          <w:tblCellMar>
            <w:left w:w="108" w:type="dxa"/>
            <w:right w:w="108" w:type="dxa"/>
          </w:tblCellMar>
        </w:tblPrEx>
        <w:tc>
          <w:tcPr>
            <w:tcW w:w="3534" w:type="dxa"/>
            <w:shd w:val="clear" w:color="auto" w:fill="auto"/>
          </w:tcPr>
          <w:p w14:paraId="64A394DB"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lastRenderedPageBreak/>
              <w:t>транспортных травм</w:t>
            </w:r>
          </w:p>
        </w:tc>
        <w:tc>
          <w:tcPr>
            <w:tcW w:w="992" w:type="dxa"/>
            <w:shd w:val="clear" w:color="auto" w:fill="auto"/>
          </w:tcPr>
          <w:p w14:paraId="7292744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w:t>
            </w:r>
          </w:p>
        </w:tc>
        <w:tc>
          <w:tcPr>
            <w:tcW w:w="993" w:type="dxa"/>
            <w:shd w:val="clear" w:color="auto" w:fill="auto"/>
          </w:tcPr>
          <w:p w14:paraId="7783455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w:t>
            </w:r>
          </w:p>
        </w:tc>
        <w:tc>
          <w:tcPr>
            <w:tcW w:w="992" w:type="dxa"/>
            <w:shd w:val="clear" w:color="auto" w:fill="auto"/>
          </w:tcPr>
          <w:p w14:paraId="020734E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w:t>
            </w:r>
          </w:p>
        </w:tc>
        <w:tc>
          <w:tcPr>
            <w:tcW w:w="992" w:type="dxa"/>
            <w:shd w:val="clear" w:color="auto" w:fill="auto"/>
          </w:tcPr>
          <w:p w14:paraId="698655B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w:t>
            </w:r>
          </w:p>
        </w:tc>
        <w:tc>
          <w:tcPr>
            <w:tcW w:w="1134" w:type="dxa"/>
            <w:shd w:val="clear" w:color="auto" w:fill="auto"/>
          </w:tcPr>
          <w:p w14:paraId="619343B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w:t>
            </w:r>
          </w:p>
        </w:tc>
        <w:tc>
          <w:tcPr>
            <w:tcW w:w="992" w:type="dxa"/>
            <w:shd w:val="clear" w:color="auto" w:fill="auto"/>
          </w:tcPr>
          <w:p w14:paraId="6999CC7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w:t>
            </w:r>
          </w:p>
        </w:tc>
      </w:tr>
      <w:tr w:rsidR="00CB5398" w:rsidRPr="003D53B0" w14:paraId="13E88CF4" w14:textId="77777777" w:rsidTr="00341139">
        <w:tblPrEx>
          <w:tblCellMar>
            <w:left w:w="108" w:type="dxa"/>
            <w:right w:w="108" w:type="dxa"/>
          </w:tblCellMar>
        </w:tblPrEx>
        <w:tc>
          <w:tcPr>
            <w:tcW w:w="3534" w:type="dxa"/>
            <w:shd w:val="clear" w:color="auto" w:fill="auto"/>
          </w:tcPr>
          <w:p w14:paraId="15C6C97D"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в т.ч. ДТП</w:t>
            </w:r>
          </w:p>
        </w:tc>
        <w:tc>
          <w:tcPr>
            <w:tcW w:w="992" w:type="dxa"/>
            <w:shd w:val="clear" w:color="auto" w:fill="auto"/>
          </w:tcPr>
          <w:p w14:paraId="062C6DB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w:t>
            </w:r>
          </w:p>
        </w:tc>
        <w:tc>
          <w:tcPr>
            <w:tcW w:w="993" w:type="dxa"/>
            <w:shd w:val="clear" w:color="auto" w:fill="auto"/>
          </w:tcPr>
          <w:p w14:paraId="717AE7B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w:t>
            </w:r>
          </w:p>
        </w:tc>
        <w:tc>
          <w:tcPr>
            <w:tcW w:w="992" w:type="dxa"/>
            <w:shd w:val="clear" w:color="auto" w:fill="auto"/>
          </w:tcPr>
          <w:p w14:paraId="1319361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w:t>
            </w:r>
          </w:p>
        </w:tc>
        <w:tc>
          <w:tcPr>
            <w:tcW w:w="992" w:type="dxa"/>
            <w:shd w:val="clear" w:color="auto" w:fill="auto"/>
          </w:tcPr>
          <w:p w14:paraId="493C267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w:t>
            </w:r>
          </w:p>
        </w:tc>
        <w:tc>
          <w:tcPr>
            <w:tcW w:w="1134" w:type="dxa"/>
            <w:shd w:val="clear" w:color="auto" w:fill="auto"/>
          </w:tcPr>
          <w:p w14:paraId="239D23A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w:t>
            </w:r>
          </w:p>
        </w:tc>
        <w:tc>
          <w:tcPr>
            <w:tcW w:w="992" w:type="dxa"/>
            <w:shd w:val="clear" w:color="auto" w:fill="auto"/>
          </w:tcPr>
          <w:p w14:paraId="5E6CEDB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w:t>
            </w:r>
          </w:p>
        </w:tc>
      </w:tr>
      <w:tr w:rsidR="00CB5398" w:rsidRPr="003D53B0" w14:paraId="0A1C91E0" w14:textId="77777777" w:rsidTr="00341139">
        <w:tblPrEx>
          <w:tblCellMar>
            <w:left w:w="108" w:type="dxa"/>
            <w:right w:w="108" w:type="dxa"/>
          </w:tblCellMar>
        </w:tblPrEx>
        <w:tc>
          <w:tcPr>
            <w:tcW w:w="3534" w:type="dxa"/>
            <w:shd w:val="clear" w:color="auto" w:fill="auto"/>
          </w:tcPr>
          <w:p w14:paraId="5B742FB3"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отравлений алкоголем</w:t>
            </w:r>
          </w:p>
        </w:tc>
        <w:tc>
          <w:tcPr>
            <w:tcW w:w="992" w:type="dxa"/>
            <w:shd w:val="clear" w:color="auto" w:fill="auto"/>
          </w:tcPr>
          <w:p w14:paraId="1356D5A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w:t>
            </w:r>
          </w:p>
        </w:tc>
        <w:tc>
          <w:tcPr>
            <w:tcW w:w="993" w:type="dxa"/>
            <w:shd w:val="clear" w:color="auto" w:fill="auto"/>
          </w:tcPr>
          <w:p w14:paraId="054FF3B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w:t>
            </w:r>
          </w:p>
        </w:tc>
        <w:tc>
          <w:tcPr>
            <w:tcW w:w="992" w:type="dxa"/>
            <w:shd w:val="clear" w:color="auto" w:fill="auto"/>
          </w:tcPr>
          <w:p w14:paraId="6744765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6</w:t>
            </w:r>
          </w:p>
        </w:tc>
        <w:tc>
          <w:tcPr>
            <w:tcW w:w="992" w:type="dxa"/>
            <w:shd w:val="clear" w:color="auto" w:fill="auto"/>
          </w:tcPr>
          <w:p w14:paraId="487D95F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10</w:t>
            </w:r>
          </w:p>
        </w:tc>
        <w:tc>
          <w:tcPr>
            <w:tcW w:w="1134" w:type="dxa"/>
            <w:shd w:val="clear" w:color="auto" w:fill="auto"/>
          </w:tcPr>
          <w:p w14:paraId="14EE155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w:t>
            </w:r>
          </w:p>
        </w:tc>
        <w:tc>
          <w:tcPr>
            <w:tcW w:w="992" w:type="dxa"/>
            <w:shd w:val="clear" w:color="auto" w:fill="auto"/>
          </w:tcPr>
          <w:p w14:paraId="0CB4AB4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w:t>
            </w:r>
          </w:p>
        </w:tc>
      </w:tr>
      <w:tr w:rsidR="00CB5398" w:rsidRPr="003D53B0" w14:paraId="2398F69A" w14:textId="77777777" w:rsidTr="00341139">
        <w:tblPrEx>
          <w:tblCellMar>
            <w:left w:w="108" w:type="dxa"/>
            <w:right w:w="108" w:type="dxa"/>
          </w:tblCellMar>
        </w:tblPrEx>
        <w:tc>
          <w:tcPr>
            <w:tcW w:w="3534" w:type="dxa"/>
            <w:shd w:val="clear" w:color="auto" w:fill="auto"/>
          </w:tcPr>
          <w:p w14:paraId="0514FD3E"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прочих случайных отравлений</w:t>
            </w:r>
          </w:p>
        </w:tc>
        <w:tc>
          <w:tcPr>
            <w:tcW w:w="992" w:type="dxa"/>
            <w:shd w:val="clear" w:color="auto" w:fill="auto"/>
          </w:tcPr>
          <w:p w14:paraId="1143F63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6</w:t>
            </w:r>
          </w:p>
        </w:tc>
        <w:tc>
          <w:tcPr>
            <w:tcW w:w="993" w:type="dxa"/>
            <w:shd w:val="clear" w:color="auto" w:fill="auto"/>
          </w:tcPr>
          <w:p w14:paraId="7749426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7</w:t>
            </w:r>
          </w:p>
        </w:tc>
        <w:tc>
          <w:tcPr>
            <w:tcW w:w="992" w:type="dxa"/>
            <w:shd w:val="clear" w:color="auto" w:fill="auto"/>
          </w:tcPr>
          <w:p w14:paraId="5085E3A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6</w:t>
            </w:r>
          </w:p>
        </w:tc>
        <w:tc>
          <w:tcPr>
            <w:tcW w:w="992" w:type="dxa"/>
            <w:shd w:val="clear" w:color="auto" w:fill="auto"/>
          </w:tcPr>
          <w:p w14:paraId="3B7C57C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6</w:t>
            </w:r>
          </w:p>
        </w:tc>
        <w:tc>
          <w:tcPr>
            <w:tcW w:w="1134" w:type="dxa"/>
            <w:shd w:val="clear" w:color="auto" w:fill="auto"/>
          </w:tcPr>
          <w:p w14:paraId="2C3FAD9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992" w:type="dxa"/>
            <w:shd w:val="clear" w:color="auto" w:fill="auto"/>
          </w:tcPr>
          <w:p w14:paraId="21F3DE0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w:t>
            </w:r>
          </w:p>
        </w:tc>
      </w:tr>
      <w:tr w:rsidR="00CB5398" w:rsidRPr="003D53B0" w14:paraId="4EBA5832" w14:textId="77777777" w:rsidTr="00341139">
        <w:tblPrEx>
          <w:tblCellMar>
            <w:left w:w="108" w:type="dxa"/>
            <w:right w:w="108" w:type="dxa"/>
          </w:tblCellMar>
        </w:tblPrEx>
        <w:tc>
          <w:tcPr>
            <w:tcW w:w="3534" w:type="dxa"/>
            <w:shd w:val="clear" w:color="auto" w:fill="auto"/>
          </w:tcPr>
          <w:p w14:paraId="3E393FCC"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самоубийств</w:t>
            </w:r>
          </w:p>
        </w:tc>
        <w:tc>
          <w:tcPr>
            <w:tcW w:w="992" w:type="dxa"/>
            <w:shd w:val="clear" w:color="auto" w:fill="auto"/>
          </w:tcPr>
          <w:p w14:paraId="3551446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9</w:t>
            </w:r>
          </w:p>
        </w:tc>
        <w:tc>
          <w:tcPr>
            <w:tcW w:w="993" w:type="dxa"/>
            <w:shd w:val="clear" w:color="auto" w:fill="auto"/>
          </w:tcPr>
          <w:p w14:paraId="09B9443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7</w:t>
            </w:r>
          </w:p>
        </w:tc>
        <w:tc>
          <w:tcPr>
            <w:tcW w:w="992" w:type="dxa"/>
            <w:shd w:val="clear" w:color="auto" w:fill="auto"/>
          </w:tcPr>
          <w:p w14:paraId="23799E1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w:t>
            </w:r>
          </w:p>
        </w:tc>
        <w:tc>
          <w:tcPr>
            <w:tcW w:w="992" w:type="dxa"/>
            <w:shd w:val="clear" w:color="auto" w:fill="auto"/>
          </w:tcPr>
          <w:p w14:paraId="0BB271C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11</w:t>
            </w:r>
          </w:p>
        </w:tc>
        <w:tc>
          <w:tcPr>
            <w:tcW w:w="1134" w:type="dxa"/>
            <w:shd w:val="clear" w:color="auto" w:fill="auto"/>
          </w:tcPr>
          <w:p w14:paraId="57C2E90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6</w:t>
            </w:r>
          </w:p>
        </w:tc>
        <w:tc>
          <w:tcPr>
            <w:tcW w:w="992" w:type="dxa"/>
            <w:shd w:val="clear" w:color="auto" w:fill="auto"/>
          </w:tcPr>
          <w:p w14:paraId="6B73A62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w:t>
            </w:r>
          </w:p>
        </w:tc>
      </w:tr>
      <w:tr w:rsidR="00CB5398" w:rsidRPr="003D53B0" w14:paraId="22D4FDCE" w14:textId="77777777" w:rsidTr="00341139">
        <w:tblPrEx>
          <w:tblCellMar>
            <w:left w:w="108" w:type="dxa"/>
            <w:right w:w="108" w:type="dxa"/>
          </w:tblCellMar>
        </w:tblPrEx>
        <w:tc>
          <w:tcPr>
            <w:tcW w:w="3534" w:type="dxa"/>
            <w:shd w:val="clear" w:color="auto" w:fill="auto"/>
          </w:tcPr>
          <w:p w14:paraId="5DD6662E"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убийств</w:t>
            </w:r>
          </w:p>
        </w:tc>
        <w:tc>
          <w:tcPr>
            <w:tcW w:w="992" w:type="dxa"/>
            <w:shd w:val="clear" w:color="auto" w:fill="auto"/>
          </w:tcPr>
          <w:p w14:paraId="051AE1C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w:t>
            </w:r>
          </w:p>
        </w:tc>
        <w:tc>
          <w:tcPr>
            <w:tcW w:w="993" w:type="dxa"/>
            <w:shd w:val="clear" w:color="auto" w:fill="auto"/>
          </w:tcPr>
          <w:p w14:paraId="73538A4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w:t>
            </w:r>
          </w:p>
        </w:tc>
        <w:tc>
          <w:tcPr>
            <w:tcW w:w="992" w:type="dxa"/>
            <w:shd w:val="clear" w:color="auto" w:fill="auto"/>
          </w:tcPr>
          <w:p w14:paraId="66ED4FA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992" w:type="dxa"/>
            <w:shd w:val="clear" w:color="auto" w:fill="auto"/>
          </w:tcPr>
          <w:p w14:paraId="39150BB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1134" w:type="dxa"/>
            <w:shd w:val="clear" w:color="auto" w:fill="auto"/>
          </w:tcPr>
          <w:p w14:paraId="77701E3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992" w:type="dxa"/>
            <w:shd w:val="clear" w:color="auto" w:fill="auto"/>
          </w:tcPr>
          <w:p w14:paraId="2344D61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r>
      <w:tr w:rsidR="00CB5398" w:rsidRPr="003D53B0" w14:paraId="24CBFE33" w14:textId="77777777" w:rsidTr="00341139">
        <w:tblPrEx>
          <w:tblCellMar>
            <w:left w:w="108" w:type="dxa"/>
            <w:right w:w="108" w:type="dxa"/>
          </w:tblCellMar>
        </w:tblPrEx>
        <w:tc>
          <w:tcPr>
            <w:tcW w:w="3534" w:type="dxa"/>
            <w:shd w:val="clear" w:color="auto" w:fill="auto"/>
          </w:tcPr>
          <w:p w14:paraId="60198114"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случайных утоплений</w:t>
            </w:r>
          </w:p>
        </w:tc>
        <w:tc>
          <w:tcPr>
            <w:tcW w:w="992" w:type="dxa"/>
            <w:shd w:val="clear" w:color="auto" w:fill="auto"/>
          </w:tcPr>
          <w:p w14:paraId="4D79D3C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w:t>
            </w:r>
          </w:p>
        </w:tc>
        <w:tc>
          <w:tcPr>
            <w:tcW w:w="993" w:type="dxa"/>
            <w:shd w:val="clear" w:color="auto" w:fill="auto"/>
          </w:tcPr>
          <w:p w14:paraId="55BE484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992" w:type="dxa"/>
            <w:shd w:val="clear" w:color="auto" w:fill="auto"/>
          </w:tcPr>
          <w:p w14:paraId="7FE743C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w:t>
            </w:r>
          </w:p>
        </w:tc>
        <w:tc>
          <w:tcPr>
            <w:tcW w:w="992" w:type="dxa"/>
            <w:shd w:val="clear" w:color="auto" w:fill="auto"/>
          </w:tcPr>
          <w:p w14:paraId="661FF26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1134" w:type="dxa"/>
            <w:shd w:val="clear" w:color="auto" w:fill="auto"/>
          </w:tcPr>
          <w:p w14:paraId="72A3FDD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w:t>
            </w:r>
          </w:p>
        </w:tc>
        <w:tc>
          <w:tcPr>
            <w:tcW w:w="992" w:type="dxa"/>
            <w:shd w:val="clear" w:color="auto" w:fill="auto"/>
          </w:tcPr>
          <w:p w14:paraId="184EDEF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w:t>
            </w:r>
          </w:p>
        </w:tc>
      </w:tr>
      <w:tr w:rsidR="00CB5398" w:rsidRPr="003D53B0" w14:paraId="2780E31D" w14:textId="77777777" w:rsidTr="00341139">
        <w:tblPrEx>
          <w:tblCellMar>
            <w:left w:w="108" w:type="dxa"/>
            <w:right w:w="108" w:type="dxa"/>
          </w:tblCellMar>
        </w:tblPrEx>
        <w:tc>
          <w:tcPr>
            <w:tcW w:w="3534" w:type="dxa"/>
            <w:shd w:val="clear" w:color="auto" w:fill="auto"/>
          </w:tcPr>
          <w:p w14:paraId="40E3AFE9"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Болезни органов пищеварения</w:t>
            </w:r>
          </w:p>
        </w:tc>
        <w:tc>
          <w:tcPr>
            <w:tcW w:w="992" w:type="dxa"/>
            <w:shd w:val="clear" w:color="auto" w:fill="auto"/>
          </w:tcPr>
          <w:p w14:paraId="79E05F1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15</w:t>
            </w:r>
          </w:p>
        </w:tc>
        <w:tc>
          <w:tcPr>
            <w:tcW w:w="993" w:type="dxa"/>
            <w:shd w:val="clear" w:color="auto" w:fill="auto"/>
          </w:tcPr>
          <w:p w14:paraId="2FAE348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14</w:t>
            </w:r>
          </w:p>
        </w:tc>
        <w:tc>
          <w:tcPr>
            <w:tcW w:w="992" w:type="dxa"/>
            <w:shd w:val="clear" w:color="auto" w:fill="auto"/>
          </w:tcPr>
          <w:p w14:paraId="4921FA1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21</w:t>
            </w:r>
          </w:p>
        </w:tc>
        <w:tc>
          <w:tcPr>
            <w:tcW w:w="992" w:type="dxa"/>
            <w:shd w:val="clear" w:color="auto" w:fill="auto"/>
          </w:tcPr>
          <w:p w14:paraId="3783C5B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21</w:t>
            </w:r>
          </w:p>
        </w:tc>
        <w:tc>
          <w:tcPr>
            <w:tcW w:w="1134" w:type="dxa"/>
            <w:shd w:val="clear" w:color="auto" w:fill="auto"/>
          </w:tcPr>
          <w:p w14:paraId="55446E9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12</w:t>
            </w:r>
          </w:p>
        </w:tc>
        <w:tc>
          <w:tcPr>
            <w:tcW w:w="992" w:type="dxa"/>
            <w:shd w:val="clear" w:color="auto" w:fill="auto"/>
          </w:tcPr>
          <w:p w14:paraId="3D52AB4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10</w:t>
            </w:r>
          </w:p>
        </w:tc>
      </w:tr>
      <w:tr w:rsidR="00CB5398" w:rsidRPr="003D53B0" w14:paraId="4E85B628" w14:textId="77777777" w:rsidTr="00341139">
        <w:tblPrEx>
          <w:tblCellMar>
            <w:left w:w="108" w:type="dxa"/>
            <w:right w:w="108" w:type="dxa"/>
          </w:tblCellMar>
        </w:tblPrEx>
        <w:tc>
          <w:tcPr>
            <w:tcW w:w="3534" w:type="dxa"/>
            <w:shd w:val="clear" w:color="auto" w:fill="auto"/>
          </w:tcPr>
          <w:p w14:paraId="169584BD"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Болезни органов дыхания</w:t>
            </w:r>
          </w:p>
        </w:tc>
        <w:tc>
          <w:tcPr>
            <w:tcW w:w="992" w:type="dxa"/>
            <w:shd w:val="clear" w:color="auto" w:fill="auto"/>
          </w:tcPr>
          <w:p w14:paraId="0111F8C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13</w:t>
            </w:r>
          </w:p>
        </w:tc>
        <w:tc>
          <w:tcPr>
            <w:tcW w:w="993" w:type="dxa"/>
            <w:shd w:val="clear" w:color="auto" w:fill="auto"/>
          </w:tcPr>
          <w:p w14:paraId="298224B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8</w:t>
            </w:r>
          </w:p>
        </w:tc>
        <w:tc>
          <w:tcPr>
            <w:tcW w:w="992" w:type="dxa"/>
            <w:shd w:val="clear" w:color="auto" w:fill="auto"/>
          </w:tcPr>
          <w:p w14:paraId="00C7575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24</w:t>
            </w:r>
          </w:p>
        </w:tc>
        <w:tc>
          <w:tcPr>
            <w:tcW w:w="992" w:type="dxa"/>
            <w:shd w:val="clear" w:color="auto" w:fill="auto"/>
          </w:tcPr>
          <w:p w14:paraId="7A6DDE2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14</w:t>
            </w:r>
          </w:p>
        </w:tc>
        <w:tc>
          <w:tcPr>
            <w:tcW w:w="1134" w:type="dxa"/>
            <w:shd w:val="clear" w:color="auto" w:fill="auto"/>
          </w:tcPr>
          <w:p w14:paraId="63EFB1C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w:t>
            </w:r>
          </w:p>
        </w:tc>
        <w:tc>
          <w:tcPr>
            <w:tcW w:w="992" w:type="dxa"/>
            <w:shd w:val="clear" w:color="auto" w:fill="auto"/>
          </w:tcPr>
          <w:p w14:paraId="7D8410C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14</w:t>
            </w:r>
          </w:p>
        </w:tc>
      </w:tr>
      <w:tr w:rsidR="00CB5398" w:rsidRPr="003D53B0" w14:paraId="5DAD702A" w14:textId="77777777" w:rsidTr="00341139">
        <w:tblPrEx>
          <w:tblCellMar>
            <w:left w:w="108" w:type="dxa"/>
            <w:right w:w="108" w:type="dxa"/>
          </w:tblCellMar>
        </w:tblPrEx>
        <w:tc>
          <w:tcPr>
            <w:tcW w:w="3534" w:type="dxa"/>
            <w:shd w:val="clear" w:color="auto" w:fill="auto"/>
          </w:tcPr>
          <w:p w14:paraId="7AA9F82A"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в т. ч. пневмонии всех форм</w:t>
            </w:r>
          </w:p>
        </w:tc>
        <w:tc>
          <w:tcPr>
            <w:tcW w:w="992" w:type="dxa"/>
            <w:shd w:val="clear" w:color="auto" w:fill="auto"/>
          </w:tcPr>
          <w:p w14:paraId="65A2691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12</w:t>
            </w:r>
          </w:p>
        </w:tc>
        <w:tc>
          <w:tcPr>
            <w:tcW w:w="993" w:type="dxa"/>
            <w:shd w:val="clear" w:color="auto" w:fill="auto"/>
          </w:tcPr>
          <w:p w14:paraId="22A60DF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w:t>
            </w:r>
          </w:p>
        </w:tc>
        <w:tc>
          <w:tcPr>
            <w:tcW w:w="992" w:type="dxa"/>
            <w:shd w:val="clear" w:color="auto" w:fill="auto"/>
          </w:tcPr>
          <w:p w14:paraId="5773881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21</w:t>
            </w:r>
          </w:p>
        </w:tc>
        <w:tc>
          <w:tcPr>
            <w:tcW w:w="992" w:type="dxa"/>
            <w:shd w:val="clear" w:color="auto" w:fill="auto"/>
          </w:tcPr>
          <w:p w14:paraId="0637AFE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12</w:t>
            </w:r>
          </w:p>
        </w:tc>
        <w:tc>
          <w:tcPr>
            <w:tcW w:w="1134" w:type="dxa"/>
            <w:shd w:val="clear" w:color="auto" w:fill="auto"/>
          </w:tcPr>
          <w:p w14:paraId="2163B51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w:t>
            </w:r>
          </w:p>
        </w:tc>
        <w:tc>
          <w:tcPr>
            <w:tcW w:w="992" w:type="dxa"/>
            <w:shd w:val="clear" w:color="auto" w:fill="auto"/>
          </w:tcPr>
          <w:p w14:paraId="0927F9F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9</w:t>
            </w:r>
          </w:p>
        </w:tc>
      </w:tr>
      <w:tr w:rsidR="00CB5398" w:rsidRPr="003D53B0" w14:paraId="16704BC2" w14:textId="77777777" w:rsidTr="00341139">
        <w:tblPrEx>
          <w:tblCellMar>
            <w:left w:w="108" w:type="dxa"/>
            <w:right w:w="108" w:type="dxa"/>
          </w:tblCellMar>
        </w:tblPrEx>
        <w:tc>
          <w:tcPr>
            <w:tcW w:w="3534" w:type="dxa"/>
            <w:shd w:val="clear" w:color="auto" w:fill="auto"/>
          </w:tcPr>
          <w:p w14:paraId="61B4E9A0"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Некоторые инфекционные и паразитарные болезни</w:t>
            </w:r>
          </w:p>
        </w:tc>
        <w:tc>
          <w:tcPr>
            <w:tcW w:w="992" w:type="dxa"/>
            <w:shd w:val="clear" w:color="auto" w:fill="auto"/>
          </w:tcPr>
          <w:p w14:paraId="74738E5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6</w:t>
            </w:r>
          </w:p>
        </w:tc>
        <w:tc>
          <w:tcPr>
            <w:tcW w:w="993" w:type="dxa"/>
            <w:shd w:val="clear" w:color="auto" w:fill="auto"/>
          </w:tcPr>
          <w:p w14:paraId="1027A88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6</w:t>
            </w:r>
          </w:p>
        </w:tc>
        <w:tc>
          <w:tcPr>
            <w:tcW w:w="992" w:type="dxa"/>
            <w:shd w:val="clear" w:color="auto" w:fill="auto"/>
          </w:tcPr>
          <w:p w14:paraId="5C79C4B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23</w:t>
            </w:r>
          </w:p>
        </w:tc>
        <w:tc>
          <w:tcPr>
            <w:tcW w:w="992" w:type="dxa"/>
            <w:shd w:val="clear" w:color="auto" w:fill="auto"/>
          </w:tcPr>
          <w:p w14:paraId="467CBA1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79</w:t>
            </w:r>
          </w:p>
        </w:tc>
        <w:tc>
          <w:tcPr>
            <w:tcW w:w="1134" w:type="dxa"/>
            <w:shd w:val="clear" w:color="auto" w:fill="auto"/>
          </w:tcPr>
          <w:p w14:paraId="39FB9F6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23</w:t>
            </w:r>
          </w:p>
        </w:tc>
        <w:tc>
          <w:tcPr>
            <w:tcW w:w="992" w:type="dxa"/>
            <w:shd w:val="clear" w:color="auto" w:fill="auto"/>
          </w:tcPr>
          <w:p w14:paraId="051F223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w:t>
            </w:r>
          </w:p>
        </w:tc>
      </w:tr>
      <w:tr w:rsidR="00CB5398" w:rsidRPr="003D53B0" w14:paraId="5ADBCB2D" w14:textId="77777777" w:rsidTr="00341139">
        <w:tblPrEx>
          <w:tblCellMar>
            <w:left w:w="108" w:type="dxa"/>
            <w:right w:w="108" w:type="dxa"/>
          </w:tblCellMar>
        </w:tblPrEx>
        <w:tc>
          <w:tcPr>
            <w:tcW w:w="3534" w:type="dxa"/>
            <w:shd w:val="clear" w:color="auto" w:fill="auto"/>
          </w:tcPr>
          <w:p w14:paraId="6D1718A8"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в т. ч.  туберкулёза всех форм</w:t>
            </w:r>
          </w:p>
        </w:tc>
        <w:tc>
          <w:tcPr>
            <w:tcW w:w="992" w:type="dxa"/>
            <w:shd w:val="clear" w:color="auto" w:fill="auto"/>
          </w:tcPr>
          <w:p w14:paraId="2A19D44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w:t>
            </w:r>
          </w:p>
        </w:tc>
        <w:tc>
          <w:tcPr>
            <w:tcW w:w="993" w:type="dxa"/>
            <w:shd w:val="clear" w:color="auto" w:fill="auto"/>
          </w:tcPr>
          <w:p w14:paraId="3BF25DC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w:t>
            </w:r>
          </w:p>
        </w:tc>
        <w:tc>
          <w:tcPr>
            <w:tcW w:w="992" w:type="dxa"/>
            <w:shd w:val="clear" w:color="auto" w:fill="auto"/>
          </w:tcPr>
          <w:p w14:paraId="5C04399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w:t>
            </w:r>
          </w:p>
        </w:tc>
        <w:tc>
          <w:tcPr>
            <w:tcW w:w="992" w:type="dxa"/>
            <w:shd w:val="clear" w:color="auto" w:fill="auto"/>
          </w:tcPr>
          <w:p w14:paraId="292131D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1134" w:type="dxa"/>
            <w:shd w:val="clear" w:color="auto" w:fill="auto"/>
          </w:tcPr>
          <w:p w14:paraId="7981C77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992" w:type="dxa"/>
            <w:shd w:val="clear" w:color="auto" w:fill="auto"/>
          </w:tcPr>
          <w:p w14:paraId="02CF041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r>
      <w:tr w:rsidR="00CB5398" w:rsidRPr="003D53B0" w14:paraId="25C2440E" w14:textId="77777777" w:rsidTr="00341139">
        <w:tblPrEx>
          <w:tblCellMar>
            <w:left w:w="108" w:type="dxa"/>
            <w:right w:w="108" w:type="dxa"/>
          </w:tblCellMar>
        </w:tblPrEx>
        <w:tc>
          <w:tcPr>
            <w:tcW w:w="3534" w:type="dxa"/>
            <w:shd w:val="clear" w:color="auto" w:fill="auto"/>
          </w:tcPr>
          <w:p w14:paraId="3D0E76BC"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Прочие</w:t>
            </w:r>
          </w:p>
        </w:tc>
        <w:tc>
          <w:tcPr>
            <w:tcW w:w="992" w:type="dxa"/>
            <w:shd w:val="clear" w:color="auto" w:fill="auto"/>
          </w:tcPr>
          <w:p w14:paraId="6EEDDEA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76</w:t>
            </w:r>
          </w:p>
        </w:tc>
        <w:tc>
          <w:tcPr>
            <w:tcW w:w="993" w:type="dxa"/>
            <w:shd w:val="clear" w:color="auto" w:fill="auto"/>
          </w:tcPr>
          <w:p w14:paraId="36840DD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79</w:t>
            </w:r>
          </w:p>
        </w:tc>
        <w:tc>
          <w:tcPr>
            <w:tcW w:w="992" w:type="dxa"/>
            <w:shd w:val="clear" w:color="auto" w:fill="auto"/>
          </w:tcPr>
          <w:p w14:paraId="0313516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73</w:t>
            </w:r>
          </w:p>
        </w:tc>
        <w:tc>
          <w:tcPr>
            <w:tcW w:w="992" w:type="dxa"/>
            <w:shd w:val="clear" w:color="auto" w:fill="auto"/>
          </w:tcPr>
          <w:p w14:paraId="1727095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63</w:t>
            </w:r>
          </w:p>
        </w:tc>
        <w:tc>
          <w:tcPr>
            <w:tcW w:w="1134" w:type="dxa"/>
            <w:shd w:val="clear" w:color="auto" w:fill="auto"/>
          </w:tcPr>
          <w:p w14:paraId="4F9EA43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71</w:t>
            </w:r>
          </w:p>
        </w:tc>
        <w:tc>
          <w:tcPr>
            <w:tcW w:w="992" w:type="dxa"/>
            <w:shd w:val="clear" w:color="auto" w:fill="auto"/>
          </w:tcPr>
          <w:p w14:paraId="140F307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69</w:t>
            </w:r>
          </w:p>
        </w:tc>
      </w:tr>
    </w:tbl>
    <w:p w14:paraId="28B9A13B" w14:textId="77777777" w:rsidR="00CB5398" w:rsidRPr="003D53B0" w:rsidRDefault="00CB5398" w:rsidP="003D53B0">
      <w:pPr>
        <w:tabs>
          <w:tab w:val="left" w:pos="960"/>
        </w:tabs>
        <w:suppressAutoHyphens/>
        <w:spacing w:after="0" w:line="240" w:lineRule="auto"/>
        <w:ind w:firstLine="709"/>
        <w:jc w:val="both"/>
        <w:rPr>
          <w:rFonts w:ascii="Times New Roman" w:eastAsia="NSimSun" w:hAnsi="Times New Roman" w:cs="Times New Roman"/>
          <w:kern w:val="2"/>
          <w:sz w:val="28"/>
          <w:szCs w:val="28"/>
          <w:lang w:eastAsia="zh-CN" w:bidi="hi-IN"/>
        </w:rPr>
      </w:pPr>
    </w:p>
    <w:p w14:paraId="746B2D98" w14:textId="2C2A7B42" w:rsidR="00CB5398" w:rsidRPr="003D53B0" w:rsidRDefault="00CB5398" w:rsidP="003D53B0">
      <w:pPr>
        <w:tabs>
          <w:tab w:val="left" w:pos="0"/>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4"/>
          <w:szCs w:val="24"/>
          <w:lang w:eastAsia="zh-CN" w:bidi="hi-IN"/>
        </w:rPr>
        <w:t xml:space="preserve">Смертность от </w:t>
      </w:r>
      <w:r w:rsidRPr="003D53B0">
        <w:rPr>
          <w:rFonts w:ascii="Times New Roman" w:eastAsia="NSimSun" w:hAnsi="Times New Roman" w:cs="Times New Roman"/>
          <w:b/>
          <w:bCs/>
          <w:kern w:val="2"/>
          <w:sz w:val="24"/>
          <w:szCs w:val="24"/>
          <w:lang w:eastAsia="zh-CN" w:bidi="hi-IN"/>
        </w:rPr>
        <w:t>болезней системы кровообращения</w:t>
      </w:r>
      <w:r w:rsidRPr="003D53B0">
        <w:rPr>
          <w:rFonts w:ascii="Times New Roman" w:eastAsia="NSimSun" w:hAnsi="Times New Roman" w:cs="Times New Roman"/>
          <w:kern w:val="2"/>
          <w:sz w:val="24"/>
          <w:szCs w:val="24"/>
          <w:lang w:eastAsia="zh-CN" w:bidi="hi-IN"/>
        </w:rPr>
        <w:t xml:space="preserve"> в 2023 году составила на 100 тыс. населения 586,9, по сравнению с 2022 годом (598,6).</w:t>
      </w:r>
    </w:p>
    <w:tbl>
      <w:tblPr>
        <w:tblW w:w="9526" w:type="dxa"/>
        <w:tblInd w:w="108" w:type="dxa"/>
        <w:tblLayout w:type="fixed"/>
        <w:tblLook w:val="0000" w:firstRow="0" w:lastRow="0" w:firstColumn="0" w:lastColumn="0" w:noHBand="0" w:noVBand="0"/>
      </w:tblPr>
      <w:tblGrid>
        <w:gridCol w:w="3289"/>
        <w:gridCol w:w="1134"/>
        <w:gridCol w:w="851"/>
        <w:gridCol w:w="992"/>
        <w:gridCol w:w="1134"/>
        <w:gridCol w:w="1134"/>
        <w:gridCol w:w="992"/>
      </w:tblGrid>
      <w:tr w:rsidR="00CB5398" w:rsidRPr="003D53B0" w14:paraId="21316E35" w14:textId="77777777" w:rsidTr="00341139">
        <w:tc>
          <w:tcPr>
            <w:tcW w:w="3289" w:type="dxa"/>
            <w:tcBorders>
              <w:top w:val="single" w:sz="4" w:space="0" w:color="000000"/>
              <w:left w:val="single" w:sz="4" w:space="0" w:color="000000"/>
              <w:bottom w:val="single" w:sz="4" w:space="0" w:color="000000"/>
            </w:tcBorders>
            <w:shd w:val="clear" w:color="auto" w:fill="auto"/>
          </w:tcPr>
          <w:p w14:paraId="4EC12644"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p>
        </w:tc>
        <w:tc>
          <w:tcPr>
            <w:tcW w:w="1134" w:type="dxa"/>
            <w:tcBorders>
              <w:top w:val="single" w:sz="4" w:space="0" w:color="000000"/>
              <w:left w:val="single" w:sz="4" w:space="0" w:color="000000"/>
              <w:bottom w:val="single" w:sz="4" w:space="0" w:color="000000"/>
            </w:tcBorders>
            <w:shd w:val="clear" w:color="auto" w:fill="auto"/>
          </w:tcPr>
          <w:p w14:paraId="1EC9B35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2018</w:t>
            </w:r>
          </w:p>
          <w:p w14:paraId="62E5D6E4" w14:textId="1C986E3C" w:rsidR="00341139" w:rsidRPr="003D53B0" w:rsidRDefault="00341139" w:rsidP="003D53B0">
            <w:pPr>
              <w:suppressAutoHyphens/>
              <w:spacing w:after="0" w:line="240" w:lineRule="auto"/>
              <w:jc w:val="center"/>
              <w:rPr>
                <w:rFonts w:ascii="Times New Roman" w:eastAsia="NSimSun" w:hAnsi="Times New Roman" w:cs="Times New Roman"/>
                <w:kern w:val="2"/>
                <w:lang w:eastAsia="zh-CN" w:bidi="hi-IN"/>
              </w:rPr>
            </w:pPr>
          </w:p>
        </w:tc>
        <w:tc>
          <w:tcPr>
            <w:tcW w:w="851" w:type="dxa"/>
            <w:tcBorders>
              <w:top w:val="single" w:sz="4" w:space="0" w:color="000000"/>
              <w:left w:val="single" w:sz="4" w:space="0" w:color="000000"/>
              <w:bottom w:val="single" w:sz="4" w:space="0" w:color="000000"/>
            </w:tcBorders>
            <w:shd w:val="clear" w:color="auto" w:fill="auto"/>
          </w:tcPr>
          <w:p w14:paraId="2671E10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2019</w:t>
            </w:r>
          </w:p>
        </w:tc>
        <w:tc>
          <w:tcPr>
            <w:tcW w:w="992" w:type="dxa"/>
            <w:tcBorders>
              <w:top w:val="single" w:sz="4" w:space="0" w:color="000000"/>
              <w:left w:val="single" w:sz="4" w:space="0" w:color="000000"/>
              <w:bottom w:val="single" w:sz="4" w:space="0" w:color="000000"/>
            </w:tcBorders>
            <w:shd w:val="clear" w:color="auto" w:fill="auto"/>
          </w:tcPr>
          <w:p w14:paraId="79D2176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0BD929D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2527833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77E1817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2023</w:t>
            </w:r>
          </w:p>
        </w:tc>
      </w:tr>
      <w:tr w:rsidR="00CB5398" w:rsidRPr="003D53B0" w14:paraId="1EE25970" w14:textId="77777777" w:rsidTr="00341139">
        <w:tc>
          <w:tcPr>
            <w:tcW w:w="3289" w:type="dxa"/>
            <w:tcBorders>
              <w:top w:val="single" w:sz="4" w:space="0" w:color="000000"/>
              <w:left w:val="single" w:sz="4" w:space="0" w:color="000000"/>
              <w:bottom w:val="single" w:sz="4" w:space="0" w:color="000000"/>
            </w:tcBorders>
            <w:shd w:val="clear" w:color="auto" w:fill="auto"/>
          </w:tcPr>
          <w:p w14:paraId="005D99FC"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Болезни системы кровообращения</w:t>
            </w:r>
          </w:p>
        </w:tc>
        <w:tc>
          <w:tcPr>
            <w:tcW w:w="1134" w:type="dxa"/>
            <w:tcBorders>
              <w:top w:val="single" w:sz="4" w:space="0" w:color="000000"/>
              <w:left w:val="single" w:sz="4" w:space="0" w:color="000000"/>
              <w:bottom w:val="single" w:sz="4" w:space="0" w:color="000000"/>
            </w:tcBorders>
            <w:shd w:val="clear" w:color="auto" w:fill="auto"/>
          </w:tcPr>
          <w:p w14:paraId="21E90AE7" w14:textId="77777777" w:rsidR="00CB5398" w:rsidRPr="003D53B0" w:rsidRDefault="00CB5398" w:rsidP="003D53B0">
            <w:pPr>
              <w:suppressAutoHyphens/>
              <w:spacing w:after="0" w:line="240" w:lineRule="auto"/>
              <w:ind w:right="-194"/>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552,7</w:t>
            </w:r>
          </w:p>
        </w:tc>
        <w:tc>
          <w:tcPr>
            <w:tcW w:w="851" w:type="dxa"/>
            <w:tcBorders>
              <w:top w:val="single" w:sz="4" w:space="0" w:color="000000"/>
              <w:left w:val="single" w:sz="4" w:space="0" w:color="000000"/>
              <w:bottom w:val="single" w:sz="4" w:space="0" w:color="000000"/>
            </w:tcBorders>
            <w:shd w:val="clear" w:color="auto" w:fill="auto"/>
          </w:tcPr>
          <w:p w14:paraId="0453F5CC" w14:textId="77777777" w:rsidR="00CB5398" w:rsidRPr="003D53B0" w:rsidRDefault="00CB5398" w:rsidP="003D53B0">
            <w:pPr>
              <w:suppressAutoHyphens/>
              <w:spacing w:after="0" w:line="240" w:lineRule="auto"/>
              <w:ind w:right="-194"/>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600,8</w:t>
            </w:r>
          </w:p>
        </w:tc>
        <w:tc>
          <w:tcPr>
            <w:tcW w:w="992" w:type="dxa"/>
            <w:tcBorders>
              <w:top w:val="single" w:sz="4" w:space="0" w:color="000000"/>
              <w:left w:val="single" w:sz="4" w:space="0" w:color="000000"/>
              <w:bottom w:val="single" w:sz="4" w:space="0" w:color="000000"/>
            </w:tcBorders>
            <w:shd w:val="clear" w:color="auto" w:fill="auto"/>
          </w:tcPr>
          <w:p w14:paraId="2409459D" w14:textId="77777777" w:rsidR="00CB5398" w:rsidRPr="003D53B0" w:rsidRDefault="00CB5398" w:rsidP="003D53B0">
            <w:pPr>
              <w:suppressAutoHyphens/>
              <w:spacing w:after="0" w:line="240" w:lineRule="auto"/>
              <w:ind w:right="-194"/>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705,4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2C05BD9" w14:textId="77777777" w:rsidR="00CB5398" w:rsidRPr="003D53B0" w:rsidRDefault="00CB5398" w:rsidP="003D53B0">
            <w:pPr>
              <w:suppressAutoHyphens/>
              <w:spacing w:after="0" w:line="240" w:lineRule="auto"/>
              <w:ind w:right="-194"/>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643,9</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78905611" w14:textId="77777777" w:rsidR="00CB5398" w:rsidRPr="003D53B0" w:rsidRDefault="00CB5398" w:rsidP="003D53B0">
            <w:pPr>
              <w:suppressAutoHyphens/>
              <w:spacing w:after="0" w:line="240" w:lineRule="auto"/>
              <w:ind w:right="-194"/>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598,6</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5442B9E5" w14:textId="77777777" w:rsidR="00CB5398" w:rsidRPr="003D53B0" w:rsidRDefault="00CB5398" w:rsidP="003D53B0">
            <w:pPr>
              <w:suppressAutoHyphens/>
              <w:spacing w:after="0" w:line="240" w:lineRule="auto"/>
              <w:ind w:right="-194"/>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586,9</w:t>
            </w:r>
          </w:p>
        </w:tc>
      </w:tr>
    </w:tbl>
    <w:p w14:paraId="6C8DEFF5" w14:textId="77777777" w:rsidR="00CB5398" w:rsidRPr="003D53B0" w:rsidRDefault="00CB5398" w:rsidP="003D53B0">
      <w:pPr>
        <w:tabs>
          <w:tab w:val="left" w:pos="0"/>
        </w:tabs>
        <w:suppressAutoHyphens/>
        <w:spacing w:after="0" w:line="240" w:lineRule="auto"/>
        <w:ind w:firstLine="709"/>
        <w:jc w:val="both"/>
        <w:rPr>
          <w:rFonts w:ascii="Times New Roman" w:eastAsia="NSimSun" w:hAnsi="Times New Roman" w:cs="Times New Roman"/>
          <w:kern w:val="2"/>
          <w:sz w:val="28"/>
          <w:szCs w:val="28"/>
          <w:lang w:eastAsia="zh-CN" w:bidi="hi-IN"/>
        </w:rPr>
      </w:pPr>
    </w:p>
    <w:tbl>
      <w:tblPr>
        <w:tblW w:w="9525" w:type="dxa"/>
        <w:tblInd w:w="109" w:type="dxa"/>
        <w:tblLayout w:type="fixed"/>
        <w:tblLook w:val="0000" w:firstRow="0" w:lastRow="0" w:firstColumn="0" w:lastColumn="0" w:noHBand="0" w:noVBand="0"/>
      </w:tblPr>
      <w:tblGrid>
        <w:gridCol w:w="3714"/>
        <w:gridCol w:w="992"/>
        <w:gridCol w:w="850"/>
        <w:gridCol w:w="851"/>
        <w:gridCol w:w="992"/>
        <w:gridCol w:w="992"/>
        <w:gridCol w:w="1134"/>
      </w:tblGrid>
      <w:tr w:rsidR="00CB5398" w:rsidRPr="003D53B0" w14:paraId="418A6EE7" w14:textId="77777777" w:rsidTr="001D5162">
        <w:tc>
          <w:tcPr>
            <w:tcW w:w="3714" w:type="dxa"/>
            <w:tcBorders>
              <w:top w:val="single" w:sz="4" w:space="0" w:color="000000"/>
              <w:left w:val="single" w:sz="4" w:space="0" w:color="000000"/>
              <w:bottom w:val="single" w:sz="4" w:space="0" w:color="000000"/>
            </w:tcBorders>
            <w:shd w:val="clear" w:color="auto" w:fill="auto"/>
          </w:tcPr>
          <w:p w14:paraId="1C3B74C7"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p>
        </w:tc>
        <w:tc>
          <w:tcPr>
            <w:tcW w:w="992" w:type="dxa"/>
            <w:tcBorders>
              <w:top w:val="single" w:sz="4" w:space="0" w:color="000000"/>
              <w:left w:val="single" w:sz="4" w:space="0" w:color="000000"/>
              <w:bottom w:val="single" w:sz="4" w:space="0" w:color="000000"/>
            </w:tcBorders>
            <w:shd w:val="clear" w:color="auto" w:fill="auto"/>
          </w:tcPr>
          <w:p w14:paraId="1D1300B2"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2018</w:t>
            </w:r>
          </w:p>
          <w:p w14:paraId="2FFBC9FD" w14:textId="2D83319C" w:rsidR="001D5162" w:rsidRPr="003D53B0" w:rsidRDefault="001D5162" w:rsidP="003D53B0">
            <w:pPr>
              <w:suppressAutoHyphens/>
              <w:spacing w:after="0" w:line="240" w:lineRule="auto"/>
              <w:jc w:val="both"/>
              <w:rPr>
                <w:rFonts w:ascii="Times New Roman" w:eastAsia="NSimSun" w:hAnsi="Times New Roman" w:cs="Times New Roman"/>
                <w:kern w:val="2"/>
                <w:lang w:eastAsia="zh-CN" w:bidi="hi-IN"/>
              </w:rPr>
            </w:pPr>
          </w:p>
        </w:tc>
        <w:tc>
          <w:tcPr>
            <w:tcW w:w="850" w:type="dxa"/>
            <w:tcBorders>
              <w:top w:val="single" w:sz="4" w:space="0" w:color="000000"/>
              <w:left w:val="single" w:sz="4" w:space="0" w:color="000000"/>
              <w:bottom w:val="single" w:sz="4" w:space="0" w:color="000000"/>
            </w:tcBorders>
            <w:shd w:val="clear" w:color="auto" w:fill="auto"/>
          </w:tcPr>
          <w:p w14:paraId="6980C4A0"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2019</w:t>
            </w:r>
          </w:p>
        </w:tc>
        <w:tc>
          <w:tcPr>
            <w:tcW w:w="851" w:type="dxa"/>
            <w:tcBorders>
              <w:top w:val="single" w:sz="4" w:space="0" w:color="000000"/>
              <w:left w:val="single" w:sz="4" w:space="0" w:color="000000"/>
              <w:bottom w:val="single" w:sz="4" w:space="0" w:color="000000"/>
            </w:tcBorders>
            <w:shd w:val="clear" w:color="auto" w:fill="auto"/>
          </w:tcPr>
          <w:p w14:paraId="0C04268A"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16472BA4"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2021</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4361EC33"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2022</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1EAF2E28"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2023</w:t>
            </w:r>
          </w:p>
        </w:tc>
      </w:tr>
      <w:tr w:rsidR="00CB5398" w:rsidRPr="003D53B0" w14:paraId="5E52B5FD" w14:textId="77777777" w:rsidTr="001D5162">
        <w:tc>
          <w:tcPr>
            <w:tcW w:w="3714" w:type="dxa"/>
            <w:tcBorders>
              <w:top w:val="single" w:sz="4" w:space="0" w:color="000000"/>
              <w:left w:val="single" w:sz="4" w:space="0" w:color="000000"/>
              <w:bottom w:val="single" w:sz="4" w:space="0" w:color="000000"/>
            </w:tcBorders>
            <w:shd w:val="clear" w:color="auto" w:fill="auto"/>
          </w:tcPr>
          <w:p w14:paraId="76CD5A7F"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Болезни системы кровообращения</w:t>
            </w:r>
          </w:p>
        </w:tc>
        <w:tc>
          <w:tcPr>
            <w:tcW w:w="992" w:type="dxa"/>
            <w:tcBorders>
              <w:top w:val="single" w:sz="4" w:space="0" w:color="000000"/>
              <w:left w:val="single" w:sz="4" w:space="0" w:color="000000"/>
              <w:bottom w:val="single" w:sz="4" w:space="0" w:color="000000"/>
            </w:tcBorders>
            <w:shd w:val="clear" w:color="auto" w:fill="auto"/>
          </w:tcPr>
          <w:p w14:paraId="3F15BE63"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139</w:t>
            </w:r>
          </w:p>
        </w:tc>
        <w:tc>
          <w:tcPr>
            <w:tcW w:w="850" w:type="dxa"/>
            <w:tcBorders>
              <w:top w:val="single" w:sz="4" w:space="0" w:color="000000"/>
              <w:left w:val="single" w:sz="4" w:space="0" w:color="000000"/>
              <w:bottom w:val="single" w:sz="4" w:space="0" w:color="000000"/>
            </w:tcBorders>
            <w:shd w:val="clear" w:color="auto" w:fill="auto"/>
          </w:tcPr>
          <w:p w14:paraId="4035A65E"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148</w:t>
            </w:r>
          </w:p>
        </w:tc>
        <w:tc>
          <w:tcPr>
            <w:tcW w:w="851" w:type="dxa"/>
            <w:tcBorders>
              <w:top w:val="single" w:sz="4" w:space="0" w:color="000000"/>
              <w:left w:val="single" w:sz="4" w:space="0" w:color="000000"/>
              <w:bottom w:val="single" w:sz="4" w:space="0" w:color="000000"/>
            </w:tcBorders>
            <w:shd w:val="clear" w:color="auto" w:fill="auto"/>
          </w:tcPr>
          <w:p w14:paraId="653C4C26"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172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5422C23"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157</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66A42EDA"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144</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43A64FDD"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135</w:t>
            </w:r>
          </w:p>
        </w:tc>
      </w:tr>
    </w:tbl>
    <w:p w14:paraId="261C898C"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8"/>
          <w:szCs w:val="28"/>
          <w:lang w:eastAsia="zh-CN" w:bidi="hi-IN"/>
        </w:rPr>
      </w:pPr>
    </w:p>
    <w:p w14:paraId="2FD58325" w14:textId="62FF50FA"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Смертность </w:t>
      </w:r>
      <w:r w:rsidRPr="003D53B0">
        <w:rPr>
          <w:rFonts w:ascii="Times New Roman" w:eastAsia="NSimSun" w:hAnsi="Times New Roman" w:cs="Times New Roman"/>
          <w:b/>
          <w:bCs/>
          <w:kern w:val="2"/>
          <w:sz w:val="24"/>
          <w:szCs w:val="24"/>
          <w:lang w:eastAsia="zh-CN" w:bidi="hi-IN"/>
        </w:rPr>
        <w:t>от новообразований</w:t>
      </w:r>
      <w:r w:rsidRPr="003D53B0">
        <w:rPr>
          <w:rFonts w:ascii="Times New Roman" w:eastAsia="NSimSun" w:hAnsi="Times New Roman" w:cs="Times New Roman"/>
          <w:kern w:val="2"/>
          <w:sz w:val="24"/>
          <w:szCs w:val="24"/>
          <w:lang w:eastAsia="zh-CN" w:bidi="hi-IN"/>
        </w:rPr>
        <w:t xml:space="preserve"> в 2023 году составила 134,7 на 100 тыс. населения (в 2022 годом -191,2).</w:t>
      </w:r>
    </w:p>
    <w:p w14:paraId="2D1500A1"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8"/>
          <w:szCs w:val="28"/>
          <w:highlight w:val="yellow"/>
          <w:lang w:eastAsia="zh-CN" w:bidi="hi-IN"/>
        </w:rPr>
      </w:pPr>
    </w:p>
    <w:tbl>
      <w:tblPr>
        <w:tblW w:w="9503" w:type="dxa"/>
        <w:tblInd w:w="131" w:type="dxa"/>
        <w:tblLayout w:type="fixed"/>
        <w:tblLook w:val="0000" w:firstRow="0" w:lastRow="0" w:firstColumn="0" w:lastColumn="0" w:noHBand="0" w:noVBand="0"/>
      </w:tblPr>
      <w:tblGrid>
        <w:gridCol w:w="3408"/>
        <w:gridCol w:w="851"/>
        <w:gridCol w:w="1134"/>
        <w:gridCol w:w="992"/>
        <w:gridCol w:w="992"/>
        <w:gridCol w:w="992"/>
        <w:gridCol w:w="1134"/>
      </w:tblGrid>
      <w:tr w:rsidR="00CB5398" w:rsidRPr="003D53B0" w14:paraId="6F2E3E20" w14:textId="77777777" w:rsidTr="0098642C">
        <w:tc>
          <w:tcPr>
            <w:tcW w:w="3408" w:type="dxa"/>
            <w:tcBorders>
              <w:top w:val="single" w:sz="4" w:space="0" w:color="000000"/>
              <w:left w:val="single" w:sz="4" w:space="0" w:color="000000"/>
              <w:bottom w:val="single" w:sz="4" w:space="0" w:color="000000"/>
            </w:tcBorders>
            <w:shd w:val="clear" w:color="auto" w:fill="auto"/>
          </w:tcPr>
          <w:p w14:paraId="19C5E054"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p>
        </w:tc>
        <w:tc>
          <w:tcPr>
            <w:tcW w:w="851" w:type="dxa"/>
            <w:tcBorders>
              <w:top w:val="single" w:sz="4" w:space="0" w:color="000000"/>
              <w:left w:val="single" w:sz="4" w:space="0" w:color="000000"/>
              <w:bottom w:val="single" w:sz="4" w:space="0" w:color="000000"/>
            </w:tcBorders>
            <w:shd w:val="clear" w:color="auto" w:fill="auto"/>
          </w:tcPr>
          <w:p w14:paraId="7F0213A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2018</w:t>
            </w:r>
          </w:p>
          <w:p w14:paraId="573BC710" w14:textId="422776B7" w:rsidR="0098642C" w:rsidRPr="003D53B0" w:rsidRDefault="0098642C" w:rsidP="003D53B0">
            <w:pPr>
              <w:suppressAutoHyphens/>
              <w:spacing w:after="0" w:line="240" w:lineRule="auto"/>
              <w:jc w:val="center"/>
              <w:rPr>
                <w:rFonts w:ascii="Times New Roman" w:eastAsia="NSimSun" w:hAnsi="Times New Roman" w:cs="Times New Roman"/>
                <w:kern w:val="2"/>
                <w:lang w:eastAsia="zh-CN" w:bidi="hi-IN"/>
              </w:rPr>
            </w:pPr>
          </w:p>
        </w:tc>
        <w:tc>
          <w:tcPr>
            <w:tcW w:w="1134" w:type="dxa"/>
            <w:tcBorders>
              <w:top w:val="single" w:sz="4" w:space="0" w:color="000000"/>
              <w:left w:val="single" w:sz="4" w:space="0" w:color="000000"/>
              <w:bottom w:val="single" w:sz="4" w:space="0" w:color="000000"/>
            </w:tcBorders>
            <w:shd w:val="clear" w:color="auto" w:fill="auto"/>
          </w:tcPr>
          <w:p w14:paraId="2B5094C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2019</w:t>
            </w:r>
          </w:p>
        </w:tc>
        <w:tc>
          <w:tcPr>
            <w:tcW w:w="992" w:type="dxa"/>
            <w:tcBorders>
              <w:top w:val="single" w:sz="4" w:space="0" w:color="000000"/>
              <w:left w:val="single" w:sz="4" w:space="0" w:color="000000"/>
              <w:bottom w:val="single" w:sz="4" w:space="0" w:color="000000"/>
            </w:tcBorders>
            <w:shd w:val="clear" w:color="auto" w:fill="auto"/>
          </w:tcPr>
          <w:p w14:paraId="4D6808E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2B298C3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2021</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73F5B43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341044D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2023</w:t>
            </w:r>
          </w:p>
        </w:tc>
      </w:tr>
      <w:tr w:rsidR="00CB5398" w:rsidRPr="003D53B0" w14:paraId="378015D9" w14:textId="77777777" w:rsidTr="0098642C">
        <w:tc>
          <w:tcPr>
            <w:tcW w:w="3408" w:type="dxa"/>
            <w:tcBorders>
              <w:top w:val="single" w:sz="4" w:space="0" w:color="000000"/>
              <w:left w:val="single" w:sz="4" w:space="0" w:color="000000"/>
              <w:bottom w:val="single" w:sz="4" w:space="0" w:color="000000"/>
            </w:tcBorders>
            <w:shd w:val="clear" w:color="auto" w:fill="auto"/>
          </w:tcPr>
          <w:p w14:paraId="5C125725" w14:textId="77777777" w:rsidR="00CB5398" w:rsidRPr="003D53B0" w:rsidRDefault="00CB5398" w:rsidP="003D53B0">
            <w:pPr>
              <w:tabs>
                <w:tab w:val="left" w:pos="2100"/>
              </w:tabs>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Новообразования</w:t>
            </w:r>
            <w:r w:rsidRPr="003D53B0">
              <w:rPr>
                <w:rFonts w:ascii="Times New Roman" w:eastAsia="NSimSun" w:hAnsi="Times New Roman" w:cs="Times New Roman"/>
                <w:kern w:val="2"/>
                <w:lang w:eastAsia="zh-CN" w:bidi="hi-IN"/>
              </w:rPr>
              <w:tab/>
            </w:r>
          </w:p>
        </w:tc>
        <w:tc>
          <w:tcPr>
            <w:tcW w:w="851" w:type="dxa"/>
            <w:tcBorders>
              <w:top w:val="single" w:sz="4" w:space="0" w:color="000000"/>
              <w:left w:val="single" w:sz="4" w:space="0" w:color="000000"/>
              <w:bottom w:val="single" w:sz="4" w:space="0" w:color="000000"/>
            </w:tcBorders>
            <w:shd w:val="clear" w:color="auto" w:fill="auto"/>
          </w:tcPr>
          <w:p w14:paraId="46A61AA8"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210,7</w:t>
            </w:r>
          </w:p>
        </w:tc>
        <w:tc>
          <w:tcPr>
            <w:tcW w:w="1134" w:type="dxa"/>
            <w:tcBorders>
              <w:top w:val="single" w:sz="4" w:space="0" w:color="000000"/>
              <w:left w:val="single" w:sz="4" w:space="0" w:color="000000"/>
              <w:bottom w:val="single" w:sz="4" w:space="0" w:color="000000"/>
            </w:tcBorders>
            <w:shd w:val="clear" w:color="auto" w:fill="auto"/>
          </w:tcPr>
          <w:p w14:paraId="6D596E4E"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276,0</w:t>
            </w:r>
          </w:p>
        </w:tc>
        <w:tc>
          <w:tcPr>
            <w:tcW w:w="992" w:type="dxa"/>
            <w:tcBorders>
              <w:top w:val="single" w:sz="4" w:space="0" w:color="000000"/>
              <w:left w:val="single" w:sz="4" w:space="0" w:color="000000"/>
              <w:bottom w:val="single" w:sz="4" w:space="0" w:color="000000"/>
            </w:tcBorders>
            <w:shd w:val="clear" w:color="auto" w:fill="auto"/>
          </w:tcPr>
          <w:p w14:paraId="1AE986EC"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151,7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BE9C475"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221,4</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2222833D"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191,2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2111809F"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134,7</w:t>
            </w:r>
          </w:p>
        </w:tc>
      </w:tr>
      <w:tr w:rsidR="00CB5398" w:rsidRPr="003D53B0" w14:paraId="51A2D45D" w14:textId="77777777" w:rsidTr="0098642C">
        <w:tc>
          <w:tcPr>
            <w:tcW w:w="3408" w:type="dxa"/>
            <w:tcBorders>
              <w:top w:val="single" w:sz="4" w:space="0" w:color="000000"/>
              <w:left w:val="single" w:sz="4" w:space="0" w:color="000000"/>
              <w:bottom w:val="single" w:sz="4" w:space="0" w:color="000000"/>
            </w:tcBorders>
            <w:shd w:val="clear" w:color="auto" w:fill="auto"/>
          </w:tcPr>
          <w:p w14:paraId="47D3079D"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в т.ч. злокачественные</w:t>
            </w:r>
          </w:p>
        </w:tc>
        <w:tc>
          <w:tcPr>
            <w:tcW w:w="851" w:type="dxa"/>
            <w:tcBorders>
              <w:top w:val="single" w:sz="4" w:space="0" w:color="000000"/>
              <w:left w:val="single" w:sz="4" w:space="0" w:color="000000"/>
              <w:bottom w:val="single" w:sz="4" w:space="0" w:color="000000"/>
            </w:tcBorders>
            <w:shd w:val="clear" w:color="auto" w:fill="auto"/>
          </w:tcPr>
          <w:p w14:paraId="05D7ED74"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206,8</w:t>
            </w:r>
          </w:p>
        </w:tc>
        <w:tc>
          <w:tcPr>
            <w:tcW w:w="1134" w:type="dxa"/>
            <w:tcBorders>
              <w:top w:val="single" w:sz="4" w:space="0" w:color="000000"/>
              <w:left w:val="single" w:sz="4" w:space="0" w:color="000000"/>
              <w:bottom w:val="single" w:sz="4" w:space="0" w:color="000000"/>
            </w:tcBorders>
            <w:shd w:val="clear" w:color="auto" w:fill="auto"/>
          </w:tcPr>
          <w:p w14:paraId="47BD1F55"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267,9</w:t>
            </w:r>
          </w:p>
        </w:tc>
        <w:tc>
          <w:tcPr>
            <w:tcW w:w="992" w:type="dxa"/>
            <w:tcBorders>
              <w:top w:val="single" w:sz="4" w:space="0" w:color="000000"/>
              <w:left w:val="single" w:sz="4" w:space="0" w:color="000000"/>
              <w:bottom w:val="single" w:sz="4" w:space="0" w:color="000000"/>
            </w:tcBorders>
            <w:shd w:val="clear" w:color="auto" w:fill="auto"/>
          </w:tcPr>
          <w:p w14:paraId="3D67CF74"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151,7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28E6B3C"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221,4</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3CB4AB52"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191,2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7A1D5069"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134,7</w:t>
            </w:r>
          </w:p>
        </w:tc>
      </w:tr>
    </w:tbl>
    <w:p w14:paraId="6EB9D650"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8"/>
          <w:szCs w:val="28"/>
          <w:lang w:eastAsia="zh-CN" w:bidi="hi-IN"/>
        </w:rPr>
      </w:pPr>
    </w:p>
    <w:tbl>
      <w:tblPr>
        <w:tblW w:w="9557" w:type="dxa"/>
        <w:tblInd w:w="77" w:type="dxa"/>
        <w:tblLayout w:type="fixed"/>
        <w:tblLook w:val="0000" w:firstRow="0" w:lastRow="0" w:firstColumn="0" w:lastColumn="0" w:noHBand="0" w:noVBand="0"/>
      </w:tblPr>
      <w:tblGrid>
        <w:gridCol w:w="3320"/>
        <w:gridCol w:w="993"/>
        <w:gridCol w:w="1134"/>
        <w:gridCol w:w="992"/>
        <w:gridCol w:w="1134"/>
        <w:gridCol w:w="992"/>
        <w:gridCol w:w="992"/>
      </w:tblGrid>
      <w:tr w:rsidR="00CB5398" w:rsidRPr="003D53B0" w14:paraId="408765A5" w14:textId="77777777" w:rsidTr="0098642C">
        <w:trPr>
          <w:trHeight w:val="279"/>
        </w:trPr>
        <w:tc>
          <w:tcPr>
            <w:tcW w:w="3320" w:type="dxa"/>
            <w:tcBorders>
              <w:top w:val="single" w:sz="4" w:space="0" w:color="000000"/>
              <w:left w:val="single" w:sz="4" w:space="0" w:color="000000"/>
              <w:bottom w:val="single" w:sz="4" w:space="0" w:color="000000"/>
            </w:tcBorders>
            <w:shd w:val="clear" w:color="auto" w:fill="auto"/>
          </w:tcPr>
          <w:p w14:paraId="6A5FB5CB"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p>
        </w:tc>
        <w:tc>
          <w:tcPr>
            <w:tcW w:w="993" w:type="dxa"/>
            <w:tcBorders>
              <w:top w:val="single" w:sz="4" w:space="0" w:color="000000"/>
              <w:left w:val="single" w:sz="4" w:space="0" w:color="000000"/>
              <w:bottom w:val="single" w:sz="4" w:space="0" w:color="000000"/>
            </w:tcBorders>
            <w:shd w:val="clear" w:color="auto" w:fill="auto"/>
          </w:tcPr>
          <w:p w14:paraId="06FB06D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2018</w:t>
            </w:r>
          </w:p>
          <w:p w14:paraId="74CE1AF6" w14:textId="41557875" w:rsidR="0098642C" w:rsidRPr="003D53B0" w:rsidRDefault="0098642C" w:rsidP="003D53B0">
            <w:pPr>
              <w:suppressAutoHyphens/>
              <w:spacing w:after="0" w:line="240" w:lineRule="auto"/>
              <w:jc w:val="center"/>
              <w:rPr>
                <w:rFonts w:ascii="Times New Roman" w:eastAsia="NSimSun" w:hAnsi="Times New Roman" w:cs="Times New Roman"/>
                <w:kern w:val="2"/>
                <w:lang w:eastAsia="zh-CN" w:bidi="hi-IN"/>
              </w:rPr>
            </w:pPr>
          </w:p>
        </w:tc>
        <w:tc>
          <w:tcPr>
            <w:tcW w:w="1134" w:type="dxa"/>
            <w:tcBorders>
              <w:top w:val="single" w:sz="4" w:space="0" w:color="000000"/>
              <w:left w:val="single" w:sz="4" w:space="0" w:color="000000"/>
              <w:bottom w:val="single" w:sz="4" w:space="0" w:color="000000"/>
            </w:tcBorders>
            <w:shd w:val="clear" w:color="auto" w:fill="auto"/>
          </w:tcPr>
          <w:p w14:paraId="21ED56F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2019</w:t>
            </w:r>
          </w:p>
        </w:tc>
        <w:tc>
          <w:tcPr>
            <w:tcW w:w="992" w:type="dxa"/>
            <w:tcBorders>
              <w:top w:val="single" w:sz="4" w:space="0" w:color="000000"/>
              <w:left w:val="single" w:sz="4" w:space="0" w:color="000000"/>
              <w:bottom w:val="single" w:sz="4" w:space="0" w:color="000000"/>
            </w:tcBorders>
            <w:shd w:val="clear" w:color="auto" w:fill="auto"/>
          </w:tcPr>
          <w:p w14:paraId="292EF90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0A15836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2021</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765FB14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5021ECD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2023</w:t>
            </w:r>
          </w:p>
        </w:tc>
      </w:tr>
      <w:tr w:rsidR="00CB5398" w:rsidRPr="003D53B0" w14:paraId="0737F30C" w14:textId="77777777" w:rsidTr="0098642C">
        <w:tc>
          <w:tcPr>
            <w:tcW w:w="3320" w:type="dxa"/>
            <w:tcBorders>
              <w:top w:val="single" w:sz="4" w:space="0" w:color="000000"/>
              <w:left w:val="single" w:sz="4" w:space="0" w:color="000000"/>
              <w:bottom w:val="single" w:sz="4" w:space="0" w:color="000000"/>
            </w:tcBorders>
            <w:shd w:val="clear" w:color="auto" w:fill="auto"/>
          </w:tcPr>
          <w:p w14:paraId="2553429C"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Новообразования</w:t>
            </w:r>
          </w:p>
        </w:tc>
        <w:tc>
          <w:tcPr>
            <w:tcW w:w="993" w:type="dxa"/>
            <w:tcBorders>
              <w:top w:val="single" w:sz="4" w:space="0" w:color="000000"/>
              <w:left w:val="single" w:sz="4" w:space="0" w:color="000000"/>
              <w:bottom w:val="single" w:sz="4" w:space="0" w:color="000000"/>
            </w:tcBorders>
            <w:shd w:val="clear" w:color="auto" w:fill="auto"/>
          </w:tcPr>
          <w:p w14:paraId="062F221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53</w:t>
            </w:r>
          </w:p>
        </w:tc>
        <w:tc>
          <w:tcPr>
            <w:tcW w:w="1134" w:type="dxa"/>
            <w:tcBorders>
              <w:top w:val="single" w:sz="4" w:space="0" w:color="000000"/>
              <w:left w:val="single" w:sz="4" w:space="0" w:color="000000"/>
              <w:bottom w:val="single" w:sz="4" w:space="0" w:color="000000"/>
            </w:tcBorders>
            <w:shd w:val="clear" w:color="auto" w:fill="auto"/>
          </w:tcPr>
          <w:p w14:paraId="593B371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68</w:t>
            </w:r>
          </w:p>
        </w:tc>
        <w:tc>
          <w:tcPr>
            <w:tcW w:w="992" w:type="dxa"/>
            <w:tcBorders>
              <w:top w:val="single" w:sz="4" w:space="0" w:color="000000"/>
              <w:left w:val="single" w:sz="4" w:space="0" w:color="000000"/>
              <w:bottom w:val="single" w:sz="4" w:space="0" w:color="000000"/>
            </w:tcBorders>
            <w:shd w:val="clear" w:color="auto" w:fill="auto"/>
          </w:tcPr>
          <w:p w14:paraId="4FBCBDA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6C3884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54</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664FEDD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46</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23657B4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31</w:t>
            </w:r>
          </w:p>
        </w:tc>
      </w:tr>
      <w:tr w:rsidR="00CB5398" w:rsidRPr="003D53B0" w14:paraId="28A17EF6" w14:textId="77777777" w:rsidTr="0098642C">
        <w:tc>
          <w:tcPr>
            <w:tcW w:w="3320" w:type="dxa"/>
            <w:tcBorders>
              <w:top w:val="single" w:sz="4" w:space="0" w:color="000000"/>
              <w:left w:val="single" w:sz="4" w:space="0" w:color="000000"/>
              <w:bottom w:val="single" w:sz="4" w:space="0" w:color="000000"/>
            </w:tcBorders>
            <w:shd w:val="clear" w:color="auto" w:fill="auto"/>
          </w:tcPr>
          <w:p w14:paraId="0873BE12"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в т.ч. злокачественные</w:t>
            </w:r>
          </w:p>
        </w:tc>
        <w:tc>
          <w:tcPr>
            <w:tcW w:w="993" w:type="dxa"/>
            <w:tcBorders>
              <w:top w:val="single" w:sz="4" w:space="0" w:color="000000"/>
              <w:left w:val="single" w:sz="4" w:space="0" w:color="000000"/>
              <w:bottom w:val="single" w:sz="4" w:space="0" w:color="000000"/>
            </w:tcBorders>
            <w:shd w:val="clear" w:color="auto" w:fill="auto"/>
          </w:tcPr>
          <w:p w14:paraId="5B4F808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52</w:t>
            </w:r>
          </w:p>
        </w:tc>
        <w:tc>
          <w:tcPr>
            <w:tcW w:w="1134" w:type="dxa"/>
            <w:tcBorders>
              <w:top w:val="single" w:sz="4" w:space="0" w:color="000000"/>
              <w:left w:val="single" w:sz="4" w:space="0" w:color="000000"/>
              <w:bottom w:val="single" w:sz="4" w:space="0" w:color="000000"/>
            </w:tcBorders>
            <w:shd w:val="clear" w:color="auto" w:fill="auto"/>
          </w:tcPr>
          <w:p w14:paraId="140343B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66</w:t>
            </w:r>
          </w:p>
        </w:tc>
        <w:tc>
          <w:tcPr>
            <w:tcW w:w="992" w:type="dxa"/>
            <w:tcBorders>
              <w:top w:val="single" w:sz="4" w:space="0" w:color="000000"/>
              <w:left w:val="single" w:sz="4" w:space="0" w:color="000000"/>
              <w:bottom w:val="single" w:sz="4" w:space="0" w:color="000000"/>
            </w:tcBorders>
            <w:shd w:val="clear" w:color="auto" w:fill="auto"/>
          </w:tcPr>
          <w:p w14:paraId="5C48A60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A174F3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54</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1B479D1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46</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2561811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31</w:t>
            </w:r>
          </w:p>
        </w:tc>
      </w:tr>
    </w:tbl>
    <w:p w14:paraId="56905AAA" w14:textId="77777777" w:rsidR="00CB5398" w:rsidRPr="003D53B0" w:rsidRDefault="00CB5398" w:rsidP="003D53B0">
      <w:pPr>
        <w:tabs>
          <w:tab w:val="left" w:pos="0"/>
        </w:tabs>
        <w:suppressAutoHyphens/>
        <w:spacing w:after="0" w:line="240" w:lineRule="auto"/>
        <w:ind w:firstLine="709"/>
        <w:jc w:val="both"/>
        <w:rPr>
          <w:rFonts w:ascii="Times New Roman" w:eastAsia="NSimSun" w:hAnsi="Times New Roman" w:cs="Times New Roman"/>
          <w:kern w:val="2"/>
          <w:sz w:val="28"/>
          <w:szCs w:val="28"/>
          <w:lang w:eastAsia="zh-CN" w:bidi="hi-IN"/>
        </w:rPr>
      </w:pPr>
    </w:p>
    <w:p w14:paraId="7AF3078B" w14:textId="548BC1CE"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4"/>
          <w:szCs w:val="24"/>
          <w:lang w:eastAsia="zh-CN" w:bidi="hi-IN"/>
        </w:rPr>
        <w:t xml:space="preserve">Смертность от некоторых инфекционных и паразитарных болезней в </w:t>
      </w:r>
      <w:r w:rsidRPr="003D53B0">
        <w:rPr>
          <w:rFonts w:ascii="Times New Roman" w:eastAsia="NSimSun" w:hAnsi="Times New Roman" w:cs="Times New Roman"/>
          <w:kern w:val="2"/>
          <w:sz w:val="24"/>
          <w:szCs w:val="24"/>
          <w:lang w:eastAsia="zh-CN" w:bidi="hi-IN"/>
        </w:rPr>
        <w:t>2023 году составила 8,6 на 100 тыс. населения идет снижение.</w:t>
      </w:r>
    </w:p>
    <w:p w14:paraId="58754CE4"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Смертность от </w:t>
      </w:r>
      <w:r w:rsidRPr="003D53B0">
        <w:rPr>
          <w:rFonts w:ascii="Times New Roman" w:eastAsia="NSimSun" w:hAnsi="Times New Roman" w:cs="Times New Roman"/>
          <w:b/>
          <w:bCs/>
          <w:kern w:val="2"/>
          <w:sz w:val="24"/>
          <w:szCs w:val="24"/>
          <w:lang w:eastAsia="zh-CN" w:bidi="hi-IN"/>
        </w:rPr>
        <w:t xml:space="preserve">туберкулёза  </w:t>
      </w:r>
      <w:r w:rsidRPr="003D53B0">
        <w:rPr>
          <w:rFonts w:ascii="Times New Roman" w:eastAsia="NSimSun" w:hAnsi="Times New Roman" w:cs="Times New Roman"/>
          <w:kern w:val="2"/>
          <w:sz w:val="24"/>
          <w:szCs w:val="24"/>
          <w:lang w:eastAsia="zh-CN" w:bidi="hi-IN"/>
        </w:rPr>
        <w:t xml:space="preserve"> в 2023 году не зарегистрирована.</w:t>
      </w:r>
    </w:p>
    <w:p w14:paraId="2713A829"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p>
    <w:tbl>
      <w:tblPr>
        <w:tblW w:w="9644" w:type="dxa"/>
        <w:tblInd w:w="-10" w:type="dxa"/>
        <w:tblLayout w:type="fixed"/>
        <w:tblLook w:val="0000" w:firstRow="0" w:lastRow="0" w:firstColumn="0" w:lastColumn="0" w:noHBand="0" w:noVBand="0"/>
      </w:tblPr>
      <w:tblGrid>
        <w:gridCol w:w="2894"/>
        <w:gridCol w:w="1222"/>
        <w:gridCol w:w="851"/>
        <w:gridCol w:w="850"/>
        <w:gridCol w:w="851"/>
        <w:gridCol w:w="992"/>
        <w:gridCol w:w="992"/>
        <w:gridCol w:w="992"/>
      </w:tblGrid>
      <w:tr w:rsidR="00CB5398" w:rsidRPr="003D53B0" w14:paraId="6D26D01E" w14:textId="77777777" w:rsidTr="0044730E">
        <w:tc>
          <w:tcPr>
            <w:tcW w:w="2894" w:type="dxa"/>
            <w:tcBorders>
              <w:top w:val="single" w:sz="4" w:space="0" w:color="000000"/>
              <w:left w:val="single" w:sz="4" w:space="0" w:color="000000"/>
              <w:bottom w:val="single" w:sz="4" w:space="0" w:color="000000"/>
            </w:tcBorders>
            <w:shd w:val="clear" w:color="auto" w:fill="auto"/>
          </w:tcPr>
          <w:p w14:paraId="382704DC" w14:textId="77777777" w:rsidR="00CB5398" w:rsidRPr="003D53B0" w:rsidRDefault="00CB5398" w:rsidP="003D53B0">
            <w:pPr>
              <w:suppressAutoHyphens/>
              <w:snapToGrid w:val="0"/>
              <w:spacing w:after="0" w:line="240" w:lineRule="auto"/>
              <w:ind w:firstLine="709"/>
              <w:jc w:val="both"/>
              <w:rPr>
                <w:rFonts w:ascii="Times New Roman" w:eastAsia="NSimSun" w:hAnsi="Times New Roman" w:cs="Times New Roman"/>
                <w:kern w:val="2"/>
                <w:lang w:eastAsia="zh-CN" w:bidi="hi-IN"/>
              </w:rPr>
            </w:pPr>
          </w:p>
        </w:tc>
        <w:tc>
          <w:tcPr>
            <w:tcW w:w="1222" w:type="dxa"/>
            <w:tcBorders>
              <w:top w:val="single" w:sz="4" w:space="0" w:color="000000"/>
              <w:bottom w:val="single" w:sz="4" w:space="0" w:color="000000"/>
            </w:tcBorders>
            <w:shd w:val="clear" w:color="auto" w:fill="auto"/>
          </w:tcPr>
          <w:p w14:paraId="4BF24F34"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p>
        </w:tc>
        <w:tc>
          <w:tcPr>
            <w:tcW w:w="851" w:type="dxa"/>
            <w:tcBorders>
              <w:top w:val="single" w:sz="4" w:space="0" w:color="000000"/>
              <w:left w:val="single" w:sz="4" w:space="0" w:color="000000"/>
              <w:bottom w:val="single" w:sz="4" w:space="0" w:color="000000"/>
            </w:tcBorders>
            <w:shd w:val="clear" w:color="auto" w:fill="auto"/>
          </w:tcPr>
          <w:p w14:paraId="30469822" w14:textId="77777777" w:rsidR="00CB5398" w:rsidRPr="003D53B0" w:rsidRDefault="00CB5398" w:rsidP="003D53B0">
            <w:pPr>
              <w:suppressAutoHyphens/>
              <w:spacing w:after="0" w:line="240" w:lineRule="auto"/>
              <w:ind w:right="-108"/>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2018</w:t>
            </w:r>
          </w:p>
          <w:p w14:paraId="29D54B38" w14:textId="3BB88156" w:rsidR="0044730E" w:rsidRPr="003D53B0" w:rsidRDefault="0044730E" w:rsidP="003D53B0">
            <w:pPr>
              <w:suppressAutoHyphens/>
              <w:spacing w:after="0" w:line="240" w:lineRule="auto"/>
              <w:ind w:right="-108"/>
              <w:jc w:val="both"/>
              <w:rPr>
                <w:rFonts w:ascii="Times New Roman" w:eastAsia="NSimSun" w:hAnsi="Times New Roman" w:cs="Times New Roman"/>
                <w:kern w:val="2"/>
                <w:lang w:eastAsia="zh-CN" w:bidi="hi-IN"/>
              </w:rPr>
            </w:pPr>
          </w:p>
        </w:tc>
        <w:tc>
          <w:tcPr>
            <w:tcW w:w="850" w:type="dxa"/>
            <w:tcBorders>
              <w:top w:val="single" w:sz="4" w:space="0" w:color="000000"/>
              <w:left w:val="single" w:sz="4" w:space="0" w:color="000000"/>
              <w:bottom w:val="single" w:sz="4" w:space="0" w:color="000000"/>
            </w:tcBorders>
            <w:shd w:val="clear" w:color="auto" w:fill="auto"/>
          </w:tcPr>
          <w:p w14:paraId="76B36833" w14:textId="77777777" w:rsidR="00CB5398" w:rsidRPr="003D53B0" w:rsidRDefault="00CB5398" w:rsidP="003D53B0">
            <w:pPr>
              <w:suppressAutoHyphens/>
              <w:spacing w:after="0" w:line="240" w:lineRule="auto"/>
              <w:ind w:right="-108"/>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2019</w:t>
            </w:r>
          </w:p>
        </w:tc>
        <w:tc>
          <w:tcPr>
            <w:tcW w:w="851" w:type="dxa"/>
            <w:tcBorders>
              <w:top w:val="single" w:sz="4" w:space="0" w:color="000000"/>
              <w:left w:val="single" w:sz="4" w:space="0" w:color="000000"/>
              <w:bottom w:val="single" w:sz="4" w:space="0" w:color="000000"/>
            </w:tcBorders>
            <w:shd w:val="clear" w:color="auto" w:fill="auto"/>
          </w:tcPr>
          <w:p w14:paraId="5BB169F5" w14:textId="77777777" w:rsidR="00CB5398" w:rsidRPr="003D53B0" w:rsidRDefault="00CB5398" w:rsidP="003D53B0">
            <w:pPr>
              <w:suppressAutoHyphens/>
              <w:spacing w:after="0" w:line="240" w:lineRule="auto"/>
              <w:ind w:right="-108"/>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03AB88A" w14:textId="77777777" w:rsidR="00CB5398" w:rsidRPr="003D53B0" w:rsidRDefault="00CB5398" w:rsidP="003D53B0">
            <w:pPr>
              <w:suppressAutoHyphens/>
              <w:spacing w:after="0" w:line="240" w:lineRule="auto"/>
              <w:ind w:right="-108"/>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2021</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27C66C7D" w14:textId="77777777" w:rsidR="00CB5398" w:rsidRPr="003D53B0" w:rsidRDefault="00CB5398" w:rsidP="003D53B0">
            <w:pPr>
              <w:suppressAutoHyphens/>
              <w:spacing w:after="0" w:line="240" w:lineRule="auto"/>
              <w:ind w:right="-108"/>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023CAF89" w14:textId="77777777" w:rsidR="00CB5398" w:rsidRPr="003D53B0" w:rsidRDefault="00CB5398" w:rsidP="003D53B0">
            <w:pPr>
              <w:suppressAutoHyphens/>
              <w:spacing w:after="0" w:line="240" w:lineRule="auto"/>
              <w:ind w:right="-108"/>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2023</w:t>
            </w:r>
          </w:p>
        </w:tc>
      </w:tr>
      <w:tr w:rsidR="00CB5398" w:rsidRPr="003D53B0" w14:paraId="21538269" w14:textId="77777777" w:rsidTr="0044730E">
        <w:tc>
          <w:tcPr>
            <w:tcW w:w="4116" w:type="dxa"/>
            <w:gridSpan w:val="2"/>
            <w:tcBorders>
              <w:top w:val="single" w:sz="4" w:space="0" w:color="000000"/>
              <w:left w:val="single" w:sz="4" w:space="0" w:color="000000"/>
              <w:bottom w:val="single" w:sz="4" w:space="0" w:color="000000"/>
            </w:tcBorders>
            <w:shd w:val="clear" w:color="auto" w:fill="auto"/>
          </w:tcPr>
          <w:p w14:paraId="050AF555"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Некоторые инфекционные и паразитарные болезни</w:t>
            </w:r>
          </w:p>
        </w:tc>
        <w:tc>
          <w:tcPr>
            <w:tcW w:w="851" w:type="dxa"/>
            <w:tcBorders>
              <w:top w:val="single" w:sz="4" w:space="0" w:color="000000"/>
              <w:left w:val="single" w:sz="4" w:space="0" w:color="000000"/>
              <w:bottom w:val="single" w:sz="4" w:space="0" w:color="000000"/>
            </w:tcBorders>
            <w:shd w:val="clear" w:color="auto" w:fill="auto"/>
          </w:tcPr>
          <w:p w14:paraId="10726D9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23,9</w:t>
            </w:r>
          </w:p>
        </w:tc>
        <w:tc>
          <w:tcPr>
            <w:tcW w:w="850" w:type="dxa"/>
            <w:tcBorders>
              <w:top w:val="single" w:sz="4" w:space="0" w:color="000000"/>
              <w:left w:val="single" w:sz="4" w:space="0" w:color="000000"/>
              <w:bottom w:val="single" w:sz="4" w:space="0" w:color="000000"/>
            </w:tcBorders>
            <w:shd w:val="clear" w:color="auto" w:fill="auto"/>
          </w:tcPr>
          <w:p w14:paraId="10E3C83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24,4</w:t>
            </w:r>
          </w:p>
        </w:tc>
        <w:tc>
          <w:tcPr>
            <w:tcW w:w="851" w:type="dxa"/>
            <w:tcBorders>
              <w:top w:val="single" w:sz="4" w:space="0" w:color="000000"/>
              <w:left w:val="single" w:sz="4" w:space="0" w:color="000000"/>
              <w:bottom w:val="single" w:sz="4" w:space="0" w:color="000000"/>
            </w:tcBorders>
            <w:shd w:val="clear" w:color="auto" w:fill="auto"/>
          </w:tcPr>
          <w:p w14:paraId="0D840DC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94,3</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1E11E03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324,0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2ED4668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95,6</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256EA8E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8,6</w:t>
            </w:r>
          </w:p>
        </w:tc>
      </w:tr>
      <w:tr w:rsidR="00CB5398" w:rsidRPr="003D53B0" w14:paraId="52B7D473" w14:textId="77777777" w:rsidTr="0044730E">
        <w:tc>
          <w:tcPr>
            <w:tcW w:w="4116" w:type="dxa"/>
            <w:gridSpan w:val="2"/>
            <w:tcBorders>
              <w:top w:val="single" w:sz="4" w:space="0" w:color="000000"/>
              <w:left w:val="single" w:sz="4" w:space="0" w:color="000000"/>
              <w:bottom w:val="single" w:sz="4" w:space="0" w:color="000000"/>
            </w:tcBorders>
            <w:shd w:val="clear" w:color="auto" w:fill="auto"/>
          </w:tcPr>
          <w:p w14:paraId="1BBEC8B8" w14:textId="77777777" w:rsidR="00CB5398" w:rsidRPr="003D53B0" w:rsidRDefault="00CB5398" w:rsidP="003D53B0">
            <w:pPr>
              <w:suppressAutoHyphens/>
              <w:spacing w:after="0" w:line="240" w:lineRule="auto"/>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в т. ч.  туберкулёза всех форм</w:t>
            </w:r>
          </w:p>
        </w:tc>
        <w:tc>
          <w:tcPr>
            <w:tcW w:w="851" w:type="dxa"/>
            <w:tcBorders>
              <w:top w:val="single" w:sz="4" w:space="0" w:color="000000"/>
              <w:left w:val="single" w:sz="4" w:space="0" w:color="000000"/>
              <w:bottom w:val="single" w:sz="4" w:space="0" w:color="000000"/>
            </w:tcBorders>
            <w:shd w:val="clear" w:color="auto" w:fill="auto"/>
          </w:tcPr>
          <w:p w14:paraId="0126F4C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11,9</w:t>
            </w:r>
          </w:p>
        </w:tc>
        <w:tc>
          <w:tcPr>
            <w:tcW w:w="850" w:type="dxa"/>
            <w:tcBorders>
              <w:top w:val="single" w:sz="4" w:space="0" w:color="000000"/>
              <w:left w:val="single" w:sz="4" w:space="0" w:color="000000"/>
              <w:bottom w:val="single" w:sz="4" w:space="0" w:color="000000"/>
            </w:tcBorders>
            <w:shd w:val="clear" w:color="auto" w:fill="auto"/>
          </w:tcPr>
          <w:p w14:paraId="4E88C65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8,1</w:t>
            </w:r>
          </w:p>
        </w:tc>
        <w:tc>
          <w:tcPr>
            <w:tcW w:w="851" w:type="dxa"/>
            <w:tcBorders>
              <w:top w:val="single" w:sz="4" w:space="0" w:color="000000"/>
              <w:left w:val="single" w:sz="4" w:space="0" w:color="000000"/>
              <w:bottom w:val="single" w:sz="4" w:space="0" w:color="000000"/>
            </w:tcBorders>
            <w:shd w:val="clear" w:color="auto" w:fill="auto"/>
          </w:tcPr>
          <w:p w14:paraId="702DC7D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2758F01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1A0003A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0D99720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r>
    </w:tbl>
    <w:p w14:paraId="715E272D"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8"/>
          <w:szCs w:val="28"/>
          <w:lang w:eastAsia="zh-CN" w:bidi="hi-IN"/>
        </w:rPr>
      </w:pPr>
    </w:p>
    <w:tbl>
      <w:tblPr>
        <w:tblW w:w="9675" w:type="dxa"/>
        <w:tblInd w:w="-41" w:type="dxa"/>
        <w:tblLayout w:type="fixed"/>
        <w:tblLook w:val="0000" w:firstRow="0" w:lastRow="0" w:firstColumn="0" w:lastColumn="0" w:noHBand="0" w:noVBand="0"/>
      </w:tblPr>
      <w:tblGrid>
        <w:gridCol w:w="4005"/>
        <w:gridCol w:w="851"/>
        <w:gridCol w:w="992"/>
        <w:gridCol w:w="851"/>
        <w:gridCol w:w="992"/>
        <w:gridCol w:w="992"/>
        <w:gridCol w:w="992"/>
      </w:tblGrid>
      <w:tr w:rsidR="00CB5398" w:rsidRPr="003D53B0" w14:paraId="5D5BD32F" w14:textId="77777777" w:rsidTr="00481BDD">
        <w:tc>
          <w:tcPr>
            <w:tcW w:w="4005" w:type="dxa"/>
            <w:tcBorders>
              <w:top w:val="single" w:sz="4" w:space="0" w:color="000000"/>
              <w:left w:val="single" w:sz="4" w:space="0" w:color="000000"/>
              <w:bottom w:val="single" w:sz="4" w:space="0" w:color="000000"/>
            </w:tcBorders>
            <w:shd w:val="clear" w:color="auto" w:fill="auto"/>
          </w:tcPr>
          <w:p w14:paraId="4411DCAA" w14:textId="77777777" w:rsidR="00CB5398" w:rsidRPr="003D53B0" w:rsidRDefault="00CB5398" w:rsidP="003D53B0">
            <w:pPr>
              <w:suppressAutoHyphens/>
              <w:snapToGrid w:val="0"/>
              <w:spacing w:after="0" w:line="240" w:lineRule="auto"/>
              <w:jc w:val="both"/>
              <w:rPr>
                <w:rFonts w:ascii="Times New Roman" w:eastAsia="NSimSun" w:hAnsi="Times New Roman" w:cs="Times New Roman"/>
                <w:bCs/>
                <w:kern w:val="2"/>
                <w:lang w:eastAsia="zh-CN" w:bidi="hi-IN"/>
              </w:rPr>
            </w:pPr>
          </w:p>
        </w:tc>
        <w:tc>
          <w:tcPr>
            <w:tcW w:w="851" w:type="dxa"/>
            <w:tcBorders>
              <w:top w:val="single" w:sz="4" w:space="0" w:color="000000"/>
              <w:left w:val="single" w:sz="4" w:space="0" w:color="000000"/>
              <w:bottom w:val="single" w:sz="4" w:space="0" w:color="000000"/>
            </w:tcBorders>
            <w:shd w:val="clear" w:color="auto" w:fill="auto"/>
          </w:tcPr>
          <w:p w14:paraId="78CC66AC"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2018</w:t>
            </w:r>
          </w:p>
          <w:p w14:paraId="7C4B2E36" w14:textId="1A8EF151" w:rsidR="00481BDD" w:rsidRPr="003D53B0" w:rsidRDefault="00481BDD" w:rsidP="003D53B0">
            <w:pPr>
              <w:suppressAutoHyphens/>
              <w:spacing w:after="0" w:line="240" w:lineRule="auto"/>
              <w:jc w:val="center"/>
              <w:rPr>
                <w:rFonts w:ascii="Times New Roman" w:eastAsia="NSimSun" w:hAnsi="Times New Roman" w:cs="Times New Roman"/>
                <w:bCs/>
                <w:kern w:val="2"/>
                <w:lang w:eastAsia="zh-CN" w:bidi="hi-IN"/>
              </w:rPr>
            </w:pPr>
          </w:p>
        </w:tc>
        <w:tc>
          <w:tcPr>
            <w:tcW w:w="992" w:type="dxa"/>
            <w:tcBorders>
              <w:top w:val="single" w:sz="4" w:space="0" w:color="000000"/>
              <w:left w:val="single" w:sz="4" w:space="0" w:color="000000"/>
              <w:bottom w:val="single" w:sz="4" w:space="0" w:color="000000"/>
            </w:tcBorders>
            <w:shd w:val="clear" w:color="auto" w:fill="auto"/>
          </w:tcPr>
          <w:p w14:paraId="6B38C041"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2019</w:t>
            </w:r>
          </w:p>
        </w:tc>
        <w:tc>
          <w:tcPr>
            <w:tcW w:w="851" w:type="dxa"/>
            <w:tcBorders>
              <w:top w:val="single" w:sz="4" w:space="0" w:color="000000"/>
              <w:left w:val="single" w:sz="4" w:space="0" w:color="000000"/>
              <w:bottom w:val="single" w:sz="4" w:space="0" w:color="000000"/>
            </w:tcBorders>
            <w:shd w:val="clear" w:color="auto" w:fill="auto"/>
          </w:tcPr>
          <w:p w14:paraId="7B347A84"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2020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274D125D"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2021</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52C64FBA"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2022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1CED7986"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2023</w:t>
            </w:r>
          </w:p>
        </w:tc>
      </w:tr>
      <w:tr w:rsidR="00CB5398" w:rsidRPr="003D53B0" w14:paraId="2F3011E2" w14:textId="77777777" w:rsidTr="00481BDD">
        <w:tc>
          <w:tcPr>
            <w:tcW w:w="4005" w:type="dxa"/>
            <w:tcBorders>
              <w:top w:val="single" w:sz="4" w:space="0" w:color="000000"/>
              <w:left w:val="single" w:sz="4" w:space="0" w:color="000000"/>
              <w:bottom w:val="single" w:sz="4" w:space="0" w:color="000000"/>
            </w:tcBorders>
            <w:shd w:val="clear" w:color="auto" w:fill="auto"/>
          </w:tcPr>
          <w:p w14:paraId="26C1932F" w14:textId="77777777" w:rsidR="00CB5398" w:rsidRPr="003D53B0" w:rsidRDefault="00CB5398" w:rsidP="003D53B0">
            <w:pPr>
              <w:suppressAutoHyphens/>
              <w:spacing w:after="0" w:line="240" w:lineRule="auto"/>
              <w:jc w:val="both"/>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Некоторые инфекционные и паразитарные болезни</w:t>
            </w:r>
          </w:p>
        </w:tc>
        <w:tc>
          <w:tcPr>
            <w:tcW w:w="851" w:type="dxa"/>
            <w:tcBorders>
              <w:top w:val="single" w:sz="4" w:space="0" w:color="000000"/>
              <w:left w:val="single" w:sz="4" w:space="0" w:color="000000"/>
              <w:bottom w:val="single" w:sz="4" w:space="0" w:color="000000"/>
            </w:tcBorders>
            <w:shd w:val="clear" w:color="auto" w:fill="auto"/>
          </w:tcPr>
          <w:p w14:paraId="6B383522"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6</w:t>
            </w:r>
          </w:p>
        </w:tc>
        <w:tc>
          <w:tcPr>
            <w:tcW w:w="992" w:type="dxa"/>
            <w:tcBorders>
              <w:top w:val="single" w:sz="4" w:space="0" w:color="000000"/>
              <w:left w:val="single" w:sz="4" w:space="0" w:color="000000"/>
              <w:bottom w:val="single" w:sz="4" w:space="0" w:color="000000"/>
            </w:tcBorders>
            <w:shd w:val="clear" w:color="auto" w:fill="auto"/>
          </w:tcPr>
          <w:p w14:paraId="665B48FE"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6</w:t>
            </w:r>
          </w:p>
        </w:tc>
        <w:tc>
          <w:tcPr>
            <w:tcW w:w="851" w:type="dxa"/>
            <w:tcBorders>
              <w:top w:val="single" w:sz="4" w:space="0" w:color="000000"/>
              <w:left w:val="single" w:sz="4" w:space="0" w:color="000000"/>
              <w:bottom w:val="single" w:sz="4" w:space="0" w:color="000000"/>
            </w:tcBorders>
            <w:shd w:val="clear" w:color="auto" w:fill="auto"/>
          </w:tcPr>
          <w:p w14:paraId="570C2AFD"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23</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8DA0946"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79</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2FA28258"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23</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086F417D"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2</w:t>
            </w:r>
          </w:p>
        </w:tc>
      </w:tr>
      <w:tr w:rsidR="00CB5398" w:rsidRPr="003D53B0" w14:paraId="613C9603" w14:textId="77777777" w:rsidTr="00481BDD">
        <w:tc>
          <w:tcPr>
            <w:tcW w:w="4005" w:type="dxa"/>
            <w:tcBorders>
              <w:top w:val="single" w:sz="4" w:space="0" w:color="000000"/>
              <w:left w:val="single" w:sz="4" w:space="0" w:color="000000"/>
              <w:bottom w:val="single" w:sz="4" w:space="0" w:color="000000"/>
            </w:tcBorders>
            <w:shd w:val="clear" w:color="auto" w:fill="auto"/>
          </w:tcPr>
          <w:p w14:paraId="622ACACA" w14:textId="77777777" w:rsidR="00CB5398" w:rsidRPr="003D53B0" w:rsidRDefault="00CB5398" w:rsidP="003D53B0">
            <w:pPr>
              <w:suppressAutoHyphens/>
              <w:spacing w:after="0" w:line="240" w:lineRule="auto"/>
              <w:jc w:val="both"/>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в т. ч.  туберкулёза всех форм</w:t>
            </w:r>
          </w:p>
        </w:tc>
        <w:tc>
          <w:tcPr>
            <w:tcW w:w="851" w:type="dxa"/>
            <w:tcBorders>
              <w:top w:val="single" w:sz="4" w:space="0" w:color="000000"/>
              <w:left w:val="single" w:sz="4" w:space="0" w:color="000000"/>
              <w:bottom w:val="single" w:sz="4" w:space="0" w:color="000000"/>
            </w:tcBorders>
            <w:shd w:val="clear" w:color="auto" w:fill="auto"/>
          </w:tcPr>
          <w:p w14:paraId="1EB2905C"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3</w:t>
            </w:r>
          </w:p>
        </w:tc>
        <w:tc>
          <w:tcPr>
            <w:tcW w:w="992" w:type="dxa"/>
            <w:tcBorders>
              <w:top w:val="single" w:sz="4" w:space="0" w:color="000000"/>
              <w:left w:val="single" w:sz="4" w:space="0" w:color="000000"/>
              <w:bottom w:val="single" w:sz="4" w:space="0" w:color="000000"/>
            </w:tcBorders>
            <w:shd w:val="clear" w:color="auto" w:fill="auto"/>
          </w:tcPr>
          <w:p w14:paraId="4358DF41"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2</w:t>
            </w:r>
          </w:p>
        </w:tc>
        <w:tc>
          <w:tcPr>
            <w:tcW w:w="851" w:type="dxa"/>
            <w:tcBorders>
              <w:top w:val="single" w:sz="4" w:space="0" w:color="000000"/>
              <w:left w:val="single" w:sz="4" w:space="0" w:color="000000"/>
              <w:bottom w:val="single" w:sz="4" w:space="0" w:color="000000"/>
            </w:tcBorders>
            <w:shd w:val="clear" w:color="auto" w:fill="auto"/>
          </w:tcPr>
          <w:p w14:paraId="4379A58B"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2CD092AC"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5897ADC5"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4DF23DE0" w14:textId="77777777" w:rsidR="00CB5398" w:rsidRPr="003D53B0" w:rsidRDefault="00CB5398" w:rsidP="003D53B0">
            <w:pPr>
              <w:suppressAutoHyphens/>
              <w:spacing w:after="0" w:line="240" w:lineRule="auto"/>
              <w:jc w:val="center"/>
              <w:rPr>
                <w:rFonts w:ascii="Times New Roman" w:eastAsia="NSimSun" w:hAnsi="Times New Roman" w:cs="Times New Roman"/>
                <w:bCs/>
                <w:kern w:val="2"/>
                <w:lang w:eastAsia="zh-CN" w:bidi="hi-IN"/>
              </w:rPr>
            </w:pPr>
            <w:r w:rsidRPr="003D53B0">
              <w:rPr>
                <w:rFonts w:ascii="Times New Roman" w:eastAsia="NSimSun" w:hAnsi="Times New Roman" w:cs="Times New Roman"/>
                <w:bCs/>
                <w:kern w:val="2"/>
                <w:lang w:eastAsia="zh-CN" w:bidi="hi-IN"/>
              </w:rPr>
              <w:t>0</w:t>
            </w:r>
          </w:p>
        </w:tc>
      </w:tr>
    </w:tbl>
    <w:p w14:paraId="6674746E"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lastRenderedPageBreak/>
        <w:t xml:space="preserve">Смертность </w:t>
      </w:r>
      <w:r w:rsidRPr="003D53B0">
        <w:rPr>
          <w:rFonts w:ascii="Times New Roman" w:eastAsia="NSimSun" w:hAnsi="Times New Roman" w:cs="Times New Roman"/>
          <w:b/>
          <w:bCs/>
          <w:kern w:val="2"/>
          <w:sz w:val="24"/>
          <w:szCs w:val="24"/>
          <w:lang w:eastAsia="zh-CN" w:bidi="hi-IN"/>
        </w:rPr>
        <w:t xml:space="preserve">от болезней органов пищеварения </w:t>
      </w:r>
      <w:r w:rsidRPr="003D53B0">
        <w:rPr>
          <w:rFonts w:ascii="Times New Roman" w:eastAsia="NSimSun" w:hAnsi="Times New Roman" w:cs="Times New Roman"/>
          <w:kern w:val="2"/>
          <w:sz w:val="24"/>
          <w:szCs w:val="24"/>
          <w:lang w:eastAsia="zh-CN" w:bidi="hi-IN"/>
        </w:rPr>
        <w:t xml:space="preserve">составила 43,4 на 100 тыс. населения идет снижение   по сравнению с 2022 годом (49,8на 100 тыс. населения). </w:t>
      </w:r>
    </w:p>
    <w:tbl>
      <w:tblPr>
        <w:tblW w:w="9644" w:type="dxa"/>
        <w:tblInd w:w="-10" w:type="dxa"/>
        <w:tblLayout w:type="fixed"/>
        <w:tblLook w:val="0000" w:firstRow="0" w:lastRow="0" w:firstColumn="0" w:lastColumn="0" w:noHBand="0" w:noVBand="0"/>
      </w:tblPr>
      <w:tblGrid>
        <w:gridCol w:w="2266"/>
        <w:gridCol w:w="1850"/>
        <w:gridCol w:w="992"/>
        <w:gridCol w:w="851"/>
        <w:gridCol w:w="850"/>
        <w:gridCol w:w="993"/>
        <w:gridCol w:w="850"/>
        <w:gridCol w:w="992"/>
      </w:tblGrid>
      <w:tr w:rsidR="00CB5398" w:rsidRPr="003D53B0" w14:paraId="0A8430C2" w14:textId="77777777" w:rsidTr="00481BDD">
        <w:tc>
          <w:tcPr>
            <w:tcW w:w="2266" w:type="dxa"/>
            <w:tcBorders>
              <w:top w:val="single" w:sz="4" w:space="0" w:color="000000"/>
              <w:left w:val="single" w:sz="4" w:space="0" w:color="000000"/>
              <w:bottom w:val="single" w:sz="4" w:space="0" w:color="000000"/>
            </w:tcBorders>
            <w:shd w:val="clear" w:color="auto" w:fill="auto"/>
          </w:tcPr>
          <w:p w14:paraId="1CA39D9E"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p>
        </w:tc>
        <w:tc>
          <w:tcPr>
            <w:tcW w:w="1850" w:type="dxa"/>
            <w:tcBorders>
              <w:top w:val="single" w:sz="4" w:space="0" w:color="000000"/>
              <w:bottom w:val="single" w:sz="4" w:space="0" w:color="000000"/>
            </w:tcBorders>
            <w:shd w:val="clear" w:color="auto" w:fill="auto"/>
          </w:tcPr>
          <w:p w14:paraId="4BE28154"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p>
        </w:tc>
        <w:tc>
          <w:tcPr>
            <w:tcW w:w="992" w:type="dxa"/>
            <w:tcBorders>
              <w:top w:val="single" w:sz="4" w:space="0" w:color="000000"/>
              <w:left w:val="single" w:sz="4" w:space="0" w:color="000000"/>
              <w:bottom w:val="single" w:sz="4" w:space="0" w:color="000000"/>
            </w:tcBorders>
            <w:shd w:val="clear" w:color="auto" w:fill="auto"/>
          </w:tcPr>
          <w:p w14:paraId="6453930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2018</w:t>
            </w:r>
          </w:p>
          <w:p w14:paraId="4B883F91" w14:textId="71C9C33B" w:rsidR="00481BDD" w:rsidRPr="003D53B0" w:rsidRDefault="00481BDD" w:rsidP="003D53B0">
            <w:pPr>
              <w:suppressAutoHyphens/>
              <w:spacing w:after="0" w:line="240" w:lineRule="auto"/>
              <w:jc w:val="center"/>
              <w:rPr>
                <w:rFonts w:ascii="Times New Roman" w:eastAsia="NSimSun" w:hAnsi="Times New Roman" w:cs="Times New Roman"/>
                <w:kern w:val="2"/>
                <w:lang w:eastAsia="zh-CN" w:bidi="hi-IN"/>
              </w:rPr>
            </w:pPr>
          </w:p>
        </w:tc>
        <w:tc>
          <w:tcPr>
            <w:tcW w:w="851" w:type="dxa"/>
            <w:tcBorders>
              <w:top w:val="single" w:sz="4" w:space="0" w:color="000000"/>
              <w:left w:val="single" w:sz="4" w:space="0" w:color="000000"/>
              <w:bottom w:val="single" w:sz="4" w:space="0" w:color="000000"/>
            </w:tcBorders>
            <w:shd w:val="clear" w:color="auto" w:fill="auto"/>
          </w:tcPr>
          <w:p w14:paraId="44FB858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2019</w:t>
            </w:r>
          </w:p>
        </w:tc>
        <w:tc>
          <w:tcPr>
            <w:tcW w:w="850" w:type="dxa"/>
            <w:tcBorders>
              <w:top w:val="single" w:sz="4" w:space="0" w:color="000000"/>
              <w:left w:val="single" w:sz="4" w:space="0" w:color="000000"/>
              <w:bottom w:val="single" w:sz="4" w:space="0" w:color="000000"/>
            </w:tcBorders>
            <w:shd w:val="clear" w:color="auto" w:fill="auto"/>
          </w:tcPr>
          <w:p w14:paraId="003E5C7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2020</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736D311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2021</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3F00471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08B45DE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2023</w:t>
            </w:r>
          </w:p>
        </w:tc>
      </w:tr>
      <w:tr w:rsidR="00CB5398" w:rsidRPr="003D53B0" w14:paraId="1CFB58E1" w14:textId="77777777" w:rsidTr="00481BDD">
        <w:tc>
          <w:tcPr>
            <w:tcW w:w="4116" w:type="dxa"/>
            <w:gridSpan w:val="2"/>
            <w:tcBorders>
              <w:top w:val="single" w:sz="4" w:space="0" w:color="000000"/>
              <w:left w:val="single" w:sz="4" w:space="0" w:color="000000"/>
              <w:bottom w:val="single" w:sz="4" w:space="0" w:color="000000"/>
            </w:tcBorders>
            <w:shd w:val="clear" w:color="auto" w:fill="auto"/>
          </w:tcPr>
          <w:p w14:paraId="0C4F25EC"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Болезни органов пищеварения</w:t>
            </w:r>
          </w:p>
        </w:tc>
        <w:tc>
          <w:tcPr>
            <w:tcW w:w="992" w:type="dxa"/>
            <w:tcBorders>
              <w:top w:val="single" w:sz="4" w:space="0" w:color="000000"/>
              <w:left w:val="single" w:sz="4" w:space="0" w:color="000000"/>
              <w:bottom w:val="single" w:sz="4" w:space="0" w:color="000000"/>
            </w:tcBorders>
            <w:shd w:val="clear" w:color="auto" w:fill="auto"/>
          </w:tcPr>
          <w:p w14:paraId="536E7EF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59,6</w:t>
            </w:r>
          </w:p>
        </w:tc>
        <w:tc>
          <w:tcPr>
            <w:tcW w:w="851" w:type="dxa"/>
            <w:tcBorders>
              <w:top w:val="single" w:sz="4" w:space="0" w:color="000000"/>
              <w:left w:val="single" w:sz="4" w:space="0" w:color="000000"/>
              <w:bottom w:val="single" w:sz="4" w:space="0" w:color="000000"/>
            </w:tcBorders>
            <w:shd w:val="clear" w:color="auto" w:fill="auto"/>
          </w:tcPr>
          <w:p w14:paraId="510A88D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56,8</w:t>
            </w:r>
          </w:p>
        </w:tc>
        <w:tc>
          <w:tcPr>
            <w:tcW w:w="850" w:type="dxa"/>
            <w:tcBorders>
              <w:top w:val="single" w:sz="4" w:space="0" w:color="000000"/>
              <w:left w:val="single" w:sz="4" w:space="0" w:color="000000"/>
              <w:bottom w:val="single" w:sz="4" w:space="0" w:color="000000"/>
            </w:tcBorders>
            <w:shd w:val="clear" w:color="auto" w:fill="auto"/>
          </w:tcPr>
          <w:p w14:paraId="1C30DDF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86,1</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19C07DF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86,1</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08AC29E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49,8</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4FD0EC0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43,4</w:t>
            </w:r>
          </w:p>
        </w:tc>
      </w:tr>
    </w:tbl>
    <w:p w14:paraId="718D7A24"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8"/>
          <w:szCs w:val="28"/>
          <w:lang w:eastAsia="zh-CN" w:bidi="hi-IN"/>
        </w:rPr>
      </w:pPr>
    </w:p>
    <w:tbl>
      <w:tblPr>
        <w:tblW w:w="9644" w:type="dxa"/>
        <w:tblInd w:w="-10" w:type="dxa"/>
        <w:tblLayout w:type="fixed"/>
        <w:tblLook w:val="0000" w:firstRow="0" w:lastRow="0" w:firstColumn="0" w:lastColumn="0" w:noHBand="0" w:noVBand="0"/>
      </w:tblPr>
      <w:tblGrid>
        <w:gridCol w:w="3974"/>
        <w:gridCol w:w="709"/>
        <w:gridCol w:w="992"/>
        <w:gridCol w:w="851"/>
        <w:gridCol w:w="992"/>
        <w:gridCol w:w="1134"/>
        <w:gridCol w:w="992"/>
      </w:tblGrid>
      <w:tr w:rsidR="00CB5398" w:rsidRPr="003D53B0" w14:paraId="69D64026" w14:textId="77777777" w:rsidTr="00481BDD">
        <w:tc>
          <w:tcPr>
            <w:tcW w:w="3974" w:type="dxa"/>
            <w:tcBorders>
              <w:top w:val="single" w:sz="4" w:space="0" w:color="000000"/>
              <w:left w:val="single" w:sz="4" w:space="0" w:color="000000"/>
              <w:bottom w:val="single" w:sz="4" w:space="0" w:color="000000"/>
            </w:tcBorders>
            <w:shd w:val="clear" w:color="auto" w:fill="auto"/>
          </w:tcPr>
          <w:p w14:paraId="5B939F14"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p>
        </w:tc>
        <w:tc>
          <w:tcPr>
            <w:tcW w:w="709" w:type="dxa"/>
            <w:tcBorders>
              <w:top w:val="single" w:sz="4" w:space="0" w:color="000000"/>
              <w:left w:val="single" w:sz="4" w:space="0" w:color="000000"/>
              <w:bottom w:val="single" w:sz="4" w:space="0" w:color="000000"/>
            </w:tcBorders>
            <w:shd w:val="clear" w:color="auto" w:fill="auto"/>
          </w:tcPr>
          <w:p w14:paraId="497571C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2018</w:t>
            </w:r>
          </w:p>
          <w:p w14:paraId="494AA09A" w14:textId="7E421D92" w:rsidR="00481BDD" w:rsidRPr="003D53B0" w:rsidRDefault="00481BDD" w:rsidP="003D53B0">
            <w:pPr>
              <w:suppressAutoHyphens/>
              <w:spacing w:after="0" w:line="240" w:lineRule="auto"/>
              <w:jc w:val="center"/>
              <w:rPr>
                <w:rFonts w:ascii="Times New Roman" w:eastAsia="NSimSun" w:hAnsi="Times New Roman" w:cs="Times New Roman"/>
                <w:kern w:val="2"/>
                <w:lang w:eastAsia="zh-CN" w:bidi="hi-IN"/>
              </w:rPr>
            </w:pPr>
          </w:p>
        </w:tc>
        <w:tc>
          <w:tcPr>
            <w:tcW w:w="992" w:type="dxa"/>
            <w:tcBorders>
              <w:top w:val="single" w:sz="4" w:space="0" w:color="000000"/>
              <w:left w:val="single" w:sz="4" w:space="0" w:color="000000"/>
              <w:bottom w:val="single" w:sz="4" w:space="0" w:color="000000"/>
            </w:tcBorders>
            <w:shd w:val="clear" w:color="auto" w:fill="auto"/>
          </w:tcPr>
          <w:p w14:paraId="4F0001B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2019</w:t>
            </w:r>
          </w:p>
        </w:tc>
        <w:tc>
          <w:tcPr>
            <w:tcW w:w="851" w:type="dxa"/>
            <w:tcBorders>
              <w:top w:val="single" w:sz="4" w:space="0" w:color="000000"/>
              <w:left w:val="single" w:sz="4" w:space="0" w:color="000000"/>
              <w:bottom w:val="single" w:sz="4" w:space="0" w:color="000000"/>
            </w:tcBorders>
            <w:shd w:val="clear" w:color="auto" w:fill="auto"/>
          </w:tcPr>
          <w:p w14:paraId="4E4EDE8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2BB2C4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219F17E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6F63FC6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2023</w:t>
            </w:r>
          </w:p>
        </w:tc>
      </w:tr>
      <w:tr w:rsidR="00CB5398" w:rsidRPr="003D53B0" w14:paraId="3B3C5811" w14:textId="77777777" w:rsidTr="00481BDD">
        <w:tc>
          <w:tcPr>
            <w:tcW w:w="3974" w:type="dxa"/>
            <w:tcBorders>
              <w:top w:val="single" w:sz="4" w:space="0" w:color="000000"/>
              <w:left w:val="single" w:sz="4" w:space="0" w:color="000000"/>
              <w:bottom w:val="single" w:sz="4" w:space="0" w:color="000000"/>
            </w:tcBorders>
            <w:shd w:val="clear" w:color="auto" w:fill="auto"/>
          </w:tcPr>
          <w:p w14:paraId="5B67D815"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Болезни органов пищеварения</w:t>
            </w:r>
          </w:p>
        </w:tc>
        <w:tc>
          <w:tcPr>
            <w:tcW w:w="709" w:type="dxa"/>
            <w:tcBorders>
              <w:top w:val="single" w:sz="4" w:space="0" w:color="000000"/>
              <w:left w:val="single" w:sz="4" w:space="0" w:color="000000"/>
              <w:bottom w:val="single" w:sz="4" w:space="0" w:color="000000"/>
            </w:tcBorders>
            <w:shd w:val="clear" w:color="auto" w:fill="auto"/>
          </w:tcPr>
          <w:p w14:paraId="39D9752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15</w:t>
            </w:r>
          </w:p>
        </w:tc>
        <w:tc>
          <w:tcPr>
            <w:tcW w:w="992" w:type="dxa"/>
            <w:tcBorders>
              <w:top w:val="single" w:sz="4" w:space="0" w:color="000000"/>
              <w:left w:val="single" w:sz="4" w:space="0" w:color="000000"/>
              <w:bottom w:val="single" w:sz="4" w:space="0" w:color="000000"/>
            </w:tcBorders>
            <w:shd w:val="clear" w:color="auto" w:fill="auto"/>
          </w:tcPr>
          <w:p w14:paraId="666FEC4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14</w:t>
            </w:r>
          </w:p>
        </w:tc>
        <w:tc>
          <w:tcPr>
            <w:tcW w:w="851" w:type="dxa"/>
            <w:tcBorders>
              <w:top w:val="single" w:sz="4" w:space="0" w:color="000000"/>
              <w:left w:val="single" w:sz="4" w:space="0" w:color="000000"/>
              <w:bottom w:val="single" w:sz="4" w:space="0" w:color="000000"/>
            </w:tcBorders>
            <w:shd w:val="clear" w:color="auto" w:fill="auto"/>
          </w:tcPr>
          <w:p w14:paraId="6EC81F7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E6C9AA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77760B4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069C74E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10</w:t>
            </w:r>
          </w:p>
        </w:tc>
      </w:tr>
    </w:tbl>
    <w:p w14:paraId="150B61D7"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8"/>
          <w:szCs w:val="28"/>
          <w:lang w:eastAsia="zh-CN" w:bidi="hi-IN"/>
        </w:rPr>
        <w:t xml:space="preserve">         </w:t>
      </w:r>
      <w:r w:rsidRPr="003D53B0">
        <w:rPr>
          <w:rFonts w:ascii="Times New Roman" w:eastAsia="NSimSun" w:hAnsi="Times New Roman" w:cs="Times New Roman"/>
          <w:b/>
          <w:kern w:val="2"/>
          <w:sz w:val="24"/>
          <w:szCs w:val="24"/>
          <w:lang w:eastAsia="zh-CN" w:bidi="hi-IN"/>
        </w:rPr>
        <w:t xml:space="preserve">Смертность </w:t>
      </w:r>
      <w:r w:rsidRPr="003D53B0">
        <w:rPr>
          <w:rFonts w:ascii="Times New Roman" w:eastAsia="NSimSun" w:hAnsi="Times New Roman" w:cs="Times New Roman"/>
          <w:b/>
          <w:bCs/>
          <w:kern w:val="2"/>
          <w:sz w:val="24"/>
          <w:szCs w:val="24"/>
          <w:lang w:eastAsia="zh-CN" w:bidi="hi-IN"/>
        </w:rPr>
        <w:t xml:space="preserve">от болезней органов дыхания </w:t>
      </w:r>
      <w:r w:rsidRPr="003D53B0">
        <w:rPr>
          <w:rFonts w:ascii="Times New Roman" w:eastAsia="NSimSun" w:hAnsi="Times New Roman" w:cs="Times New Roman"/>
          <w:kern w:val="2"/>
          <w:sz w:val="24"/>
          <w:szCs w:val="24"/>
          <w:lang w:eastAsia="zh-CN" w:bidi="hi-IN"/>
        </w:rPr>
        <w:t>в 2023 году составила  60,8  на 100 тыс. населения,  показатель 2022 года (33,2 на 100 тыс. населения). В абсолютных цифрах смертность  от пневмонии  рост по сравнению с 2022г.  с 4 до 9 в 2023году.</w:t>
      </w:r>
    </w:p>
    <w:tbl>
      <w:tblPr>
        <w:tblW w:w="9664" w:type="dxa"/>
        <w:tblInd w:w="-30" w:type="dxa"/>
        <w:tblLayout w:type="fixed"/>
        <w:tblLook w:val="0000" w:firstRow="0" w:lastRow="0" w:firstColumn="0" w:lastColumn="0" w:noHBand="0" w:noVBand="0"/>
      </w:tblPr>
      <w:tblGrid>
        <w:gridCol w:w="4136"/>
        <w:gridCol w:w="709"/>
        <w:gridCol w:w="850"/>
        <w:gridCol w:w="993"/>
        <w:gridCol w:w="992"/>
        <w:gridCol w:w="992"/>
        <w:gridCol w:w="992"/>
      </w:tblGrid>
      <w:tr w:rsidR="00CB5398" w:rsidRPr="003D53B0" w14:paraId="51573446" w14:textId="77777777" w:rsidTr="00481BDD">
        <w:tc>
          <w:tcPr>
            <w:tcW w:w="4136" w:type="dxa"/>
            <w:tcBorders>
              <w:top w:val="single" w:sz="4" w:space="0" w:color="000000"/>
              <w:left w:val="single" w:sz="4" w:space="0" w:color="000000"/>
              <w:bottom w:val="single" w:sz="4" w:space="0" w:color="000000"/>
            </w:tcBorders>
            <w:shd w:val="clear" w:color="auto" w:fill="auto"/>
          </w:tcPr>
          <w:p w14:paraId="70B52A87"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p>
        </w:tc>
        <w:tc>
          <w:tcPr>
            <w:tcW w:w="709" w:type="dxa"/>
            <w:tcBorders>
              <w:top w:val="single" w:sz="4" w:space="0" w:color="000000"/>
              <w:left w:val="single" w:sz="4" w:space="0" w:color="000000"/>
              <w:bottom w:val="single" w:sz="4" w:space="0" w:color="000000"/>
            </w:tcBorders>
            <w:shd w:val="clear" w:color="auto" w:fill="auto"/>
          </w:tcPr>
          <w:p w14:paraId="755F9F9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2018</w:t>
            </w:r>
          </w:p>
          <w:p w14:paraId="712D6A70" w14:textId="0A5837C1" w:rsidR="00481BDD" w:rsidRPr="003D53B0" w:rsidRDefault="00481BDD" w:rsidP="003D53B0">
            <w:pPr>
              <w:suppressAutoHyphens/>
              <w:spacing w:after="0" w:line="240" w:lineRule="auto"/>
              <w:jc w:val="center"/>
              <w:rPr>
                <w:rFonts w:ascii="Times New Roman" w:eastAsia="NSimSun" w:hAnsi="Times New Roman" w:cs="Times New Roman"/>
                <w:kern w:val="2"/>
                <w:lang w:eastAsia="zh-CN" w:bidi="hi-IN"/>
              </w:rPr>
            </w:pPr>
          </w:p>
        </w:tc>
        <w:tc>
          <w:tcPr>
            <w:tcW w:w="850" w:type="dxa"/>
            <w:tcBorders>
              <w:top w:val="single" w:sz="4" w:space="0" w:color="000000"/>
              <w:left w:val="single" w:sz="4" w:space="0" w:color="000000"/>
              <w:bottom w:val="single" w:sz="4" w:space="0" w:color="000000"/>
            </w:tcBorders>
            <w:shd w:val="clear" w:color="auto" w:fill="auto"/>
          </w:tcPr>
          <w:p w14:paraId="76592C0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2019</w:t>
            </w:r>
          </w:p>
        </w:tc>
        <w:tc>
          <w:tcPr>
            <w:tcW w:w="993" w:type="dxa"/>
            <w:tcBorders>
              <w:top w:val="single" w:sz="4" w:space="0" w:color="000000"/>
              <w:left w:val="single" w:sz="4" w:space="0" w:color="000000"/>
              <w:bottom w:val="single" w:sz="4" w:space="0" w:color="000000"/>
            </w:tcBorders>
            <w:shd w:val="clear" w:color="auto" w:fill="auto"/>
          </w:tcPr>
          <w:p w14:paraId="55FA93D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90722E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2021</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71D2084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21944CE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2023</w:t>
            </w:r>
          </w:p>
        </w:tc>
      </w:tr>
      <w:tr w:rsidR="00CB5398" w:rsidRPr="003D53B0" w14:paraId="48F774A1" w14:textId="77777777" w:rsidTr="00481BDD">
        <w:tc>
          <w:tcPr>
            <w:tcW w:w="4136" w:type="dxa"/>
            <w:tcBorders>
              <w:top w:val="single" w:sz="4" w:space="0" w:color="000000"/>
              <w:left w:val="single" w:sz="4" w:space="0" w:color="000000"/>
              <w:bottom w:val="single" w:sz="4" w:space="0" w:color="000000"/>
            </w:tcBorders>
            <w:shd w:val="clear" w:color="auto" w:fill="auto"/>
          </w:tcPr>
          <w:p w14:paraId="197D5306"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Болезни органов дыхания</w:t>
            </w:r>
          </w:p>
        </w:tc>
        <w:tc>
          <w:tcPr>
            <w:tcW w:w="709" w:type="dxa"/>
            <w:tcBorders>
              <w:top w:val="single" w:sz="4" w:space="0" w:color="000000"/>
              <w:left w:val="single" w:sz="4" w:space="0" w:color="000000"/>
              <w:bottom w:val="single" w:sz="4" w:space="0" w:color="000000"/>
            </w:tcBorders>
            <w:shd w:val="clear" w:color="auto" w:fill="auto"/>
          </w:tcPr>
          <w:p w14:paraId="77E6CEB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51,7</w:t>
            </w:r>
          </w:p>
        </w:tc>
        <w:tc>
          <w:tcPr>
            <w:tcW w:w="850" w:type="dxa"/>
            <w:tcBorders>
              <w:top w:val="single" w:sz="4" w:space="0" w:color="000000"/>
              <w:left w:val="single" w:sz="4" w:space="0" w:color="000000"/>
              <w:bottom w:val="single" w:sz="4" w:space="0" w:color="000000"/>
            </w:tcBorders>
            <w:shd w:val="clear" w:color="auto" w:fill="auto"/>
          </w:tcPr>
          <w:p w14:paraId="6C96266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32,5</w:t>
            </w:r>
          </w:p>
        </w:tc>
        <w:tc>
          <w:tcPr>
            <w:tcW w:w="993" w:type="dxa"/>
            <w:tcBorders>
              <w:top w:val="single" w:sz="4" w:space="0" w:color="000000"/>
              <w:left w:val="single" w:sz="4" w:space="0" w:color="000000"/>
              <w:bottom w:val="single" w:sz="4" w:space="0" w:color="000000"/>
            </w:tcBorders>
            <w:shd w:val="clear" w:color="auto" w:fill="auto"/>
          </w:tcPr>
          <w:p w14:paraId="574B9C6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98,4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ABAE4D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57,4</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3EE90CE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33,2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0D9FDD3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60,8</w:t>
            </w:r>
          </w:p>
        </w:tc>
      </w:tr>
      <w:tr w:rsidR="00CB5398" w:rsidRPr="003D53B0" w14:paraId="2018CD8B" w14:textId="77777777" w:rsidTr="00481BDD">
        <w:tc>
          <w:tcPr>
            <w:tcW w:w="4136" w:type="dxa"/>
            <w:tcBorders>
              <w:top w:val="single" w:sz="4" w:space="0" w:color="000000"/>
              <w:left w:val="single" w:sz="4" w:space="0" w:color="000000"/>
              <w:bottom w:val="single" w:sz="4" w:space="0" w:color="000000"/>
            </w:tcBorders>
            <w:shd w:val="clear" w:color="auto" w:fill="auto"/>
          </w:tcPr>
          <w:p w14:paraId="58422DE9"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в т. ч.  пневмонии всех форм</w:t>
            </w:r>
          </w:p>
        </w:tc>
        <w:tc>
          <w:tcPr>
            <w:tcW w:w="709" w:type="dxa"/>
            <w:tcBorders>
              <w:top w:val="single" w:sz="4" w:space="0" w:color="000000"/>
              <w:left w:val="single" w:sz="4" w:space="0" w:color="000000"/>
              <w:bottom w:val="single" w:sz="4" w:space="0" w:color="000000"/>
            </w:tcBorders>
            <w:shd w:val="clear" w:color="auto" w:fill="auto"/>
          </w:tcPr>
          <w:p w14:paraId="7DE8334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47,7</w:t>
            </w:r>
          </w:p>
        </w:tc>
        <w:tc>
          <w:tcPr>
            <w:tcW w:w="850" w:type="dxa"/>
            <w:tcBorders>
              <w:top w:val="single" w:sz="4" w:space="0" w:color="000000"/>
              <w:left w:val="single" w:sz="4" w:space="0" w:color="000000"/>
              <w:bottom w:val="single" w:sz="4" w:space="0" w:color="000000"/>
            </w:tcBorders>
            <w:shd w:val="clear" w:color="auto" w:fill="auto"/>
          </w:tcPr>
          <w:p w14:paraId="50046A1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16,2</w:t>
            </w:r>
          </w:p>
        </w:tc>
        <w:tc>
          <w:tcPr>
            <w:tcW w:w="993" w:type="dxa"/>
            <w:tcBorders>
              <w:top w:val="single" w:sz="4" w:space="0" w:color="000000"/>
              <w:left w:val="single" w:sz="4" w:space="0" w:color="000000"/>
              <w:bottom w:val="single" w:sz="4" w:space="0" w:color="000000"/>
            </w:tcBorders>
            <w:shd w:val="clear" w:color="auto" w:fill="auto"/>
          </w:tcPr>
          <w:p w14:paraId="54669D7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86,1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7FB4B9E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49,2</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534C7F3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16,6</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38B8AED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39,1</w:t>
            </w:r>
          </w:p>
        </w:tc>
      </w:tr>
    </w:tbl>
    <w:p w14:paraId="729219FF"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8"/>
          <w:szCs w:val="28"/>
          <w:lang w:eastAsia="zh-CN" w:bidi="hi-IN"/>
        </w:rPr>
      </w:pPr>
    </w:p>
    <w:tbl>
      <w:tblPr>
        <w:tblW w:w="9644" w:type="dxa"/>
        <w:tblInd w:w="-10" w:type="dxa"/>
        <w:tblLayout w:type="fixed"/>
        <w:tblLook w:val="0000" w:firstRow="0" w:lastRow="0" w:firstColumn="0" w:lastColumn="0" w:noHBand="0" w:noVBand="0"/>
      </w:tblPr>
      <w:tblGrid>
        <w:gridCol w:w="5392"/>
        <w:gridCol w:w="709"/>
        <w:gridCol w:w="708"/>
        <w:gridCol w:w="709"/>
        <w:gridCol w:w="709"/>
        <w:gridCol w:w="709"/>
        <w:gridCol w:w="708"/>
      </w:tblGrid>
      <w:tr w:rsidR="00CB5398" w:rsidRPr="003D53B0" w14:paraId="7531D586" w14:textId="77777777" w:rsidTr="00481BDD">
        <w:tc>
          <w:tcPr>
            <w:tcW w:w="5392" w:type="dxa"/>
            <w:tcBorders>
              <w:top w:val="single" w:sz="4" w:space="0" w:color="000000"/>
              <w:left w:val="single" w:sz="4" w:space="0" w:color="000000"/>
              <w:bottom w:val="single" w:sz="4" w:space="0" w:color="000000"/>
            </w:tcBorders>
            <w:shd w:val="clear" w:color="auto" w:fill="auto"/>
          </w:tcPr>
          <w:p w14:paraId="69FC36EF"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p>
        </w:tc>
        <w:tc>
          <w:tcPr>
            <w:tcW w:w="709" w:type="dxa"/>
            <w:tcBorders>
              <w:top w:val="single" w:sz="4" w:space="0" w:color="000000"/>
              <w:left w:val="single" w:sz="4" w:space="0" w:color="000000"/>
              <w:bottom w:val="single" w:sz="4" w:space="0" w:color="000000"/>
            </w:tcBorders>
            <w:shd w:val="clear" w:color="auto" w:fill="auto"/>
          </w:tcPr>
          <w:p w14:paraId="5B4900F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2018</w:t>
            </w:r>
          </w:p>
          <w:p w14:paraId="0BD44CDD" w14:textId="7FB4EF30" w:rsidR="00481BDD" w:rsidRPr="003D53B0" w:rsidRDefault="00481BDD" w:rsidP="003D53B0">
            <w:pPr>
              <w:suppressAutoHyphens/>
              <w:spacing w:after="0" w:line="240" w:lineRule="auto"/>
              <w:jc w:val="center"/>
              <w:rPr>
                <w:rFonts w:ascii="Times New Roman" w:eastAsia="NSimSun" w:hAnsi="Times New Roman" w:cs="Times New Roman"/>
                <w:kern w:val="2"/>
                <w:lang w:eastAsia="zh-CN" w:bidi="hi-IN"/>
              </w:rPr>
            </w:pPr>
          </w:p>
        </w:tc>
        <w:tc>
          <w:tcPr>
            <w:tcW w:w="708" w:type="dxa"/>
            <w:tcBorders>
              <w:top w:val="single" w:sz="4" w:space="0" w:color="000000"/>
              <w:left w:val="single" w:sz="4" w:space="0" w:color="000000"/>
              <w:bottom w:val="single" w:sz="4" w:space="0" w:color="000000"/>
            </w:tcBorders>
            <w:shd w:val="clear" w:color="auto" w:fill="auto"/>
          </w:tcPr>
          <w:p w14:paraId="6A956C2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2019</w:t>
            </w:r>
          </w:p>
        </w:tc>
        <w:tc>
          <w:tcPr>
            <w:tcW w:w="709" w:type="dxa"/>
            <w:tcBorders>
              <w:top w:val="single" w:sz="4" w:space="0" w:color="000000"/>
              <w:left w:val="single" w:sz="4" w:space="0" w:color="000000"/>
              <w:bottom w:val="single" w:sz="4" w:space="0" w:color="000000"/>
            </w:tcBorders>
            <w:shd w:val="clear" w:color="auto" w:fill="auto"/>
          </w:tcPr>
          <w:p w14:paraId="0164463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2020</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7EE7024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2021</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7F4F242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2022</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14:paraId="1A2AC0C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2023</w:t>
            </w:r>
          </w:p>
        </w:tc>
      </w:tr>
      <w:tr w:rsidR="00CB5398" w:rsidRPr="003D53B0" w14:paraId="1A6B3053" w14:textId="77777777" w:rsidTr="00481BDD">
        <w:tc>
          <w:tcPr>
            <w:tcW w:w="5392" w:type="dxa"/>
            <w:tcBorders>
              <w:top w:val="single" w:sz="4" w:space="0" w:color="000000"/>
              <w:left w:val="single" w:sz="4" w:space="0" w:color="000000"/>
              <w:bottom w:val="single" w:sz="4" w:space="0" w:color="000000"/>
            </w:tcBorders>
            <w:shd w:val="clear" w:color="auto" w:fill="auto"/>
          </w:tcPr>
          <w:p w14:paraId="13D969F9"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Болезни органов дыхания</w:t>
            </w:r>
          </w:p>
        </w:tc>
        <w:tc>
          <w:tcPr>
            <w:tcW w:w="709" w:type="dxa"/>
            <w:tcBorders>
              <w:top w:val="single" w:sz="4" w:space="0" w:color="000000"/>
              <w:left w:val="single" w:sz="4" w:space="0" w:color="000000"/>
              <w:bottom w:val="single" w:sz="4" w:space="0" w:color="000000"/>
            </w:tcBorders>
            <w:shd w:val="clear" w:color="auto" w:fill="auto"/>
          </w:tcPr>
          <w:p w14:paraId="16C3255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13</w:t>
            </w:r>
          </w:p>
        </w:tc>
        <w:tc>
          <w:tcPr>
            <w:tcW w:w="708" w:type="dxa"/>
            <w:tcBorders>
              <w:top w:val="single" w:sz="4" w:space="0" w:color="000000"/>
              <w:left w:val="single" w:sz="4" w:space="0" w:color="000000"/>
              <w:bottom w:val="single" w:sz="4" w:space="0" w:color="000000"/>
            </w:tcBorders>
            <w:shd w:val="clear" w:color="auto" w:fill="auto"/>
          </w:tcPr>
          <w:p w14:paraId="577C30B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w:t>
            </w:r>
          </w:p>
        </w:tc>
        <w:tc>
          <w:tcPr>
            <w:tcW w:w="709" w:type="dxa"/>
            <w:tcBorders>
              <w:top w:val="single" w:sz="4" w:space="0" w:color="000000"/>
              <w:left w:val="single" w:sz="4" w:space="0" w:color="000000"/>
              <w:bottom w:val="single" w:sz="4" w:space="0" w:color="000000"/>
            </w:tcBorders>
            <w:shd w:val="clear" w:color="auto" w:fill="auto"/>
          </w:tcPr>
          <w:p w14:paraId="526548C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12A5B68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14</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7A58811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14:paraId="305DD2C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14</w:t>
            </w:r>
          </w:p>
        </w:tc>
      </w:tr>
      <w:tr w:rsidR="00CB5398" w:rsidRPr="003D53B0" w14:paraId="156D758B" w14:textId="77777777" w:rsidTr="00481BDD">
        <w:tc>
          <w:tcPr>
            <w:tcW w:w="5392" w:type="dxa"/>
            <w:tcBorders>
              <w:top w:val="single" w:sz="4" w:space="0" w:color="000000"/>
              <w:left w:val="single" w:sz="4" w:space="0" w:color="000000"/>
              <w:bottom w:val="single" w:sz="4" w:space="0" w:color="000000"/>
            </w:tcBorders>
            <w:shd w:val="clear" w:color="auto" w:fill="auto"/>
          </w:tcPr>
          <w:p w14:paraId="1D299D72"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i/>
                <w:kern w:val="2"/>
                <w:lang w:eastAsia="zh-CN" w:bidi="hi-IN"/>
              </w:rPr>
              <w:t>в т. ч. пневмонии всех форм</w:t>
            </w:r>
          </w:p>
        </w:tc>
        <w:tc>
          <w:tcPr>
            <w:tcW w:w="709" w:type="dxa"/>
            <w:tcBorders>
              <w:top w:val="single" w:sz="4" w:space="0" w:color="000000"/>
              <w:left w:val="single" w:sz="4" w:space="0" w:color="000000"/>
              <w:bottom w:val="single" w:sz="4" w:space="0" w:color="000000"/>
            </w:tcBorders>
            <w:shd w:val="clear" w:color="auto" w:fill="auto"/>
          </w:tcPr>
          <w:p w14:paraId="6089E83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i/>
                <w:kern w:val="2"/>
                <w:lang w:eastAsia="zh-CN" w:bidi="hi-IN"/>
              </w:rPr>
              <w:t>12</w:t>
            </w:r>
          </w:p>
        </w:tc>
        <w:tc>
          <w:tcPr>
            <w:tcW w:w="708" w:type="dxa"/>
            <w:tcBorders>
              <w:top w:val="single" w:sz="4" w:space="0" w:color="000000"/>
              <w:left w:val="single" w:sz="4" w:space="0" w:color="000000"/>
              <w:bottom w:val="single" w:sz="4" w:space="0" w:color="000000"/>
            </w:tcBorders>
            <w:shd w:val="clear" w:color="auto" w:fill="auto"/>
          </w:tcPr>
          <w:p w14:paraId="259E82F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i/>
                <w:kern w:val="2"/>
                <w:lang w:eastAsia="zh-CN" w:bidi="hi-IN"/>
              </w:rPr>
              <w:t>4</w:t>
            </w:r>
          </w:p>
        </w:tc>
        <w:tc>
          <w:tcPr>
            <w:tcW w:w="709" w:type="dxa"/>
            <w:tcBorders>
              <w:top w:val="single" w:sz="4" w:space="0" w:color="000000"/>
              <w:left w:val="single" w:sz="4" w:space="0" w:color="000000"/>
              <w:bottom w:val="single" w:sz="4" w:space="0" w:color="000000"/>
            </w:tcBorders>
            <w:shd w:val="clear" w:color="auto" w:fill="auto"/>
          </w:tcPr>
          <w:p w14:paraId="4D12F04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i/>
                <w:kern w:val="2"/>
                <w:lang w:eastAsia="zh-CN" w:bidi="hi-IN"/>
              </w:rPr>
              <w:t>21</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6A99D17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12</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2A0619C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14:paraId="4718973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9</w:t>
            </w:r>
          </w:p>
        </w:tc>
      </w:tr>
    </w:tbl>
    <w:p w14:paraId="23430C32" w14:textId="77777777" w:rsidR="00CB5398" w:rsidRPr="003D53B0" w:rsidRDefault="00CB5398" w:rsidP="003D53B0">
      <w:pPr>
        <w:tabs>
          <w:tab w:val="left" w:pos="0"/>
        </w:tabs>
        <w:suppressAutoHyphens/>
        <w:spacing w:after="0" w:line="240" w:lineRule="auto"/>
        <w:ind w:firstLine="709"/>
        <w:jc w:val="both"/>
        <w:rPr>
          <w:rFonts w:ascii="Times New Roman" w:eastAsia="NSimSun" w:hAnsi="Times New Roman" w:cs="Times New Roman"/>
          <w:kern w:val="2"/>
          <w:sz w:val="28"/>
          <w:szCs w:val="28"/>
          <w:lang w:eastAsia="zh-CN" w:bidi="hi-IN"/>
        </w:rPr>
      </w:pPr>
    </w:p>
    <w:p w14:paraId="5E37A491" w14:textId="77777777" w:rsidR="00CB5398" w:rsidRPr="003D53B0" w:rsidRDefault="00CB5398" w:rsidP="003D53B0">
      <w:pPr>
        <w:suppressAutoHyphens/>
        <w:spacing w:after="0" w:line="240" w:lineRule="auto"/>
        <w:ind w:firstLine="708"/>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bCs/>
          <w:kern w:val="2"/>
          <w:sz w:val="24"/>
          <w:szCs w:val="24"/>
          <w:lang w:eastAsia="zh-CN" w:bidi="hi-IN"/>
        </w:rPr>
        <w:t>Смертность от внешних причин</w:t>
      </w:r>
      <w:r w:rsidRPr="003D53B0">
        <w:rPr>
          <w:rFonts w:ascii="Times New Roman" w:eastAsia="NSimSun" w:hAnsi="Times New Roman" w:cs="Times New Roman"/>
          <w:kern w:val="2"/>
          <w:sz w:val="24"/>
          <w:szCs w:val="24"/>
          <w:lang w:eastAsia="zh-CN" w:bidi="hi-IN"/>
        </w:rPr>
        <w:t xml:space="preserve"> рост  в 2023 году составила 165,2 на 100 тыс. населения (2022 год – 128,8 на 100 тыс. населения).</w:t>
      </w:r>
    </w:p>
    <w:p w14:paraId="17B136AE"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4"/>
          <w:szCs w:val="24"/>
          <w:lang w:eastAsia="zh-CN" w:bidi="hi-IN"/>
        </w:rPr>
        <w:t xml:space="preserve">Смертность от </w:t>
      </w:r>
      <w:r w:rsidRPr="003D53B0">
        <w:rPr>
          <w:rFonts w:ascii="Times New Roman" w:eastAsia="NSimSun" w:hAnsi="Times New Roman" w:cs="Times New Roman"/>
          <w:b/>
          <w:bCs/>
          <w:kern w:val="2"/>
          <w:sz w:val="24"/>
          <w:szCs w:val="24"/>
          <w:lang w:eastAsia="zh-CN" w:bidi="hi-IN"/>
        </w:rPr>
        <w:t>ДТП</w:t>
      </w:r>
      <w:r w:rsidRPr="003D53B0">
        <w:rPr>
          <w:rFonts w:ascii="Times New Roman" w:eastAsia="NSimSun" w:hAnsi="Times New Roman" w:cs="Times New Roman"/>
          <w:kern w:val="2"/>
          <w:sz w:val="24"/>
          <w:szCs w:val="24"/>
          <w:lang w:eastAsia="zh-CN" w:bidi="hi-IN"/>
        </w:rPr>
        <w:t xml:space="preserve"> составила 17,3 на 100 тыс. населения. </w:t>
      </w:r>
    </w:p>
    <w:p w14:paraId="048B6930"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8"/>
          <w:szCs w:val="28"/>
          <w:highlight w:val="yellow"/>
          <w:lang w:eastAsia="zh-CN" w:bidi="hi-IN"/>
        </w:rPr>
      </w:pPr>
    </w:p>
    <w:tbl>
      <w:tblPr>
        <w:tblW w:w="0" w:type="auto"/>
        <w:tblInd w:w="13" w:type="dxa"/>
        <w:tblLayout w:type="fixed"/>
        <w:tblLook w:val="0000" w:firstRow="0" w:lastRow="0" w:firstColumn="0" w:lastColumn="0" w:noHBand="0" w:noVBand="0"/>
      </w:tblPr>
      <w:tblGrid>
        <w:gridCol w:w="5227"/>
        <w:gridCol w:w="851"/>
        <w:gridCol w:w="850"/>
        <w:gridCol w:w="851"/>
        <w:gridCol w:w="850"/>
        <w:gridCol w:w="851"/>
      </w:tblGrid>
      <w:tr w:rsidR="00CB5398" w:rsidRPr="003D53B0" w14:paraId="63BF1EBF" w14:textId="77777777" w:rsidTr="00481BDD">
        <w:tc>
          <w:tcPr>
            <w:tcW w:w="5227" w:type="dxa"/>
            <w:tcBorders>
              <w:top w:val="single" w:sz="4" w:space="0" w:color="000000"/>
              <w:left w:val="single" w:sz="4" w:space="0" w:color="000000"/>
              <w:bottom w:val="single" w:sz="4" w:space="0" w:color="000000"/>
            </w:tcBorders>
            <w:shd w:val="clear" w:color="auto" w:fill="auto"/>
          </w:tcPr>
          <w:p w14:paraId="734EFDD9"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p>
        </w:tc>
        <w:tc>
          <w:tcPr>
            <w:tcW w:w="851" w:type="dxa"/>
            <w:tcBorders>
              <w:top w:val="single" w:sz="4" w:space="0" w:color="000000"/>
              <w:left w:val="single" w:sz="4" w:space="0" w:color="000000"/>
              <w:bottom w:val="single" w:sz="4" w:space="0" w:color="000000"/>
            </w:tcBorders>
            <w:shd w:val="clear" w:color="auto" w:fill="auto"/>
          </w:tcPr>
          <w:p w14:paraId="690F3223" w14:textId="77777777" w:rsidR="00CB5398" w:rsidRPr="003D53B0" w:rsidRDefault="00CB5398" w:rsidP="003D53B0">
            <w:pPr>
              <w:suppressAutoHyphens/>
              <w:spacing w:after="0" w:line="240" w:lineRule="auto"/>
              <w:ind w:right="-108"/>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2019</w:t>
            </w:r>
          </w:p>
          <w:p w14:paraId="386D5C80" w14:textId="3E58A06C" w:rsidR="00481BDD" w:rsidRPr="003D53B0" w:rsidRDefault="00481BDD" w:rsidP="003D53B0">
            <w:pPr>
              <w:suppressAutoHyphens/>
              <w:spacing w:after="0" w:line="240" w:lineRule="auto"/>
              <w:ind w:right="-108"/>
              <w:jc w:val="center"/>
              <w:rPr>
                <w:rFonts w:ascii="Times New Roman" w:eastAsia="NSimSun" w:hAnsi="Times New Roman" w:cs="Times New Roman"/>
                <w:kern w:val="2"/>
                <w:lang w:eastAsia="zh-CN" w:bidi="hi-IN"/>
              </w:rPr>
            </w:pPr>
          </w:p>
        </w:tc>
        <w:tc>
          <w:tcPr>
            <w:tcW w:w="850" w:type="dxa"/>
            <w:tcBorders>
              <w:top w:val="single" w:sz="4" w:space="0" w:color="000000"/>
              <w:left w:val="single" w:sz="4" w:space="0" w:color="000000"/>
              <w:bottom w:val="single" w:sz="4" w:space="0" w:color="000000"/>
            </w:tcBorders>
            <w:shd w:val="clear" w:color="auto" w:fill="auto"/>
          </w:tcPr>
          <w:p w14:paraId="56827F47" w14:textId="77777777" w:rsidR="00CB5398" w:rsidRPr="003D53B0" w:rsidRDefault="00CB5398" w:rsidP="003D53B0">
            <w:pPr>
              <w:suppressAutoHyphens/>
              <w:spacing w:after="0" w:line="240" w:lineRule="auto"/>
              <w:ind w:right="-108"/>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6759AC65" w14:textId="77777777" w:rsidR="00CB5398" w:rsidRPr="003D53B0" w:rsidRDefault="00CB5398" w:rsidP="003D53B0">
            <w:pPr>
              <w:suppressAutoHyphens/>
              <w:spacing w:after="0" w:line="240" w:lineRule="auto"/>
              <w:ind w:right="-108"/>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2021</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76378437" w14:textId="77777777" w:rsidR="00CB5398" w:rsidRPr="003D53B0" w:rsidRDefault="00CB5398" w:rsidP="003D53B0">
            <w:pPr>
              <w:suppressAutoHyphens/>
              <w:spacing w:after="0" w:line="240" w:lineRule="auto"/>
              <w:ind w:right="-108"/>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2022</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4AD836E7" w14:textId="77777777" w:rsidR="00CB5398" w:rsidRPr="003D53B0" w:rsidRDefault="00CB5398" w:rsidP="003D53B0">
            <w:pPr>
              <w:suppressAutoHyphens/>
              <w:spacing w:after="0" w:line="240" w:lineRule="auto"/>
              <w:ind w:right="-108"/>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2023</w:t>
            </w:r>
          </w:p>
        </w:tc>
      </w:tr>
      <w:tr w:rsidR="00CB5398" w:rsidRPr="003D53B0" w14:paraId="22ACE318" w14:textId="77777777" w:rsidTr="00481BDD">
        <w:tc>
          <w:tcPr>
            <w:tcW w:w="5227" w:type="dxa"/>
            <w:tcBorders>
              <w:top w:val="single" w:sz="4" w:space="0" w:color="000000"/>
              <w:left w:val="single" w:sz="4" w:space="0" w:color="000000"/>
            </w:tcBorders>
            <w:shd w:val="clear" w:color="auto" w:fill="auto"/>
          </w:tcPr>
          <w:p w14:paraId="360B75A1"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Внешних причин смерти</w:t>
            </w:r>
          </w:p>
        </w:tc>
        <w:tc>
          <w:tcPr>
            <w:tcW w:w="851" w:type="dxa"/>
            <w:tcBorders>
              <w:top w:val="single" w:sz="4" w:space="0" w:color="000000"/>
              <w:left w:val="single" w:sz="4" w:space="0" w:color="000000"/>
              <w:bottom w:val="single" w:sz="4" w:space="0" w:color="000000"/>
            </w:tcBorders>
            <w:shd w:val="clear" w:color="auto" w:fill="auto"/>
          </w:tcPr>
          <w:p w14:paraId="70AC7F1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158,3</w:t>
            </w:r>
          </w:p>
        </w:tc>
        <w:tc>
          <w:tcPr>
            <w:tcW w:w="850" w:type="dxa"/>
            <w:tcBorders>
              <w:top w:val="single" w:sz="4" w:space="0" w:color="000000"/>
              <w:left w:val="single" w:sz="4" w:space="0" w:color="000000"/>
              <w:bottom w:val="single" w:sz="4" w:space="0" w:color="000000"/>
            </w:tcBorders>
            <w:shd w:val="clear" w:color="auto" w:fill="auto"/>
          </w:tcPr>
          <w:p w14:paraId="2493D0B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139,4</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55BB145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191,2</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0508EE6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128,8</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42ADDAB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165,2</w:t>
            </w:r>
          </w:p>
        </w:tc>
      </w:tr>
      <w:tr w:rsidR="00CB5398" w:rsidRPr="003D53B0" w14:paraId="0878E98F" w14:textId="77777777" w:rsidTr="00481BDD">
        <w:tc>
          <w:tcPr>
            <w:tcW w:w="5227" w:type="dxa"/>
            <w:tcBorders>
              <w:top w:val="single" w:sz="4" w:space="0" w:color="000000"/>
              <w:left w:val="single" w:sz="4" w:space="0" w:color="000000"/>
            </w:tcBorders>
            <w:shd w:val="clear" w:color="auto" w:fill="auto"/>
          </w:tcPr>
          <w:p w14:paraId="5D90DB2C"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из них от:</w:t>
            </w:r>
          </w:p>
        </w:tc>
        <w:tc>
          <w:tcPr>
            <w:tcW w:w="851" w:type="dxa"/>
            <w:tcBorders>
              <w:top w:val="single" w:sz="4" w:space="0" w:color="000000"/>
              <w:left w:val="single" w:sz="4" w:space="0" w:color="000000"/>
              <w:bottom w:val="single" w:sz="4" w:space="0" w:color="000000"/>
            </w:tcBorders>
            <w:shd w:val="clear" w:color="auto" w:fill="auto"/>
          </w:tcPr>
          <w:p w14:paraId="1934FD74"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c>
          <w:tcPr>
            <w:tcW w:w="850" w:type="dxa"/>
            <w:tcBorders>
              <w:top w:val="single" w:sz="4" w:space="0" w:color="000000"/>
              <w:left w:val="single" w:sz="4" w:space="0" w:color="000000"/>
              <w:bottom w:val="single" w:sz="4" w:space="0" w:color="000000"/>
            </w:tcBorders>
            <w:shd w:val="clear" w:color="auto" w:fill="auto"/>
          </w:tcPr>
          <w:p w14:paraId="20EC1625"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1C1A5C77"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3A59FE99"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2989045B"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r>
      <w:tr w:rsidR="00CB5398" w:rsidRPr="003D53B0" w14:paraId="6B32B7E2" w14:textId="77777777" w:rsidTr="00481BDD">
        <w:tc>
          <w:tcPr>
            <w:tcW w:w="5227" w:type="dxa"/>
            <w:tcBorders>
              <w:top w:val="single" w:sz="4" w:space="0" w:color="000000"/>
              <w:left w:val="single" w:sz="4" w:space="0" w:color="000000"/>
            </w:tcBorders>
            <w:shd w:val="clear" w:color="auto" w:fill="auto"/>
          </w:tcPr>
          <w:p w14:paraId="21A4C5E7"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транспортных травм</w:t>
            </w:r>
          </w:p>
        </w:tc>
        <w:tc>
          <w:tcPr>
            <w:tcW w:w="851" w:type="dxa"/>
            <w:tcBorders>
              <w:top w:val="single" w:sz="4" w:space="0" w:color="000000"/>
              <w:left w:val="single" w:sz="4" w:space="0" w:color="000000"/>
              <w:bottom w:val="single" w:sz="4" w:space="0" w:color="000000"/>
            </w:tcBorders>
            <w:shd w:val="clear" w:color="auto" w:fill="auto"/>
          </w:tcPr>
          <w:p w14:paraId="4948F62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20,3</w:t>
            </w:r>
          </w:p>
        </w:tc>
        <w:tc>
          <w:tcPr>
            <w:tcW w:w="850" w:type="dxa"/>
            <w:tcBorders>
              <w:top w:val="single" w:sz="4" w:space="0" w:color="000000"/>
              <w:left w:val="single" w:sz="4" w:space="0" w:color="000000"/>
              <w:bottom w:val="single" w:sz="4" w:space="0" w:color="000000"/>
            </w:tcBorders>
            <w:shd w:val="clear" w:color="auto" w:fill="auto"/>
          </w:tcPr>
          <w:p w14:paraId="0F18EC3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12,3</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4A2B124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12,4</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716A451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12,4</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14E9DF9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17,3</w:t>
            </w:r>
          </w:p>
        </w:tc>
      </w:tr>
      <w:tr w:rsidR="00CB5398" w:rsidRPr="003D53B0" w14:paraId="6318ABE7" w14:textId="77777777" w:rsidTr="00481BDD">
        <w:tc>
          <w:tcPr>
            <w:tcW w:w="5227" w:type="dxa"/>
            <w:tcBorders>
              <w:top w:val="single" w:sz="4" w:space="0" w:color="000000"/>
              <w:left w:val="single" w:sz="4" w:space="0" w:color="000000"/>
            </w:tcBorders>
            <w:shd w:val="clear" w:color="auto" w:fill="auto"/>
          </w:tcPr>
          <w:p w14:paraId="13C53CC2"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в т.ч. ДТП</w:t>
            </w:r>
          </w:p>
        </w:tc>
        <w:tc>
          <w:tcPr>
            <w:tcW w:w="851" w:type="dxa"/>
            <w:tcBorders>
              <w:top w:val="single" w:sz="4" w:space="0" w:color="000000"/>
              <w:left w:val="single" w:sz="4" w:space="0" w:color="000000"/>
              <w:bottom w:val="single" w:sz="4" w:space="0" w:color="000000"/>
            </w:tcBorders>
            <w:shd w:val="clear" w:color="auto" w:fill="auto"/>
          </w:tcPr>
          <w:p w14:paraId="10B8A86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20,3</w:t>
            </w:r>
          </w:p>
        </w:tc>
        <w:tc>
          <w:tcPr>
            <w:tcW w:w="850" w:type="dxa"/>
            <w:tcBorders>
              <w:top w:val="single" w:sz="4" w:space="0" w:color="000000"/>
              <w:left w:val="single" w:sz="4" w:space="0" w:color="000000"/>
              <w:bottom w:val="single" w:sz="4" w:space="0" w:color="000000"/>
            </w:tcBorders>
            <w:shd w:val="clear" w:color="auto" w:fill="auto"/>
          </w:tcPr>
          <w:p w14:paraId="1722688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12,3</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1E1060A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12,4</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7558B23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12,4</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66B9059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17,3</w:t>
            </w:r>
          </w:p>
        </w:tc>
      </w:tr>
      <w:tr w:rsidR="00CB5398" w:rsidRPr="003D53B0" w14:paraId="4FE9A245" w14:textId="77777777" w:rsidTr="00481BDD">
        <w:tc>
          <w:tcPr>
            <w:tcW w:w="5227" w:type="dxa"/>
            <w:tcBorders>
              <w:top w:val="single" w:sz="4" w:space="0" w:color="000000"/>
              <w:left w:val="single" w:sz="4" w:space="0" w:color="000000"/>
            </w:tcBorders>
            <w:shd w:val="clear" w:color="auto" w:fill="auto"/>
          </w:tcPr>
          <w:p w14:paraId="44879748"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отравлений алкоголем</w:t>
            </w:r>
          </w:p>
        </w:tc>
        <w:tc>
          <w:tcPr>
            <w:tcW w:w="851" w:type="dxa"/>
            <w:tcBorders>
              <w:top w:val="single" w:sz="4" w:space="0" w:color="000000"/>
              <w:left w:val="single" w:sz="4" w:space="0" w:color="000000"/>
              <w:bottom w:val="single" w:sz="4" w:space="0" w:color="000000"/>
            </w:tcBorders>
            <w:shd w:val="clear" w:color="auto" w:fill="auto"/>
          </w:tcPr>
          <w:p w14:paraId="20C3813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12,2</w:t>
            </w:r>
          </w:p>
        </w:tc>
        <w:tc>
          <w:tcPr>
            <w:tcW w:w="850" w:type="dxa"/>
            <w:tcBorders>
              <w:top w:val="single" w:sz="4" w:space="0" w:color="000000"/>
              <w:left w:val="single" w:sz="4" w:space="0" w:color="000000"/>
              <w:bottom w:val="single" w:sz="4" w:space="0" w:color="000000"/>
            </w:tcBorders>
            <w:shd w:val="clear" w:color="auto" w:fill="auto"/>
          </w:tcPr>
          <w:p w14:paraId="07420A6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24,6</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0B96EED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41,5</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385454A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16,6</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1640D2F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17,3</w:t>
            </w:r>
          </w:p>
        </w:tc>
      </w:tr>
      <w:tr w:rsidR="00CB5398" w:rsidRPr="003D53B0" w14:paraId="1F821575" w14:textId="77777777" w:rsidTr="00481BDD">
        <w:tc>
          <w:tcPr>
            <w:tcW w:w="5227" w:type="dxa"/>
            <w:tcBorders>
              <w:top w:val="single" w:sz="4" w:space="0" w:color="000000"/>
              <w:left w:val="single" w:sz="4" w:space="0" w:color="000000"/>
            </w:tcBorders>
            <w:shd w:val="clear" w:color="auto" w:fill="auto"/>
          </w:tcPr>
          <w:p w14:paraId="510323C8"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прочих случайных отравлений</w:t>
            </w:r>
          </w:p>
        </w:tc>
        <w:tc>
          <w:tcPr>
            <w:tcW w:w="851" w:type="dxa"/>
            <w:tcBorders>
              <w:top w:val="single" w:sz="4" w:space="0" w:color="000000"/>
              <w:left w:val="single" w:sz="4" w:space="0" w:color="000000"/>
              <w:bottom w:val="single" w:sz="4" w:space="0" w:color="000000"/>
            </w:tcBorders>
            <w:shd w:val="clear" w:color="auto" w:fill="auto"/>
          </w:tcPr>
          <w:p w14:paraId="00808D0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28,4</w:t>
            </w:r>
          </w:p>
        </w:tc>
        <w:tc>
          <w:tcPr>
            <w:tcW w:w="850" w:type="dxa"/>
            <w:tcBorders>
              <w:top w:val="single" w:sz="4" w:space="0" w:color="000000"/>
              <w:left w:val="single" w:sz="4" w:space="0" w:color="000000"/>
              <w:bottom w:val="single" w:sz="4" w:space="0" w:color="000000"/>
            </w:tcBorders>
            <w:shd w:val="clear" w:color="auto" w:fill="auto"/>
          </w:tcPr>
          <w:p w14:paraId="5EAEB8B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24,6</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6FF1B57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24,9</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26CAE81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5135FEF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17,3</w:t>
            </w:r>
          </w:p>
        </w:tc>
      </w:tr>
      <w:tr w:rsidR="00CB5398" w:rsidRPr="003D53B0" w14:paraId="0EEE0A99" w14:textId="77777777" w:rsidTr="00481BDD">
        <w:tc>
          <w:tcPr>
            <w:tcW w:w="5227" w:type="dxa"/>
            <w:tcBorders>
              <w:top w:val="single" w:sz="4" w:space="0" w:color="000000"/>
              <w:left w:val="single" w:sz="4" w:space="0" w:color="000000"/>
            </w:tcBorders>
            <w:shd w:val="clear" w:color="auto" w:fill="auto"/>
          </w:tcPr>
          <w:p w14:paraId="5C7DDBEE"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самоубийств</w:t>
            </w:r>
          </w:p>
        </w:tc>
        <w:tc>
          <w:tcPr>
            <w:tcW w:w="851" w:type="dxa"/>
            <w:tcBorders>
              <w:top w:val="single" w:sz="4" w:space="0" w:color="000000"/>
              <w:left w:val="single" w:sz="4" w:space="0" w:color="000000"/>
              <w:bottom w:val="single" w:sz="4" w:space="0" w:color="000000"/>
            </w:tcBorders>
            <w:shd w:val="clear" w:color="auto" w:fill="auto"/>
          </w:tcPr>
          <w:p w14:paraId="636B1CA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28,4</w:t>
            </w:r>
          </w:p>
        </w:tc>
        <w:tc>
          <w:tcPr>
            <w:tcW w:w="850" w:type="dxa"/>
            <w:tcBorders>
              <w:top w:val="single" w:sz="4" w:space="0" w:color="000000"/>
              <w:left w:val="single" w:sz="4" w:space="0" w:color="000000"/>
              <w:bottom w:val="single" w:sz="4" w:space="0" w:color="000000"/>
            </w:tcBorders>
            <w:shd w:val="clear" w:color="auto" w:fill="auto"/>
          </w:tcPr>
          <w:p w14:paraId="1F37927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32,8</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31FB41A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45,7</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0F12ED7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24,9</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642C34A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39,1</w:t>
            </w:r>
          </w:p>
        </w:tc>
      </w:tr>
      <w:tr w:rsidR="00CB5398" w:rsidRPr="003D53B0" w14:paraId="417C1B7E" w14:textId="77777777" w:rsidTr="00481BDD">
        <w:tc>
          <w:tcPr>
            <w:tcW w:w="5227" w:type="dxa"/>
            <w:tcBorders>
              <w:top w:val="single" w:sz="4" w:space="0" w:color="000000"/>
              <w:left w:val="single" w:sz="4" w:space="0" w:color="000000"/>
            </w:tcBorders>
            <w:shd w:val="clear" w:color="auto" w:fill="auto"/>
          </w:tcPr>
          <w:p w14:paraId="5D194E12"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убийств</w:t>
            </w:r>
          </w:p>
        </w:tc>
        <w:tc>
          <w:tcPr>
            <w:tcW w:w="851" w:type="dxa"/>
            <w:tcBorders>
              <w:top w:val="single" w:sz="4" w:space="0" w:color="000000"/>
              <w:left w:val="single" w:sz="4" w:space="0" w:color="000000"/>
              <w:bottom w:val="single" w:sz="4" w:space="0" w:color="000000"/>
            </w:tcBorders>
            <w:shd w:val="clear" w:color="auto" w:fill="auto"/>
          </w:tcPr>
          <w:p w14:paraId="2ED4F51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4,1</w:t>
            </w:r>
          </w:p>
        </w:tc>
        <w:tc>
          <w:tcPr>
            <w:tcW w:w="850" w:type="dxa"/>
            <w:tcBorders>
              <w:top w:val="single" w:sz="4" w:space="0" w:color="000000"/>
              <w:left w:val="single" w:sz="4" w:space="0" w:color="000000"/>
              <w:bottom w:val="single" w:sz="4" w:space="0" w:color="000000"/>
            </w:tcBorders>
            <w:shd w:val="clear" w:color="auto" w:fill="auto"/>
          </w:tcPr>
          <w:p w14:paraId="3ACC149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423E50B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6BAAC22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10E8792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r>
      <w:tr w:rsidR="00CB5398" w:rsidRPr="003D53B0" w14:paraId="0FAFBFD4" w14:textId="77777777" w:rsidTr="00481BDD">
        <w:tc>
          <w:tcPr>
            <w:tcW w:w="5227" w:type="dxa"/>
            <w:tcBorders>
              <w:top w:val="single" w:sz="4" w:space="0" w:color="000000"/>
              <w:left w:val="single" w:sz="4" w:space="0" w:color="000000"/>
              <w:bottom w:val="single" w:sz="4" w:space="0" w:color="000000"/>
            </w:tcBorders>
            <w:shd w:val="clear" w:color="auto" w:fill="auto"/>
          </w:tcPr>
          <w:p w14:paraId="51377A34"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случайных утоплений</w:t>
            </w:r>
          </w:p>
        </w:tc>
        <w:tc>
          <w:tcPr>
            <w:tcW w:w="851" w:type="dxa"/>
            <w:tcBorders>
              <w:top w:val="single" w:sz="4" w:space="0" w:color="000000"/>
              <w:left w:val="single" w:sz="4" w:space="0" w:color="000000"/>
              <w:bottom w:val="single" w:sz="4" w:space="0" w:color="000000"/>
            </w:tcBorders>
            <w:shd w:val="clear" w:color="auto" w:fill="auto"/>
          </w:tcPr>
          <w:p w14:paraId="5857F70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850" w:type="dxa"/>
            <w:tcBorders>
              <w:top w:val="single" w:sz="4" w:space="0" w:color="000000"/>
              <w:left w:val="single" w:sz="4" w:space="0" w:color="000000"/>
              <w:bottom w:val="single" w:sz="4" w:space="0" w:color="000000"/>
            </w:tcBorders>
            <w:shd w:val="clear" w:color="auto" w:fill="auto"/>
          </w:tcPr>
          <w:p w14:paraId="41ACB51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4,1</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19ABFC4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75F9661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8,3</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7BCD57D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4,3</w:t>
            </w:r>
          </w:p>
        </w:tc>
      </w:tr>
    </w:tbl>
    <w:p w14:paraId="645EF112"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8"/>
          <w:szCs w:val="28"/>
          <w:lang w:eastAsia="zh-CN" w:bidi="hi-IN"/>
        </w:rPr>
      </w:pPr>
    </w:p>
    <w:tbl>
      <w:tblPr>
        <w:tblW w:w="0" w:type="auto"/>
        <w:tblInd w:w="2" w:type="dxa"/>
        <w:tblLayout w:type="fixed"/>
        <w:tblLook w:val="0000" w:firstRow="0" w:lastRow="0" w:firstColumn="0" w:lastColumn="0" w:noHBand="0" w:noVBand="0"/>
      </w:tblPr>
      <w:tblGrid>
        <w:gridCol w:w="4671"/>
        <w:gridCol w:w="851"/>
        <w:gridCol w:w="850"/>
        <w:gridCol w:w="709"/>
        <w:gridCol w:w="709"/>
        <w:gridCol w:w="850"/>
        <w:gridCol w:w="851"/>
      </w:tblGrid>
      <w:tr w:rsidR="00CB5398" w:rsidRPr="003D53B0" w14:paraId="1381F4B9" w14:textId="77777777" w:rsidTr="00481BDD">
        <w:tc>
          <w:tcPr>
            <w:tcW w:w="4671" w:type="dxa"/>
            <w:tcBorders>
              <w:top w:val="single" w:sz="4" w:space="0" w:color="000000"/>
              <w:left w:val="single" w:sz="4" w:space="0" w:color="000000"/>
              <w:bottom w:val="single" w:sz="4" w:space="0" w:color="000000"/>
            </w:tcBorders>
            <w:shd w:val="clear" w:color="auto" w:fill="auto"/>
          </w:tcPr>
          <w:p w14:paraId="29531D33"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p>
        </w:tc>
        <w:tc>
          <w:tcPr>
            <w:tcW w:w="851" w:type="dxa"/>
            <w:tcBorders>
              <w:top w:val="single" w:sz="4" w:space="0" w:color="000000"/>
              <w:left w:val="single" w:sz="4" w:space="0" w:color="000000"/>
              <w:bottom w:val="single" w:sz="4" w:space="0" w:color="000000"/>
            </w:tcBorders>
            <w:shd w:val="clear" w:color="auto" w:fill="auto"/>
          </w:tcPr>
          <w:p w14:paraId="57E32F8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2018</w:t>
            </w:r>
          </w:p>
          <w:p w14:paraId="74940950" w14:textId="7DD10CC0" w:rsidR="00481BDD" w:rsidRPr="003D53B0" w:rsidRDefault="00481BDD" w:rsidP="003D53B0">
            <w:pPr>
              <w:suppressAutoHyphens/>
              <w:spacing w:after="0" w:line="240" w:lineRule="auto"/>
              <w:jc w:val="center"/>
              <w:rPr>
                <w:rFonts w:ascii="Times New Roman" w:eastAsia="NSimSun" w:hAnsi="Times New Roman" w:cs="Times New Roman"/>
                <w:kern w:val="2"/>
                <w:lang w:eastAsia="zh-CN" w:bidi="hi-IN"/>
              </w:rPr>
            </w:pPr>
          </w:p>
        </w:tc>
        <w:tc>
          <w:tcPr>
            <w:tcW w:w="850" w:type="dxa"/>
            <w:tcBorders>
              <w:top w:val="single" w:sz="4" w:space="0" w:color="000000"/>
              <w:left w:val="single" w:sz="4" w:space="0" w:color="000000"/>
              <w:bottom w:val="single" w:sz="4" w:space="0" w:color="000000"/>
            </w:tcBorders>
            <w:shd w:val="clear" w:color="auto" w:fill="auto"/>
          </w:tcPr>
          <w:p w14:paraId="6E362F7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2019</w:t>
            </w:r>
          </w:p>
        </w:tc>
        <w:tc>
          <w:tcPr>
            <w:tcW w:w="709" w:type="dxa"/>
            <w:tcBorders>
              <w:top w:val="single" w:sz="4" w:space="0" w:color="000000"/>
              <w:left w:val="single" w:sz="4" w:space="0" w:color="000000"/>
              <w:bottom w:val="single" w:sz="4" w:space="0" w:color="000000"/>
            </w:tcBorders>
            <w:shd w:val="clear" w:color="auto" w:fill="auto"/>
          </w:tcPr>
          <w:p w14:paraId="2FC77CD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2020</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130CF5C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2021</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733DE3E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2022</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285D047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2023</w:t>
            </w:r>
          </w:p>
        </w:tc>
      </w:tr>
      <w:tr w:rsidR="00CB5398" w:rsidRPr="003D53B0" w14:paraId="16D8E3FA" w14:textId="77777777" w:rsidTr="00481BDD">
        <w:tc>
          <w:tcPr>
            <w:tcW w:w="4671" w:type="dxa"/>
            <w:tcBorders>
              <w:top w:val="single" w:sz="4" w:space="0" w:color="000000"/>
              <w:left w:val="single" w:sz="4" w:space="0" w:color="000000"/>
              <w:bottom w:val="single" w:sz="4" w:space="0" w:color="000000"/>
            </w:tcBorders>
            <w:shd w:val="clear" w:color="auto" w:fill="auto"/>
          </w:tcPr>
          <w:p w14:paraId="7B96115B" w14:textId="07159FC5"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Вне</w:t>
            </w:r>
            <w:r w:rsidR="00311AB4" w:rsidRPr="003D53B0">
              <w:rPr>
                <w:rFonts w:ascii="Times New Roman" w:eastAsia="NSimSun" w:hAnsi="Times New Roman" w:cs="Times New Roman"/>
                <w:kern w:val="2"/>
                <w:lang w:eastAsia="zh-CN" w:bidi="hi-IN"/>
              </w:rPr>
              <w:t>ш</w:t>
            </w:r>
            <w:r w:rsidRPr="003D53B0">
              <w:rPr>
                <w:rFonts w:ascii="Times New Roman" w:eastAsia="NSimSun" w:hAnsi="Times New Roman" w:cs="Times New Roman"/>
                <w:kern w:val="2"/>
                <w:lang w:eastAsia="zh-CN" w:bidi="hi-IN"/>
              </w:rPr>
              <w:t>них причин смерти</w:t>
            </w:r>
          </w:p>
        </w:tc>
        <w:tc>
          <w:tcPr>
            <w:tcW w:w="851" w:type="dxa"/>
            <w:tcBorders>
              <w:top w:val="single" w:sz="4" w:space="0" w:color="000000"/>
              <w:left w:val="single" w:sz="4" w:space="0" w:color="000000"/>
              <w:bottom w:val="single" w:sz="4" w:space="0" w:color="000000"/>
            </w:tcBorders>
            <w:shd w:val="clear" w:color="auto" w:fill="auto"/>
          </w:tcPr>
          <w:p w14:paraId="4724BA1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37</w:t>
            </w:r>
          </w:p>
        </w:tc>
        <w:tc>
          <w:tcPr>
            <w:tcW w:w="850" w:type="dxa"/>
            <w:tcBorders>
              <w:top w:val="single" w:sz="4" w:space="0" w:color="000000"/>
              <w:left w:val="single" w:sz="4" w:space="0" w:color="000000"/>
              <w:bottom w:val="single" w:sz="4" w:space="0" w:color="000000"/>
            </w:tcBorders>
            <w:shd w:val="clear" w:color="auto" w:fill="auto"/>
          </w:tcPr>
          <w:p w14:paraId="6703925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39</w:t>
            </w:r>
          </w:p>
        </w:tc>
        <w:tc>
          <w:tcPr>
            <w:tcW w:w="709" w:type="dxa"/>
            <w:tcBorders>
              <w:top w:val="single" w:sz="4" w:space="0" w:color="000000"/>
              <w:left w:val="single" w:sz="4" w:space="0" w:color="000000"/>
              <w:bottom w:val="single" w:sz="4" w:space="0" w:color="000000"/>
            </w:tcBorders>
            <w:shd w:val="clear" w:color="auto" w:fill="auto"/>
          </w:tcPr>
          <w:p w14:paraId="0F12F8B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65DC52C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46</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5060956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244F721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38</w:t>
            </w:r>
          </w:p>
        </w:tc>
      </w:tr>
      <w:tr w:rsidR="00CB5398" w:rsidRPr="003D53B0" w14:paraId="37C8607E" w14:textId="77777777" w:rsidTr="00481BDD">
        <w:tc>
          <w:tcPr>
            <w:tcW w:w="4671" w:type="dxa"/>
            <w:tcBorders>
              <w:top w:val="single" w:sz="4" w:space="0" w:color="000000"/>
              <w:left w:val="single" w:sz="4" w:space="0" w:color="000000"/>
              <w:bottom w:val="single" w:sz="4" w:space="0" w:color="000000"/>
            </w:tcBorders>
            <w:shd w:val="clear" w:color="auto" w:fill="auto"/>
          </w:tcPr>
          <w:p w14:paraId="19AEBED2"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из них от:</w:t>
            </w:r>
          </w:p>
        </w:tc>
        <w:tc>
          <w:tcPr>
            <w:tcW w:w="851" w:type="dxa"/>
            <w:tcBorders>
              <w:top w:val="single" w:sz="4" w:space="0" w:color="000000"/>
              <w:left w:val="single" w:sz="4" w:space="0" w:color="000000"/>
              <w:bottom w:val="single" w:sz="4" w:space="0" w:color="000000"/>
            </w:tcBorders>
            <w:shd w:val="clear" w:color="auto" w:fill="auto"/>
          </w:tcPr>
          <w:p w14:paraId="5FDB3F53"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c>
          <w:tcPr>
            <w:tcW w:w="850" w:type="dxa"/>
            <w:tcBorders>
              <w:top w:val="single" w:sz="4" w:space="0" w:color="000000"/>
              <w:left w:val="single" w:sz="4" w:space="0" w:color="000000"/>
              <w:bottom w:val="single" w:sz="4" w:space="0" w:color="000000"/>
            </w:tcBorders>
            <w:shd w:val="clear" w:color="auto" w:fill="auto"/>
          </w:tcPr>
          <w:p w14:paraId="79194677"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c>
          <w:tcPr>
            <w:tcW w:w="709" w:type="dxa"/>
            <w:tcBorders>
              <w:top w:val="single" w:sz="4" w:space="0" w:color="000000"/>
              <w:left w:val="single" w:sz="4" w:space="0" w:color="000000"/>
              <w:bottom w:val="single" w:sz="4" w:space="0" w:color="000000"/>
            </w:tcBorders>
            <w:shd w:val="clear" w:color="auto" w:fill="auto"/>
          </w:tcPr>
          <w:p w14:paraId="59B131F9"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7DD70947"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3D8BD13E"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37E71975" w14:textId="77777777" w:rsidR="00CB5398" w:rsidRPr="003D53B0" w:rsidRDefault="00CB5398" w:rsidP="003D53B0">
            <w:pPr>
              <w:suppressAutoHyphens/>
              <w:snapToGrid w:val="0"/>
              <w:spacing w:after="0" w:line="240" w:lineRule="auto"/>
              <w:jc w:val="center"/>
              <w:rPr>
                <w:rFonts w:ascii="Times New Roman" w:eastAsia="NSimSun" w:hAnsi="Times New Roman" w:cs="Times New Roman"/>
                <w:kern w:val="2"/>
                <w:lang w:eastAsia="zh-CN" w:bidi="hi-IN"/>
              </w:rPr>
            </w:pPr>
          </w:p>
        </w:tc>
      </w:tr>
      <w:tr w:rsidR="00CB5398" w:rsidRPr="003D53B0" w14:paraId="3B4158A0" w14:textId="77777777" w:rsidTr="00481BDD">
        <w:tc>
          <w:tcPr>
            <w:tcW w:w="4671" w:type="dxa"/>
            <w:tcBorders>
              <w:top w:val="single" w:sz="4" w:space="0" w:color="000000"/>
              <w:left w:val="single" w:sz="4" w:space="0" w:color="000000"/>
              <w:bottom w:val="single" w:sz="4" w:space="0" w:color="000000"/>
            </w:tcBorders>
            <w:shd w:val="clear" w:color="auto" w:fill="auto"/>
          </w:tcPr>
          <w:p w14:paraId="1D2A8416"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транспортных травм</w:t>
            </w:r>
          </w:p>
        </w:tc>
        <w:tc>
          <w:tcPr>
            <w:tcW w:w="851" w:type="dxa"/>
            <w:tcBorders>
              <w:top w:val="single" w:sz="4" w:space="0" w:color="000000"/>
              <w:left w:val="single" w:sz="4" w:space="0" w:color="000000"/>
              <w:bottom w:val="single" w:sz="4" w:space="0" w:color="000000"/>
            </w:tcBorders>
            <w:shd w:val="clear" w:color="auto" w:fill="auto"/>
          </w:tcPr>
          <w:p w14:paraId="031A105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w:t>
            </w:r>
          </w:p>
        </w:tc>
        <w:tc>
          <w:tcPr>
            <w:tcW w:w="850" w:type="dxa"/>
            <w:tcBorders>
              <w:top w:val="single" w:sz="4" w:space="0" w:color="000000"/>
              <w:left w:val="single" w:sz="4" w:space="0" w:color="000000"/>
              <w:bottom w:val="single" w:sz="4" w:space="0" w:color="000000"/>
            </w:tcBorders>
            <w:shd w:val="clear" w:color="auto" w:fill="auto"/>
          </w:tcPr>
          <w:p w14:paraId="19F0C27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w:t>
            </w:r>
          </w:p>
        </w:tc>
        <w:tc>
          <w:tcPr>
            <w:tcW w:w="709" w:type="dxa"/>
            <w:tcBorders>
              <w:top w:val="single" w:sz="4" w:space="0" w:color="000000"/>
              <w:left w:val="single" w:sz="4" w:space="0" w:color="000000"/>
              <w:bottom w:val="single" w:sz="4" w:space="0" w:color="000000"/>
            </w:tcBorders>
            <w:shd w:val="clear" w:color="auto" w:fill="auto"/>
          </w:tcPr>
          <w:p w14:paraId="44618E0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6D91720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7FCFB90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5EFA169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w:t>
            </w:r>
          </w:p>
        </w:tc>
      </w:tr>
      <w:tr w:rsidR="00CB5398" w:rsidRPr="003D53B0" w14:paraId="3BF1BAEB" w14:textId="77777777" w:rsidTr="00481BDD">
        <w:tc>
          <w:tcPr>
            <w:tcW w:w="4671" w:type="dxa"/>
            <w:tcBorders>
              <w:top w:val="single" w:sz="4" w:space="0" w:color="000000"/>
              <w:left w:val="single" w:sz="4" w:space="0" w:color="000000"/>
              <w:bottom w:val="single" w:sz="4" w:space="0" w:color="000000"/>
            </w:tcBorders>
            <w:shd w:val="clear" w:color="auto" w:fill="auto"/>
          </w:tcPr>
          <w:p w14:paraId="54F1CDB0"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в т.ч. ДТП</w:t>
            </w:r>
          </w:p>
        </w:tc>
        <w:tc>
          <w:tcPr>
            <w:tcW w:w="851" w:type="dxa"/>
            <w:tcBorders>
              <w:top w:val="single" w:sz="4" w:space="0" w:color="000000"/>
              <w:left w:val="single" w:sz="4" w:space="0" w:color="000000"/>
              <w:bottom w:val="single" w:sz="4" w:space="0" w:color="000000"/>
            </w:tcBorders>
            <w:shd w:val="clear" w:color="auto" w:fill="auto"/>
          </w:tcPr>
          <w:p w14:paraId="5B6CB16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w:t>
            </w:r>
          </w:p>
        </w:tc>
        <w:tc>
          <w:tcPr>
            <w:tcW w:w="850" w:type="dxa"/>
            <w:tcBorders>
              <w:top w:val="single" w:sz="4" w:space="0" w:color="000000"/>
              <w:left w:val="single" w:sz="4" w:space="0" w:color="000000"/>
              <w:bottom w:val="single" w:sz="4" w:space="0" w:color="000000"/>
            </w:tcBorders>
            <w:shd w:val="clear" w:color="auto" w:fill="auto"/>
          </w:tcPr>
          <w:p w14:paraId="73DF904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w:t>
            </w:r>
          </w:p>
        </w:tc>
        <w:tc>
          <w:tcPr>
            <w:tcW w:w="709" w:type="dxa"/>
            <w:tcBorders>
              <w:top w:val="single" w:sz="4" w:space="0" w:color="000000"/>
              <w:left w:val="single" w:sz="4" w:space="0" w:color="000000"/>
              <w:bottom w:val="single" w:sz="4" w:space="0" w:color="000000"/>
            </w:tcBorders>
            <w:shd w:val="clear" w:color="auto" w:fill="auto"/>
          </w:tcPr>
          <w:p w14:paraId="62AF641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7D9F8DE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6D140F6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359F50F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w:t>
            </w:r>
          </w:p>
        </w:tc>
      </w:tr>
      <w:tr w:rsidR="00CB5398" w:rsidRPr="003D53B0" w14:paraId="3563DE1E" w14:textId="77777777" w:rsidTr="00481BDD">
        <w:tc>
          <w:tcPr>
            <w:tcW w:w="4671" w:type="dxa"/>
            <w:tcBorders>
              <w:top w:val="single" w:sz="4" w:space="0" w:color="000000"/>
              <w:left w:val="single" w:sz="4" w:space="0" w:color="000000"/>
              <w:bottom w:val="single" w:sz="4" w:space="0" w:color="000000"/>
            </w:tcBorders>
            <w:shd w:val="clear" w:color="auto" w:fill="auto"/>
          </w:tcPr>
          <w:p w14:paraId="439CA323"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отравлений алкоголем</w:t>
            </w:r>
          </w:p>
        </w:tc>
        <w:tc>
          <w:tcPr>
            <w:tcW w:w="851" w:type="dxa"/>
            <w:tcBorders>
              <w:top w:val="single" w:sz="4" w:space="0" w:color="000000"/>
              <w:left w:val="single" w:sz="4" w:space="0" w:color="000000"/>
              <w:bottom w:val="single" w:sz="4" w:space="0" w:color="000000"/>
            </w:tcBorders>
            <w:shd w:val="clear" w:color="auto" w:fill="auto"/>
          </w:tcPr>
          <w:p w14:paraId="6B2B406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w:t>
            </w:r>
          </w:p>
        </w:tc>
        <w:tc>
          <w:tcPr>
            <w:tcW w:w="850" w:type="dxa"/>
            <w:tcBorders>
              <w:top w:val="single" w:sz="4" w:space="0" w:color="000000"/>
              <w:left w:val="single" w:sz="4" w:space="0" w:color="000000"/>
              <w:bottom w:val="single" w:sz="4" w:space="0" w:color="000000"/>
            </w:tcBorders>
            <w:shd w:val="clear" w:color="auto" w:fill="auto"/>
          </w:tcPr>
          <w:p w14:paraId="7553266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w:t>
            </w:r>
          </w:p>
        </w:tc>
        <w:tc>
          <w:tcPr>
            <w:tcW w:w="709" w:type="dxa"/>
            <w:tcBorders>
              <w:top w:val="single" w:sz="4" w:space="0" w:color="000000"/>
              <w:left w:val="single" w:sz="4" w:space="0" w:color="000000"/>
              <w:bottom w:val="single" w:sz="4" w:space="0" w:color="000000"/>
            </w:tcBorders>
            <w:shd w:val="clear" w:color="auto" w:fill="auto"/>
          </w:tcPr>
          <w:p w14:paraId="11F44B7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6</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63FF707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10</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598B52F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50FA824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w:t>
            </w:r>
          </w:p>
        </w:tc>
      </w:tr>
      <w:tr w:rsidR="00CB5398" w:rsidRPr="003D53B0" w14:paraId="2D331249" w14:textId="77777777" w:rsidTr="00481BDD">
        <w:tc>
          <w:tcPr>
            <w:tcW w:w="4671" w:type="dxa"/>
            <w:tcBorders>
              <w:top w:val="single" w:sz="4" w:space="0" w:color="000000"/>
              <w:left w:val="single" w:sz="4" w:space="0" w:color="000000"/>
              <w:bottom w:val="single" w:sz="4" w:space="0" w:color="000000"/>
            </w:tcBorders>
            <w:shd w:val="clear" w:color="auto" w:fill="auto"/>
          </w:tcPr>
          <w:p w14:paraId="534CEAF5"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прочих случайных отравлений</w:t>
            </w:r>
          </w:p>
        </w:tc>
        <w:tc>
          <w:tcPr>
            <w:tcW w:w="851" w:type="dxa"/>
            <w:tcBorders>
              <w:top w:val="single" w:sz="4" w:space="0" w:color="000000"/>
              <w:left w:val="single" w:sz="4" w:space="0" w:color="000000"/>
              <w:bottom w:val="single" w:sz="4" w:space="0" w:color="000000"/>
            </w:tcBorders>
            <w:shd w:val="clear" w:color="auto" w:fill="auto"/>
          </w:tcPr>
          <w:p w14:paraId="48DE8C7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6</w:t>
            </w:r>
          </w:p>
        </w:tc>
        <w:tc>
          <w:tcPr>
            <w:tcW w:w="850" w:type="dxa"/>
            <w:tcBorders>
              <w:top w:val="single" w:sz="4" w:space="0" w:color="000000"/>
              <w:left w:val="single" w:sz="4" w:space="0" w:color="000000"/>
              <w:bottom w:val="single" w:sz="4" w:space="0" w:color="000000"/>
            </w:tcBorders>
            <w:shd w:val="clear" w:color="auto" w:fill="auto"/>
          </w:tcPr>
          <w:p w14:paraId="1CBFE52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7</w:t>
            </w:r>
          </w:p>
        </w:tc>
        <w:tc>
          <w:tcPr>
            <w:tcW w:w="709" w:type="dxa"/>
            <w:tcBorders>
              <w:top w:val="single" w:sz="4" w:space="0" w:color="000000"/>
              <w:left w:val="single" w:sz="4" w:space="0" w:color="000000"/>
              <w:bottom w:val="single" w:sz="4" w:space="0" w:color="000000"/>
            </w:tcBorders>
            <w:shd w:val="clear" w:color="auto" w:fill="auto"/>
          </w:tcPr>
          <w:p w14:paraId="08C627C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6</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34F0389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6</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7EB796A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641C4FE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w:t>
            </w:r>
          </w:p>
        </w:tc>
      </w:tr>
      <w:tr w:rsidR="00CB5398" w:rsidRPr="003D53B0" w14:paraId="1B6B13BA" w14:textId="77777777" w:rsidTr="00481BDD">
        <w:tc>
          <w:tcPr>
            <w:tcW w:w="4671" w:type="dxa"/>
            <w:tcBorders>
              <w:top w:val="single" w:sz="4" w:space="0" w:color="000000"/>
              <w:left w:val="single" w:sz="4" w:space="0" w:color="000000"/>
              <w:bottom w:val="single" w:sz="4" w:space="0" w:color="000000"/>
            </w:tcBorders>
            <w:shd w:val="clear" w:color="auto" w:fill="auto"/>
          </w:tcPr>
          <w:p w14:paraId="1B515689"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Самоубийств</w:t>
            </w:r>
          </w:p>
        </w:tc>
        <w:tc>
          <w:tcPr>
            <w:tcW w:w="851" w:type="dxa"/>
            <w:tcBorders>
              <w:top w:val="single" w:sz="4" w:space="0" w:color="000000"/>
              <w:left w:val="single" w:sz="4" w:space="0" w:color="000000"/>
              <w:bottom w:val="single" w:sz="4" w:space="0" w:color="000000"/>
            </w:tcBorders>
            <w:shd w:val="clear" w:color="auto" w:fill="auto"/>
          </w:tcPr>
          <w:p w14:paraId="1A717B5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9</w:t>
            </w:r>
          </w:p>
        </w:tc>
        <w:tc>
          <w:tcPr>
            <w:tcW w:w="850" w:type="dxa"/>
            <w:tcBorders>
              <w:top w:val="single" w:sz="4" w:space="0" w:color="000000"/>
              <w:left w:val="single" w:sz="4" w:space="0" w:color="000000"/>
              <w:bottom w:val="single" w:sz="4" w:space="0" w:color="000000"/>
            </w:tcBorders>
            <w:shd w:val="clear" w:color="auto" w:fill="auto"/>
          </w:tcPr>
          <w:p w14:paraId="0E95B3F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7</w:t>
            </w:r>
          </w:p>
        </w:tc>
        <w:tc>
          <w:tcPr>
            <w:tcW w:w="709" w:type="dxa"/>
            <w:tcBorders>
              <w:top w:val="single" w:sz="4" w:space="0" w:color="000000"/>
              <w:left w:val="single" w:sz="4" w:space="0" w:color="000000"/>
              <w:bottom w:val="single" w:sz="4" w:space="0" w:color="000000"/>
            </w:tcBorders>
            <w:shd w:val="clear" w:color="auto" w:fill="auto"/>
          </w:tcPr>
          <w:p w14:paraId="2024D74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4063978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11</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47B8327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6</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0074C9B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w:t>
            </w:r>
          </w:p>
        </w:tc>
      </w:tr>
      <w:tr w:rsidR="00CB5398" w:rsidRPr="003D53B0" w14:paraId="6DDCE113" w14:textId="77777777" w:rsidTr="00481BDD">
        <w:tc>
          <w:tcPr>
            <w:tcW w:w="4671" w:type="dxa"/>
            <w:tcBorders>
              <w:top w:val="single" w:sz="4" w:space="0" w:color="000000"/>
              <w:left w:val="single" w:sz="4" w:space="0" w:color="000000"/>
              <w:bottom w:val="single" w:sz="4" w:space="0" w:color="000000"/>
            </w:tcBorders>
            <w:shd w:val="clear" w:color="auto" w:fill="auto"/>
          </w:tcPr>
          <w:p w14:paraId="75E07A6B"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убийств</w:t>
            </w:r>
          </w:p>
        </w:tc>
        <w:tc>
          <w:tcPr>
            <w:tcW w:w="851" w:type="dxa"/>
            <w:tcBorders>
              <w:top w:val="single" w:sz="4" w:space="0" w:color="000000"/>
              <w:left w:val="single" w:sz="4" w:space="0" w:color="000000"/>
              <w:bottom w:val="single" w:sz="4" w:space="0" w:color="000000"/>
            </w:tcBorders>
            <w:shd w:val="clear" w:color="auto" w:fill="auto"/>
          </w:tcPr>
          <w:p w14:paraId="3FC55AE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w:t>
            </w:r>
          </w:p>
        </w:tc>
        <w:tc>
          <w:tcPr>
            <w:tcW w:w="850" w:type="dxa"/>
            <w:tcBorders>
              <w:top w:val="single" w:sz="4" w:space="0" w:color="000000"/>
              <w:left w:val="single" w:sz="4" w:space="0" w:color="000000"/>
              <w:bottom w:val="single" w:sz="4" w:space="0" w:color="000000"/>
            </w:tcBorders>
            <w:shd w:val="clear" w:color="auto" w:fill="auto"/>
          </w:tcPr>
          <w:p w14:paraId="113C8A0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w:t>
            </w:r>
          </w:p>
        </w:tc>
        <w:tc>
          <w:tcPr>
            <w:tcW w:w="709" w:type="dxa"/>
            <w:tcBorders>
              <w:top w:val="single" w:sz="4" w:space="0" w:color="000000"/>
              <w:left w:val="single" w:sz="4" w:space="0" w:color="000000"/>
              <w:bottom w:val="single" w:sz="4" w:space="0" w:color="000000"/>
            </w:tcBorders>
            <w:shd w:val="clear" w:color="auto" w:fill="auto"/>
          </w:tcPr>
          <w:p w14:paraId="5A875CD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1602B14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0058AC1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64CED56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r>
      <w:tr w:rsidR="00CB5398" w:rsidRPr="003D53B0" w14:paraId="5A1C7DE1" w14:textId="77777777" w:rsidTr="00481BDD">
        <w:tc>
          <w:tcPr>
            <w:tcW w:w="4671" w:type="dxa"/>
            <w:tcBorders>
              <w:top w:val="single" w:sz="4" w:space="0" w:color="000000"/>
              <w:left w:val="single" w:sz="4" w:space="0" w:color="000000"/>
              <w:bottom w:val="single" w:sz="4" w:space="0" w:color="000000"/>
            </w:tcBorders>
            <w:shd w:val="clear" w:color="auto" w:fill="auto"/>
          </w:tcPr>
          <w:p w14:paraId="4DB38146"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случайных утоплений</w:t>
            </w:r>
          </w:p>
        </w:tc>
        <w:tc>
          <w:tcPr>
            <w:tcW w:w="851" w:type="dxa"/>
            <w:tcBorders>
              <w:top w:val="single" w:sz="4" w:space="0" w:color="000000"/>
              <w:left w:val="single" w:sz="4" w:space="0" w:color="000000"/>
              <w:bottom w:val="single" w:sz="4" w:space="0" w:color="000000"/>
            </w:tcBorders>
            <w:shd w:val="clear" w:color="auto" w:fill="auto"/>
          </w:tcPr>
          <w:p w14:paraId="7A733F8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w:t>
            </w:r>
          </w:p>
        </w:tc>
        <w:tc>
          <w:tcPr>
            <w:tcW w:w="850" w:type="dxa"/>
            <w:tcBorders>
              <w:top w:val="single" w:sz="4" w:space="0" w:color="000000"/>
              <w:left w:val="single" w:sz="4" w:space="0" w:color="000000"/>
              <w:bottom w:val="single" w:sz="4" w:space="0" w:color="000000"/>
            </w:tcBorders>
            <w:shd w:val="clear" w:color="auto" w:fill="auto"/>
          </w:tcPr>
          <w:p w14:paraId="3258395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709" w:type="dxa"/>
            <w:tcBorders>
              <w:top w:val="single" w:sz="4" w:space="0" w:color="000000"/>
              <w:left w:val="single" w:sz="4" w:space="0" w:color="000000"/>
              <w:bottom w:val="single" w:sz="4" w:space="0" w:color="000000"/>
            </w:tcBorders>
            <w:shd w:val="clear" w:color="auto" w:fill="auto"/>
          </w:tcPr>
          <w:p w14:paraId="7D9C93A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7AD9275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77C7EF8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4C3CF8A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w:t>
            </w:r>
          </w:p>
        </w:tc>
      </w:tr>
    </w:tbl>
    <w:p w14:paraId="1215FEB4" w14:textId="77777777" w:rsidR="00CB5398" w:rsidRPr="003D53B0" w:rsidRDefault="00CB5398" w:rsidP="003D53B0">
      <w:pPr>
        <w:tabs>
          <w:tab w:val="left" w:pos="960"/>
        </w:tabs>
        <w:suppressAutoHyphens/>
        <w:spacing w:after="0" w:line="240" w:lineRule="auto"/>
        <w:ind w:firstLine="709"/>
        <w:jc w:val="both"/>
        <w:rPr>
          <w:rFonts w:ascii="Times New Roman" w:eastAsia="NSimSun" w:hAnsi="Times New Roman" w:cs="Times New Roman"/>
          <w:kern w:val="2"/>
          <w:sz w:val="28"/>
          <w:szCs w:val="28"/>
          <w:lang w:eastAsia="zh-CN" w:bidi="hi-IN"/>
        </w:rPr>
      </w:pPr>
    </w:p>
    <w:p w14:paraId="70D8EA52" w14:textId="77777777" w:rsidR="00CB5398" w:rsidRPr="003D53B0" w:rsidRDefault="00CB5398" w:rsidP="003D53B0">
      <w:pPr>
        <w:tabs>
          <w:tab w:val="left" w:pos="960"/>
        </w:tabs>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4"/>
          <w:szCs w:val="24"/>
          <w:lang w:eastAsia="zh-CN" w:bidi="hi-IN"/>
        </w:rPr>
        <w:t>Выводы:</w:t>
      </w:r>
    </w:p>
    <w:p w14:paraId="4CA24F10" w14:textId="77777777" w:rsidR="00CB5398" w:rsidRPr="003D53B0" w:rsidRDefault="00CB5398" w:rsidP="003D53B0">
      <w:pPr>
        <w:tabs>
          <w:tab w:val="left" w:pos="-1843"/>
        </w:tabs>
        <w:suppressAutoHyphens/>
        <w:spacing w:after="0" w:line="240" w:lineRule="auto"/>
        <w:contextualSpacing/>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hi-IN"/>
        </w:rPr>
        <w:t xml:space="preserve">     </w:t>
      </w:r>
      <w:r w:rsidRPr="003D53B0">
        <w:rPr>
          <w:rFonts w:ascii="Times New Roman" w:eastAsia="NSimSun" w:hAnsi="Times New Roman" w:cs="Times New Roman"/>
          <w:kern w:val="2"/>
          <w:sz w:val="24"/>
          <w:szCs w:val="24"/>
          <w:lang w:eastAsia="zh-CN" w:bidi="hi-IN"/>
        </w:rPr>
        <w:t xml:space="preserve">за 5 лет наблюдается </w:t>
      </w:r>
      <w:r w:rsidRPr="003D53B0">
        <w:rPr>
          <w:rFonts w:ascii="Times New Roman" w:eastAsia="NSimSun" w:hAnsi="Times New Roman" w:cs="Times New Roman"/>
          <w:bCs/>
          <w:kern w:val="2"/>
          <w:sz w:val="24"/>
          <w:szCs w:val="24"/>
          <w:lang w:eastAsia="zh-CN" w:bidi="hi-IN"/>
        </w:rPr>
        <w:t>снижение численности</w:t>
      </w:r>
      <w:r w:rsidRPr="003D53B0">
        <w:rPr>
          <w:rFonts w:ascii="Times New Roman" w:eastAsia="NSimSun" w:hAnsi="Times New Roman" w:cs="Times New Roman"/>
          <w:kern w:val="2"/>
          <w:sz w:val="24"/>
          <w:szCs w:val="24"/>
          <w:lang w:eastAsia="zh-CN" w:bidi="hi-IN"/>
        </w:rPr>
        <w:t xml:space="preserve"> населения, в том числе трудоспособного возраста, рождаемости, младенческой смертности, перинатальной смертности, общей смертности, смертности от болезней системы кровообращения, органов дыхания, </w:t>
      </w:r>
      <w:r w:rsidRPr="003D53B0">
        <w:rPr>
          <w:rFonts w:ascii="Times New Roman" w:eastAsia="NSimSun" w:hAnsi="Times New Roman" w:cs="Times New Roman"/>
          <w:kern w:val="2"/>
          <w:sz w:val="24"/>
          <w:szCs w:val="24"/>
          <w:lang w:eastAsia="zh-CN" w:bidi="hi-IN"/>
        </w:rPr>
        <w:lastRenderedPageBreak/>
        <w:t>инфекционных и паразитарных заболеваний, туберкулеза всех форм, внешних причин смерти, в том числе от ДТП.</w:t>
      </w:r>
    </w:p>
    <w:p w14:paraId="09BFFBA6" w14:textId="77777777" w:rsidR="00CB5398" w:rsidRPr="003D53B0" w:rsidRDefault="00CB5398" w:rsidP="003D53B0">
      <w:pPr>
        <w:tabs>
          <w:tab w:val="left" w:pos="-1843"/>
        </w:tabs>
        <w:suppressAutoHyphens/>
        <w:spacing w:after="0" w:line="240" w:lineRule="auto"/>
        <w:contextualSpacing/>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hi-IN"/>
        </w:rPr>
        <w:t xml:space="preserve">    </w:t>
      </w:r>
      <w:r w:rsidRPr="003D53B0">
        <w:rPr>
          <w:rFonts w:ascii="Times New Roman" w:eastAsia="NSimSun" w:hAnsi="Times New Roman" w:cs="Times New Roman"/>
          <w:b/>
          <w:kern w:val="2"/>
          <w:sz w:val="24"/>
          <w:szCs w:val="24"/>
          <w:lang w:eastAsia="zh-CN" w:bidi="hi-IN"/>
        </w:rPr>
        <w:t xml:space="preserve">Рост </w:t>
      </w:r>
      <w:r w:rsidRPr="003D53B0">
        <w:rPr>
          <w:rFonts w:ascii="Times New Roman" w:eastAsia="NSimSun" w:hAnsi="Times New Roman" w:cs="Times New Roman"/>
          <w:kern w:val="2"/>
          <w:sz w:val="24"/>
          <w:szCs w:val="24"/>
          <w:lang w:eastAsia="zh-CN" w:bidi="hi-IN"/>
        </w:rPr>
        <w:t xml:space="preserve">естественной убыли населения как за счёт снижения рождаемости так и за счёт миграции.  </w:t>
      </w:r>
    </w:p>
    <w:p w14:paraId="2525B2D3" w14:textId="77777777" w:rsidR="00CB5398" w:rsidRPr="003D53B0" w:rsidRDefault="00CB5398" w:rsidP="003D53B0">
      <w:pPr>
        <w:tabs>
          <w:tab w:val="left" w:pos="-1843"/>
        </w:tabs>
        <w:suppressAutoHyphens/>
        <w:spacing w:after="0" w:line="240" w:lineRule="auto"/>
        <w:contextualSpacing/>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b/>
          <w:kern w:val="2"/>
          <w:sz w:val="24"/>
          <w:szCs w:val="24"/>
          <w:lang w:eastAsia="zh-CN" w:bidi="hi-IN"/>
        </w:rPr>
        <w:t xml:space="preserve">                    </w:t>
      </w:r>
    </w:p>
    <w:p w14:paraId="5BEA0931" w14:textId="225B2EF3" w:rsidR="00CB5398" w:rsidRPr="003D53B0" w:rsidRDefault="00CB5398" w:rsidP="003D53B0">
      <w:pPr>
        <w:tabs>
          <w:tab w:val="left" w:pos="-1843"/>
        </w:tabs>
        <w:suppressAutoHyphens/>
        <w:spacing w:after="0" w:line="240" w:lineRule="auto"/>
        <w:contextualSpacing/>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b/>
          <w:kern w:val="2"/>
          <w:sz w:val="24"/>
          <w:szCs w:val="24"/>
          <w:lang w:eastAsia="zh-CN" w:bidi="hi-IN"/>
        </w:rPr>
        <w:t xml:space="preserve">            </w:t>
      </w:r>
      <w:r w:rsidRPr="003D53B0">
        <w:rPr>
          <w:rFonts w:ascii="Times New Roman" w:eastAsia="NSimSun" w:hAnsi="Times New Roman" w:cs="Times New Roman"/>
          <w:b/>
          <w:kern w:val="2"/>
          <w:sz w:val="24"/>
          <w:szCs w:val="24"/>
          <w:lang w:eastAsia="zh-CN" w:bidi="hi-IN"/>
        </w:rPr>
        <w:t>Рейтинговые демографические показатели за 2023г по данным ЗАГСа.</w:t>
      </w:r>
      <w:r w:rsidRPr="003D53B0">
        <w:rPr>
          <w:rFonts w:ascii="Times New Roman" w:eastAsia="Times New Roman" w:hAnsi="Times New Roman" w:cs="Times New Roman"/>
          <w:b/>
          <w:kern w:val="2"/>
          <w:sz w:val="28"/>
          <w:szCs w:val="28"/>
          <w:lang w:eastAsia="zh-CN" w:bidi="hi-IN"/>
        </w:rPr>
        <w:t xml:space="preserve">                                                                                                    </w:t>
      </w:r>
    </w:p>
    <w:p w14:paraId="3C6F8E51" w14:textId="77777777" w:rsidR="00CB5398" w:rsidRPr="003D53B0" w:rsidRDefault="00CB5398" w:rsidP="003D53B0">
      <w:pPr>
        <w:tabs>
          <w:tab w:val="left" w:pos="-1843"/>
        </w:tabs>
        <w:suppressAutoHyphens/>
        <w:spacing w:after="0" w:line="240" w:lineRule="auto"/>
        <w:contextualSpacing/>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b/>
          <w:kern w:val="2"/>
          <w:sz w:val="28"/>
          <w:szCs w:val="28"/>
          <w:lang w:eastAsia="zh-CN" w:bidi="hi-IN"/>
        </w:rPr>
        <w:t xml:space="preserve">                                                </w:t>
      </w:r>
    </w:p>
    <w:tbl>
      <w:tblPr>
        <w:tblW w:w="9158" w:type="dxa"/>
        <w:tblInd w:w="55" w:type="dxa"/>
        <w:tblLayout w:type="fixed"/>
        <w:tblCellMar>
          <w:top w:w="55" w:type="dxa"/>
          <w:left w:w="55" w:type="dxa"/>
          <w:bottom w:w="55" w:type="dxa"/>
          <w:right w:w="55" w:type="dxa"/>
        </w:tblCellMar>
        <w:tblLook w:val="0000" w:firstRow="0" w:lastRow="0" w:firstColumn="0" w:lastColumn="0" w:noHBand="0" w:noVBand="0"/>
      </w:tblPr>
      <w:tblGrid>
        <w:gridCol w:w="3625"/>
        <w:gridCol w:w="3407"/>
        <w:gridCol w:w="2126"/>
      </w:tblGrid>
      <w:tr w:rsidR="00CB5398" w:rsidRPr="003D53B0" w14:paraId="515FD144" w14:textId="77777777" w:rsidTr="00311AB4">
        <w:trPr>
          <w:trHeight w:val="396"/>
        </w:trPr>
        <w:tc>
          <w:tcPr>
            <w:tcW w:w="3625" w:type="dxa"/>
            <w:tcBorders>
              <w:top w:val="single" w:sz="1" w:space="0" w:color="000000"/>
              <w:left w:val="single" w:sz="1" w:space="0" w:color="000000"/>
              <w:bottom w:val="single" w:sz="1" w:space="0" w:color="000000"/>
            </w:tcBorders>
            <w:shd w:val="clear" w:color="auto" w:fill="auto"/>
          </w:tcPr>
          <w:p w14:paraId="1EB39A63" w14:textId="77777777" w:rsidR="00CB5398" w:rsidRPr="003D53B0" w:rsidRDefault="00CB5398" w:rsidP="003D53B0">
            <w:pPr>
              <w:tabs>
                <w:tab w:val="left" w:pos="-1843"/>
              </w:tabs>
              <w:suppressAutoHyphens/>
              <w:spacing w:after="0" w:line="240" w:lineRule="auto"/>
              <w:contextualSpacing/>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zh-CN" w:bidi="hi-IN"/>
              </w:rPr>
              <w:t xml:space="preserve">                                                                 </w:t>
            </w:r>
          </w:p>
        </w:tc>
        <w:tc>
          <w:tcPr>
            <w:tcW w:w="3407" w:type="dxa"/>
            <w:tcBorders>
              <w:top w:val="single" w:sz="1" w:space="0" w:color="000000"/>
              <w:left w:val="single" w:sz="1" w:space="0" w:color="000000"/>
              <w:bottom w:val="single" w:sz="1" w:space="0" w:color="000000"/>
            </w:tcBorders>
            <w:shd w:val="clear" w:color="auto" w:fill="auto"/>
          </w:tcPr>
          <w:p w14:paraId="6B367D16" w14:textId="77777777" w:rsidR="00CB5398" w:rsidRPr="003D53B0" w:rsidRDefault="00CB5398" w:rsidP="003D53B0">
            <w:pPr>
              <w:tabs>
                <w:tab w:val="left" w:pos="-1843"/>
              </w:tabs>
              <w:suppressAutoHyphens/>
              <w:spacing w:after="0" w:line="240" w:lineRule="auto"/>
              <w:contextualSpacing/>
              <w:jc w:val="center"/>
              <w:rPr>
                <w:rFonts w:ascii="Times New Roman" w:eastAsia="NSimSun" w:hAnsi="Times New Roman" w:cs="Times New Roman"/>
                <w:kern w:val="2"/>
                <w:lang w:eastAsia="zh-CN" w:bidi="hi-IN"/>
              </w:rPr>
            </w:pPr>
            <w:r w:rsidRPr="003D53B0">
              <w:rPr>
                <w:rFonts w:ascii="Times New Roman" w:eastAsia="NSimSun" w:hAnsi="Times New Roman" w:cs="Times New Roman"/>
                <w:b/>
                <w:bCs/>
                <w:kern w:val="2"/>
                <w:lang w:eastAsia="zh-CN" w:bidi="hi-IN"/>
              </w:rPr>
              <w:t xml:space="preserve">2023г </w:t>
            </w:r>
          </w:p>
          <w:p w14:paraId="2469ACE1" w14:textId="77777777" w:rsidR="00CB5398" w:rsidRPr="003D53B0" w:rsidRDefault="00CB5398" w:rsidP="003D53B0">
            <w:pPr>
              <w:tabs>
                <w:tab w:val="left" w:pos="-1843"/>
              </w:tabs>
              <w:suppressAutoHyphens/>
              <w:spacing w:after="0" w:line="240" w:lineRule="auto"/>
              <w:contextualSpacing/>
              <w:jc w:val="center"/>
              <w:rPr>
                <w:rFonts w:ascii="Times New Roman" w:eastAsia="NSimSun" w:hAnsi="Times New Roman" w:cs="Times New Roman"/>
                <w:kern w:val="2"/>
                <w:lang w:eastAsia="zh-CN" w:bidi="hi-IN"/>
              </w:rPr>
            </w:pPr>
            <w:r w:rsidRPr="003D53B0">
              <w:rPr>
                <w:rFonts w:ascii="Times New Roman" w:eastAsia="NSimSun" w:hAnsi="Times New Roman" w:cs="Times New Roman"/>
                <w:b/>
                <w:bCs/>
                <w:kern w:val="2"/>
                <w:lang w:eastAsia="zh-CN" w:bidi="hi-IN"/>
              </w:rPr>
              <w:t>(на 1000. населения)</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14:paraId="0519FF32" w14:textId="77777777" w:rsidR="00CB5398" w:rsidRPr="003D53B0" w:rsidRDefault="00CB5398" w:rsidP="003D53B0">
            <w:pPr>
              <w:tabs>
                <w:tab w:val="left" w:pos="-1843"/>
              </w:tabs>
              <w:suppressAutoHyphens/>
              <w:spacing w:after="0" w:line="240" w:lineRule="auto"/>
              <w:contextualSpacing/>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b/>
                <w:bCs/>
                <w:kern w:val="2"/>
                <w:lang w:eastAsia="zh-CN" w:bidi="hi-IN"/>
              </w:rPr>
              <w:t xml:space="preserve"> </w:t>
            </w:r>
            <w:r w:rsidRPr="003D53B0">
              <w:rPr>
                <w:rFonts w:ascii="Times New Roman" w:eastAsia="NSimSun" w:hAnsi="Times New Roman" w:cs="Times New Roman"/>
                <w:b/>
                <w:bCs/>
                <w:kern w:val="2"/>
                <w:lang w:eastAsia="zh-CN" w:bidi="hi-IN"/>
              </w:rPr>
              <w:t>Целевые показатели</w:t>
            </w:r>
          </w:p>
        </w:tc>
      </w:tr>
      <w:tr w:rsidR="00CB5398" w:rsidRPr="003D53B0" w14:paraId="3A59090F" w14:textId="77777777" w:rsidTr="00311AB4">
        <w:trPr>
          <w:trHeight w:val="237"/>
        </w:trPr>
        <w:tc>
          <w:tcPr>
            <w:tcW w:w="3625" w:type="dxa"/>
            <w:tcBorders>
              <w:left w:val="single" w:sz="1" w:space="0" w:color="000000"/>
              <w:bottom w:val="single" w:sz="1" w:space="0" w:color="000000"/>
            </w:tcBorders>
            <w:shd w:val="clear" w:color="auto" w:fill="auto"/>
          </w:tcPr>
          <w:p w14:paraId="63EC0F11" w14:textId="4080DF06" w:rsidR="00CB5398" w:rsidRPr="003D53B0" w:rsidRDefault="00CB5398" w:rsidP="003D53B0">
            <w:pPr>
              <w:tabs>
                <w:tab w:val="left" w:pos="-1843"/>
              </w:tabs>
              <w:suppressAutoHyphens/>
              <w:spacing w:after="0" w:line="240" w:lineRule="auto"/>
              <w:contextualSpacing/>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 xml:space="preserve">Рождаемость                                                              </w:t>
            </w:r>
          </w:p>
        </w:tc>
        <w:tc>
          <w:tcPr>
            <w:tcW w:w="3407" w:type="dxa"/>
            <w:tcBorders>
              <w:left w:val="single" w:sz="1" w:space="0" w:color="000000"/>
              <w:bottom w:val="single" w:sz="1" w:space="0" w:color="000000"/>
            </w:tcBorders>
            <w:shd w:val="clear" w:color="auto" w:fill="auto"/>
          </w:tcPr>
          <w:p w14:paraId="720AF88F" w14:textId="77777777" w:rsidR="00CB5398" w:rsidRPr="003D53B0" w:rsidRDefault="00CB5398" w:rsidP="003D53B0">
            <w:pPr>
              <w:tabs>
                <w:tab w:val="left" w:pos="-1843"/>
              </w:tabs>
              <w:suppressAutoHyphens/>
              <w:spacing w:after="0" w:line="240" w:lineRule="auto"/>
              <w:contextualSpacing/>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4,0</w:t>
            </w:r>
          </w:p>
        </w:tc>
        <w:tc>
          <w:tcPr>
            <w:tcW w:w="2126" w:type="dxa"/>
            <w:tcBorders>
              <w:left w:val="single" w:sz="1" w:space="0" w:color="000000"/>
              <w:bottom w:val="single" w:sz="1" w:space="0" w:color="000000"/>
              <w:right w:val="single" w:sz="1" w:space="0" w:color="000000"/>
            </w:tcBorders>
            <w:shd w:val="clear" w:color="auto" w:fill="auto"/>
          </w:tcPr>
          <w:p w14:paraId="29EE69AE" w14:textId="77777777" w:rsidR="00CB5398" w:rsidRPr="003D53B0" w:rsidRDefault="00CB5398" w:rsidP="003D53B0">
            <w:pPr>
              <w:tabs>
                <w:tab w:val="left" w:pos="-1843"/>
              </w:tabs>
              <w:suppressAutoHyphens/>
              <w:spacing w:after="0" w:line="240" w:lineRule="auto"/>
              <w:contextualSpacing/>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11,1</w:t>
            </w:r>
          </w:p>
        </w:tc>
      </w:tr>
      <w:tr w:rsidR="00CB5398" w:rsidRPr="003D53B0" w14:paraId="7E0A5207" w14:textId="77777777" w:rsidTr="00311AB4">
        <w:trPr>
          <w:trHeight w:val="260"/>
        </w:trPr>
        <w:tc>
          <w:tcPr>
            <w:tcW w:w="3625" w:type="dxa"/>
            <w:tcBorders>
              <w:left w:val="single" w:sz="1" w:space="0" w:color="000000"/>
              <w:bottom w:val="single" w:sz="1" w:space="0" w:color="000000"/>
            </w:tcBorders>
            <w:shd w:val="clear" w:color="auto" w:fill="auto"/>
          </w:tcPr>
          <w:p w14:paraId="04BD5DEB" w14:textId="77777777" w:rsidR="00CB5398" w:rsidRPr="003D53B0" w:rsidRDefault="00CB5398" w:rsidP="003D53B0">
            <w:pPr>
              <w:tabs>
                <w:tab w:val="left" w:pos="-1843"/>
              </w:tabs>
              <w:suppressAutoHyphens/>
              <w:spacing w:after="0" w:line="240" w:lineRule="auto"/>
              <w:contextualSpacing/>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 xml:space="preserve">Смертность                                                                     </w:t>
            </w:r>
          </w:p>
        </w:tc>
        <w:tc>
          <w:tcPr>
            <w:tcW w:w="3407" w:type="dxa"/>
            <w:tcBorders>
              <w:left w:val="single" w:sz="1" w:space="0" w:color="000000"/>
              <w:bottom w:val="single" w:sz="1" w:space="0" w:color="000000"/>
            </w:tcBorders>
            <w:shd w:val="clear" w:color="auto" w:fill="auto"/>
          </w:tcPr>
          <w:p w14:paraId="6FC8AF33" w14:textId="77777777" w:rsidR="00CB5398" w:rsidRPr="003D53B0" w:rsidRDefault="00CB5398" w:rsidP="003D53B0">
            <w:pPr>
              <w:tabs>
                <w:tab w:val="left" w:pos="-1843"/>
              </w:tabs>
              <w:suppressAutoHyphens/>
              <w:spacing w:after="0" w:line="240" w:lineRule="auto"/>
              <w:contextualSpacing/>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11,3</w:t>
            </w:r>
          </w:p>
        </w:tc>
        <w:tc>
          <w:tcPr>
            <w:tcW w:w="2126" w:type="dxa"/>
            <w:tcBorders>
              <w:left w:val="single" w:sz="1" w:space="0" w:color="000000"/>
              <w:bottom w:val="single" w:sz="1" w:space="0" w:color="000000"/>
              <w:right w:val="single" w:sz="1" w:space="0" w:color="000000"/>
            </w:tcBorders>
            <w:shd w:val="clear" w:color="auto" w:fill="auto"/>
          </w:tcPr>
          <w:p w14:paraId="00F62587" w14:textId="77777777" w:rsidR="00CB5398" w:rsidRPr="003D53B0" w:rsidRDefault="00CB5398" w:rsidP="003D53B0">
            <w:pPr>
              <w:tabs>
                <w:tab w:val="left" w:pos="-1843"/>
              </w:tabs>
              <w:suppressAutoHyphens/>
              <w:spacing w:after="0" w:line="240" w:lineRule="auto"/>
              <w:contextualSpacing/>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14,2</w:t>
            </w:r>
          </w:p>
        </w:tc>
      </w:tr>
      <w:tr w:rsidR="00CB5398" w:rsidRPr="003D53B0" w14:paraId="0BA1F1E6" w14:textId="77777777" w:rsidTr="00311AB4">
        <w:tc>
          <w:tcPr>
            <w:tcW w:w="3625" w:type="dxa"/>
            <w:tcBorders>
              <w:left w:val="single" w:sz="1" w:space="0" w:color="000000"/>
              <w:bottom w:val="single" w:sz="1" w:space="0" w:color="000000"/>
            </w:tcBorders>
            <w:shd w:val="clear" w:color="auto" w:fill="auto"/>
          </w:tcPr>
          <w:p w14:paraId="6CF9DA44" w14:textId="77777777" w:rsidR="00CB5398" w:rsidRPr="003D53B0" w:rsidRDefault="00CB5398" w:rsidP="003D53B0">
            <w:pPr>
              <w:tabs>
                <w:tab w:val="left" w:pos="-1843"/>
              </w:tabs>
              <w:suppressAutoHyphens/>
              <w:spacing w:after="0" w:line="240" w:lineRule="auto"/>
              <w:contextualSpacing/>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 xml:space="preserve">Естественная убыль                                                          </w:t>
            </w:r>
          </w:p>
        </w:tc>
        <w:tc>
          <w:tcPr>
            <w:tcW w:w="3407" w:type="dxa"/>
            <w:tcBorders>
              <w:left w:val="single" w:sz="1" w:space="0" w:color="000000"/>
              <w:bottom w:val="single" w:sz="1" w:space="0" w:color="000000"/>
            </w:tcBorders>
            <w:shd w:val="clear" w:color="auto" w:fill="auto"/>
          </w:tcPr>
          <w:p w14:paraId="48375485" w14:textId="77777777" w:rsidR="00CB5398" w:rsidRPr="003D53B0" w:rsidRDefault="00CB5398" w:rsidP="003D53B0">
            <w:pPr>
              <w:tabs>
                <w:tab w:val="left" w:pos="-1843"/>
              </w:tabs>
              <w:suppressAutoHyphens/>
              <w:spacing w:after="0" w:line="240" w:lineRule="auto"/>
              <w:contextualSpacing/>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-7,3</w:t>
            </w:r>
          </w:p>
        </w:tc>
        <w:tc>
          <w:tcPr>
            <w:tcW w:w="2126" w:type="dxa"/>
            <w:tcBorders>
              <w:left w:val="single" w:sz="1" w:space="0" w:color="000000"/>
              <w:bottom w:val="single" w:sz="1" w:space="0" w:color="000000"/>
              <w:right w:val="single" w:sz="1" w:space="0" w:color="000000"/>
            </w:tcBorders>
            <w:shd w:val="clear" w:color="auto" w:fill="auto"/>
          </w:tcPr>
          <w:p w14:paraId="0DB248DD" w14:textId="77777777" w:rsidR="00CB5398" w:rsidRPr="003D53B0" w:rsidRDefault="00CB5398" w:rsidP="003D53B0">
            <w:pPr>
              <w:tabs>
                <w:tab w:val="left" w:pos="-1843"/>
              </w:tabs>
              <w:suppressAutoHyphens/>
              <w:spacing w:after="0" w:line="240" w:lineRule="auto"/>
              <w:contextualSpacing/>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6,4</w:t>
            </w:r>
          </w:p>
        </w:tc>
      </w:tr>
      <w:tr w:rsidR="00CB5398" w:rsidRPr="003D53B0" w14:paraId="74F65639" w14:textId="77777777" w:rsidTr="00311AB4">
        <w:tc>
          <w:tcPr>
            <w:tcW w:w="3625" w:type="dxa"/>
            <w:tcBorders>
              <w:left w:val="single" w:sz="1" w:space="0" w:color="000000"/>
              <w:bottom w:val="single" w:sz="1" w:space="0" w:color="000000"/>
            </w:tcBorders>
            <w:shd w:val="clear" w:color="auto" w:fill="auto"/>
          </w:tcPr>
          <w:p w14:paraId="5EC9AD17" w14:textId="77777777" w:rsidR="00CB5398" w:rsidRPr="003D53B0" w:rsidRDefault="00CB5398" w:rsidP="003D53B0">
            <w:pPr>
              <w:tabs>
                <w:tab w:val="left" w:pos="-1843"/>
              </w:tabs>
              <w:suppressAutoHyphens/>
              <w:spacing w:after="0" w:line="240" w:lineRule="auto"/>
              <w:contextualSpacing/>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zh-CN" w:bidi="hi-IN"/>
              </w:rPr>
              <w:t xml:space="preserve"> </w:t>
            </w:r>
            <w:r w:rsidRPr="003D53B0">
              <w:rPr>
                <w:rFonts w:ascii="Times New Roman" w:eastAsia="NSimSun" w:hAnsi="Times New Roman" w:cs="Times New Roman"/>
                <w:kern w:val="2"/>
                <w:lang w:eastAsia="zh-CN" w:bidi="hi-IN"/>
              </w:rPr>
              <w:t xml:space="preserve">Младенческая смертность                </w:t>
            </w:r>
          </w:p>
        </w:tc>
        <w:tc>
          <w:tcPr>
            <w:tcW w:w="3407" w:type="dxa"/>
            <w:tcBorders>
              <w:left w:val="single" w:sz="1" w:space="0" w:color="000000"/>
              <w:bottom w:val="single" w:sz="1" w:space="0" w:color="000000"/>
            </w:tcBorders>
            <w:shd w:val="clear" w:color="auto" w:fill="auto"/>
          </w:tcPr>
          <w:p w14:paraId="7A022F75" w14:textId="77777777" w:rsidR="00CB5398" w:rsidRPr="003D53B0" w:rsidRDefault="00CB5398" w:rsidP="003D53B0">
            <w:pPr>
              <w:tabs>
                <w:tab w:val="left" w:pos="-1276"/>
              </w:tabs>
              <w:suppressAutoHyphens/>
              <w:spacing w:after="0" w:line="240" w:lineRule="auto"/>
              <w:ind w:left="567"/>
              <w:contextualSpacing/>
              <w:jc w:val="center"/>
              <w:rPr>
                <w:rFonts w:ascii="Times New Roman" w:eastAsia="NSimSun" w:hAnsi="Times New Roman" w:cs="Times New Roman"/>
                <w:kern w:val="2"/>
                <w:lang w:eastAsia="zh-CN" w:bidi="hi-IN"/>
              </w:rPr>
            </w:pPr>
          </w:p>
        </w:tc>
        <w:tc>
          <w:tcPr>
            <w:tcW w:w="2126" w:type="dxa"/>
            <w:tcBorders>
              <w:left w:val="single" w:sz="1" w:space="0" w:color="000000"/>
              <w:bottom w:val="single" w:sz="1" w:space="0" w:color="000000"/>
              <w:right w:val="single" w:sz="1" w:space="0" w:color="000000"/>
            </w:tcBorders>
            <w:shd w:val="clear" w:color="auto" w:fill="auto"/>
          </w:tcPr>
          <w:p w14:paraId="40E38F1E" w14:textId="77777777" w:rsidR="00CB5398" w:rsidRPr="003D53B0" w:rsidRDefault="00CB5398" w:rsidP="003D53B0">
            <w:pPr>
              <w:tabs>
                <w:tab w:val="left" w:pos="-1276"/>
              </w:tabs>
              <w:suppressAutoHyphens/>
              <w:snapToGrid w:val="0"/>
              <w:spacing w:after="0" w:line="240" w:lineRule="auto"/>
              <w:ind w:left="567"/>
              <w:contextualSpacing/>
              <w:rPr>
                <w:rFonts w:ascii="Times New Roman" w:eastAsia="NSimSun" w:hAnsi="Times New Roman" w:cs="Times New Roman"/>
                <w:kern w:val="2"/>
                <w:lang w:eastAsia="zh-CN" w:bidi="hi-IN"/>
              </w:rPr>
            </w:pPr>
          </w:p>
        </w:tc>
      </w:tr>
      <w:tr w:rsidR="00CB5398" w:rsidRPr="003D53B0" w14:paraId="02A5761D" w14:textId="77777777" w:rsidTr="00311AB4">
        <w:tc>
          <w:tcPr>
            <w:tcW w:w="9158" w:type="dxa"/>
            <w:gridSpan w:val="3"/>
            <w:tcBorders>
              <w:left w:val="single" w:sz="1" w:space="0" w:color="000000"/>
              <w:bottom w:val="single" w:sz="1" w:space="0" w:color="000000"/>
              <w:right w:val="single" w:sz="1" w:space="0" w:color="000000"/>
            </w:tcBorders>
            <w:shd w:val="clear" w:color="auto" w:fill="auto"/>
          </w:tcPr>
          <w:p w14:paraId="2956D13A" w14:textId="77777777" w:rsidR="00CB5398" w:rsidRPr="003D53B0" w:rsidRDefault="00CB5398" w:rsidP="003D53B0">
            <w:pPr>
              <w:tabs>
                <w:tab w:val="left" w:pos="-1843"/>
              </w:tabs>
              <w:suppressAutoHyphens/>
              <w:spacing w:after="0" w:line="240" w:lineRule="auto"/>
              <w:contextualSpacing/>
              <w:jc w:val="center"/>
              <w:rPr>
                <w:rFonts w:ascii="Times New Roman" w:eastAsia="NSimSun" w:hAnsi="Times New Roman" w:cs="Times New Roman"/>
                <w:kern w:val="2"/>
                <w:lang w:eastAsia="zh-CN" w:bidi="hi-IN"/>
              </w:rPr>
            </w:pPr>
            <w:r w:rsidRPr="003D53B0">
              <w:rPr>
                <w:rFonts w:ascii="Times New Roman" w:eastAsia="NSimSun" w:hAnsi="Times New Roman" w:cs="Times New Roman"/>
                <w:b/>
                <w:bCs/>
                <w:kern w:val="2"/>
                <w:lang w:eastAsia="zh-CN" w:bidi="hi-IN"/>
              </w:rPr>
              <w:t>Смертность от болезни систем:</w:t>
            </w:r>
          </w:p>
        </w:tc>
      </w:tr>
      <w:tr w:rsidR="00CB5398" w:rsidRPr="003D53B0" w14:paraId="0AA83A5D" w14:textId="77777777" w:rsidTr="00311AB4">
        <w:tc>
          <w:tcPr>
            <w:tcW w:w="3625" w:type="dxa"/>
            <w:tcBorders>
              <w:left w:val="single" w:sz="1" w:space="0" w:color="000000"/>
              <w:bottom w:val="single" w:sz="1" w:space="0" w:color="000000"/>
            </w:tcBorders>
            <w:shd w:val="clear" w:color="auto" w:fill="auto"/>
          </w:tcPr>
          <w:p w14:paraId="20B0FA6C" w14:textId="77777777" w:rsidR="00CB5398" w:rsidRPr="003D53B0" w:rsidRDefault="00CB5398" w:rsidP="003D53B0">
            <w:pPr>
              <w:tabs>
                <w:tab w:val="left" w:pos="-1843"/>
              </w:tabs>
              <w:suppressAutoHyphens/>
              <w:spacing w:after="0" w:line="240" w:lineRule="auto"/>
              <w:contextualSpacing/>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от кровообращения</w:t>
            </w:r>
          </w:p>
        </w:tc>
        <w:tc>
          <w:tcPr>
            <w:tcW w:w="3407" w:type="dxa"/>
            <w:tcBorders>
              <w:left w:val="single" w:sz="1" w:space="0" w:color="000000"/>
              <w:bottom w:val="single" w:sz="1" w:space="0" w:color="000000"/>
            </w:tcBorders>
            <w:shd w:val="clear" w:color="auto" w:fill="auto"/>
          </w:tcPr>
          <w:p w14:paraId="4083CA71" w14:textId="77777777" w:rsidR="00CB5398" w:rsidRPr="003D53B0" w:rsidRDefault="00CB5398" w:rsidP="003D53B0">
            <w:pPr>
              <w:tabs>
                <w:tab w:val="left" w:pos="-1843"/>
              </w:tabs>
              <w:suppressAutoHyphens/>
              <w:spacing w:after="0" w:line="240" w:lineRule="auto"/>
              <w:contextualSpacing/>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5,8</w:t>
            </w:r>
          </w:p>
        </w:tc>
        <w:tc>
          <w:tcPr>
            <w:tcW w:w="2126" w:type="dxa"/>
            <w:tcBorders>
              <w:left w:val="single" w:sz="1" w:space="0" w:color="000000"/>
              <w:bottom w:val="single" w:sz="1" w:space="0" w:color="000000"/>
              <w:right w:val="single" w:sz="1" w:space="0" w:color="000000"/>
            </w:tcBorders>
            <w:shd w:val="clear" w:color="auto" w:fill="auto"/>
          </w:tcPr>
          <w:p w14:paraId="1AFA2D4A" w14:textId="77777777" w:rsidR="00CB5398" w:rsidRPr="003D53B0" w:rsidRDefault="00CB5398" w:rsidP="003D53B0">
            <w:pPr>
              <w:tabs>
                <w:tab w:val="left" w:pos="-1843"/>
              </w:tabs>
              <w:suppressAutoHyphens/>
              <w:snapToGrid w:val="0"/>
              <w:spacing w:after="0" w:line="240" w:lineRule="auto"/>
              <w:contextualSpacing/>
              <w:rPr>
                <w:rFonts w:ascii="Times New Roman" w:eastAsia="NSimSun" w:hAnsi="Times New Roman" w:cs="Times New Roman"/>
                <w:kern w:val="2"/>
                <w:lang w:eastAsia="zh-CN" w:bidi="hi-IN"/>
              </w:rPr>
            </w:pPr>
          </w:p>
        </w:tc>
      </w:tr>
      <w:tr w:rsidR="00CB5398" w:rsidRPr="003D53B0" w14:paraId="26357717" w14:textId="77777777" w:rsidTr="00311AB4">
        <w:tc>
          <w:tcPr>
            <w:tcW w:w="3625" w:type="dxa"/>
            <w:tcBorders>
              <w:left w:val="single" w:sz="1" w:space="0" w:color="000000"/>
              <w:bottom w:val="single" w:sz="1" w:space="0" w:color="000000"/>
            </w:tcBorders>
            <w:shd w:val="clear" w:color="auto" w:fill="auto"/>
          </w:tcPr>
          <w:p w14:paraId="72D3CA63" w14:textId="7C21FC29" w:rsidR="00CB5398" w:rsidRPr="003D53B0" w:rsidRDefault="00CB5398" w:rsidP="003D53B0">
            <w:pPr>
              <w:tabs>
                <w:tab w:val="left" w:pos="-1843"/>
              </w:tabs>
              <w:suppressAutoHyphens/>
              <w:spacing w:after="0" w:line="240" w:lineRule="auto"/>
              <w:contextualSpacing/>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от новообразовани</w:t>
            </w:r>
            <w:r w:rsidR="00311AB4" w:rsidRPr="003D53B0">
              <w:rPr>
                <w:rFonts w:ascii="Times New Roman" w:eastAsia="NSimSun" w:hAnsi="Times New Roman" w:cs="Times New Roman"/>
                <w:kern w:val="2"/>
                <w:lang w:eastAsia="zh-CN" w:bidi="hi-IN"/>
              </w:rPr>
              <w:t>й</w:t>
            </w:r>
          </w:p>
        </w:tc>
        <w:tc>
          <w:tcPr>
            <w:tcW w:w="3407" w:type="dxa"/>
            <w:tcBorders>
              <w:left w:val="single" w:sz="1" w:space="0" w:color="000000"/>
              <w:bottom w:val="single" w:sz="1" w:space="0" w:color="000000"/>
            </w:tcBorders>
            <w:shd w:val="clear" w:color="auto" w:fill="auto"/>
          </w:tcPr>
          <w:p w14:paraId="4208388B" w14:textId="77777777" w:rsidR="00CB5398" w:rsidRPr="003D53B0" w:rsidRDefault="00CB5398" w:rsidP="003D53B0">
            <w:pPr>
              <w:tabs>
                <w:tab w:val="left" w:pos="-1843"/>
              </w:tabs>
              <w:suppressAutoHyphens/>
              <w:spacing w:after="0" w:line="240" w:lineRule="auto"/>
              <w:contextualSpacing/>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1,3</w:t>
            </w:r>
          </w:p>
        </w:tc>
        <w:tc>
          <w:tcPr>
            <w:tcW w:w="2126" w:type="dxa"/>
            <w:tcBorders>
              <w:left w:val="single" w:sz="1" w:space="0" w:color="000000"/>
              <w:bottom w:val="single" w:sz="1" w:space="0" w:color="000000"/>
              <w:right w:val="single" w:sz="1" w:space="0" w:color="000000"/>
            </w:tcBorders>
            <w:shd w:val="clear" w:color="auto" w:fill="auto"/>
          </w:tcPr>
          <w:p w14:paraId="506DFAA5" w14:textId="77777777" w:rsidR="00CB5398" w:rsidRPr="003D53B0" w:rsidRDefault="00CB5398" w:rsidP="003D53B0">
            <w:pPr>
              <w:tabs>
                <w:tab w:val="left" w:pos="-1843"/>
              </w:tabs>
              <w:suppressAutoHyphens/>
              <w:snapToGrid w:val="0"/>
              <w:spacing w:after="0" w:line="240" w:lineRule="auto"/>
              <w:contextualSpacing/>
              <w:rPr>
                <w:rFonts w:ascii="Times New Roman" w:eastAsia="NSimSun" w:hAnsi="Times New Roman" w:cs="Times New Roman"/>
                <w:kern w:val="2"/>
                <w:lang w:eastAsia="zh-CN" w:bidi="hi-IN"/>
              </w:rPr>
            </w:pPr>
          </w:p>
        </w:tc>
      </w:tr>
      <w:tr w:rsidR="00CB5398" w:rsidRPr="003D53B0" w14:paraId="26023538" w14:textId="77777777" w:rsidTr="00311AB4">
        <w:tc>
          <w:tcPr>
            <w:tcW w:w="3625" w:type="dxa"/>
            <w:tcBorders>
              <w:left w:val="single" w:sz="1" w:space="0" w:color="000000"/>
              <w:bottom w:val="single" w:sz="1" w:space="0" w:color="000000"/>
            </w:tcBorders>
            <w:shd w:val="clear" w:color="auto" w:fill="auto"/>
          </w:tcPr>
          <w:p w14:paraId="6C267D74" w14:textId="77777777" w:rsidR="00CB5398" w:rsidRPr="003D53B0" w:rsidRDefault="00CB5398" w:rsidP="003D53B0">
            <w:pPr>
              <w:tabs>
                <w:tab w:val="left" w:pos="-1843"/>
              </w:tabs>
              <w:suppressAutoHyphens/>
              <w:spacing w:after="0" w:line="240" w:lineRule="auto"/>
              <w:contextualSpacing/>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от внешних причин</w:t>
            </w:r>
          </w:p>
        </w:tc>
        <w:tc>
          <w:tcPr>
            <w:tcW w:w="3407" w:type="dxa"/>
            <w:tcBorders>
              <w:left w:val="single" w:sz="1" w:space="0" w:color="000000"/>
              <w:bottom w:val="single" w:sz="1" w:space="0" w:color="000000"/>
            </w:tcBorders>
            <w:shd w:val="clear" w:color="auto" w:fill="auto"/>
          </w:tcPr>
          <w:p w14:paraId="1BA7ABA7" w14:textId="77777777" w:rsidR="00CB5398" w:rsidRPr="003D53B0" w:rsidRDefault="00CB5398" w:rsidP="003D53B0">
            <w:pPr>
              <w:tabs>
                <w:tab w:val="left" w:pos="-1843"/>
              </w:tabs>
              <w:suppressAutoHyphens/>
              <w:spacing w:after="0" w:line="240" w:lineRule="auto"/>
              <w:contextualSpacing/>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1,6</w:t>
            </w:r>
          </w:p>
        </w:tc>
        <w:tc>
          <w:tcPr>
            <w:tcW w:w="2126" w:type="dxa"/>
            <w:tcBorders>
              <w:left w:val="single" w:sz="1" w:space="0" w:color="000000"/>
              <w:bottom w:val="single" w:sz="1" w:space="0" w:color="000000"/>
              <w:right w:val="single" w:sz="1" w:space="0" w:color="000000"/>
            </w:tcBorders>
            <w:shd w:val="clear" w:color="auto" w:fill="auto"/>
          </w:tcPr>
          <w:p w14:paraId="0A70D759" w14:textId="77777777" w:rsidR="00CB5398" w:rsidRPr="003D53B0" w:rsidRDefault="00CB5398" w:rsidP="003D53B0">
            <w:pPr>
              <w:tabs>
                <w:tab w:val="left" w:pos="-1843"/>
              </w:tabs>
              <w:suppressAutoHyphens/>
              <w:snapToGrid w:val="0"/>
              <w:spacing w:after="0" w:line="240" w:lineRule="auto"/>
              <w:contextualSpacing/>
              <w:rPr>
                <w:rFonts w:ascii="Times New Roman" w:eastAsia="NSimSun" w:hAnsi="Times New Roman" w:cs="Times New Roman"/>
                <w:kern w:val="2"/>
                <w:lang w:eastAsia="zh-CN" w:bidi="hi-IN"/>
              </w:rPr>
            </w:pPr>
          </w:p>
        </w:tc>
      </w:tr>
      <w:tr w:rsidR="00CB5398" w:rsidRPr="003D53B0" w14:paraId="19DBE282" w14:textId="77777777" w:rsidTr="00311AB4">
        <w:tc>
          <w:tcPr>
            <w:tcW w:w="3625" w:type="dxa"/>
            <w:tcBorders>
              <w:left w:val="single" w:sz="1" w:space="0" w:color="000000"/>
              <w:bottom w:val="single" w:sz="1" w:space="0" w:color="000000"/>
            </w:tcBorders>
            <w:shd w:val="clear" w:color="auto" w:fill="auto"/>
          </w:tcPr>
          <w:p w14:paraId="3DC06E8D" w14:textId="77777777" w:rsidR="00CB5398" w:rsidRPr="003D53B0" w:rsidRDefault="00CB5398" w:rsidP="003D53B0">
            <w:pPr>
              <w:tabs>
                <w:tab w:val="left" w:pos="-1843"/>
              </w:tabs>
              <w:suppressAutoHyphens/>
              <w:spacing w:after="0" w:line="240" w:lineRule="auto"/>
              <w:contextualSpacing/>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от болезни органов пищеварения</w:t>
            </w:r>
          </w:p>
        </w:tc>
        <w:tc>
          <w:tcPr>
            <w:tcW w:w="3407" w:type="dxa"/>
            <w:tcBorders>
              <w:left w:val="single" w:sz="1" w:space="0" w:color="000000"/>
              <w:bottom w:val="single" w:sz="1" w:space="0" w:color="000000"/>
            </w:tcBorders>
            <w:shd w:val="clear" w:color="auto" w:fill="auto"/>
          </w:tcPr>
          <w:p w14:paraId="1A5DDC76" w14:textId="2AF1176B"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0,4</w:t>
            </w:r>
          </w:p>
        </w:tc>
        <w:tc>
          <w:tcPr>
            <w:tcW w:w="2126" w:type="dxa"/>
            <w:tcBorders>
              <w:left w:val="single" w:sz="1" w:space="0" w:color="000000"/>
              <w:bottom w:val="single" w:sz="1" w:space="0" w:color="000000"/>
              <w:right w:val="single" w:sz="1" w:space="0" w:color="000000"/>
            </w:tcBorders>
            <w:shd w:val="clear" w:color="auto" w:fill="auto"/>
          </w:tcPr>
          <w:p w14:paraId="1DDF480D" w14:textId="77777777" w:rsidR="00CB5398" w:rsidRPr="003D53B0" w:rsidRDefault="00CB5398" w:rsidP="003D53B0">
            <w:pPr>
              <w:tabs>
                <w:tab w:val="left" w:pos="-1843"/>
              </w:tabs>
              <w:suppressAutoHyphens/>
              <w:snapToGrid w:val="0"/>
              <w:spacing w:after="0" w:line="240" w:lineRule="auto"/>
              <w:contextualSpacing/>
              <w:rPr>
                <w:rFonts w:ascii="Times New Roman" w:eastAsia="NSimSun" w:hAnsi="Times New Roman" w:cs="Times New Roman"/>
                <w:kern w:val="2"/>
                <w:lang w:eastAsia="zh-CN" w:bidi="hi-IN"/>
              </w:rPr>
            </w:pPr>
          </w:p>
        </w:tc>
      </w:tr>
      <w:tr w:rsidR="00CB5398" w:rsidRPr="003D53B0" w14:paraId="58E22868" w14:textId="77777777" w:rsidTr="00311AB4">
        <w:tc>
          <w:tcPr>
            <w:tcW w:w="3625" w:type="dxa"/>
            <w:tcBorders>
              <w:left w:val="single" w:sz="1" w:space="0" w:color="000000"/>
              <w:bottom w:val="single" w:sz="1" w:space="0" w:color="000000"/>
            </w:tcBorders>
            <w:shd w:val="clear" w:color="auto" w:fill="auto"/>
          </w:tcPr>
          <w:p w14:paraId="238D4927" w14:textId="77777777" w:rsidR="00CB5398" w:rsidRPr="003D53B0" w:rsidRDefault="00CB5398" w:rsidP="003D53B0">
            <w:pPr>
              <w:tabs>
                <w:tab w:val="left" w:pos="-1843"/>
              </w:tabs>
              <w:suppressAutoHyphens/>
              <w:spacing w:after="0" w:line="240" w:lineRule="auto"/>
              <w:contextualSpacing/>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 xml:space="preserve">от болезни органов дыхания </w:t>
            </w:r>
          </w:p>
        </w:tc>
        <w:tc>
          <w:tcPr>
            <w:tcW w:w="3407" w:type="dxa"/>
            <w:tcBorders>
              <w:left w:val="single" w:sz="1" w:space="0" w:color="000000"/>
              <w:bottom w:val="single" w:sz="1" w:space="0" w:color="000000"/>
            </w:tcBorders>
            <w:shd w:val="clear" w:color="auto" w:fill="auto"/>
          </w:tcPr>
          <w:p w14:paraId="7E3C3248" w14:textId="7E1C33BE" w:rsidR="00CB5398" w:rsidRPr="003D53B0" w:rsidRDefault="00CB5398" w:rsidP="003D53B0">
            <w:pPr>
              <w:tabs>
                <w:tab w:val="left" w:pos="-1843"/>
              </w:tabs>
              <w:suppressAutoHyphens/>
              <w:spacing w:after="0" w:line="240" w:lineRule="auto"/>
              <w:contextualSpacing/>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0,6</w:t>
            </w:r>
          </w:p>
        </w:tc>
        <w:tc>
          <w:tcPr>
            <w:tcW w:w="2126" w:type="dxa"/>
            <w:tcBorders>
              <w:left w:val="single" w:sz="1" w:space="0" w:color="000000"/>
              <w:bottom w:val="single" w:sz="1" w:space="0" w:color="000000"/>
              <w:right w:val="single" w:sz="1" w:space="0" w:color="000000"/>
            </w:tcBorders>
            <w:shd w:val="clear" w:color="auto" w:fill="auto"/>
          </w:tcPr>
          <w:p w14:paraId="6662018B" w14:textId="77777777" w:rsidR="00CB5398" w:rsidRPr="003D53B0" w:rsidRDefault="00CB5398" w:rsidP="003D53B0">
            <w:pPr>
              <w:tabs>
                <w:tab w:val="left" w:pos="-1843"/>
              </w:tabs>
              <w:suppressAutoHyphens/>
              <w:snapToGrid w:val="0"/>
              <w:spacing w:after="0" w:line="240" w:lineRule="auto"/>
              <w:contextualSpacing/>
              <w:rPr>
                <w:rFonts w:ascii="Times New Roman" w:eastAsia="NSimSun" w:hAnsi="Times New Roman" w:cs="Times New Roman"/>
                <w:kern w:val="2"/>
                <w:lang w:eastAsia="zh-CN" w:bidi="hi-IN"/>
              </w:rPr>
            </w:pPr>
          </w:p>
        </w:tc>
      </w:tr>
      <w:tr w:rsidR="00CB5398" w:rsidRPr="003D53B0" w14:paraId="5AAB6D36" w14:textId="77777777" w:rsidTr="00311AB4">
        <w:trPr>
          <w:trHeight w:val="533"/>
        </w:trPr>
        <w:tc>
          <w:tcPr>
            <w:tcW w:w="3625" w:type="dxa"/>
            <w:tcBorders>
              <w:left w:val="single" w:sz="1" w:space="0" w:color="000000"/>
              <w:bottom w:val="single" w:sz="4" w:space="0" w:color="auto"/>
            </w:tcBorders>
            <w:shd w:val="clear" w:color="auto" w:fill="auto"/>
          </w:tcPr>
          <w:p w14:paraId="773501BC" w14:textId="77777777" w:rsidR="00CB5398" w:rsidRPr="003D53B0" w:rsidRDefault="00CB5398" w:rsidP="003D53B0">
            <w:pPr>
              <w:tabs>
                <w:tab w:val="left" w:pos="-1843"/>
              </w:tabs>
              <w:suppressAutoHyphens/>
              <w:spacing w:after="0" w:line="240" w:lineRule="auto"/>
              <w:contextualSpacing/>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от некоторых инфекционных</w:t>
            </w:r>
          </w:p>
          <w:p w14:paraId="47906EF9" w14:textId="77777777" w:rsidR="00CB5398" w:rsidRPr="003D53B0" w:rsidRDefault="00CB5398" w:rsidP="003D53B0">
            <w:pPr>
              <w:tabs>
                <w:tab w:val="left" w:pos="-1843"/>
              </w:tabs>
              <w:suppressAutoHyphens/>
              <w:spacing w:after="0" w:line="240" w:lineRule="auto"/>
              <w:contextualSpacing/>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и паразитарных заболеваний</w:t>
            </w:r>
          </w:p>
        </w:tc>
        <w:tc>
          <w:tcPr>
            <w:tcW w:w="3407" w:type="dxa"/>
            <w:tcBorders>
              <w:left w:val="single" w:sz="1" w:space="0" w:color="000000"/>
              <w:bottom w:val="single" w:sz="4" w:space="0" w:color="auto"/>
            </w:tcBorders>
            <w:shd w:val="clear" w:color="auto" w:fill="auto"/>
          </w:tcPr>
          <w:p w14:paraId="0AFE3308" w14:textId="1AF9F1FE"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0,08</w:t>
            </w:r>
          </w:p>
        </w:tc>
        <w:tc>
          <w:tcPr>
            <w:tcW w:w="2126" w:type="dxa"/>
            <w:tcBorders>
              <w:left w:val="single" w:sz="1" w:space="0" w:color="000000"/>
              <w:bottom w:val="single" w:sz="4" w:space="0" w:color="auto"/>
              <w:right w:val="single" w:sz="1" w:space="0" w:color="000000"/>
            </w:tcBorders>
            <w:shd w:val="clear" w:color="auto" w:fill="auto"/>
          </w:tcPr>
          <w:p w14:paraId="54F874F3" w14:textId="77777777" w:rsidR="00CB5398" w:rsidRPr="003D53B0" w:rsidRDefault="00CB5398" w:rsidP="003D53B0">
            <w:pPr>
              <w:tabs>
                <w:tab w:val="left" w:pos="-1843"/>
              </w:tabs>
              <w:suppressAutoHyphens/>
              <w:snapToGrid w:val="0"/>
              <w:spacing w:after="0" w:line="240" w:lineRule="auto"/>
              <w:contextualSpacing/>
              <w:rPr>
                <w:rFonts w:ascii="Times New Roman" w:eastAsia="NSimSun" w:hAnsi="Times New Roman" w:cs="Times New Roman"/>
                <w:kern w:val="2"/>
                <w:lang w:eastAsia="zh-CN" w:bidi="hi-IN"/>
              </w:rPr>
            </w:pPr>
          </w:p>
        </w:tc>
      </w:tr>
      <w:tr w:rsidR="00CB5398" w:rsidRPr="003D53B0" w14:paraId="42A47627" w14:textId="77777777" w:rsidTr="00311AB4">
        <w:tc>
          <w:tcPr>
            <w:tcW w:w="3625" w:type="dxa"/>
            <w:tcBorders>
              <w:top w:val="single" w:sz="4" w:space="0" w:color="auto"/>
              <w:left w:val="single" w:sz="1" w:space="0" w:color="000000"/>
            </w:tcBorders>
            <w:shd w:val="clear" w:color="auto" w:fill="auto"/>
          </w:tcPr>
          <w:p w14:paraId="7D898FC6" w14:textId="77777777" w:rsidR="00CB5398" w:rsidRPr="003D53B0" w:rsidRDefault="00CB5398" w:rsidP="003D53B0">
            <w:pPr>
              <w:tabs>
                <w:tab w:val="left" w:pos="-1843"/>
              </w:tabs>
              <w:suppressAutoHyphens/>
              <w:spacing w:after="0" w:line="240" w:lineRule="auto"/>
              <w:contextualSpacing/>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от прочих заболеваний</w:t>
            </w:r>
          </w:p>
        </w:tc>
        <w:tc>
          <w:tcPr>
            <w:tcW w:w="3407" w:type="dxa"/>
            <w:tcBorders>
              <w:top w:val="single" w:sz="4" w:space="0" w:color="auto"/>
              <w:left w:val="single" w:sz="1" w:space="0" w:color="000000"/>
            </w:tcBorders>
            <w:shd w:val="clear" w:color="auto" w:fill="auto"/>
          </w:tcPr>
          <w:p w14:paraId="215D92FF" w14:textId="01C55B65" w:rsidR="00CB5398" w:rsidRPr="003D53B0" w:rsidRDefault="00CB5398" w:rsidP="003D53B0">
            <w:pPr>
              <w:tabs>
                <w:tab w:val="left" w:pos="-1843"/>
              </w:tabs>
              <w:suppressAutoHyphens/>
              <w:spacing w:after="0" w:line="240" w:lineRule="auto"/>
              <w:contextualSpacing/>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1,6</w:t>
            </w:r>
          </w:p>
        </w:tc>
        <w:tc>
          <w:tcPr>
            <w:tcW w:w="2126" w:type="dxa"/>
            <w:tcBorders>
              <w:top w:val="single" w:sz="4" w:space="0" w:color="auto"/>
              <w:left w:val="single" w:sz="1" w:space="0" w:color="000000"/>
              <w:right w:val="single" w:sz="1" w:space="0" w:color="000000"/>
            </w:tcBorders>
            <w:shd w:val="clear" w:color="auto" w:fill="auto"/>
          </w:tcPr>
          <w:p w14:paraId="1DDD020D" w14:textId="77777777" w:rsidR="00CB5398" w:rsidRPr="003D53B0" w:rsidRDefault="00CB5398" w:rsidP="003D53B0">
            <w:pPr>
              <w:tabs>
                <w:tab w:val="left" w:pos="-1843"/>
              </w:tabs>
              <w:suppressAutoHyphens/>
              <w:snapToGrid w:val="0"/>
              <w:spacing w:after="0" w:line="240" w:lineRule="auto"/>
              <w:contextualSpacing/>
              <w:rPr>
                <w:rFonts w:ascii="Times New Roman" w:eastAsia="NSimSun" w:hAnsi="Times New Roman" w:cs="Times New Roman"/>
                <w:kern w:val="2"/>
                <w:lang w:eastAsia="zh-CN" w:bidi="hi-IN"/>
              </w:rPr>
            </w:pPr>
          </w:p>
        </w:tc>
      </w:tr>
      <w:tr w:rsidR="00CB5398" w:rsidRPr="003D53B0" w14:paraId="2931DC87" w14:textId="77777777" w:rsidTr="00311AB4">
        <w:trPr>
          <w:trHeight w:val="16"/>
        </w:trPr>
        <w:tc>
          <w:tcPr>
            <w:tcW w:w="3625" w:type="dxa"/>
            <w:tcBorders>
              <w:left w:val="single" w:sz="1" w:space="0" w:color="000000"/>
              <w:bottom w:val="single" w:sz="1" w:space="0" w:color="000000"/>
            </w:tcBorders>
            <w:shd w:val="clear" w:color="auto" w:fill="auto"/>
          </w:tcPr>
          <w:p w14:paraId="3A55904F" w14:textId="77777777" w:rsidR="00CB5398" w:rsidRPr="003D53B0" w:rsidRDefault="00CB5398" w:rsidP="003D53B0">
            <w:pPr>
              <w:tabs>
                <w:tab w:val="left" w:pos="-1843"/>
              </w:tabs>
              <w:suppressAutoHyphens/>
              <w:spacing w:after="0" w:line="240" w:lineRule="auto"/>
              <w:contextualSpacing/>
              <w:rPr>
                <w:rFonts w:ascii="Times New Roman" w:eastAsia="NSimSun" w:hAnsi="Times New Roman" w:cs="Times New Roman"/>
                <w:kern w:val="2"/>
                <w:lang w:eastAsia="zh-CN" w:bidi="hi-IN"/>
              </w:rPr>
            </w:pPr>
          </w:p>
        </w:tc>
        <w:tc>
          <w:tcPr>
            <w:tcW w:w="3407" w:type="dxa"/>
            <w:tcBorders>
              <w:left w:val="single" w:sz="1" w:space="0" w:color="000000"/>
              <w:bottom w:val="single" w:sz="1" w:space="0" w:color="000000"/>
            </w:tcBorders>
            <w:shd w:val="clear" w:color="auto" w:fill="auto"/>
          </w:tcPr>
          <w:p w14:paraId="7F8DEDE1" w14:textId="77777777" w:rsidR="00CB5398" w:rsidRPr="003D53B0" w:rsidRDefault="00CB5398" w:rsidP="003D53B0">
            <w:pPr>
              <w:tabs>
                <w:tab w:val="left" w:pos="-1843"/>
              </w:tabs>
              <w:suppressAutoHyphens/>
              <w:spacing w:after="0" w:line="240" w:lineRule="auto"/>
              <w:contextualSpacing/>
              <w:jc w:val="center"/>
              <w:rPr>
                <w:rFonts w:ascii="Times New Roman" w:eastAsia="NSimSun" w:hAnsi="Times New Roman" w:cs="Times New Roman"/>
                <w:kern w:val="2"/>
                <w:lang w:eastAsia="zh-CN" w:bidi="hi-IN"/>
              </w:rPr>
            </w:pPr>
          </w:p>
        </w:tc>
        <w:tc>
          <w:tcPr>
            <w:tcW w:w="2126" w:type="dxa"/>
            <w:tcBorders>
              <w:left w:val="single" w:sz="1" w:space="0" w:color="000000"/>
              <w:bottom w:val="single" w:sz="1" w:space="0" w:color="000000"/>
              <w:right w:val="single" w:sz="1" w:space="0" w:color="000000"/>
            </w:tcBorders>
            <w:shd w:val="clear" w:color="auto" w:fill="auto"/>
          </w:tcPr>
          <w:p w14:paraId="02EBC003" w14:textId="77777777" w:rsidR="00CB5398" w:rsidRPr="003D53B0" w:rsidRDefault="00CB5398" w:rsidP="003D53B0">
            <w:pPr>
              <w:tabs>
                <w:tab w:val="left" w:pos="-1843"/>
              </w:tabs>
              <w:suppressAutoHyphens/>
              <w:snapToGrid w:val="0"/>
              <w:spacing w:after="0" w:line="240" w:lineRule="auto"/>
              <w:contextualSpacing/>
              <w:rPr>
                <w:rFonts w:ascii="Times New Roman" w:eastAsia="NSimSun" w:hAnsi="Times New Roman" w:cs="Times New Roman"/>
                <w:kern w:val="2"/>
                <w:lang w:eastAsia="zh-CN" w:bidi="hi-IN"/>
              </w:rPr>
            </w:pPr>
          </w:p>
        </w:tc>
      </w:tr>
    </w:tbl>
    <w:p w14:paraId="78E5EBAD" w14:textId="77777777" w:rsidR="00CB5398" w:rsidRPr="003D53B0" w:rsidRDefault="00CB5398" w:rsidP="003D53B0">
      <w:pPr>
        <w:tabs>
          <w:tab w:val="left" w:pos="-1843"/>
        </w:tabs>
        <w:suppressAutoHyphens/>
        <w:spacing w:after="0" w:line="240" w:lineRule="auto"/>
        <w:contextualSpacing/>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bCs/>
          <w:kern w:val="2"/>
          <w:sz w:val="28"/>
          <w:szCs w:val="28"/>
          <w:lang w:eastAsia="zh-CN" w:bidi="hi-IN"/>
        </w:rPr>
        <w:tab/>
      </w:r>
      <w:r w:rsidRPr="003D53B0">
        <w:rPr>
          <w:rFonts w:ascii="Times New Roman" w:eastAsia="NSimSun" w:hAnsi="Times New Roman" w:cs="Times New Roman"/>
          <w:b/>
          <w:kern w:val="2"/>
          <w:sz w:val="24"/>
          <w:szCs w:val="24"/>
          <w:lang w:eastAsia="zh-CN" w:bidi="hi-IN"/>
        </w:rPr>
        <w:t>За последние 5 лет наблюдалось</w:t>
      </w:r>
      <w:r w:rsidRPr="003D53B0">
        <w:rPr>
          <w:rFonts w:ascii="Times New Roman" w:eastAsia="NSimSun" w:hAnsi="Times New Roman" w:cs="Times New Roman"/>
          <w:kern w:val="2"/>
          <w:sz w:val="24"/>
          <w:szCs w:val="24"/>
          <w:lang w:eastAsia="zh-CN" w:bidi="hi-IN"/>
        </w:rPr>
        <w:t xml:space="preserve"> снижение заболеваемости туберкулёзом   в 2018 -59,6  до  34,7  в 2023году;</w:t>
      </w:r>
    </w:p>
    <w:p w14:paraId="278F4B61"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снижение заболеваемости инфекциями, передающимися преимущественно половым путем, в т.ч сифилисом  (2023 год –  на 100000 населения всего-  ,из них сифилисом-0,  заболеваемость гонореей в 2023 год –0 ( на 100000 населения) – не регистрировалась.</w:t>
      </w:r>
    </w:p>
    <w:p w14:paraId="3F4B81B5" w14:textId="36FFC5D2"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заболеваемость ВИЧ-инфекцией    составила в  2023 год – 60,8   ;</w:t>
      </w:r>
    </w:p>
    <w:p w14:paraId="4EBBE2CE"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заболеваемости злокачественными новообразованиями   отмечается  снижение ( 47,1 в 2020 году до  24,8   в 2023 году);</w:t>
      </w:r>
    </w:p>
    <w:p w14:paraId="18F8E1D0"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отмечается рост  заболеваемости психическими расстройствами и расстройствами поведения (2022 год – 21,58 на 10000 населения, 2023 год – 26,3  );</w:t>
      </w:r>
    </w:p>
    <w:p w14:paraId="1EFBAE66" w14:textId="0D54E501"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отмечается  снижение заболеваемости сахарным диабетом  (2023 год – 4,21 на 1000 населения, 2022 год – 3,17); </w:t>
      </w:r>
    </w:p>
    <w:p w14:paraId="385E3D9F" w14:textId="0CE2176E"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рост заболеваемости алкоголизмом с 46,5 на 100000 населения в 2022 году до  111,7   в 2023 году;</w:t>
      </w:r>
    </w:p>
    <w:p w14:paraId="126EC9F1" w14:textId="58A9960D"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отмечается рост заболеваемости болезнями, характеризующимися повышенным кровяным давлением  (2023год –  110,6  на 1000 населения, 2022 год –58,9).</w:t>
      </w:r>
    </w:p>
    <w:p w14:paraId="52807984" w14:textId="77777777" w:rsidR="00CA40FD" w:rsidRPr="003D53B0" w:rsidRDefault="00CA40FD" w:rsidP="003D53B0">
      <w:pPr>
        <w:tabs>
          <w:tab w:val="left" w:pos="-1843"/>
        </w:tabs>
        <w:suppressAutoHyphens/>
        <w:spacing w:after="0" w:line="240" w:lineRule="auto"/>
        <w:ind w:left="720"/>
        <w:contextualSpacing/>
        <w:jc w:val="both"/>
        <w:rPr>
          <w:rFonts w:ascii="Times New Roman" w:eastAsia="NSimSun" w:hAnsi="Times New Roman" w:cs="Times New Roman"/>
          <w:b/>
          <w:bCs/>
          <w:kern w:val="2"/>
          <w:sz w:val="24"/>
          <w:szCs w:val="24"/>
          <w:lang w:eastAsia="zh-CN" w:bidi="hi-IN"/>
        </w:rPr>
      </w:pPr>
    </w:p>
    <w:p w14:paraId="3F45D979" w14:textId="39C4EB37" w:rsidR="00CB5398" w:rsidRPr="003D53B0" w:rsidRDefault="00CB5398" w:rsidP="003D53B0">
      <w:pPr>
        <w:tabs>
          <w:tab w:val="left" w:pos="-1843"/>
        </w:tabs>
        <w:suppressAutoHyphens/>
        <w:spacing w:after="0" w:line="240" w:lineRule="auto"/>
        <w:ind w:left="720"/>
        <w:contextualSpacing/>
        <w:jc w:val="both"/>
        <w:rPr>
          <w:rFonts w:ascii="Times New Roman" w:eastAsia="NSimSun" w:hAnsi="Times New Roman" w:cs="Times New Roman"/>
          <w:b/>
          <w:bCs/>
          <w:kern w:val="2"/>
          <w:sz w:val="24"/>
          <w:szCs w:val="24"/>
          <w:lang w:eastAsia="zh-CN" w:bidi="hi-IN"/>
        </w:rPr>
      </w:pPr>
      <w:r w:rsidRPr="003D53B0">
        <w:rPr>
          <w:rFonts w:ascii="Times New Roman" w:eastAsia="NSimSun" w:hAnsi="Times New Roman" w:cs="Times New Roman"/>
          <w:b/>
          <w:bCs/>
          <w:kern w:val="2"/>
          <w:sz w:val="24"/>
          <w:szCs w:val="24"/>
          <w:lang w:eastAsia="zh-CN" w:bidi="hi-IN"/>
        </w:rPr>
        <w:t xml:space="preserve">Заболеваемость населения в Цильнинском районе за 2022-2023 г.г                   </w:t>
      </w:r>
    </w:p>
    <w:p w14:paraId="75B4D643" w14:textId="3ED3B4B2" w:rsidR="00CB5398" w:rsidRPr="003D53B0" w:rsidRDefault="00311AB4" w:rsidP="003D53B0">
      <w:pPr>
        <w:tabs>
          <w:tab w:val="left" w:pos="-1843"/>
        </w:tabs>
        <w:suppressAutoHyphens/>
        <w:spacing w:after="0" w:line="240" w:lineRule="auto"/>
        <w:contextualSpacing/>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ab/>
      </w:r>
      <w:r w:rsidR="00CB5398" w:rsidRPr="003D53B0">
        <w:rPr>
          <w:rFonts w:ascii="Times New Roman" w:eastAsia="NSimSun" w:hAnsi="Times New Roman" w:cs="Times New Roman"/>
          <w:kern w:val="2"/>
          <w:sz w:val="24"/>
          <w:szCs w:val="24"/>
          <w:lang w:eastAsia="zh-CN" w:bidi="hi-IN"/>
        </w:rPr>
        <w:t>Общая заболеваемость (болезненность) в Цильнинском районе уменьшилась  и составила  в 2023 году (1145,7) на 1000 населения (2022 год – 1288,87), заболеваемость, с диагнозом установленным впервые в жизни уменьшилась (2023 год–371,6; 2022год– 464,87), число больных, стоящих на диспансерном учете на 1000 населения  уменьшилась (2023 год –492,2 ;  2022 год – 522,09).</w:t>
      </w:r>
    </w:p>
    <w:p w14:paraId="358CCA57" w14:textId="77777777" w:rsidR="00CB5398" w:rsidRPr="003D53B0" w:rsidRDefault="00CB5398" w:rsidP="003D53B0">
      <w:pPr>
        <w:suppressAutoHyphens/>
        <w:spacing w:after="0" w:line="240" w:lineRule="auto"/>
        <w:ind w:left="360"/>
        <w:jc w:val="both"/>
        <w:rPr>
          <w:rFonts w:ascii="Times New Roman" w:eastAsia="NSimSun" w:hAnsi="Times New Roman" w:cs="Times New Roman"/>
          <w:kern w:val="2"/>
          <w:sz w:val="28"/>
          <w:szCs w:val="28"/>
          <w:lang w:eastAsia="zh-CN" w:bidi="hi-IN"/>
        </w:rPr>
      </w:pPr>
    </w:p>
    <w:tbl>
      <w:tblPr>
        <w:tblW w:w="9644" w:type="dxa"/>
        <w:tblInd w:w="-10" w:type="dxa"/>
        <w:tblLayout w:type="fixed"/>
        <w:tblCellMar>
          <w:top w:w="55" w:type="dxa"/>
          <w:left w:w="55" w:type="dxa"/>
          <w:bottom w:w="55" w:type="dxa"/>
          <w:right w:w="55" w:type="dxa"/>
        </w:tblCellMar>
        <w:tblLook w:val="0000" w:firstRow="0" w:lastRow="0" w:firstColumn="0" w:lastColumn="0" w:noHBand="0" w:noVBand="0"/>
      </w:tblPr>
      <w:tblGrid>
        <w:gridCol w:w="4258"/>
        <w:gridCol w:w="992"/>
        <w:gridCol w:w="709"/>
        <w:gridCol w:w="850"/>
        <w:gridCol w:w="851"/>
        <w:gridCol w:w="992"/>
        <w:gridCol w:w="992"/>
      </w:tblGrid>
      <w:tr w:rsidR="00CB5398" w:rsidRPr="003D53B0" w14:paraId="79DC94E0" w14:textId="77777777" w:rsidTr="00311AB4">
        <w:tc>
          <w:tcPr>
            <w:tcW w:w="4258" w:type="dxa"/>
            <w:tcBorders>
              <w:top w:val="single" w:sz="4" w:space="0" w:color="000000"/>
              <w:left w:val="single" w:sz="4" w:space="0" w:color="000000"/>
              <w:bottom w:val="single" w:sz="4" w:space="0" w:color="000000"/>
            </w:tcBorders>
            <w:shd w:val="clear" w:color="auto" w:fill="auto"/>
          </w:tcPr>
          <w:p w14:paraId="753B4B23" w14:textId="77777777" w:rsidR="00CB5398" w:rsidRPr="003D53B0" w:rsidRDefault="00CB5398" w:rsidP="003D53B0">
            <w:pPr>
              <w:widowControl w:val="0"/>
              <w:suppressLineNumbers/>
              <w:suppressAutoHyphens/>
              <w:snapToGrid w:val="0"/>
              <w:spacing w:after="0" w:line="240" w:lineRule="auto"/>
              <w:jc w:val="both"/>
              <w:rPr>
                <w:rFonts w:ascii="Times New Roman" w:eastAsia="Lucida Sans Unicode" w:hAnsi="Times New Roman" w:cs="Times New Roman"/>
                <w:kern w:val="2"/>
                <w:lang w:eastAsia="zh-CN" w:bidi="hi-IN"/>
              </w:rPr>
            </w:pPr>
          </w:p>
        </w:tc>
        <w:tc>
          <w:tcPr>
            <w:tcW w:w="992" w:type="dxa"/>
            <w:tcBorders>
              <w:top w:val="single" w:sz="4" w:space="0" w:color="000000"/>
              <w:left w:val="single" w:sz="4" w:space="0" w:color="000000"/>
              <w:bottom w:val="single" w:sz="4" w:space="0" w:color="000000"/>
            </w:tcBorders>
            <w:shd w:val="clear" w:color="auto" w:fill="auto"/>
          </w:tcPr>
          <w:p w14:paraId="520040F7"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bCs/>
                <w:kern w:val="2"/>
                <w:lang w:eastAsia="zh-CN" w:bidi="hi-IN"/>
              </w:rPr>
            </w:pPr>
            <w:r w:rsidRPr="003D53B0">
              <w:rPr>
                <w:rFonts w:ascii="Times New Roman" w:eastAsia="Lucida Sans Unicode" w:hAnsi="Times New Roman" w:cs="Times New Roman"/>
                <w:bCs/>
                <w:kern w:val="2"/>
                <w:lang w:eastAsia="zh-CN" w:bidi="hi-IN"/>
              </w:rPr>
              <w:t>2018</w:t>
            </w:r>
          </w:p>
          <w:p w14:paraId="7EBE6E41" w14:textId="198D04DD" w:rsidR="00311AB4" w:rsidRPr="003D53B0" w:rsidRDefault="00311AB4" w:rsidP="003D53B0">
            <w:pPr>
              <w:widowControl w:val="0"/>
              <w:suppressLineNumbers/>
              <w:suppressAutoHyphens/>
              <w:snapToGrid w:val="0"/>
              <w:spacing w:after="0" w:line="240" w:lineRule="auto"/>
              <w:jc w:val="center"/>
              <w:rPr>
                <w:rFonts w:ascii="Times New Roman" w:eastAsia="Lucida Sans Unicode" w:hAnsi="Times New Roman" w:cs="Times New Roman"/>
                <w:bCs/>
                <w:kern w:val="2"/>
                <w:lang w:eastAsia="zh-CN" w:bidi="hi-IN"/>
              </w:rPr>
            </w:pPr>
          </w:p>
        </w:tc>
        <w:tc>
          <w:tcPr>
            <w:tcW w:w="709" w:type="dxa"/>
            <w:tcBorders>
              <w:top w:val="single" w:sz="4" w:space="0" w:color="000000"/>
              <w:left w:val="single" w:sz="4" w:space="0" w:color="000000"/>
              <w:bottom w:val="single" w:sz="4" w:space="0" w:color="000000"/>
            </w:tcBorders>
            <w:shd w:val="clear" w:color="auto" w:fill="auto"/>
          </w:tcPr>
          <w:p w14:paraId="6A98AD38"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bCs/>
                <w:kern w:val="2"/>
                <w:lang w:eastAsia="zh-CN" w:bidi="hi-IN"/>
              </w:rPr>
            </w:pPr>
            <w:r w:rsidRPr="003D53B0">
              <w:rPr>
                <w:rFonts w:ascii="Times New Roman" w:eastAsia="Lucida Sans Unicode" w:hAnsi="Times New Roman" w:cs="Times New Roman"/>
                <w:bCs/>
                <w:kern w:val="2"/>
                <w:lang w:eastAsia="zh-CN" w:bidi="hi-IN"/>
              </w:rPr>
              <w:lastRenderedPageBreak/>
              <w:t>2019</w:t>
            </w:r>
          </w:p>
        </w:tc>
        <w:tc>
          <w:tcPr>
            <w:tcW w:w="850" w:type="dxa"/>
            <w:tcBorders>
              <w:top w:val="single" w:sz="4" w:space="0" w:color="000000"/>
              <w:left w:val="single" w:sz="4" w:space="0" w:color="000000"/>
              <w:bottom w:val="single" w:sz="4" w:space="0" w:color="000000"/>
            </w:tcBorders>
            <w:shd w:val="clear" w:color="auto" w:fill="auto"/>
          </w:tcPr>
          <w:p w14:paraId="7E3A360D"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bCs/>
                <w:kern w:val="2"/>
                <w:lang w:eastAsia="zh-CN" w:bidi="hi-IN"/>
              </w:rPr>
            </w:pPr>
            <w:r w:rsidRPr="003D53B0">
              <w:rPr>
                <w:rFonts w:ascii="Times New Roman" w:eastAsia="Lucida Sans Unicode" w:hAnsi="Times New Roman" w:cs="Times New Roman"/>
                <w:bCs/>
                <w:kern w:val="2"/>
                <w:lang w:eastAsia="zh-CN" w:bidi="hi-IN"/>
              </w:rPr>
              <w:t>2020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1A388277"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bCs/>
                <w:kern w:val="2"/>
                <w:lang w:eastAsia="zh-CN" w:bidi="hi-IN"/>
              </w:rPr>
            </w:pPr>
            <w:r w:rsidRPr="003D53B0">
              <w:rPr>
                <w:rFonts w:ascii="Times New Roman" w:eastAsia="Lucida Sans Unicode" w:hAnsi="Times New Roman" w:cs="Times New Roman"/>
                <w:bCs/>
                <w:kern w:val="2"/>
                <w:lang w:eastAsia="zh-CN" w:bidi="hi-IN"/>
              </w:rPr>
              <w:t>2021</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04F1DEE2"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bCs/>
                <w:kern w:val="2"/>
                <w:lang w:eastAsia="zh-CN" w:bidi="hi-IN"/>
              </w:rPr>
            </w:pPr>
            <w:r w:rsidRPr="003D53B0">
              <w:rPr>
                <w:rFonts w:ascii="Times New Roman" w:eastAsia="Lucida Sans Unicode" w:hAnsi="Times New Roman" w:cs="Times New Roman"/>
                <w:bCs/>
                <w:kern w:val="2"/>
                <w:lang w:eastAsia="zh-CN" w:bidi="hi-IN"/>
              </w:rPr>
              <w:t>2022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4E003ACC"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bCs/>
                <w:kern w:val="2"/>
                <w:lang w:eastAsia="zh-CN" w:bidi="hi-IN"/>
              </w:rPr>
            </w:pPr>
            <w:r w:rsidRPr="003D53B0">
              <w:rPr>
                <w:rFonts w:ascii="Times New Roman" w:eastAsia="Lucida Sans Unicode" w:hAnsi="Times New Roman" w:cs="Times New Roman"/>
                <w:bCs/>
                <w:kern w:val="2"/>
                <w:lang w:eastAsia="zh-CN" w:bidi="hi-IN"/>
              </w:rPr>
              <w:t>2023</w:t>
            </w:r>
          </w:p>
        </w:tc>
      </w:tr>
      <w:tr w:rsidR="00CB5398" w:rsidRPr="003D53B0" w14:paraId="71839041" w14:textId="77777777" w:rsidTr="00311AB4">
        <w:tc>
          <w:tcPr>
            <w:tcW w:w="4258" w:type="dxa"/>
            <w:tcBorders>
              <w:top w:val="single" w:sz="4" w:space="0" w:color="000000"/>
              <w:left w:val="single" w:sz="4" w:space="0" w:color="000000"/>
              <w:bottom w:val="single" w:sz="4" w:space="0" w:color="000000"/>
            </w:tcBorders>
            <w:shd w:val="clear" w:color="auto" w:fill="auto"/>
          </w:tcPr>
          <w:p w14:paraId="1E483D61" w14:textId="77777777" w:rsidR="00CB5398" w:rsidRPr="003D53B0" w:rsidRDefault="00CB5398" w:rsidP="003D53B0">
            <w:pPr>
              <w:widowControl w:val="0"/>
              <w:suppressLineNumbers/>
              <w:suppressAutoHyphens/>
              <w:snapToGrid w:val="0"/>
              <w:spacing w:after="0" w:line="240" w:lineRule="auto"/>
              <w:jc w:val="both"/>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Диспансерных больных на 1000 населения</w:t>
            </w:r>
          </w:p>
        </w:tc>
        <w:tc>
          <w:tcPr>
            <w:tcW w:w="992" w:type="dxa"/>
            <w:tcBorders>
              <w:top w:val="single" w:sz="4" w:space="0" w:color="000000"/>
              <w:left w:val="single" w:sz="4" w:space="0" w:color="000000"/>
              <w:bottom w:val="single" w:sz="4" w:space="0" w:color="000000"/>
            </w:tcBorders>
            <w:shd w:val="clear" w:color="auto" w:fill="auto"/>
          </w:tcPr>
          <w:p w14:paraId="54676A35"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318,8</w:t>
            </w:r>
          </w:p>
        </w:tc>
        <w:tc>
          <w:tcPr>
            <w:tcW w:w="709" w:type="dxa"/>
            <w:tcBorders>
              <w:top w:val="single" w:sz="4" w:space="0" w:color="000000"/>
              <w:left w:val="single" w:sz="4" w:space="0" w:color="000000"/>
              <w:bottom w:val="single" w:sz="4" w:space="0" w:color="000000"/>
            </w:tcBorders>
            <w:shd w:val="clear" w:color="auto" w:fill="auto"/>
          </w:tcPr>
          <w:p w14:paraId="1E626765"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390,3</w:t>
            </w:r>
          </w:p>
        </w:tc>
        <w:tc>
          <w:tcPr>
            <w:tcW w:w="850" w:type="dxa"/>
            <w:tcBorders>
              <w:top w:val="single" w:sz="4" w:space="0" w:color="000000"/>
              <w:left w:val="single" w:sz="4" w:space="0" w:color="000000"/>
              <w:bottom w:val="single" w:sz="4" w:space="0" w:color="000000"/>
            </w:tcBorders>
            <w:shd w:val="clear" w:color="auto" w:fill="auto"/>
          </w:tcPr>
          <w:p w14:paraId="402555FF"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406,93</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7360FC56"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439,3</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6ABD743D"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522,09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012131E3"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492,2</w:t>
            </w:r>
          </w:p>
        </w:tc>
      </w:tr>
    </w:tbl>
    <w:p w14:paraId="5F41EFB2" w14:textId="77777777" w:rsidR="00CB5398" w:rsidRPr="003D53B0" w:rsidRDefault="00CB5398" w:rsidP="003D53B0">
      <w:pPr>
        <w:suppressAutoHyphens/>
        <w:spacing w:after="0" w:line="240" w:lineRule="auto"/>
        <w:ind w:left="360"/>
        <w:jc w:val="both"/>
        <w:rPr>
          <w:rFonts w:ascii="Times New Roman" w:eastAsia="NSimSun" w:hAnsi="Times New Roman" w:cs="Times New Roman"/>
          <w:kern w:val="2"/>
          <w:sz w:val="24"/>
          <w:szCs w:val="24"/>
          <w:lang w:eastAsia="zh-CN" w:bidi="hi-IN"/>
        </w:rPr>
      </w:pPr>
    </w:p>
    <w:p w14:paraId="7F955C32" w14:textId="77777777" w:rsidR="00CB5398" w:rsidRPr="003D53B0" w:rsidRDefault="00CB5398" w:rsidP="003D53B0">
      <w:pPr>
        <w:suppressAutoHyphens/>
        <w:spacing w:after="0" w:line="240" w:lineRule="auto"/>
        <w:ind w:left="360"/>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Структура основных причин заболеваемости  остается стабильной.</w:t>
      </w:r>
    </w:p>
    <w:p w14:paraId="1FFEF6E2" w14:textId="77777777" w:rsidR="00CB5398" w:rsidRPr="003D53B0" w:rsidRDefault="00CB5398" w:rsidP="003D53B0">
      <w:pPr>
        <w:suppressAutoHyphens/>
        <w:spacing w:after="0" w:line="240" w:lineRule="auto"/>
        <w:ind w:left="360"/>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1 место – болезни органов дыхания –  21,3%  (2022 год-34,08%);</w:t>
      </w:r>
    </w:p>
    <w:p w14:paraId="1351F460" w14:textId="77777777" w:rsidR="00CB5398" w:rsidRPr="003D53B0" w:rsidRDefault="00CB5398" w:rsidP="003D53B0">
      <w:pPr>
        <w:suppressAutoHyphens/>
        <w:spacing w:after="0" w:line="240" w:lineRule="auto"/>
        <w:ind w:left="360"/>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2 место - болезни системы кровообращения –  15,6  % (2022 год- 14,8%);</w:t>
      </w:r>
    </w:p>
    <w:p w14:paraId="4A18CA29" w14:textId="77777777" w:rsidR="00CB5398" w:rsidRPr="003D53B0" w:rsidRDefault="00CB5398" w:rsidP="003D53B0">
      <w:pPr>
        <w:suppressAutoHyphens/>
        <w:spacing w:after="0" w:line="240" w:lineRule="auto"/>
        <w:ind w:left="360"/>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3 место- 2,9 %( в 2022году-</w:t>
      </w:r>
      <w:r w:rsidRPr="003D53B0">
        <w:rPr>
          <w:rFonts w:ascii="Times New Roman" w:eastAsia="NSimSun" w:hAnsi="Times New Roman" w:cs="Times New Roman"/>
          <w:kern w:val="2"/>
          <w:sz w:val="24"/>
          <w:szCs w:val="24"/>
          <w:lang w:val="en-US" w:eastAsia="zh-CN" w:bidi="hi-IN"/>
        </w:rPr>
        <w:t>COVID</w:t>
      </w:r>
      <w:r w:rsidRPr="003D53B0">
        <w:rPr>
          <w:rFonts w:ascii="Times New Roman" w:eastAsia="NSimSun" w:hAnsi="Times New Roman" w:cs="Times New Roman"/>
          <w:kern w:val="2"/>
          <w:sz w:val="24"/>
          <w:szCs w:val="24"/>
          <w:lang w:eastAsia="zh-CN" w:bidi="hi-IN"/>
        </w:rPr>
        <w:t>-19-13,7%)</w:t>
      </w:r>
    </w:p>
    <w:p w14:paraId="34106515" w14:textId="77777777" w:rsidR="00CB5398" w:rsidRPr="003D53B0" w:rsidRDefault="00CB5398" w:rsidP="003D53B0">
      <w:pPr>
        <w:suppressAutoHyphens/>
        <w:spacing w:after="0" w:line="240" w:lineRule="auto"/>
        <w:ind w:left="360"/>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4 место – травмы, отравления и некоторые другие последствия воздействия внешних причин – 3,72% ( в 2022году-8,99)</w:t>
      </w:r>
    </w:p>
    <w:p w14:paraId="74029677" w14:textId="77777777" w:rsidR="00CB5398" w:rsidRPr="003D53B0" w:rsidRDefault="00CB5398" w:rsidP="003D53B0">
      <w:pPr>
        <w:suppressAutoHyphens/>
        <w:spacing w:after="0" w:line="240" w:lineRule="auto"/>
        <w:ind w:left="720"/>
        <w:jc w:val="both"/>
        <w:rPr>
          <w:rFonts w:ascii="Times New Roman" w:eastAsia="NSimSun" w:hAnsi="Times New Roman" w:cs="Times New Roman"/>
          <w:kern w:val="2"/>
          <w:sz w:val="24"/>
          <w:szCs w:val="24"/>
          <w:lang w:eastAsia="zh-CN" w:bidi="hi-IN"/>
        </w:rPr>
      </w:pPr>
    </w:p>
    <w:p w14:paraId="70502B1B"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В течение 2023 года в РБ функционировала РМИС, с помощью которой осуществлялась запись пациентов на консультацию к специалистам  РБ и областным специалистам .  Электронная регистратура позволяет прибыть на консультацию к специалисту в удобное для пациента и врача время. </w:t>
      </w:r>
    </w:p>
    <w:p w14:paraId="4E929774" w14:textId="77777777" w:rsidR="00CB5398" w:rsidRPr="003D53B0" w:rsidRDefault="00CB5398" w:rsidP="003D53B0">
      <w:pPr>
        <w:suppressAutoHyphens/>
        <w:spacing w:after="0" w:line="240" w:lineRule="auto"/>
        <w:ind w:left="720"/>
        <w:jc w:val="both"/>
        <w:rPr>
          <w:rFonts w:ascii="Times New Roman" w:eastAsia="NSimSun" w:hAnsi="Times New Roman" w:cs="Times New Roman"/>
          <w:bCs/>
          <w:kern w:val="2"/>
          <w:sz w:val="24"/>
          <w:szCs w:val="24"/>
          <w:lang w:eastAsia="zh-CN" w:bidi="hi-IN"/>
        </w:rPr>
      </w:pPr>
    </w:p>
    <w:p w14:paraId="68C925AA" w14:textId="77777777" w:rsidR="00CB5398" w:rsidRPr="003D53B0" w:rsidRDefault="00CB5398" w:rsidP="003D53B0">
      <w:pPr>
        <w:tabs>
          <w:tab w:val="left" w:pos="4253"/>
        </w:tabs>
        <w:suppressAutoHyphens/>
        <w:spacing w:after="0" w:line="240" w:lineRule="auto"/>
        <w:ind w:left="360"/>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Cs/>
          <w:kern w:val="2"/>
          <w:sz w:val="24"/>
          <w:szCs w:val="24"/>
          <w:lang w:eastAsia="zh-CN" w:bidi="hi-IN"/>
        </w:rPr>
        <w:t>Динамика заболеваемости социально-значимыми заболеваниями</w:t>
      </w:r>
    </w:p>
    <w:tbl>
      <w:tblPr>
        <w:tblW w:w="9675" w:type="dxa"/>
        <w:tblInd w:w="-4" w:type="dxa"/>
        <w:tblLayout w:type="fixed"/>
        <w:tblCellMar>
          <w:top w:w="55" w:type="dxa"/>
          <w:left w:w="55" w:type="dxa"/>
          <w:bottom w:w="55" w:type="dxa"/>
          <w:right w:w="55" w:type="dxa"/>
        </w:tblCellMar>
        <w:tblLook w:val="0000" w:firstRow="0" w:lastRow="0" w:firstColumn="0" w:lastColumn="0" w:noHBand="0" w:noVBand="0"/>
      </w:tblPr>
      <w:tblGrid>
        <w:gridCol w:w="3782"/>
        <w:gridCol w:w="1037"/>
        <w:gridCol w:w="850"/>
        <w:gridCol w:w="993"/>
        <w:gridCol w:w="992"/>
        <w:gridCol w:w="1029"/>
        <w:gridCol w:w="992"/>
      </w:tblGrid>
      <w:tr w:rsidR="00CB5398" w:rsidRPr="003D53B0" w14:paraId="0948F0A8" w14:textId="77777777" w:rsidTr="00311AB4">
        <w:tc>
          <w:tcPr>
            <w:tcW w:w="3782" w:type="dxa"/>
            <w:tcBorders>
              <w:top w:val="single" w:sz="4" w:space="0" w:color="000000"/>
              <w:left w:val="single" w:sz="4" w:space="0" w:color="000000"/>
              <w:bottom w:val="single" w:sz="4" w:space="0" w:color="000000"/>
            </w:tcBorders>
            <w:shd w:val="clear" w:color="auto" w:fill="auto"/>
          </w:tcPr>
          <w:p w14:paraId="07B6D383" w14:textId="77777777" w:rsidR="00CB5398" w:rsidRPr="003D53B0" w:rsidRDefault="00CB5398" w:rsidP="003D53B0">
            <w:pPr>
              <w:widowControl w:val="0"/>
              <w:suppressLineNumbers/>
              <w:suppressAutoHyphens/>
              <w:snapToGrid w:val="0"/>
              <w:spacing w:after="0" w:line="240" w:lineRule="auto"/>
              <w:jc w:val="both"/>
              <w:rPr>
                <w:rFonts w:ascii="Times New Roman" w:eastAsia="Lucida Sans Unicode" w:hAnsi="Times New Roman" w:cs="Times New Roman"/>
                <w:kern w:val="2"/>
                <w:lang w:eastAsia="zh-CN" w:bidi="hi-IN"/>
              </w:rPr>
            </w:pPr>
          </w:p>
        </w:tc>
        <w:tc>
          <w:tcPr>
            <w:tcW w:w="1037" w:type="dxa"/>
            <w:tcBorders>
              <w:top w:val="single" w:sz="4" w:space="0" w:color="000000"/>
              <w:left w:val="single" w:sz="4" w:space="0" w:color="000000"/>
              <w:bottom w:val="single" w:sz="4" w:space="0" w:color="000000"/>
            </w:tcBorders>
            <w:shd w:val="clear" w:color="auto" w:fill="auto"/>
          </w:tcPr>
          <w:p w14:paraId="27A45911"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bCs/>
                <w:kern w:val="2"/>
                <w:lang w:eastAsia="zh-CN" w:bidi="hi-IN"/>
              </w:rPr>
            </w:pPr>
            <w:r w:rsidRPr="003D53B0">
              <w:rPr>
                <w:rFonts w:ascii="Times New Roman" w:eastAsia="Lucida Sans Unicode" w:hAnsi="Times New Roman" w:cs="Times New Roman"/>
                <w:bCs/>
                <w:kern w:val="2"/>
                <w:lang w:eastAsia="zh-CN" w:bidi="hi-IN"/>
              </w:rPr>
              <w:t>2018</w:t>
            </w:r>
          </w:p>
          <w:p w14:paraId="0BDCF986" w14:textId="1A96D634" w:rsidR="00311AB4" w:rsidRPr="003D53B0" w:rsidRDefault="00311AB4" w:rsidP="003D53B0">
            <w:pPr>
              <w:widowControl w:val="0"/>
              <w:suppressLineNumbers/>
              <w:suppressAutoHyphens/>
              <w:snapToGrid w:val="0"/>
              <w:spacing w:after="0" w:line="240" w:lineRule="auto"/>
              <w:jc w:val="center"/>
              <w:rPr>
                <w:rFonts w:ascii="Times New Roman" w:eastAsia="Lucida Sans Unicode" w:hAnsi="Times New Roman" w:cs="Times New Roman"/>
                <w:bCs/>
                <w:kern w:val="2"/>
                <w:lang w:eastAsia="zh-CN" w:bidi="hi-IN"/>
              </w:rPr>
            </w:pPr>
          </w:p>
        </w:tc>
        <w:tc>
          <w:tcPr>
            <w:tcW w:w="850" w:type="dxa"/>
            <w:tcBorders>
              <w:top w:val="single" w:sz="4" w:space="0" w:color="000000"/>
              <w:left w:val="single" w:sz="4" w:space="0" w:color="000000"/>
              <w:bottom w:val="single" w:sz="4" w:space="0" w:color="000000"/>
            </w:tcBorders>
            <w:shd w:val="clear" w:color="auto" w:fill="auto"/>
          </w:tcPr>
          <w:p w14:paraId="375D2E3F"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bCs/>
                <w:kern w:val="2"/>
                <w:lang w:eastAsia="zh-CN" w:bidi="hi-IN"/>
              </w:rPr>
            </w:pPr>
            <w:r w:rsidRPr="003D53B0">
              <w:rPr>
                <w:rFonts w:ascii="Times New Roman" w:eastAsia="Lucida Sans Unicode" w:hAnsi="Times New Roman" w:cs="Times New Roman"/>
                <w:bCs/>
                <w:kern w:val="2"/>
                <w:lang w:eastAsia="zh-CN" w:bidi="hi-IN"/>
              </w:rPr>
              <w:t>2019</w:t>
            </w:r>
          </w:p>
        </w:tc>
        <w:tc>
          <w:tcPr>
            <w:tcW w:w="993" w:type="dxa"/>
            <w:tcBorders>
              <w:top w:val="single" w:sz="4" w:space="0" w:color="000000"/>
              <w:left w:val="single" w:sz="4" w:space="0" w:color="000000"/>
              <w:bottom w:val="single" w:sz="4" w:space="0" w:color="000000"/>
            </w:tcBorders>
            <w:shd w:val="clear" w:color="auto" w:fill="auto"/>
          </w:tcPr>
          <w:p w14:paraId="0CC3F2F1"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bCs/>
                <w:kern w:val="2"/>
                <w:lang w:eastAsia="zh-CN" w:bidi="hi-IN"/>
              </w:rPr>
            </w:pPr>
            <w:r w:rsidRPr="003D53B0">
              <w:rPr>
                <w:rFonts w:ascii="Times New Roman" w:eastAsia="Lucida Sans Unicode" w:hAnsi="Times New Roman" w:cs="Times New Roman"/>
                <w:bCs/>
                <w:kern w:val="2"/>
                <w:lang w:eastAsia="zh-CN" w:bidi="hi-IN"/>
              </w:rPr>
              <w:t>2020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44BC90A"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2021</w:t>
            </w:r>
          </w:p>
        </w:tc>
        <w:tc>
          <w:tcPr>
            <w:tcW w:w="1029" w:type="dxa"/>
            <w:tcBorders>
              <w:top w:val="single" w:sz="4" w:space="0" w:color="000000"/>
              <w:left w:val="single" w:sz="4" w:space="0" w:color="auto"/>
              <w:bottom w:val="single" w:sz="4" w:space="0" w:color="000000"/>
              <w:right w:val="single" w:sz="4" w:space="0" w:color="auto"/>
            </w:tcBorders>
            <w:shd w:val="clear" w:color="auto" w:fill="auto"/>
          </w:tcPr>
          <w:p w14:paraId="7A6C5507"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2022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2906E9ED"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2023</w:t>
            </w:r>
          </w:p>
        </w:tc>
      </w:tr>
      <w:tr w:rsidR="00CB5398" w:rsidRPr="003D53B0" w14:paraId="3C552DB2" w14:textId="77777777" w:rsidTr="00311AB4">
        <w:tc>
          <w:tcPr>
            <w:tcW w:w="3782" w:type="dxa"/>
            <w:tcBorders>
              <w:top w:val="single" w:sz="4" w:space="0" w:color="000000"/>
              <w:left w:val="single" w:sz="4" w:space="0" w:color="000000"/>
              <w:bottom w:val="single" w:sz="4" w:space="0" w:color="000000"/>
            </w:tcBorders>
            <w:shd w:val="clear" w:color="auto" w:fill="auto"/>
            <w:vAlign w:val="center"/>
          </w:tcPr>
          <w:p w14:paraId="4E45226A" w14:textId="77777777" w:rsidR="00CB5398" w:rsidRPr="003D53B0" w:rsidRDefault="00CB5398" w:rsidP="003D53B0">
            <w:pPr>
              <w:widowControl w:val="0"/>
              <w:suppressLineNumbers/>
              <w:suppressAutoHyphens/>
              <w:snapToGrid w:val="0"/>
              <w:spacing w:after="0" w:line="240" w:lineRule="auto"/>
              <w:jc w:val="both"/>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 xml:space="preserve">Заболеваемость туберкулезом на 100000 населения </w:t>
            </w:r>
          </w:p>
        </w:tc>
        <w:tc>
          <w:tcPr>
            <w:tcW w:w="1037" w:type="dxa"/>
            <w:tcBorders>
              <w:top w:val="single" w:sz="4" w:space="0" w:color="000000"/>
              <w:left w:val="single" w:sz="4" w:space="0" w:color="000000"/>
              <w:bottom w:val="single" w:sz="4" w:space="0" w:color="000000"/>
            </w:tcBorders>
            <w:shd w:val="clear" w:color="auto" w:fill="auto"/>
            <w:vAlign w:val="center"/>
          </w:tcPr>
          <w:p w14:paraId="4D461DFD"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59,6</w:t>
            </w:r>
          </w:p>
        </w:tc>
        <w:tc>
          <w:tcPr>
            <w:tcW w:w="850" w:type="dxa"/>
            <w:tcBorders>
              <w:top w:val="single" w:sz="4" w:space="0" w:color="000000"/>
              <w:left w:val="single" w:sz="4" w:space="0" w:color="000000"/>
              <w:bottom w:val="single" w:sz="4" w:space="0" w:color="000000"/>
            </w:tcBorders>
            <w:shd w:val="clear" w:color="auto" w:fill="auto"/>
            <w:vAlign w:val="center"/>
          </w:tcPr>
          <w:p w14:paraId="15F958D1"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60,8</w:t>
            </w:r>
          </w:p>
        </w:tc>
        <w:tc>
          <w:tcPr>
            <w:tcW w:w="993" w:type="dxa"/>
            <w:tcBorders>
              <w:top w:val="single" w:sz="4" w:space="0" w:color="000000"/>
              <w:left w:val="single" w:sz="4" w:space="0" w:color="000000"/>
              <w:bottom w:val="single" w:sz="4" w:space="0" w:color="000000"/>
            </w:tcBorders>
            <w:shd w:val="clear" w:color="auto" w:fill="auto"/>
            <w:vAlign w:val="center"/>
          </w:tcPr>
          <w:p w14:paraId="19D0FE9A"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32,8</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1C42806"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41,0</w:t>
            </w:r>
          </w:p>
        </w:tc>
        <w:tc>
          <w:tcPr>
            <w:tcW w:w="1029" w:type="dxa"/>
            <w:tcBorders>
              <w:top w:val="single" w:sz="4" w:space="0" w:color="000000"/>
              <w:left w:val="single" w:sz="4" w:space="0" w:color="auto"/>
              <w:bottom w:val="single" w:sz="4" w:space="0" w:color="000000"/>
              <w:right w:val="single" w:sz="4" w:space="0" w:color="auto"/>
            </w:tcBorders>
            <w:shd w:val="clear" w:color="auto" w:fill="auto"/>
            <w:vAlign w:val="center"/>
          </w:tcPr>
          <w:p w14:paraId="5D402BFE"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50,7</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01E4A9DD"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34,7</w:t>
            </w:r>
          </w:p>
        </w:tc>
      </w:tr>
      <w:tr w:rsidR="00CB5398" w:rsidRPr="003D53B0" w14:paraId="177C5C03" w14:textId="77777777" w:rsidTr="00311AB4">
        <w:tc>
          <w:tcPr>
            <w:tcW w:w="3782" w:type="dxa"/>
            <w:tcBorders>
              <w:top w:val="single" w:sz="4" w:space="0" w:color="000000"/>
              <w:left w:val="single" w:sz="4" w:space="0" w:color="000000"/>
              <w:bottom w:val="single" w:sz="4" w:space="0" w:color="000000"/>
            </w:tcBorders>
            <w:shd w:val="clear" w:color="auto" w:fill="auto"/>
            <w:vAlign w:val="center"/>
          </w:tcPr>
          <w:p w14:paraId="2AC6D82A" w14:textId="77777777" w:rsidR="00CB5398" w:rsidRPr="003D53B0" w:rsidRDefault="00CB5398" w:rsidP="003D53B0">
            <w:pPr>
              <w:widowControl w:val="0"/>
              <w:suppressLineNumbers/>
              <w:suppressAutoHyphens/>
              <w:snapToGrid w:val="0"/>
              <w:spacing w:after="0" w:line="240" w:lineRule="auto"/>
              <w:jc w:val="both"/>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Заболеваемость инфекциями, передающимися преимущественно половым путем в т.ч.</w:t>
            </w:r>
          </w:p>
          <w:p w14:paraId="295F8D37" w14:textId="77777777" w:rsidR="00CB5398" w:rsidRPr="003D53B0" w:rsidRDefault="00CB5398" w:rsidP="003D53B0">
            <w:pPr>
              <w:widowControl w:val="0"/>
              <w:suppressLineNumbers/>
              <w:suppressAutoHyphens/>
              <w:snapToGrid w:val="0"/>
              <w:spacing w:after="0" w:line="240" w:lineRule="auto"/>
              <w:jc w:val="both"/>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сифилисом на 100000 населения</w:t>
            </w:r>
          </w:p>
        </w:tc>
        <w:tc>
          <w:tcPr>
            <w:tcW w:w="1037" w:type="dxa"/>
            <w:tcBorders>
              <w:top w:val="single" w:sz="4" w:space="0" w:color="000000"/>
              <w:left w:val="single" w:sz="4" w:space="0" w:color="000000"/>
              <w:bottom w:val="single" w:sz="4" w:space="0" w:color="000000"/>
            </w:tcBorders>
            <w:shd w:val="clear" w:color="auto" w:fill="auto"/>
            <w:vAlign w:val="bottom"/>
          </w:tcPr>
          <w:p w14:paraId="51B9352C"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0</w:t>
            </w:r>
          </w:p>
        </w:tc>
        <w:tc>
          <w:tcPr>
            <w:tcW w:w="850" w:type="dxa"/>
            <w:tcBorders>
              <w:top w:val="single" w:sz="4" w:space="0" w:color="000000"/>
              <w:left w:val="single" w:sz="4" w:space="0" w:color="000000"/>
              <w:bottom w:val="single" w:sz="4" w:space="0" w:color="000000"/>
            </w:tcBorders>
            <w:shd w:val="clear" w:color="auto" w:fill="auto"/>
            <w:vAlign w:val="bottom"/>
          </w:tcPr>
          <w:p w14:paraId="4939A9AF"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12,1</w:t>
            </w:r>
          </w:p>
        </w:tc>
        <w:tc>
          <w:tcPr>
            <w:tcW w:w="993" w:type="dxa"/>
            <w:tcBorders>
              <w:top w:val="single" w:sz="4" w:space="0" w:color="000000"/>
              <w:left w:val="single" w:sz="4" w:space="0" w:color="000000"/>
              <w:bottom w:val="single" w:sz="4" w:space="0" w:color="000000"/>
            </w:tcBorders>
            <w:shd w:val="clear" w:color="auto" w:fill="auto"/>
            <w:vAlign w:val="bottom"/>
          </w:tcPr>
          <w:p w14:paraId="442F6A1A"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4,1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bottom"/>
          </w:tcPr>
          <w:p w14:paraId="6A0644E1"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0</w:t>
            </w:r>
          </w:p>
        </w:tc>
        <w:tc>
          <w:tcPr>
            <w:tcW w:w="1029" w:type="dxa"/>
            <w:tcBorders>
              <w:top w:val="single" w:sz="4" w:space="0" w:color="000000"/>
              <w:left w:val="single" w:sz="4" w:space="0" w:color="auto"/>
              <w:bottom w:val="single" w:sz="4" w:space="0" w:color="000000"/>
              <w:right w:val="single" w:sz="4" w:space="0" w:color="auto"/>
            </w:tcBorders>
            <w:shd w:val="clear" w:color="auto" w:fill="auto"/>
            <w:vAlign w:val="bottom"/>
          </w:tcPr>
          <w:p w14:paraId="0D8D58FD"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20,7</w:t>
            </w:r>
          </w:p>
          <w:p w14:paraId="029B8EF2" w14:textId="0EA1D8D6" w:rsidR="00CB5398" w:rsidRPr="003D53B0" w:rsidRDefault="00311AB4"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о</w:t>
            </w:r>
            <w:r w:rsidR="00CB5398" w:rsidRPr="003D53B0">
              <w:rPr>
                <w:rFonts w:ascii="Times New Roman" w:eastAsia="Lucida Sans Unicode" w:hAnsi="Times New Roman" w:cs="Times New Roman"/>
                <w:kern w:val="2"/>
                <w:lang w:eastAsia="zh-CN" w:bidi="hi-IN"/>
              </w:rPr>
              <w:t>т сифилиса-0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bottom"/>
          </w:tcPr>
          <w:p w14:paraId="24C793C3"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0</w:t>
            </w:r>
          </w:p>
        </w:tc>
      </w:tr>
      <w:tr w:rsidR="00CB5398" w:rsidRPr="003D53B0" w14:paraId="5BDB6C32" w14:textId="77777777" w:rsidTr="00311AB4">
        <w:tc>
          <w:tcPr>
            <w:tcW w:w="3782" w:type="dxa"/>
            <w:tcBorders>
              <w:top w:val="single" w:sz="4" w:space="0" w:color="000000"/>
              <w:left w:val="single" w:sz="4" w:space="0" w:color="000000"/>
              <w:bottom w:val="single" w:sz="4" w:space="0" w:color="000000"/>
            </w:tcBorders>
            <w:shd w:val="clear" w:color="auto" w:fill="auto"/>
            <w:vAlign w:val="center"/>
          </w:tcPr>
          <w:p w14:paraId="18E2A41A" w14:textId="77777777" w:rsidR="00CB5398" w:rsidRPr="003D53B0" w:rsidRDefault="00CB5398" w:rsidP="003D53B0">
            <w:pPr>
              <w:widowControl w:val="0"/>
              <w:suppressLineNumbers/>
              <w:suppressAutoHyphens/>
              <w:snapToGrid w:val="0"/>
              <w:spacing w:after="0" w:line="240" w:lineRule="auto"/>
              <w:jc w:val="both"/>
              <w:rPr>
                <w:rFonts w:ascii="Times New Roman" w:eastAsia="Lucida Sans Unicode" w:hAnsi="Times New Roman" w:cs="Times New Roman"/>
                <w:kern w:val="2"/>
                <w:lang w:eastAsia="zh-CN" w:bidi="hi-IN"/>
              </w:rPr>
            </w:pPr>
            <w:r w:rsidRPr="003D53B0">
              <w:rPr>
                <w:rFonts w:ascii="Times New Roman" w:eastAsia="Times New Roman" w:hAnsi="Times New Roman" w:cs="Times New Roman"/>
                <w:kern w:val="2"/>
                <w:lang w:eastAsia="zh-CN" w:bidi="hi-IN"/>
              </w:rPr>
              <w:t xml:space="preserve">    </w:t>
            </w:r>
            <w:r w:rsidRPr="003D53B0">
              <w:rPr>
                <w:rFonts w:ascii="Times New Roman" w:eastAsia="Lucida Sans Unicode" w:hAnsi="Times New Roman" w:cs="Times New Roman"/>
                <w:kern w:val="2"/>
                <w:lang w:eastAsia="zh-CN" w:bidi="hi-IN"/>
              </w:rPr>
              <w:t>гонореей на 100000 населения</w:t>
            </w:r>
          </w:p>
        </w:tc>
        <w:tc>
          <w:tcPr>
            <w:tcW w:w="1037" w:type="dxa"/>
            <w:tcBorders>
              <w:top w:val="single" w:sz="4" w:space="0" w:color="000000"/>
              <w:left w:val="single" w:sz="4" w:space="0" w:color="000000"/>
              <w:bottom w:val="single" w:sz="4" w:space="0" w:color="000000"/>
            </w:tcBorders>
            <w:shd w:val="clear" w:color="auto" w:fill="auto"/>
            <w:vAlign w:val="center"/>
          </w:tcPr>
          <w:p w14:paraId="49BE3816"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0</w:t>
            </w:r>
          </w:p>
        </w:tc>
        <w:tc>
          <w:tcPr>
            <w:tcW w:w="850" w:type="dxa"/>
            <w:tcBorders>
              <w:top w:val="single" w:sz="4" w:space="0" w:color="000000"/>
              <w:left w:val="single" w:sz="4" w:space="0" w:color="000000"/>
              <w:bottom w:val="single" w:sz="4" w:space="0" w:color="000000"/>
            </w:tcBorders>
            <w:shd w:val="clear" w:color="auto" w:fill="auto"/>
            <w:vAlign w:val="center"/>
          </w:tcPr>
          <w:p w14:paraId="217A7824"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0</w:t>
            </w:r>
          </w:p>
        </w:tc>
        <w:tc>
          <w:tcPr>
            <w:tcW w:w="993" w:type="dxa"/>
            <w:tcBorders>
              <w:top w:val="single" w:sz="4" w:space="0" w:color="000000"/>
              <w:left w:val="single" w:sz="4" w:space="0" w:color="000000"/>
              <w:bottom w:val="single" w:sz="4" w:space="0" w:color="000000"/>
            </w:tcBorders>
            <w:shd w:val="clear" w:color="auto" w:fill="auto"/>
            <w:vAlign w:val="center"/>
          </w:tcPr>
          <w:p w14:paraId="725FAFE0"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5BEB2A6C"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0</w:t>
            </w:r>
          </w:p>
        </w:tc>
        <w:tc>
          <w:tcPr>
            <w:tcW w:w="1029" w:type="dxa"/>
            <w:tcBorders>
              <w:top w:val="single" w:sz="4" w:space="0" w:color="000000"/>
              <w:left w:val="single" w:sz="4" w:space="0" w:color="auto"/>
              <w:bottom w:val="single" w:sz="4" w:space="0" w:color="000000"/>
              <w:right w:val="single" w:sz="4" w:space="0" w:color="auto"/>
            </w:tcBorders>
            <w:shd w:val="clear" w:color="auto" w:fill="auto"/>
            <w:vAlign w:val="center"/>
          </w:tcPr>
          <w:p w14:paraId="67C7496C"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6358AC6B"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0</w:t>
            </w:r>
          </w:p>
        </w:tc>
      </w:tr>
      <w:tr w:rsidR="00CB5398" w:rsidRPr="003D53B0" w14:paraId="66D48870" w14:textId="77777777" w:rsidTr="00311AB4">
        <w:tc>
          <w:tcPr>
            <w:tcW w:w="3782" w:type="dxa"/>
            <w:tcBorders>
              <w:top w:val="single" w:sz="4" w:space="0" w:color="000000"/>
              <w:left w:val="single" w:sz="4" w:space="0" w:color="000000"/>
              <w:bottom w:val="single" w:sz="4" w:space="0" w:color="000000"/>
            </w:tcBorders>
            <w:shd w:val="clear" w:color="auto" w:fill="auto"/>
            <w:vAlign w:val="center"/>
          </w:tcPr>
          <w:p w14:paraId="0BD2A684" w14:textId="77777777" w:rsidR="00CB5398" w:rsidRPr="003D53B0" w:rsidRDefault="00CB5398" w:rsidP="003D53B0">
            <w:pPr>
              <w:widowControl w:val="0"/>
              <w:suppressLineNumbers/>
              <w:suppressAutoHyphens/>
              <w:snapToGrid w:val="0"/>
              <w:spacing w:after="0" w:line="240" w:lineRule="auto"/>
              <w:jc w:val="both"/>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Заболеваемость ВИЧ-инфекцией на 100000 населения</w:t>
            </w:r>
          </w:p>
        </w:tc>
        <w:tc>
          <w:tcPr>
            <w:tcW w:w="1037" w:type="dxa"/>
            <w:tcBorders>
              <w:top w:val="single" w:sz="4" w:space="0" w:color="000000"/>
              <w:left w:val="single" w:sz="4" w:space="0" w:color="000000"/>
              <w:bottom w:val="single" w:sz="4" w:space="0" w:color="000000"/>
            </w:tcBorders>
            <w:shd w:val="clear" w:color="auto" w:fill="auto"/>
            <w:vAlign w:val="center"/>
          </w:tcPr>
          <w:p w14:paraId="2B4ABC18"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62,1</w:t>
            </w:r>
          </w:p>
        </w:tc>
        <w:tc>
          <w:tcPr>
            <w:tcW w:w="850" w:type="dxa"/>
            <w:tcBorders>
              <w:top w:val="single" w:sz="4" w:space="0" w:color="000000"/>
              <w:left w:val="single" w:sz="4" w:space="0" w:color="000000"/>
              <w:bottom w:val="single" w:sz="4" w:space="0" w:color="000000"/>
            </w:tcBorders>
            <w:shd w:val="clear" w:color="auto" w:fill="auto"/>
            <w:vAlign w:val="center"/>
          </w:tcPr>
          <w:p w14:paraId="6D1EA9A6"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p>
        </w:tc>
        <w:tc>
          <w:tcPr>
            <w:tcW w:w="993" w:type="dxa"/>
            <w:tcBorders>
              <w:top w:val="single" w:sz="4" w:space="0" w:color="000000"/>
              <w:left w:val="single" w:sz="4" w:space="0" w:color="000000"/>
              <w:bottom w:val="single" w:sz="4" w:space="0" w:color="000000"/>
            </w:tcBorders>
            <w:shd w:val="clear" w:color="auto" w:fill="auto"/>
            <w:vAlign w:val="center"/>
          </w:tcPr>
          <w:p w14:paraId="4C5F49B4"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7E9B56BA"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p>
        </w:tc>
        <w:tc>
          <w:tcPr>
            <w:tcW w:w="1029" w:type="dxa"/>
            <w:tcBorders>
              <w:top w:val="single" w:sz="4" w:space="0" w:color="000000"/>
              <w:left w:val="single" w:sz="4" w:space="0" w:color="auto"/>
              <w:bottom w:val="single" w:sz="4" w:space="0" w:color="000000"/>
              <w:right w:val="single" w:sz="4" w:space="0" w:color="auto"/>
            </w:tcBorders>
            <w:shd w:val="clear" w:color="auto" w:fill="auto"/>
            <w:vAlign w:val="center"/>
          </w:tcPr>
          <w:p w14:paraId="285B23B2"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34,0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4B751C89"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60,8</w:t>
            </w:r>
          </w:p>
        </w:tc>
      </w:tr>
      <w:tr w:rsidR="00CB5398" w:rsidRPr="003D53B0" w14:paraId="7247C9C3" w14:textId="77777777" w:rsidTr="00311AB4">
        <w:tc>
          <w:tcPr>
            <w:tcW w:w="3782" w:type="dxa"/>
            <w:tcBorders>
              <w:top w:val="single" w:sz="4" w:space="0" w:color="000000"/>
              <w:left w:val="single" w:sz="4" w:space="0" w:color="000000"/>
              <w:bottom w:val="single" w:sz="4" w:space="0" w:color="000000"/>
            </w:tcBorders>
            <w:shd w:val="clear" w:color="auto" w:fill="auto"/>
            <w:vAlign w:val="center"/>
          </w:tcPr>
          <w:p w14:paraId="02831445" w14:textId="77777777" w:rsidR="00CB5398" w:rsidRPr="003D53B0" w:rsidRDefault="00CB5398" w:rsidP="003D53B0">
            <w:pPr>
              <w:widowControl w:val="0"/>
              <w:suppressLineNumbers/>
              <w:suppressAutoHyphens/>
              <w:snapToGrid w:val="0"/>
              <w:spacing w:after="0" w:line="240" w:lineRule="auto"/>
              <w:jc w:val="both"/>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 xml:space="preserve">Заболеваемость злокачественными новообразованиями  на 10000 населения </w:t>
            </w:r>
          </w:p>
        </w:tc>
        <w:tc>
          <w:tcPr>
            <w:tcW w:w="1037" w:type="dxa"/>
            <w:tcBorders>
              <w:top w:val="single" w:sz="4" w:space="0" w:color="000000"/>
              <w:left w:val="single" w:sz="4" w:space="0" w:color="000000"/>
              <w:bottom w:val="single" w:sz="4" w:space="0" w:color="000000"/>
            </w:tcBorders>
            <w:shd w:val="clear" w:color="auto" w:fill="auto"/>
            <w:vAlign w:val="center"/>
          </w:tcPr>
          <w:p w14:paraId="79AD5DE6"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41,3</w:t>
            </w:r>
          </w:p>
        </w:tc>
        <w:tc>
          <w:tcPr>
            <w:tcW w:w="850" w:type="dxa"/>
            <w:tcBorders>
              <w:top w:val="single" w:sz="4" w:space="0" w:color="000000"/>
              <w:left w:val="single" w:sz="4" w:space="0" w:color="000000"/>
              <w:bottom w:val="single" w:sz="4" w:space="0" w:color="000000"/>
            </w:tcBorders>
            <w:shd w:val="clear" w:color="auto" w:fill="auto"/>
            <w:vAlign w:val="center"/>
          </w:tcPr>
          <w:p w14:paraId="0AF841A9"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36,5</w:t>
            </w:r>
          </w:p>
        </w:tc>
        <w:tc>
          <w:tcPr>
            <w:tcW w:w="993" w:type="dxa"/>
            <w:tcBorders>
              <w:top w:val="single" w:sz="4" w:space="0" w:color="000000"/>
              <w:left w:val="single" w:sz="4" w:space="0" w:color="000000"/>
              <w:bottom w:val="single" w:sz="4" w:space="0" w:color="000000"/>
            </w:tcBorders>
            <w:shd w:val="clear" w:color="auto" w:fill="auto"/>
            <w:vAlign w:val="center"/>
          </w:tcPr>
          <w:p w14:paraId="70FBB999"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47,1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40C0E2F"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29,9</w:t>
            </w:r>
          </w:p>
        </w:tc>
        <w:tc>
          <w:tcPr>
            <w:tcW w:w="1029" w:type="dxa"/>
            <w:tcBorders>
              <w:top w:val="single" w:sz="4" w:space="0" w:color="000000"/>
              <w:left w:val="single" w:sz="4" w:space="0" w:color="auto"/>
              <w:bottom w:val="single" w:sz="4" w:space="0" w:color="000000"/>
              <w:right w:val="single" w:sz="4" w:space="0" w:color="auto"/>
            </w:tcBorders>
            <w:shd w:val="clear" w:color="auto" w:fill="auto"/>
            <w:vAlign w:val="center"/>
          </w:tcPr>
          <w:p w14:paraId="5D88CE41"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36,81</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645D81C2"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24,8</w:t>
            </w:r>
          </w:p>
        </w:tc>
      </w:tr>
      <w:tr w:rsidR="00CB5398" w:rsidRPr="003D53B0" w14:paraId="4DF6D9D6" w14:textId="77777777" w:rsidTr="00311AB4">
        <w:tc>
          <w:tcPr>
            <w:tcW w:w="3782" w:type="dxa"/>
            <w:tcBorders>
              <w:top w:val="single" w:sz="4" w:space="0" w:color="000000"/>
              <w:left w:val="single" w:sz="4" w:space="0" w:color="000000"/>
              <w:bottom w:val="single" w:sz="4" w:space="0" w:color="000000"/>
            </w:tcBorders>
            <w:shd w:val="clear" w:color="auto" w:fill="auto"/>
            <w:vAlign w:val="center"/>
          </w:tcPr>
          <w:p w14:paraId="47143952" w14:textId="77777777" w:rsidR="00CB5398" w:rsidRPr="003D53B0" w:rsidRDefault="00CB5398" w:rsidP="003D53B0">
            <w:pPr>
              <w:widowControl w:val="0"/>
              <w:suppressLineNumbers/>
              <w:suppressAutoHyphens/>
              <w:snapToGrid w:val="0"/>
              <w:spacing w:after="0" w:line="240" w:lineRule="auto"/>
              <w:jc w:val="both"/>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Заболеваемость сахарным диабетом на 1000 населения</w:t>
            </w:r>
          </w:p>
        </w:tc>
        <w:tc>
          <w:tcPr>
            <w:tcW w:w="1037" w:type="dxa"/>
            <w:tcBorders>
              <w:top w:val="single" w:sz="4" w:space="0" w:color="000000"/>
              <w:left w:val="single" w:sz="4" w:space="0" w:color="000000"/>
              <w:bottom w:val="single" w:sz="4" w:space="0" w:color="000000"/>
            </w:tcBorders>
            <w:shd w:val="clear" w:color="auto" w:fill="auto"/>
            <w:vAlign w:val="center"/>
          </w:tcPr>
          <w:p w14:paraId="6DE7E5D0"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5,6</w:t>
            </w:r>
          </w:p>
        </w:tc>
        <w:tc>
          <w:tcPr>
            <w:tcW w:w="850" w:type="dxa"/>
            <w:tcBorders>
              <w:top w:val="single" w:sz="4" w:space="0" w:color="000000"/>
              <w:left w:val="single" w:sz="4" w:space="0" w:color="000000"/>
              <w:bottom w:val="single" w:sz="4" w:space="0" w:color="000000"/>
            </w:tcBorders>
            <w:shd w:val="clear" w:color="auto" w:fill="auto"/>
            <w:vAlign w:val="center"/>
          </w:tcPr>
          <w:p w14:paraId="74685365"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3,8</w:t>
            </w:r>
          </w:p>
        </w:tc>
        <w:tc>
          <w:tcPr>
            <w:tcW w:w="993" w:type="dxa"/>
            <w:tcBorders>
              <w:top w:val="single" w:sz="4" w:space="0" w:color="000000"/>
              <w:left w:val="single" w:sz="4" w:space="0" w:color="000000"/>
              <w:bottom w:val="single" w:sz="4" w:space="0" w:color="000000"/>
            </w:tcBorders>
            <w:shd w:val="clear" w:color="auto" w:fill="auto"/>
            <w:vAlign w:val="center"/>
          </w:tcPr>
          <w:p w14:paraId="61544D30"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2,62</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7A22223F"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8,1</w:t>
            </w:r>
          </w:p>
        </w:tc>
        <w:tc>
          <w:tcPr>
            <w:tcW w:w="1029" w:type="dxa"/>
            <w:tcBorders>
              <w:top w:val="single" w:sz="4" w:space="0" w:color="000000"/>
              <w:left w:val="single" w:sz="4" w:space="0" w:color="auto"/>
              <w:bottom w:val="single" w:sz="4" w:space="0" w:color="000000"/>
              <w:right w:val="single" w:sz="4" w:space="0" w:color="auto"/>
            </w:tcBorders>
            <w:shd w:val="clear" w:color="auto" w:fill="auto"/>
            <w:vAlign w:val="center"/>
          </w:tcPr>
          <w:p w14:paraId="0A88B5BD"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3,17</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39B0C809"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4,21</w:t>
            </w:r>
          </w:p>
        </w:tc>
      </w:tr>
      <w:tr w:rsidR="00CB5398" w:rsidRPr="003D53B0" w14:paraId="385BC5D7" w14:textId="77777777" w:rsidTr="00311AB4">
        <w:tc>
          <w:tcPr>
            <w:tcW w:w="3782" w:type="dxa"/>
            <w:tcBorders>
              <w:top w:val="single" w:sz="4" w:space="0" w:color="000000"/>
              <w:left w:val="single" w:sz="4" w:space="0" w:color="000000"/>
              <w:bottom w:val="single" w:sz="4" w:space="0" w:color="000000"/>
            </w:tcBorders>
            <w:shd w:val="clear" w:color="auto" w:fill="auto"/>
            <w:vAlign w:val="center"/>
          </w:tcPr>
          <w:p w14:paraId="120FB50C" w14:textId="77777777" w:rsidR="00CB5398" w:rsidRPr="003D53B0" w:rsidRDefault="00CB5398" w:rsidP="003D53B0">
            <w:pPr>
              <w:widowControl w:val="0"/>
              <w:suppressLineNumbers/>
              <w:suppressAutoHyphens/>
              <w:snapToGrid w:val="0"/>
              <w:spacing w:after="0" w:line="240" w:lineRule="auto"/>
              <w:jc w:val="both"/>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Заболеваемость психическими расстройствами на 10000 населения</w:t>
            </w:r>
          </w:p>
        </w:tc>
        <w:tc>
          <w:tcPr>
            <w:tcW w:w="1037" w:type="dxa"/>
            <w:tcBorders>
              <w:top w:val="single" w:sz="4" w:space="0" w:color="000000"/>
              <w:left w:val="single" w:sz="4" w:space="0" w:color="000000"/>
              <w:bottom w:val="single" w:sz="4" w:space="0" w:color="000000"/>
            </w:tcBorders>
            <w:shd w:val="clear" w:color="auto" w:fill="auto"/>
            <w:vAlign w:val="center"/>
          </w:tcPr>
          <w:p w14:paraId="7FA139B7"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31,0</w:t>
            </w:r>
          </w:p>
        </w:tc>
        <w:tc>
          <w:tcPr>
            <w:tcW w:w="850" w:type="dxa"/>
            <w:tcBorders>
              <w:top w:val="single" w:sz="4" w:space="0" w:color="000000"/>
              <w:left w:val="single" w:sz="4" w:space="0" w:color="000000"/>
              <w:bottom w:val="single" w:sz="4" w:space="0" w:color="000000"/>
            </w:tcBorders>
            <w:shd w:val="clear" w:color="auto" w:fill="auto"/>
            <w:vAlign w:val="center"/>
          </w:tcPr>
          <w:p w14:paraId="67300FB3"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14,6</w:t>
            </w:r>
          </w:p>
        </w:tc>
        <w:tc>
          <w:tcPr>
            <w:tcW w:w="993" w:type="dxa"/>
            <w:tcBorders>
              <w:top w:val="single" w:sz="4" w:space="0" w:color="000000"/>
              <w:left w:val="single" w:sz="4" w:space="0" w:color="000000"/>
              <w:bottom w:val="single" w:sz="4" w:space="0" w:color="000000"/>
            </w:tcBorders>
            <w:shd w:val="clear" w:color="auto" w:fill="auto"/>
            <w:vAlign w:val="center"/>
          </w:tcPr>
          <w:p w14:paraId="39D7275C"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16,4</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E0DCC64"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20,3</w:t>
            </w:r>
          </w:p>
        </w:tc>
        <w:tc>
          <w:tcPr>
            <w:tcW w:w="1029" w:type="dxa"/>
            <w:tcBorders>
              <w:top w:val="single" w:sz="4" w:space="0" w:color="000000"/>
              <w:left w:val="single" w:sz="4" w:space="0" w:color="auto"/>
              <w:bottom w:val="single" w:sz="4" w:space="0" w:color="000000"/>
              <w:right w:val="single" w:sz="4" w:space="0" w:color="auto"/>
            </w:tcBorders>
            <w:shd w:val="clear" w:color="auto" w:fill="auto"/>
            <w:vAlign w:val="center"/>
          </w:tcPr>
          <w:p w14:paraId="4266D53F"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21,58</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7E0F9F36"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26,3</w:t>
            </w:r>
          </w:p>
        </w:tc>
      </w:tr>
      <w:tr w:rsidR="00CB5398" w:rsidRPr="003D53B0" w14:paraId="06E6E81B" w14:textId="77777777" w:rsidTr="00311AB4">
        <w:tc>
          <w:tcPr>
            <w:tcW w:w="3782" w:type="dxa"/>
            <w:tcBorders>
              <w:top w:val="single" w:sz="4" w:space="0" w:color="000000"/>
              <w:left w:val="single" w:sz="4" w:space="0" w:color="000000"/>
              <w:bottom w:val="single" w:sz="4" w:space="0" w:color="000000"/>
            </w:tcBorders>
            <w:shd w:val="clear" w:color="auto" w:fill="auto"/>
            <w:vAlign w:val="center"/>
          </w:tcPr>
          <w:p w14:paraId="33C1A040" w14:textId="77777777" w:rsidR="00CB5398" w:rsidRPr="003D53B0" w:rsidRDefault="00CB5398" w:rsidP="003D53B0">
            <w:pPr>
              <w:widowControl w:val="0"/>
              <w:suppressLineNumbers/>
              <w:suppressAutoHyphens/>
              <w:snapToGrid w:val="0"/>
              <w:spacing w:after="0" w:line="240" w:lineRule="auto"/>
              <w:jc w:val="both"/>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Заболеваемость алкоголизмом на 100 тыс.населения</w:t>
            </w:r>
          </w:p>
        </w:tc>
        <w:tc>
          <w:tcPr>
            <w:tcW w:w="1037" w:type="dxa"/>
            <w:tcBorders>
              <w:top w:val="single" w:sz="4" w:space="0" w:color="000000"/>
              <w:left w:val="single" w:sz="4" w:space="0" w:color="000000"/>
              <w:bottom w:val="single" w:sz="4" w:space="0" w:color="000000"/>
            </w:tcBorders>
            <w:shd w:val="clear" w:color="auto" w:fill="auto"/>
            <w:vAlign w:val="center"/>
          </w:tcPr>
          <w:p w14:paraId="262D743E"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111,3</w:t>
            </w:r>
          </w:p>
        </w:tc>
        <w:tc>
          <w:tcPr>
            <w:tcW w:w="850" w:type="dxa"/>
            <w:tcBorders>
              <w:top w:val="single" w:sz="4" w:space="0" w:color="000000"/>
              <w:left w:val="single" w:sz="4" w:space="0" w:color="000000"/>
              <w:bottom w:val="single" w:sz="4" w:space="0" w:color="000000"/>
            </w:tcBorders>
            <w:shd w:val="clear" w:color="auto" w:fill="auto"/>
            <w:vAlign w:val="center"/>
          </w:tcPr>
          <w:p w14:paraId="38D142D2"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64,9</w:t>
            </w:r>
          </w:p>
        </w:tc>
        <w:tc>
          <w:tcPr>
            <w:tcW w:w="993" w:type="dxa"/>
            <w:tcBorders>
              <w:top w:val="single" w:sz="4" w:space="0" w:color="000000"/>
              <w:left w:val="single" w:sz="4" w:space="0" w:color="000000"/>
              <w:bottom w:val="single" w:sz="4" w:space="0" w:color="000000"/>
            </w:tcBorders>
            <w:shd w:val="clear" w:color="auto" w:fill="auto"/>
            <w:vAlign w:val="center"/>
          </w:tcPr>
          <w:p w14:paraId="4EFD3307"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61,5</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29B6AFC"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74,7</w:t>
            </w:r>
          </w:p>
        </w:tc>
        <w:tc>
          <w:tcPr>
            <w:tcW w:w="1029" w:type="dxa"/>
            <w:tcBorders>
              <w:top w:val="single" w:sz="4" w:space="0" w:color="000000"/>
              <w:left w:val="single" w:sz="4" w:space="0" w:color="auto"/>
              <w:bottom w:val="single" w:sz="4" w:space="0" w:color="000000"/>
              <w:right w:val="single" w:sz="4" w:space="0" w:color="auto"/>
            </w:tcBorders>
            <w:shd w:val="clear" w:color="auto" w:fill="auto"/>
            <w:vAlign w:val="center"/>
          </w:tcPr>
          <w:p w14:paraId="7F641E69"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46,5</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3EEF8C51"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111,7</w:t>
            </w:r>
          </w:p>
        </w:tc>
      </w:tr>
      <w:tr w:rsidR="00CB5398" w:rsidRPr="003D53B0" w14:paraId="29088429" w14:textId="77777777" w:rsidTr="00311AB4">
        <w:tc>
          <w:tcPr>
            <w:tcW w:w="3782" w:type="dxa"/>
            <w:tcBorders>
              <w:top w:val="single" w:sz="4" w:space="0" w:color="000000"/>
              <w:left w:val="single" w:sz="4" w:space="0" w:color="000000"/>
              <w:bottom w:val="single" w:sz="4" w:space="0" w:color="000000"/>
            </w:tcBorders>
            <w:shd w:val="clear" w:color="auto" w:fill="auto"/>
            <w:vAlign w:val="center"/>
          </w:tcPr>
          <w:p w14:paraId="6362FDC4" w14:textId="77777777" w:rsidR="00CB5398" w:rsidRPr="003D53B0" w:rsidRDefault="00CB5398" w:rsidP="003D53B0">
            <w:pPr>
              <w:widowControl w:val="0"/>
              <w:suppressLineNumbers/>
              <w:suppressAutoHyphens/>
              <w:snapToGrid w:val="0"/>
              <w:spacing w:after="0" w:line="240" w:lineRule="auto"/>
              <w:jc w:val="both"/>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Заболеваемость болезнями, характеризующимися повышенным кровяным давлением на 1000 населения</w:t>
            </w:r>
          </w:p>
        </w:tc>
        <w:tc>
          <w:tcPr>
            <w:tcW w:w="1037" w:type="dxa"/>
            <w:tcBorders>
              <w:top w:val="single" w:sz="4" w:space="0" w:color="000000"/>
              <w:left w:val="single" w:sz="4" w:space="0" w:color="000000"/>
              <w:bottom w:val="single" w:sz="4" w:space="0" w:color="000000"/>
            </w:tcBorders>
            <w:shd w:val="clear" w:color="auto" w:fill="auto"/>
            <w:vAlign w:val="center"/>
          </w:tcPr>
          <w:p w14:paraId="67AE3D9D"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38,6</w:t>
            </w:r>
          </w:p>
        </w:tc>
        <w:tc>
          <w:tcPr>
            <w:tcW w:w="850" w:type="dxa"/>
            <w:tcBorders>
              <w:top w:val="single" w:sz="4" w:space="0" w:color="000000"/>
              <w:left w:val="single" w:sz="4" w:space="0" w:color="000000"/>
              <w:bottom w:val="single" w:sz="4" w:space="0" w:color="000000"/>
            </w:tcBorders>
            <w:shd w:val="clear" w:color="auto" w:fill="auto"/>
            <w:vAlign w:val="center"/>
          </w:tcPr>
          <w:p w14:paraId="227EA214"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6,6</w:t>
            </w:r>
          </w:p>
        </w:tc>
        <w:tc>
          <w:tcPr>
            <w:tcW w:w="993" w:type="dxa"/>
            <w:tcBorders>
              <w:top w:val="single" w:sz="4" w:space="0" w:color="000000"/>
              <w:left w:val="single" w:sz="4" w:space="0" w:color="000000"/>
              <w:bottom w:val="single" w:sz="4" w:space="0" w:color="000000"/>
            </w:tcBorders>
            <w:shd w:val="clear" w:color="auto" w:fill="auto"/>
            <w:vAlign w:val="center"/>
          </w:tcPr>
          <w:p w14:paraId="6F1C9E46"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13,71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37F0C86F"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3,7</w:t>
            </w:r>
          </w:p>
        </w:tc>
        <w:tc>
          <w:tcPr>
            <w:tcW w:w="1029" w:type="dxa"/>
            <w:tcBorders>
              <w:top w:val="single" w:sz="4" w:space="0" w:color="000000"/>
              <w:left w:val="single" w:sz="4" w:space="0" w:color="auto"/>
              <w:bottom w:val="single" w:sz="4" w:space="0" w:color="000000"/>
              <w:right w:val="single" w:sz="4" w:space="0" w:color="auto"/>
            </w:tcBorders>
            <w:shd w:val="clear" w:color="auto" w:fill="auto"/>
            <w:vAlign w:val="center"/>
          </w:tcPr>
          <w:p w14:paraId="2B461E78"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58,9</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3C0BBAC2" w14:textId="77777777" w:rsidR="00CB5398" w:rsidRPr="003D53B0" w:rsidRDefault="00CB5398" w:rsidP="003D53B0">
            <w:pPr>
              <w:widowControl w:val="0"/>
              <w:suppressLineNumbers/>
              <w:suppressAutoHyphens/>
              <w:snapToGrid w:val="0"/>
              <w:spacing w:after="0" w:line="240" w:lineRule="auto"/>
              <w:jc w:val="center"/>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110,6</w:t>
            </w:r>
          </w:p>
        </w:tc>
      </w:tr>
    </w:tbl>
    <w:p w14:paraId="46C2F103" w14:textId="77777777" w:rsidR="00CB5398" w:rsidRPr="003D53B0" w:rsidRDefault="00CB5398" w:rsidP="003D53B0">
      <w:pPr>
        <w:suppressAutoHyphens/>
        <w:spacing w:after="0" w:line="240" w:lineRule="auto"/>
        <w:ind w:left="360"/>
        <w:jc w:val="both"/>
        <w:rPr>
          <w:rFonts w:ascii="Times New Roman" w:eastAsia="NSimSun" w:hAnsi="Times New Roman" w:cs="Times New Roman"/>
          <w:kern w:val="2"/>
          <w:sz w:val="24"/>
          <w:szCs w:val="24"/>
          <w:lang w:eastAsia="zh-CN" w:bidi="hi-IN"/>
        </w:rPr>
      </w:pPr>
    </w:p>
    <w:p w14:paraId="300A6B00" w14:textId="5E5C14B0" w:rsidR="00CB5398" w:rsidRPr="003D53B0" w:rsidRDefault="00CB5398" w:rsidP="003D53B0">
      <w:pPr>
        <w:spacing w:after="0" w:line="240" w:lineRule="auto"/>
        <w:ind w:firstLine="708"/>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Cs/>
          <w:kern w:val="2"/>
          <w:sz w:val="24"/>
          <w:szCs w:val="24"/>
          <w:lang w:eastAsia="zh-CN" w:bidi="hi-IN"/>
        </w:rPr>
        <w:t>Заболеваемость активным туберкулезом на 100 тыс. населения за 2023г-82,6, 2022 г-105,0%</w:t>
      </w:r>
      <w:r w:rsidR="00CA40FD" w:rsidRPr="003D53B0">
        <w:rPr>
          <w:rFonts w:ascii="Times New Roman" w:eastAsia="NSimSun" w:hAnsi="Times New Roman" w:cs="Times New Roman"/>
          <w:bCs/>
          <w:kern w:val="2"/>
          <w:sz w:val="24"/>
          <w:szCs w:val="24"/>
          <w:lang w:eastAsia="zh-CN" w:bidi="hi-IN"/>
        </w:rPr>
        <w:t xml:space="preserve">, </w:t>
      </w:r>
      <w:r w:rsidRPr="003D53B0">
        <w:rPr>
          <w:rFonts w:ascii="Times New Roman" w:eastAsia="NSimSun" w:hAnsi="Times New Roman" w:cs="Times New Roman"/>
          <w:kern w:val="2"/>
          <w:sz w:val="24"/>
          <w:szCs w:val="24"/>
          <w:lang w:eastAsia="zh-CN" w:bidi="hi-IN"/>
        </w:rPr>
        <w:t xml:space="preserve">охват населения профилактическими осмотрами на туберкулез увеличилось , составил в 2023году -89,5% (2022г. – 82,7%). </w:t>
      </w:r>
    </w:p>
    <w:p w14:paraId="1AB7A49C" w14:textId="77777777" w:rsidR="00CB5398" w:rsidRPr="003D53B0" w:rsidRDefault="00CB5398" w:rsidP="003D53B0">
      <w:pPr>
        <w:suppressAutoHyphens/>
        <w:spacing w:after="0" w:line="240" w:lineRule="auto"/>
        <w:ind w:left="360"/>
        <w:jc w:val="both"/>
        <w:rPr>
          <w:rFonts w:ascii="Times New Roman" w:eastAsia="NSimSun" w:hAnsi="Times New Roman" w:cs="Times New Roman"/>
          <w:kern w:val="2"/>
          <w:sz w:val="24"/>
          <w:szCs w:val="24"/>
          <w:lang w:eastAsia="zh-CN" w:bidi="hi-IN"/>
        </w:rPr>
      </w:pPr>
    </w:p>
    <w:tbl>
      <w:tblPr>
        <w:tblW w:w="9317" w:type="dxa"/>
        <w:tblInd w:w="317" w:type="dxa"/>
        <w:tblLayout w:type="fixed"/>
        <w:tblLook w:val="0000" w:firstRow="0" w:lastRow="0" w:firstColumn="0" w:lastColumn="0" w:noHBand="0" w:noVBand="0"/>
      </w:tblPr>
      <w:tblGrid>
        <w:gridCol w:w="4781"/>
        <w:gridCol w:w="709"/>
        <w:gridCol w:w="709"/>
        <w:gridCol w:w="850"/>
        <w:gridCol w:w="709"/>
        <w:gridCol w:w="709"/>
        <w:gridCol w:w="850"/>
      </w:tblGrid>
      <w:tr w:rsidR="00CB5398" w:rsidRPr="003D53B0" w14:paraId="59500E39" w14:textId="77777777" w:rsidTr="00481BDD">
        <w:trPr>
          <w:trHeight w:val="300"/>
        </w:trPr>
        <w:tc>
          <w:tcPr>
            <w:tcW w:w="4781" w:type="dxa"/>
            <w:tcBorders>
              <w:top w:val="single" w:sz="4" w:space="0" w:color="000000"/>
              <w:left w:val="single" w:sz="4" w:space="0" w:color="000000"/>
              <w:bottom w:val="single" w:sz="4" w:space="0" w:color="000000"/>
            </w:tcBorders>
            <w:shd w:val="clear" w:color="auto" w:fill="auto"/>
          </w:tcPr>
          <w:p w14:paraId="1232C4B3"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kern w:val="2"/>
                <w:lang w:eastAsia="ru-RU" w:bidi="hi-IN"/>
              </w:rPr>
            </w:pPr>
          </w:p>
        </w:tc>
        <w:tc>
          <w:tcPr>
            <w:tcW w:w="709" w:type="dxa"/>
            <w:tcBorders>
              <w:top w:val="single" w:sz="4" w:space="0" w:color="000000"/>
              <w:left w:val="single" w:sz="4" w:space="0" w:color="000000"/>
              <w:bottom w:val="single" w:sz="4" w:space="0" w:color="000000"/>
            </w:tcBorders>
            <w:shd w:val="clear" w:color="auto" w:fill="auto"/>
          </w:tcPr>
          <w:p w14:paraId="67BD7773" w14:textId="77777777" w:rsidR="00CB5398" w:rsidRPr="003D53B0" w:rsidRDefault="00CB5398" w:rsidP="003D53B0">
            <w:pPr>
              <w:widowControl w:val="0"/>
              <w:suppressLineNumbers/>
              <w:suppressAutoHyphens/>
              <w:snapToGrid w:val="0"/>
              <w:spacing w:after="0" w:line="240" w:lineRule="auto"/>
              <w:jc w:val="both"/>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2018</w:t>
            </w:r>
          </w:p>
          <w:p w14:paraId="40B0BA34" w14:textId="5534DADF" w:rsidR="00481BDD" w:rsidRPr="003D53B0" w:rsidRDefault="00481BDD" w:rsidP="003D53B0">
            <w:pPr>
              <w:widowControl w:val="0"/>
              <w:suppressLineNumbers/>
              <w:suppressAutoHyphens/>
              <w:snapToGrid w:val="0"/>
              <w:spacing w:after="0" w:line="240" w:lineRule="auto"/>
              <w:jc w:val="both"/>
              <w:rPr>
                <w:rFonts w:ascii="Times New Roman" w:eastAsia="Lucida Sans Unicode" w:hAnsi="Times New Roman" w:cs="Times New Roman"/>
                <w:kern w:val="2"/>
                <w:lang w:eastAsia="zh-CN" w:bidi="hi-IN"/>
              </w:rPr>
            </w:pPr>
          </w:p>
        </w:tc>
        <w:tc>
          <w:tcPr>
            <w:tcW w:w="709" w:type="dxa"/>
            <w:tcBorders>
              <w:top w:val="single" w:sz="4" w:space="0" w:color="000000"/>
              <w:left w:val="single" w:sz="4" w:space="0" w:color="000000"/>
              <w:bottom w:val="single" w:sz="4" w:space="0" w:color="000000"/>
            </w:tcBorders>
            <w:shd w:val="clear" w:color="auto" w:fill="auto"/>
          </w:tcPr>
          <w:p w14:paraId="56E4390D" w14:textId="77777777" w:rsidR="00CB5398" w:rsidRPr="003D53B0" w:rsidRDefault="00CB5398" w:rsidP="003D53B0">
            <w:pPr>
              <w:widowControl w:val="0"/>
              <w:suppressLineNumbers/>
              <w:suppressAutoHyphens/>
              <w:snapToGrid w:val="0"/>
              <w:spacing w:after="0" w:line="240" w:lineRule="auto"/>
              <w:jc w:val="both"/>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2019</w:t>
            </w:r>
          </w:p>
        </w:tc>
        <w:tc>
          <w:tcPr>
            <w:tcW w:w="850" w:type="dxa"/>
            <w:tcBorders>
              <w:top w:val="single" w:sz="4" w:space="0" w:color="000000"/>
              <w:left w:val="single" w:sz="4" w:space="0" w:color="000000"/>
              <w:bottom w:val="single" w:sz="4" w:space="0" w:color="000000"/>
            </w:tcBorders>
            <w:shd w:val="clear" w:color="auto" w:fill="auto"/>
          </w:tcPr>
          <w:p w14:paraId="0C6D919A" w14:textId="77777777" w:rsidR="00CB5398" w:rsidRPr="003D53B0" w:rsidRDefault="00CB5398" w:rsidP="003D53B0">
            <w:pPr>
              <w:widowControl w:val="0"/>
              <w:suppressLineNumbers/>
              <w:suppressAutoHyphens/>
              <w:snapToGrid w:val="0"/>
              <w:spacing w:after="0" w:line="240" w:lineRule="auto"/>
              <w:jc w:val="both"/>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2020</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6277674F" w14:textId="77777777" w:rsidR="00CB5398" w:rsidRPr="003D53B0" w:rsidRDefault="00CB5398" w:rsidP="003D53B0">
            <w:pPr>
              <w:widowControl w:val="0"/>
              <w:suppressLineNumbers/>
              <w:suppressAutoHyphens/>
              <w:snapToGrid w:val="0"/>
              <w:spacing w:after="0" w:line="240" w:lineRule="auto"/>
              <w:jc w:val="both"/>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2021</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19C31B8A" w14:textId="77777777" w:rsidR="00CB5398" w:rsidRPr="003D53B0" w:rsidRDefault="00CB5398" w:rsidP="003D53B0">
            <w:pPr>
              <w:widowControl w:val="0"/>
              <w:suppressLineNumbers/>
              <w:suppressAutoHyphens/>
              <w:snapToGrid w:val="0"/>
              <w:spacing w:after="0" w:line="240" w:lineRule="auto"/>
              <w:jc w:val="both"/>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2022</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14:paraId="6D044ECD" w14:textId="77777777" w:rsidR="00CB5398" w:rsidRPr="003D53B0" w:rsidRDefault="00CB5398" w:rsidP="003D53B0">
            <w:pPr>
              <w:widowControl w:val="0"/>
              <w:suppressLineNumbers/>
              <w:suppressAutoHyphens/>
              <w:snapToGrid w:val="0"/>
              <w:spacing w:after="0" w:line="240" w:lineRule="auto"/>
              <w:jc w:val="both"/>
              <w:rPr>
                <w:rFonts w:ascii="Times New Roman" w:eastAsia="Lucida Sans Unicode" w:hAnsi="Times New Roman" w:cs="Times New Roman"/>
                <w:kern w:val="2"/>
                <w:lang w:eastAsia="zh-CN" w:bidi="hi-IN"/>
              </w:rPr>
            </w:pPr>
            <w:r w:rsidRPr="003D53B0">
              <w:rPr>
                <w:rFonts w:ascii="Times New Roman" w:eastAsia="Lucida Sans Unicode" w:hAnsi="Times New Roman" w:cs="Times New Roman"/>
                <w:kern w:val="2"/>
                <w:lang w:eastAsia="zh-CN" w:bidi="hi-IN"/>
              </w:rPr>
              <w:t>2023</w:t>
            </w:r>
          </w:p>
        </w:tc>
      </w:tr>
      <w:tr w:rsidR="00CB5398" w:rsidRPr="003D53B0" w14:paraId="7B48B13A" w14:textId="77777777" w:rsidTr="00481BDD">
        <w:trPr>
          <w:trHeight w:val="611"/>
        </w:trPr>
        <w:tc>
          <w:tcPr>
            <w:tcW w:w="4781" w:type="dxa"/>
            <w:tcBorders>
              <w:left w:val="single" w:sz="4" w:space="0" w:color="000000"/>
              <w:bottom w:val="single" w:sz="4" w:space="0" w:color="000000"/>
            </w:tcBorders>
            <w:shd w:val="clear" w:color="auto" w:fill="auto"/>
          </w:tcPr>
          <w:p w14:paraId="6F3E955E"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Охват профилактически-ми осмотрами на туберкулез</w:t>
            </w:r>
          </w:p>
          <w:p w14:paraId="4EF5303B"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в % к населению</w:t>
            </w:r>
          </w:p>
        </w:tc>
        <w:tc>
          <w:tcPr>
            <w:tcW w:w="709" w:type="dxa"/>
            <w:tcBorders>
              <w:left w:val="single" w:sz="4" w:space="0" w:color="000000"/>
              <w:bottom w:val="single" w:sz="4" w:space="0" w:color="000000"/>
            </w:tcBorders>
            <w:shd w:val="clear" w:color="auto" w:fill="auto"/>
          </w:tcPr>
          <w:p w14:paraId="003F28E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70,5</w:t>
            </w:r>
          </w:p>
        </w:tc>
        <w:tc>
          <w:tcPr>
            <w:tcW w:w="709" w:type="dxa"/>
            <w:tcBorders>
              <w:left w:val="single" w:sz="4" w:space="0" w:color="000000"/>
              <w:bottom w:val="single" w:sz="4" w:space="0" w:color="000000"/>
            </w:tcBorders>
            <w:shd w:val="clear" w:color="auto" w:fill="auto"/>
          </w:tcPr>
          <w:p w14:paraId="525BC91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79,9</w:t>
            </w:r>
          </w:p>
        </w:tc>
        <w:tc>
          <w:tcPr>
            <w:tcW w:w="850" w:type="dxa"/>
            <w:tcBorders>
              <w:left w:val="single" w:sz="4" w:space="0" w:color="000000"/>
              <w:bottom w:val="single" w:sz="4" w:space="0" w:color="000000"/>
            </w:tcBorders>
            <w:shd w:val="clear" w:color="auto" w:fill="auto"/>
          </w:tcPr>
          <w:p w14:paraId="6DF4709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71,3</w:t>
            </w:r>
          </w:p>
        </w:tc>
        <w:tc>
          <w:tcPr>
            <w:tcW w:w="709" w:type="dxa"/>
            <w:tcBorders>
              <w:left w:val="single" w:sz="4" w:space="0" w:color="000000"/>
              <w:bottom w:val="single" w:sz="4" w:space="0" w:color="000000"/>
              <w:right w:val="single" w:sz="4" w:space="0" w:color="auto"/>
            </w:tcBorders>
            <w:shd w:val="clear" w:color="auto" w:fill="auto"/>
          </w:tcPr>
          <w:p w14:paraId="0AC1EAB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86,1</w:t>
            </w:r>
          </w:p>
        </w:tc>
        <w:tc>
          <w:tcPr>
            <w:tcW w:w="709" w:type="dxa"/>
            <w:tcBorders>
              <w:left w:val="single" w:sz="4" w:space="0" w:color="auto"/>
              <w:bottom w:val="single" w:sz="4" w:space="0" w:color="000000"/>
              <w:right w:val="single" w:sz="4" w:space="0" w:color="auto"/>
            </w:tcBorders>
            <w:shd w:val="clear" w:color="auto" w:fill="auto"/>
          </w:tcPr>
          <w:p w14:paraId="346A12F8" w14:textId="77777777" w:rsidR="00CB5398" w:rsidRPr="003D53B0" w:rsidRDefault="00CB5398" w:rsidP="003D53B0">
            <w:pPr>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82,7</w:t>
            </w:r>
          </w:p>
          <w:p w14:paraId="64667F8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p>
        </w:tc>
        <w:tc>
          <w:tcPr>
            <w:tcW w:w="850" w:type="dxa"/>
            <w:tcBorders>
              <w:left w:val="single" w:sz="4" w:space="0" w:color="auto"/>
              <w:bottom w:val="single" w:sz="4" w:space="0" w:color="000000"/>
              <w:right w:val="single" w:sz="4" w:space="0" w:color="000000"/>
            </w:tcBorders>
            <w:shd w:val="clear" w:color="auto" w:fill="auto"/>
          </w:tcPr>
          <w:p w14:paraId="21D19257" w14:textId="77777777" w:rsidR="00CB5398" w:rsidRPr="003D53B0" w:rsidRDefault="00CB5398" w:rsidP="003D53B0">
            <w:pPr>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89,5</w:t>
            </w:r>
          </w:p>
          <w:p w14:paraId="7FE7D0F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p>
        </w:tc>
      </w:tr>
    </w:tbl>
    <w:p w14:paraId="1B3F8D8A" w14:textId="77777777" w:rsidR="00CA40FD" w:rsidRPr="003D53B0" w:rsidRDefault="00CA40FD" w:rsidP="003D53B0">
      <w:pPr>
        <w:suppressAutoHyphens/>
        <w:spacing w:after="0" w:line="240" w:lineRule="auto"/>
        <w:ind w:left="360"/>
        <w:jc w:val="both"/>
        <w:rPr>
          <w:rFonts w:ascii="Times New Roman" w:eastAsia="NSimSun" w:hAnsi="Times New Roman" w:cs="Times New Roman"/>
          <w:bCs/>
          <w:kern w:val="2"/>
          <w:sz w:val="28"/>
          <w:szCs w:val="28"/>
          <w:lang w:eastAsia="zh-CN" w:bidi="hi-IN"/>
        </w:rPr>
      </w:pPr>
    </w:p>
    <w:p w14:paraId="2EC3F715" w14:textId="6252BD93" w:rsidR="00CB5398" w:rsidRPr="003D53B0" w:rsidRDefault="00CB5398" w:rsidP="003D53B0">
      <w:pPr>
        <w:suppressAutoHyphens/>
        <w:spacing w:after="0" w:line="240" w:lineRule="auto"/>
        <w:ind w:left="360" w:firstLine="348"/>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Cs/>
          <w:kern w:val="2"/>
          <w:sz w:val="24"/>
          <w:szCs w:val="24"/>
          <w:lang w:eastAsia="zh-CN" w:bidi="hi-IN"/>
        </w:rPr>
        <w:t>Заболеваемость злокачественными новообразованиями  с 2022 г.   36,8%  до 24,8 в 2023г.</w:t>
      </w:r>
    </w:p>
    <w:p w14:paraId="2EEAA198" w14:textId="2BC93DC0" w:rsidR="00CB5398" w:rsidRPr="003D53B0" w:rsidRDefault="00CB5398" w:rsidP="003D53B0">
      <w:pPr>
        <w:suppressAutoHyphens/>
        <w:spacing w:after="0" w:line="240" w:lineRule="auto"/>
        <w:ind w:left="360" w:firstLine="348"/>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Для снижения смертности и заболеваемости в районе проводится диспансеризация определённых групп взрослого населения.</w:t>
      </w:r>
    </w:p>
    <w:p w14:paraId="7A460A33" w14:textId="77777777" w:rsidR="00CB5398" w:rsidRPr="003D53B0" w:rsidRDefault="00CB5398" w:rsidP="003D53B0">
      <w:pPr>
        <w:suppressAutoHyphens/>
        <w:spacing w:after="0" w:line="240" w:lineRule="auto"/>
        <w:ind w:left="360" w:firstLine="348"/>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Число прошедших  диспансеризации взрослого населения за 2023г –составило 6817 чел., что составляет 100% от подлежащего контингента (план – 6405 чел.).</w:t>
      </w:r>
    </w:p>
    <w:p w14:paraId="2C609CB4"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p>
    <w:p w14:paraId="1168641C"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4"/>
          <w:szCs w:val="24"/>
          <w:lang w:eastAsia="zh-CN" w:bidi="hi-IN"/>
        </w:rPr>
        <w:t xml:space="preserve">Деятельность медицинской организации </w:t>
      </w:r>
    </w:p>
    <w:p w14:paraId="6CD53AEB"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4"/>
          <w:szCs w:val="24"/>
          <w:lang w:eastAsia="zh-CN" w:bidi="hi-IN"/>
        </w:rPr>
        <w:t>по оказанию медицинской помощи в 2023 году</w:t>
      </w:r>
    </w:p>
    <w:p w14:paraId="4B4244C7"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p>
    <w:p w14:paraId="4855666D"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Амбулаторно - поликлиническая помощь населению в ГУЗ «Большенагаткинская РБ» ведётся по 19 специальностям: эндокринология,  травматология-ортопедия, урология, хирургия, стоматология, акушерство и гинекология, оториноларингология, офтальмология, неврология, дерматовенерология, психиатрия, наркология, фтизиатрия,  педиатрия участковая, терапия участковая, кардиологи, онкологии, проф.патологии.</w:t>
      </w:r>
    </w:p>
    <w:p w14:paraId="0F473F2A"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4"/>
          <w:szCs w:val="24"/>
          <w:lang w:eastAsia="zh-CN" w:bidi="hi-IN"/>
        </w:rPr>
        <w:t>Мощность</w:t>
      </w:r>
      <w:r w:rsidRPr="003D53B0">
        <w:rPr>
          <w:rFonts w:ascii="Times New Roman" w:eastAsia="NSimSun" w:hAnsi="Times New Roman" w:cs="Times New Roman"/>
          <w:kern w:val="2"/>
          <w:sz w:val="24"/>
          <w:szCs w:val="24"/>
          <w:lang w:eastAsia="zh-CN" w:bidi="hi-IN"/>
        </w:rPr>
        <w:t xml:space="preserve"> поликлинического отделения составляет </w:t>
      </w:r>
      <w:r w:rsidRPr="003D53B0">
        <w:rPr>
          <w:rFonts w:ascii="Times New Roman" w:eastAsia="NSimSun" w:hAnsi="Times New Roman" w:cs="Times New Roman"/>
          <w:b/>
          <w:kern w:val="2"/>
          <w:sz w:val="24"/>
          <w:szCs w:val="24"/>
          <w:lang w:eastAsia="zh-CN" w:bidi="hi-IN"/>
        </w:rPr>
        <w:t>518 посещений в смену</w:t>
      </w:r>
      <w:r w:rsidRPr="003D53B0">
        <w:rPr>
          <w:rFonts w:ascii="Times New Roman" w:eastAsia="NSimSun" w:hAnsi="Times New Roman" w:cs="Times New Roman"/>
          <w:kern w:val="2"/>
          <w:sz w:val="24"/>
          <w:szCs w:val="24"/>
          <w:lang w:eastAsia="zh-CN" w:bidi="hi-IN"/>
        </w:rPr>
        <w:t>.</w:t>
      </w:r>
    </w:p>
    <w:p w14:paraId="5C02FD4C" w14:textId="77777777" w:rsidR="00CB5398" w:rsidRPr="003D53B0" w:rsidRDefault="00CB5398" w:rsidP="003D53B0">
      <w:pPr>
        <w:numPr>
          <w:ilvl w:val="0"/>
          <w:numId w:val="4"/>
        </w:numPr>
        <w:suppressAutoHyphens/>
        <w:spacing w:after="0" w:line="240" w:lineRule="auto"/>
        <w:ind w:left="0" w:firstLine="0"/>
        <w:contextualSpacing/>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4"/>
          <w:szCs w:val="24"/>
          <w:lang w:eastAsia="zh-CN" w:bidi="hi-IN"/>
        </w:rPr>
        <w:t>Стационарная помощь</w:t>
      </w:r>
      <w:r w:rsidRPr="003D53B0">
        <w:rPr>
          <w:rFonts w:ascii="Times New Roman" w:eastAsia="NSimSun" w:hAnsi="Times New Roman" w:cs="Times New Roman"/>
          <w:kern w:val="2"/>
          <w:sz w:val="24"/>
          <w:szCs w:val="24"/>
          <w:lang w:eastAsia="zh-CN" w:bidi="hi-IN"/>
        </w:rPr>
        <w:t xml:space="preserve"> оказывается по </w:t>
      </w:r>
      <w:r w:rsidRPr="003D53B0">
        <w:rPr>
          <w:rFonts w:ascii="Times New Roman" w:eastAsia="NSimSun" w:hAnsi="Times New Roman" w:cs="Times New Roman"/>
          <w:b/>
          <w:kern w:val="2"/>
          <w:sz w:val="24"/>
          <w:szCs w:val="24"/>
          <w:lang w:eastAsia="zh-CN" w:bidi="hi-IN"/>
        </w:rPr>
        <w:t>9 профилям</w:t>
      </w:r>
      <w:r w:rsidRPr="003D53B0">
        <w:rPr>
          <w:rFonts w:ascii="Times New Roman" w:eastAsia="NSimSun" w:hAnsi="Times New Roman" w:cs="Times New Roman"/>
          <w:kern w:val="2"/>
          <w:sz w:val="24"/>
          <w:szCs w:val="24"/>
          <w:lang w:eastAsia="zh-CN" w:bidi="hi-IN"/>
        </w:rPr>
        <w:t xml:space="preserve">: педиатрический, терапевтический, травматологический, хирургический, неврологический,  патологии беременности, гинекологический, инфекционный и сестринского ухода. Функционирует дневной стационар </w:t>
      </w:r>
      <w:r w:rsidRPr="003D53B0">
        <w:rPr>
          <w:rFonts w:ascii="Times New Roman" w:eastAsia="NSimSun" w:hAnsi="Times New Roman" w:cs="Times New Roman"/>
          <w:b/>
          <w:kern w:val="2"/>
          <w:sz w:val="24"/>
          <w:szCs w:val="24"/>
          <w:lang w:eastAsia="zh-CN" w:bidi="hi-IN"/>
        </w:rPr>
        <w:t>на 27 мест</w:t>
      </w:r>
      <w:r w:rsidRPr="003D53B0">
        <w:rPr>
          <w:rFonts w:ascii="Times New Roman" w:eastAsia="NSimSun" w:hAnsi="Times New Roman" w:cs="Times New Roman"/>
          <w:kern w:val="2"/>
          <w:sz w:val="24"/>
          <w:szCs w:val="24"/>
          <w:lang w:eastAsia="zh-CN" w:bidi="hi-IN"/>
        </w:rPr>
        <w:t xml:space="preserve"> и  </w:t>
      </w:r>
      <w:r w:rsidRPr="003D53B0">
        <w:rPr>
          <w:rFonts w:ascii="Times New Roman" w:eastAsia="NSimSun" w:hAnsi="Times New Roman" w:cs="Times New Roman"/>
          <w:b/>
          <w:kern w:val="2"/>
          <w:sz w:val="24"/>
          <w:szCs w:val="24"/>
          <w:lang w:eastAsia="zh-CN" w:bidi="hi-IN"/>
        </w:rPr>
        <w:t>1 место на дому</w:t>
      </w:r>
      <w:r w:rsidRPr="003D53B0">
        <w:rPr>
          <w:rFonts w:ascii="Times New Roman" w:eastAsia="NSimSun" w:hAnsi="Times New Roman" w:cs="Times New Roman"/>
          <w:kern w:val="2"/>
          <w:sz w:val="24"/>
          <w:szCs w:val="24"/>
          <w:lang w:eastAsia="zh-CN" w:bidi="hi-IN"/>
        </w:rPr>
        <w:t xml:space="preserve"> для маломобильных пациентов. </w:t>
      </w:r>
    </w:p>
    <w:p w14:paraId="79BC2373"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Коечная мощность больницы с каждым годом снижается в связи с уменьшением населения и приведением коек к нормативу. В 2023году по ОМС оплачивается 78  койки  с круглосуточным пребыванием больных , в 2022году-78,в 2021 году-80,в 2020году-84,в 2019 году-91, в 2018году-109.</w:t>
      </w:r>
    </w:p>
    <w:p w14:paraId="41A8E09F" w14:textId="77777777" w:rsidR="00CB5398" w:rsidRPr="003D53B0" w:rsidRDefault="00CB5398" w:rsidP="003D53B0">
      <w:pPr>
        <w:suppressAutoHyphens/>
        <w:spacing w:after="0" w:line="240" w:lineRule="auto"/>
        <w:ind w:firstLine="900"/>
        <w:jc w:val="both"/>
        <w:rPr>
          <w:rFonts w:ascii="Times New Roman" w:eastAsia="NSimSun" w:hAnsi="Times New Roman" w:cs="Times New Roman"/>
          <w:kern w:val="2"/>
          <w:sz w:val="24"/>
          <w:szCs w:val="24"/>
          <w:lang w:eastAsia="zh-CN" w:bidi="hi-IN"/>
        </w:rPr>
      </w:pPr>
    </w:p>
    <w:p w14:paraId="06BE18B2" w14:textId="77777777" w:rsidR="00CB5398" w:rsidRPr="003D53B0" w:rsidRDefault="00CB5398" w:rsidP="003D53B0">
      <w:pPr>
        <w:suppressAutoHyphens/>
        <w:spacing w:after="0" w:line="240" w:lineRule="auto"/>
        <w:ind w:firstLine="708"/>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4"/>
          <w:szCs w:val="24"/>
          <w:lang w:eastAsia="zh-CN" w:bidi="hi-IN"/>
        </w:rPr>
        <w:t>Динамика оказания медицинской помощи 2018-2023 гг.</w:t>
      </w:r>
    </w:p>
    <w:tbl>
      <w:tblPr>
        <w:tblW w:w="9825" w:type="dxa"/>
        <w:tblInd w:w="-191" w:type="dxa"/>
        <w:tblLayout w:type="fixed"/>
        <w:tblLook w:val="0000" w:firstRow="0" w:lastRow="0" w:firstColumn="0" w:lastColumn="0" w:noHBand="0" w:noVBand="0"/>
      </w:tblPr>
      <w:tblGrid>
        <w:gridCol w:w="4722"/>
        <w:gridCol w:w="851"/>
        <w:gridCol w:w="850"/>
        <w:gridCol w:w="851"/>
        <w:gridCol w:w="850"/>
        <w:gridCol w:w="851"/>
        <w:gridCol w:w="850"/>
      </w:tblGrid>
      <w:tr w:rsidR="00CB5398" w:rsidRPr="003D53B0" w14:paraId="7D4A1C5A" w14:textId="77777777" w:rsidTr="0046006B">
        <w:trPr>
          <w:trHeight w:val="749"/>
        </w:trPr>
        <w:tc>
          <w:tcPr>
            <w:tcW w:w="4722" w:type="dxa"/>
            <w:tcBorders>
              <w:top w:val="single" w:sz="4" w:space="0" w:color="000000"/>
              <w:left w:val="single" w:sz="4" w:space="0" w:color="000000"/>
              <w:bottom w:val="single" w:sz="4" w:space="0" w:color="000000"/>
            </w:tcBorders>
            <w:shd w:val="clear" w:color="auto" w:fill="auto"/>
          </w:tcPr>
          <w:p w14:paraId="45C60B7A" w14:textId="77777777" w:rsidR="00CB5398" w:rsidRPr="003D53B0" w:rsidRDefault="00CB5398" w:rsidP="003D53B0">
            <w:pPr>
              <w:suppressAutoHyphens/>
              <w:snapToGrid w:val="0"/>
              <w:spacing w:after="0" w:line="240" w:lineRule="auto"/>
              <w:jc w:val="both"/>
              <w:rPr>
                <w:rFonts w:ascii="Times New Roman" w:eastAsia="Times New Roman" w:hAnsi="Times New Roman" w:cs="Times New Roman"/>
                <w:kern w:val="2"/>
                <w:lang w:eastAsia="ru-RU" w:bidi="hi-IN"/>
              </w:rPr>
            </w:pPr>
          </w:p>
        </w:tc>
        <w:tc>
          <w:tcPr>
            <w:tcW w:w="851" w:type="dxa"/>
            <w:tcBorders>
              <w:top w:val="single" w:sz="4" w:space="0" w:color="000000"/>
              <w:left w:val="single" w:sz="4" w:space="0" w:color="000000"/>
              <w:bottom w:val="single" w:sz="4" w:space="0" w:color="000000"/>
            </w:tcBorders>
            <w:shd w:val="clear" w:color="auto" w:fill="auto"/>
          </w:tcPr>
          <w:p w14:paraId="59B3249B"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2018</w:t>
            </w:r>
          </w:p>
        </w:tc>
        <w:tc>
          <w:tcPr>
            <w:tcW w:w="850" w:type="dxa"/>
            <w:tcBorders>
              <w:top w:val="single" w:sz="4" w:space="0" w:color="000000"/>
              <w:left w:val="single" w:sz="4" w:space="0" w:color="000000"/>
              <w:bottom w:val="single" w:sz="4" w:space="0" w:color="000000"/>
            </w:tcBorders>
            <w:shd w:val="clear" w:color="auto" w:fill="auto"/>
          </w:tcPr>
          <w:p w14:paraId="48902D9E"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2019</w:t>
            </w:r>
          </w:p>
        </w:tc>
        <w:tc>
          <w:tcPr>
            <w:tcW w:w="851" w:type="dxa"/>
            <w:tcBorders>
              <w:top w:val="single" w:sz="4" w:space="0" w:color="000000"/>
              <w:left w:val="single" w:sz="4" w:space="0" w:color="000000"/>
              <w:bottom w:val="single" w:sz="4" w:space="0" w:color="000000"/>
            </w:tcBorders>
            <w:shd w:val="clear" w:color="auto" w:fill="auto"/>
          </w:tcPr>
          <w:p w14:paraId="5E32E209"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2020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611652BA"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2021</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30709325"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2022</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69C9C9A8"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2023</w:t>
            </w:r>
          </w:p>
        </w:tc>
      </w:tr>
      <w:tr w:rsidR="00CB5398" w:rsidRPr="003D53B0" w14:paraId="3B265F81" w14:textId="77777777" w:rsidTr="0046006B">
        <w:trPr>
          <w:trHeight w:val="300"/>
        </w:trPr>
        <w:tc>
          <w:tcPr>
            <w:tcW w:w="4722" w:type="dxa"/>
            <w:tcBorders>
              <w:top w:val="single" w:sz="4" w:space="0" w:color="000000"/>
              <w:left w:val="single" w:sz="4" w:space="0" w:color="000000"/>
              <w:bottom w:val="single" w:sz="4" w:space="0" w:color="000000"/>
            </w:tcBorders>
            <w:shd w:val="clear" w:color="auto" w:fill="auto"/>
          </w:tcPr>
          <w:p w14:paraId="1F2E9F3C"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Число вызовов скорой мед.помощи на 1000 нас.</w:t>
            </w:r>
          </w:p>
        </w:tc>
        <w:tc>
          <w:tcPr>
            <w:tcW w:w="851" w:type="dxa"/>
            <w:tcBorders>
              <w:top w:val="single" w:sz="4" w:space="0" w:color="000000"/>
              <w:left w:val="single" w:sz="4" w:space="0" w:color="000000"/>
              <w:bottom w:val="single" w:sz="4" w:space="0" w:color="000000"/>
            </w:tcBorders>
            <w:shd w:val="clear" w:color="auto" w:fill="auto"/>
          </w:tcPr>
          <w:p w14:paraId="5A9F820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292,1</w:t>
            </w:r>
          </w:p>
        </w:tc>
        <w:tc>
          <w:tcPr>
            <w:tcW w:w="850" w:type="dxa"/>
            <w:tcBorders>
              <w:top w:val="single" w:sz="4" w:space="0" w:color="000000"/>
              <w:left w:val="single" w:sz="4" w:space="0" w:color="000000"/>
              <w:bottom w:val="single" w:sz="4" w:space="0" w:color="000000"/>
            </w:tcBorders>
            <w:shd w:val="clear" w:color="auto" w:fill="auto"/>
          </w:tcPr>
          <w:p w14:paraId="344D5B4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266,7</w:t>
            </w:r>
          </w:p>
        </w:tc>
        <w:tc>
          <w:tcPr>
            <w:tcW w:w="851" w:type="dxa"/>
            <w:tcBorders>
              <w:top w:val="single" w:sz="4" w:space="0" w:color="000000"/>
              <w:left w:val="single" w:sz="4" w:space="0" w:color="000000"/>
              <w:bottom w:val="single" w:sz="4" w:space="0" w:color="000000"/>
            </w:tcBorders>
            <w:shd w:val="clear" w:color="auto" w:fill="auto"/>
          </w:tcPr>
          <w:p w14:paraId="16B4A1B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271,5</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2AACD64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298,6</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43A531B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285,9</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14:paraId="3372189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279,6</w:t>
            </w:r>
          </w:p>
        </w:tc>
      </w:tr>
      <w:tr w:rsidR="00CB5398" w:rsidRPr="003D53B0" w14:paraId="72BC8157" w14:textId="77777777" w:rsidTr="0046006B">
        <w:trPr>
          <w:trHeight w:val="300"/>
        </w:trPr>
        <w:tc>
          <w:tcPr>
            <w:tcW w:w="4722" w:type="dxa"/>
            <w:tcBorders>
              <w:top w:val="single" w:sz="4" w:space="0" w:color="000000"/>
              <w:left w:val="single" w:sz="4" w:space="0" w:color="000000"/>
              <w:bottom w:val="single" w:sz="4" w:space="0" w:color="000000"/>
            </w:tcBorders>
            <w:shd w:val="clear" w:color="auto" w:fill="auto"/>
          </w:tcPr>
          <w:p w14:paraId="4A2A9B00"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Число коек круглосуточного стационара (абс. число)</w:t>
            </w:r>
          </w:p>
        </w:tc>
        <w:tc>
          <w:tcPr>
            <w:tcW w:w="851" w:type="dxa"/>
            <w:tcBorders>
              <w:top w:val="single" w:sz="4" w:space="0" w:color="000000"/>
              <w:left w:val="single" w:sz="4" w:space="0" w:color="000000"/>
              <w:bottom w:val="single" w:sz="4" w:space="0" w:color="000000"/>
            </w:tcBorders>
            <w:shd w:val="clear" w:color="auto" w:fill="auto"/>
          </w:tcPr>
          <w:p w14:paraId="5F891F3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119</w:t>
            </w:r>
          </w:p>
        </w:tc>
        <w:tc>
          <w:tcPr>
            <w:tcW w:w="850" w:type="dxa"/>
            <w:tcBorders>
              <w:top w:val="single" w:sz="4" w:space="0" w:color="000000"/>
              <w:left w:val="single" w:sz="4" w:space="0" w:color="000000"/>
              <w:bottom w:val="single" w:sz="4" w:space="0" w:color="000000"/>
            </w:tcBorders>
            <w:shd w:val="clear" w:color="auto" w:fill="auto"/>
          </w:tcPr>
          <w:p w14:paraId="2A80A25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101</w:t>
            </w:r>
          </w:p>
        </w:tc>
        <w:tc>
          <w:tcPr>
            <w:tcW w:w="851" w:type="dxa"/>
            <w:tcBorders>
              <w:top w:val="single" w:sz="4" w:space="0" w:color="000000"/>
              <w:left w:val="single" w:sz="4" w:space="0" w:color="000000"/>
              <w:bottom w:val="single" w:sz="4" w:space="0" w:color="000000"/>
            </w:tcBorders>
            <w:shd w:val="clear" w:color="auto" w:fill="auto"/>
          </w:tcPr>
          <w:p w14:paraId="23E066A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94</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72CFE5D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90</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2CB177F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88</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14:paraId="2F55341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88</w:t>
            </w:r>
          </w:p>
        </w:tc>
      </w:tr>
      <w:tr w:rsidR="00CB5398" w:rsidRPr="003D53B0" w14:paraId="482F40E2" w14:textId="77777777" w:rsidTr="0046006B">
        <w:trPr>
          <w:trHeight w:val="300"/>
        </w:trPr>
        <w:tc>
          <w:tcPr>
            <w:tcW w:w="4722" w:type="dxa"/>
            <w:tcBorders>
              <w:top w:val="single" w:sz="4" w:space="0" w:color="000000"/>
              <w:left w:val="single" w:sz="4" w:space="0" w:color="000000"/>
              <w:bottom w:val="single" w:sz="4" w:space="0" w:color="000000"/>
            </w:tcBorders>
            <w:shd w:val="clear" w:color="auto" w:fill="auto"/>
          </w:tcPr>
          <w:p w14:paraId="44BAD3C7"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 xml:space="preserve">Обеспеченность койками круглосуточного стационара </w:t>
            </w:r>
          </w:p>
          <w:p w14:paraId="4E5B45CB"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на 10 тыс.нас.</w:t>
            </w:r>
          </w:p>
        </w:tc>
        <w:tc>
          <w:tcPr>
            <w:tcW w:w="851" w:type="dxa"/>
            <w:tcBorders>
              <w:top w:val="single" w:sz="4" w:space="0" w:color="000000"/>
              <w:left w:val="single" w:sz="4" w:space="0" w:color="000000"/>
              <w:bottom w:val="single" w:sz="4" w:space="0" w:color="000000"/>
            </w:tcBorders>
            <w:shd w:val="clear" w:color="auto" w:fill="auto"/>
          </w:tcPr>
          <w:p w14:paraId="1E91680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47,32</w:t>
            </w:r>
          </w:p>
        </w:tc>
        <w:tc>
          <w:tcPr>
            <w:tcW w:w="850" w:type="dxa"/>
            <w:tcBorders>
              <w:top w:val="single" w:sz="4" w:space="0" w:color="000000"/>
              <w:left w:val="single" w:sz="4" w:space="0" w:color="000000"/>
              <w:bottom w:val="single" w:sz="4" w:space="0" w:color="000000"/>
            </w:tcBorders>
            <w:shd w:val="clear" w:color="auto" w:fill="auto"/>
          </w:tcPr>
          <w:p w14:paraId="4B514C0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41,0</w:t>
            </w:r>
          </w:p>
        </w:tc>
        <w:tc>
          <w:tcPr>
            <w:tcW w:w="851" w:type="dxa"/>
            <w:tcBorders>
              <w:top w:val="single" w:sz="4" w:space="0" w:color="000000"/>
              <w:left w:val="single" w:sz="4" w:space="0" w:color="000000"/>
              <w:bottom w:val="single" w:sz="4" w:space="0" w:color="000000"/>
            </w:tcBorders>
            <w:shd w:val="clear" w:color="auto" w:fill="auto"/>
          </w:tcPr>
          <w:p w14:paraId="08DEA72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38,5</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60C01BC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37,4</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44F65E2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37,2</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14:paraId="3A862B1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38,2</w:t>
            </w:r>
          </w:p>
        </w:tc>
      </w:tr>
      <w:tr w:rsidR="00CB5398" w:rsidRPr="003D53B0" w14:paraId="442D8468" w14:textId="77777777" w:rsidTr="0046006B">
        <w:trPr>
          <w:trHeight w:val="300"/>
        </w:trPr>
        <w:tc>
          <w:tcPr>
            <w:tcW w:w="4722" w:type="dxa"/>
            <w:tcBorders>
              <w:top w:val="single" w:sz="4" w:space="0" w:color="000000"/>
              <w:left w:val="single" w:sz="4" w:space="0" w:color="000000"/>
              <w:bottom w:val="single" w:sz="4" w:space="0" w:color="000000"/>
            </w:tcBorders>
            <w:shd w:val="clear" w:color="auto" w:fill="auto"/>
          </w:tcPr>
          <w:p w14:paraId="57D8F4CB"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Уровень госпитализации на 1000 нас.</w:t>
            </w:r>
          </w:p>
        </w:tc>
        <w:tc>
          <w:tcPr>
            <w:tcW w:w="851" w:type="dxa"/>
            <w:tcBorders>
              <w:top w:val="single" w:sz="4" w:space="0" w:color="000000"/>
              <w:left w:val="single" w:sz="4" w:space="0" w:color="000000"/>
              <w:bottom w:val="single" w:sz="4" w:space="0" w:color="000000"/>
            </w:tcBorders>
            <w:shd w:val="clear" w:color="auto" w:fill="auto"/>
          </w:tcPr>
          <w:p w14:paraId="3933EFA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134,8</w:t>
            </w:r>
          </w:p>
        </w:tc>
        <w:tc>
          <w:tcPr>
            <w:tcW w:w="850" w:type="dxa"/>
            <w:tcBorders>
              <w:top w:val="single" w:sz="4" w:space="0" w:color="000000"/>
              <w:left w:val="single" w:sz="4" w:space="0" w:color="000000"/>
              <w:bottom w:val="single" w:sz="4" w:space="0" w:color="000000"/>
            </w:tcBorders>
            <w:shd w:val="clear" w:color="auto" w:fill="auto"/>
          </w:tcPr>
          <w:p w14:paraId="187DC6B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125,8</w:t>
            </w:r>
          </w:p>
        </w:tc>
        <w:tc>
          <w:tcPr>
            <w:tcW w:w="851" w:type="dxa"/>
            <w:tcBorders>
              <w:top w:val="single" w:sz="4" w:space="0" w:color="000000"/>
              <w:left w:val="single" w:sz="4" w:space="0" w:color="000000"/>
              <w:bottom w:val="single" w:sz="4" w:space="0" w:color="000000"/>
            </w:tcBorders>
            <w:shd w:val="clear" w:color="auto" w:fill="auto"/>
          </w:tcPr>
          <w:p w14:paraId="2C3C32C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102,2</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1C755BF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119,2</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5D55810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105,8</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14:paraId="3444884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109,5</w:t>
            </w:r>
          </w:p>
        </w:tc>
      </w:tr>
      <w:tr w:rsidR="00CB5398" w:rsidRPr="003D53B0" w14:paraId="3A9546BE" w14:textId="77777777" w:rsidTr="0046006B">
        <w:trPr>
          <w:trHeight w:val="300"/>
        </w:trPr>
        <w:tc>
          <w:tcPr>
            <w:tcW w:w="4722" w:type="dxa"/>
            <w:tcBorders>
              <w:top w:val="single" w:sz="4" w:space="0" w:color="000000"/>
              <w:left w:val="single" w:sz="4" w:space="0" w:color="000000"/>
              <w:bottom w:val="single" w:sz="4" w:space="0" w:color="000000"/>
            </w:tcBorders>
            <w:shd w:val="clear" w:color="auto" w:fill="auto"/>
          </w:tcPr>
          <w:p w14:paraId="213D577C"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Работа койки в году - всего</w:t>
            </w:r>
          </w:p>
        </w:tc>
        <w:tc>
          <w:tcPr>
            <w:tcW w:w="851" w:type="dxa"/>
            <w:tcBorders>
              <w:top w:val="single" w:sz="4" w:space="0" w:color="000000"/>
              <w:left w:val="single" w:sz="4" w:space="0" w:color="000000"/>
              <w:bottom w:val="single" w:sz="4" w:space="0" w:color="000000"/>
            </w:tcBorders>
            <w:shd w:val="clear" w:color="auto" w:fill="auto"/>
          </w:tcPr>
          <w:p w14:paraId="4951F16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281</w:t>
            </w:r>
          </w:p>
        </w:tc>
        <w:tc>
          <w:tcPr>
            <w:tcW w:w="850" w:type="dxa"/>
            <w:tcBorders>
              <w:top w:val="single" w:sz="4" w:space="0" w:color="000000"/>
              <w:left w:val="single" w:sz="4" w:space="0" w:color="000000"/>
              <w:bottom w:val="single" w:sz="4" w:space="0" w:color="000000"/>
            </w:tcBorders>
            <w:shd w:val="clear" w:color="auto" w:fill="auto"/>
          </w:tcPr>
          <w:p w14:paraId="67A6256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294</w:t>
            </w:r>
          </w:p>
        </w:tc>
        <w:tc>
          <w:tcPr>
            <w:tcW w:w="851" w:type="dxa"/>
            <w:tcBorders>
              <w:top w:val="single" w:sz="4" w:space="0" w:color="000000"/>
              <w:left w:val="single" w:sz="4" w:space="0" w:color="000000"/>
              <w:bottom w:val="single" w:sz="4" w:space="0" w:color="000000"/>
            </w:tcBorders>
            <w:shd w:val="clear" w:color="auto" w:fill="auto"/>
          </w:tcPr>
          <w:p w14:paraId="6BF6A4DB"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252</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701F52B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314</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7CB59C6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289,9</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14:paraId="5E3F39B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301,6</w:t>
            </w:r>
          </w:p>
        </w:tc>
      </w:tr>
      <w:tr w:rsidR="00CB5398" w:rsidRPr="003D53B0" w14:paraId="4F6B89B7" w14:textId="77777777" w:rsidTr="0046006B">
        <w:trPr>
          <w:trHeight w:val="300"/>
        </w:trPr>
        <w:tc>
          <w:tcPr>
            <w:tcW w:w="4722" w:type="dxa"/>
            <w:tcBorders>
              <w:top w:val="single" w:sz="4" w:space="0" w:color="000000"/>
              <w:left w:val="single" w:sz="4" w:space="0" w:color="000000"/>
              <w:bottom w:val="single" w:sz="4" w:space="0" w:color="000000"/>
            </w:tcBorders>
            <w:shd w:val="clear" w:color="auto" w:fill="auto"/>
          </w:tcPr>
          <w:p w14:paraId="0BC7C224"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Среднее пребывание на койке круглосуточного</w:t>
            </w:r>
          </w:p>
          <w:p w14:paraId="096F8DC3"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стационара</w:t>
            </w:r>
          </w:p>
        </w:tc>
        <w:tc>
          <w:tcPr>
            <w:tcW w:w="851" w:type="dxa"/>
            <w:tcBorders>
              <w:top w:val="single" w:sz="4" w:space="0" w:color="000000"/>
              <w:left w:val="single" w:sz="4" w:space="0" w:color="000000"/>
              <w:bottom w:val="single" w:sz="4" w:space="0" w:color="000000"/>
            </w:tcBorders>
            <w:shd w:val="clear" w:color="auto" w:fill="auto"/>
          </w:tcPr>
          <w:p w14:paraId="179E2B8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10</w:t>
            </w:r>
          </w:p>
        </w:tc>
        <w:tc>
          <w:tcPr>
            <w:tcW w:w="850" w:type="dxa"/>
            <w:tcBorders>
              <w:top w:val="single" w:sz="4" w:space="0" w:color="000000"/>
              <w:left w:val="single" w:sz="4" w:space="0" w:color="000000"/>
              <w:bottom w:val="single" w:sz="4" w:space="0" w:color="000000"/>
            </w:tcBorders>
            <w:shd w:val="clear" w:color="auto" w:fill="auto"/>
          </w:tcPr>
          <w:p w14:paraId="29F8FB5E"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10</w:t>
            </w:r>
          </w:p>
        </w:tc>
        <w:tc>
          <w:tcPr>
            <w:tcW w:w="851" w:type="dxa"/>
            <w:tcBorders>
              <w:top w:val="single" w:sz="4" w:space="0" w:color="000000"/>
              <w:left w:val="single" w:sz="4" w:space="0" w:color="000000"/>
              <w:bottom w:val="single" w:sz="4" w:space="0" w:color="000000"/>
            </w:tcBorders>
            <w:shd w:val="clear" w:color="auto" w:fill="auto"/>
          </w:tcPr>
          <w:p w14:paraId="4FCFFB6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10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78EC3F02"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10</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1A3A307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14:paraId="4561AE6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10</w:t>
            </w:r>
          </w:p>
        </w:tc>
      </w:tr>
      <w:tr w:rsidR="00CB5398" w:rsidRPr="003D53B0" w14:paraId="2E9C9099" w14:textId="77777777" w:rsidTr="0046006B">
        <w:trPr>
          <w:trHeight w:val="300"/>
        </w:trPr>
        <w:tc>
          <w:tcPr>
            <w:tcW w:w="4722" w:type="dxa"/>
            <w:tcBorders>
              <w:top w:val="single" w:sz="4" w:space="0" w:color="000000"/>
              <w:left w:val="single" w:sz="4" w:space="0" w:color="000000"/>
              <w:bottom w:val="single" w:sz="4" w:space="0" w:color="000000"/>
            </w:tcBorders>
            <w:shd w:val="clear" w:color="auto" w:fill="auto"/>
          </w:tcPr>
          <w:p w14:paraId="6B8F2072"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Мощность поликлиник на 10000 нас.</w:t>
            </w:r>
          </w:p>
        </w:tc>
        <w:tc>
          <w:tcPr>
            <w:tcW w:w="851" w:type="dxa"/>
            <w:tcBorders>
              <w:top w:val="single" w:sz="4" w:space="0" w:color="000000"/>
              <w:left w:val="single" w:sz="4" w:space="0" w:color="000000"/>
              <w:bottom w:val="single" w:sz="4" w:space="0" w:color="000000"/>
            </w:tcBorders>
            <w:shd w:val="clear" w:color="auto" w:fill="auto"/>
          </w:tcPr>
          <w:p w14:paraId="6CDCB5FD"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205,9</w:t>
            </w:r>
          </w:p>
        </w:tc>
        <w:tc>
          <w:tcPr>
            <w:tcW w:w="850" w:type="dxa"/>
            <w:tcBorders>
              <w:top w:val="single" w:sz="4" w:space="0" w:color="000000"/>
              <w:left w:val="single" w:sz="4" w:space="0" w:color="000000"/>
              <w:bottom w:val="single" w:sz="4" w:space="0" w:color="000000"/>
            </w:tcBorders>
            <w:shd w:val="clear" w:color="auto" w:fill="auto"/>
          </w:tcPr>
          <w:p w14:paraId="6A3E9F6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210,2</w:t>
            </w:r>
          </w:p>
        </w:tc>
        <w:tc>
          <w:tcPr>
            <w:tcW w:w="851" w:type="dxa"/>
            <w:tcBorders>
              <w:top w:val="single" w:sz="4" w:space="0" w:color="000000"/>
              <w:left w:val="single" w:sz="4" w:space="0" w:color="000000"/>
              <w:bottom w:val="single" w:sz="4" w:space="0" w:color="000000"/>
            </w:tcBorders>
            <w:shd w:val="clear" w:color="auto" w:fill="auto"/>
          </w:tcPr>
          <w:p w14:paraId="7F76DD7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212,4</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0E1AA893"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215,3</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2FC1C59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219,2</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14:paraId="37C57EC1"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225,2</w:t>
            </w:r>
          </w:p>
        </w:tc>
      </w:tr>
      <w:tr w:rsidR="00CB5398" w:rsidRPr="003D53B0" w14:paraId="6EE85057" w14:textId="77777777" w:rsidTr="0046006B">
        <w:trPr>
          <w:trHeight w:val="300"/>
        </w:trPr>
        <w:tc>
          <w:tcPr>
            <w:tcW w:w="4722" w:type="dxa"/>
            <w:tcBorders>
              <w:top w:val="single" w:sz="4" w:space="0" w:color="000000"/>
              <w:left w:val="single" w:sz="4" w:space="0" w:color="000000"/>
              <w:bottom w:val="single" w:sz="4" w:space="0" w:color="000000"/>
            </w:tcBorders>
            <w:shd w:val="clear" w:color="auto" w:fill="auto"/>
          </w:tcPr>
          <w:p w14:paraId="4764194B"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Число посещений к врачам на 1 жит.в год</w:t>
            </w:r>
          </w:p>
        </w:tc>
        <w:tc>
          <w:tcPr>
            <w:tcW w:w="851" w:type="dxa"/>
            <w:tcBorders>
              <w:top w:val="single" w:sz="4" w:space="0" w:color="000000"/>
              <w:left w:val="single" w:sz="4" w:space="0" w:color="000000"/>
              <w:bottom w:val="single" w:sz="4" w:space="0" w:color="000000"/>
            </w:tcBorders>
            <w:shd w:val="clear" w:color="auto" w:fill="auto"/>
          </w:tcPr>
          <w:p w14:paraId="662B38A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4,2</w:t>
            </w:r>
          </w:p>
        </w:tc>
        <w:tc>
          <w:tcPr>
            <w:tcW w:w="850" w:type="dxa"/>
            <w:tcBorders>
              <w:top w:val="single" w:sz="4" w:space="0" w:color="000000"/>
              <w:left w:val="single" w:sz="4" w:space="0" w:color="000000"/>
              <w:bottom w:val="single" w:sz="4" w:space="0" w:color="000000"/>
            </w:tcBorders>
            <w:shd w:val="clear" w:color="auto" w:fill="auto"/>
          </w:tcPr>
          <w:p w14:paraId="232A03F0"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4,4</w:t>
            </w:r>
          </w:p>
        </w:tc>
        <w:tc>
          <w:tcPr>
            <w:tcW w:w="851" w:type="dxa"/>
            <w:tcBorders>
              <w:top w:val="single" w:sz="4" w:space="0" w:color="000000"/>
              <w:left w:val="single" w:sz="4" w:space="0" w:color="000000"/>
              <w:bottom w:val="single" w:sz="4" w:space="0" w:color="000000"/>
            </w:tcBorders>
            <w:shd w:val="clear" w:color="auto" w:fill="auto"/>
          </w:tcPr>
          <w:p w14:paraId="1DE5E5C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3,25</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17ACEA19"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4,67</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5F9D7CA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5,10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14:paraId="37C3D5A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4,4</w:t>
            </w:r>
          </w:p>
        </w:tc>
      </w:tr>
      <w:tr w:rsidR="00CB5398" w:rsidRPr="003D53B0" w14:paraId="016D6328" w14:textId="77777777" w:rsidTr="0046006B">
        <w:trPr>
          <w:trHeight w:val="300"/>
        </w:trPr>
        <w:tc>
          <w:tcPr>
            <w:tcW w:w="4722" w:type="dxa"/>
            <w:tcBorders>
              <w:top w:val="single" w:sz="4" w:space="0" w:color="000000"/>
              <w:left w:val="single" w:sz="4" w:space="0" w:color="000000"/>
              <w:bottom w:val="single" w:sz="4" w:space="0" w:color="000000"/>
            </w:tcBorders>
            <w:shd w:val="clear" w:color="auto" w:fill="auto"/>
          </w:tcPr>
          <w:p w14:paraId="615F104A"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Число мест в дневных стационарах</w:t>
            </w:r>
          </w:p>
        </w:tc>
        <w:tc>
          <w:tcPr>
            <w:tcW w:w="851" w:type="dxa"/>
            <w:tcBorders>
              <w:top w:val="single" w:sz="4" w:space="0" w:color="000000"/>
              <w:left w:val="single" w:sz="4" w:space="0" w:color="000000"/>
              <w:bottom w:val="single" w:sz="4" w:space="0" w:color="000000"/>
            </w:tcBorders>
            <w:shd w:val="clear" w:color="auto" w:fill="auto"/>
          </w:tcPr>
          <w:p w14:paraId="1700DC4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25</w:t>
            </w:r>
          </w:p>
        </w:tc>
        <w:tc>
          <w:tcPr>
            <w:tcW w:w="850" w:type="dxa"/>
            <w:tcBorders>
              <w:top w:val="single" w:sz="4" w:space="0" w:color="000000"/>
              <w:left w:val="single" w:sz="4" w:space="0" w:color="000000"/>
              <w:bottom w:val="single" w:sz="4" w:space="0" w:color="000000"/>
            </w:tcBorders>
            <w:shd w:val="clear" w:color="auto" w:fill="auto"/>
          </w:tcPr>
          <w:p w14:paraId="17101B4A"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25</w:t>
            </w:r>
          </w:p>
        </w:tc>
        <w:tc>
          <w:tcPr>
            <w:tcW w:w="851" w:type="dxa"/>
            <w:tcBorders>
              <w:top w:val="single" w:sz="4" w:space="0" w:color="000000"/>
              <w:left w:val="single" w:sz="4" w:space="0" w:color="000000"/>
              <w:bottom w:val="single" w:sz="4" w:space="0" w:color="000000"/>
            </w:tcBorders>
            <w:shd w:val="clear" w:color="auto" w:fill="auto"/>
          </w:tcPr>
          <w:p w14:paraId="5FF3AAE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Times New Roman" w:hAnsi="Times New Roman" w:cs="Times New Roman"/>
                <w:kern w:val="2"/>
                <w:lang w:eastAsia="ru-RU" w:bidi="hi-IN"/>
              </w:rPr>
              <w:t>25</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21EFD1D5"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27</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0851AC87"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27</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14:paraId="405469D8"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27</w:t>
            </w:r>
          </w:p>
        </w:tc>
      </w:tr>
      <w:tr w:rsidR="00CB5398" w:rsidRPr="003D53B0" w14:paraId="57630356" w14:textId="77777777" w:rsidTr="0046006B">
        <w:trPr>
          <w:trHeight w:val="300"/>
        </w:trPr>
        <w:tc>
          <w:tcPr>
            <w:tcW w:w="4722" w:type="dxa"/>
            <w:tcBorders>
              <w:top w:val="single" w:sz="4" w:space="0" w:color="000000"/>
              <w:left w:val="single" w:sz="4" w:space="0" w:color="000000"/>
              <w:bottom w:val="single" w:sz="4" w:space="0" w:color="000000"/>
            </w:tcBorders>
            <w:shd w:val="clear" w:color="auto" w:fill="auto"/>
          </w:tcPr>
          <w:p w14:paraId="5C81A748" w14:textId="77777777" w:rsidR="00CB5398" w:rsidRPr="003D53B0" w:rsidRDefault="00CB5398" w:rsidP="003D53B0">
            <w:pPr>
              <w:suppressAutoHyphens/>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Работа койки дневного пребывания</w:t>
            </w:r>
          </w:p>
        </w:tc>
        <w:tc>
          <w:tcPr>
            <w:tcW w:w="851" w:type="dxa"/>
            <w:tcBorders>
              <w:top w:val="single" w:sz="4" w:space="0" w:color="000000"/>
              <w:left w:val="single" w:sz="4" w:space="0" w:color="000000"/>
              <w:bottom w:val="single" w:sz="4" w:space="0" w:color="000000"/>
            </w:tcBorders>
            <w:shd w:val="clear" w:color="auto" w:fill="auto"/>
          </w:tcPr>
          <w:p w14:paraId="74FB665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444</w:t>
            </w:r>
          </w:p>
        </w:tc>
        <w:tc>
          <w:tcPr>
            <w:tcW w:w="850" w:type="dxa"/>
            <w:tcBorders>
              <w:top w:val="single" w:sz="4" w:space="0" w:color="000000"/>
              <w:left w:val="single" w:sz="4" w:space="0" w:color="000000"/>
              <w:bottom w:val="single" w:sz="4" w:space="0" w:color="000000"/>
            </w:tcBorders>
            <w:shd w:val="clear" w:color="auto" w:fill="auto"/>
          </w:tcPr>
          <w:p w14:paraId="6B93416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387</w:t>
            </w:r>
          </w:p>
        </w:tc>
        <w:tc>
          <w:tcPr>
            <w:tcW w:w="851" w:type="dxa"/>
            <w:tcBorders>
              <w:top w:val="single" w:sz="4" w:space="0" w:color="000000"/>
              <w:left w:val="single" w:sz="4" w:space="0" w:color="000000"/>
              <w:bottom w:val="single" w:sz="4" w:space="0" w:color="000000"/>
            </w:tcBorders>
            <w:shd w:val="clear" w:color="auto" w:fill="auto"/>
          </w:tcPr>
          <w:p w14:paraId="0B41B044"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124</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7213E70F"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283</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009419CC"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315</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14:paraId="4CAE5796" w14:textId="77777777" w:rsidR="00CB5398" w:rsidRPr="003D53B0" w:rsidRDefault="00CB5398" w:rsidP="003D53B0">
            <w:pPr>
              <w:suppressAutoHyphens/>
              <w:spacing w:after="0" w:line="240" w:lineRule="auto"/>
              <w:jc w:val="center"/>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312</w:t>
            </w:r>
          </w:p>
        </w:tc>
      </w:tr>
    </w:tbl>
    <w:p w14:paraId="0C83EA7D"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4"/>
          <w:szCs w:val="24"/>
          <w:lang w:eastAsia="zh-CN" w:bidi="hi-IN"/>
        </w:rPr>
        <w:t>Вывод:</w:t>
      </w:r>
    </w:p>
    <w:p w14:paraId="3BC774A2" w14:textId="77777777" w:rsidR="00CB5398" w:rsidRPr="003D53B0" w:rsidRDefault="00CB5398" w:rsidP="003D53B0">
      <w:pPr>
        <w:numPr>
          <w:ilvl w:val="0"/>
          <w:numId w:val="7"/>
        </w:numPr>
        <w:suppressAutoHyphens/>
        <w:spacing w:after="0" w:line="240" w:lineRule="auto"/>
        <w:ind w:left="0" w:firstLine="709"/>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в районе за последние 5 лет сократилось количество коек дневного и круглосуточного пребывания пациентов; </w:t>
      </w:r>
    </w:p>
    <w:p w14:paraId="6DD23FAB" w14:textId="77777777" w:rsidR="00CB5398" w:rsidRPr="003D53B0" w:rsidRDefault="00CB5398" w:rsidP="003D53B0">
      <w:pPr>
        <w:numPr>
          <w:ilvl w:val="0"/>
          <w:numId w:val="7"/>
        </w:numPr>
        <w:suppressAutoHyphens/>
        <w:spacing w:after="0" w:line="240" w:lineRule="auto"/>
        <w:ind w:left="0" w:firstLine="709"/>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обеспеченность койками составляет 38,2 на 10000населения и является оптимальным, с учётом  второго уровня оказания медицинской помощи в учреждении;</w:t>
      </w:r>
    </w:p>
    <w:p w14:paraId="35E174A3" w14:textId="77777777" w:rsidR="00CB5398" w:rsidRPr="003D53B0" w:rsidRDefault="00CB5398" w:rsidP="003D53B0">
      <w:pPr>
        <w:numPr>
          <w:ilvl w:val="0"/>
          <w:numId w:val="7"/>
        </w:numPr>
        <w:suppressAutoHyphens/>
        <w:spacing w:after="0" w:line="240" w:lineRule="auto"/>
        <w:ind w:left="0" w:firstLine="709"/>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круглосуточный стационар работал не в полном объёме, занятость койки составила  301,6 дня. В течении года  все койки функционировали.  </w:t>
      </w:r>
    </w:p>
    <w:p w14:paraId="25447240" w14:textId="77777777" w:rsidR="00CB5398" w:rsidRPr="003D53B0" w:rsidRDefault="00CB5398" w:rsidP="003D53B0">
      <w:pPr>
        <w:numPr>
          <w:ilvl w:val="0"/>
          <w:numId w:val="7"/>
        </w:num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Cs/>
          <w:kern w:val="2"/>
          <w:sz w:val="24"/>
          <w:szCs w:val="24"/>
          <w:lang w:eastAsia="zh-CN" w:bidi="hi-IN"/>
        </w:rPr>
        <w:t>уровень госпитализации 109,5 при нормативе 110,4;</w:t>
      </w:r>
    </w:p>
    <w:p w14:paraId="4DDFBD58" w14:textId="77777777" w:rsidR="00CB5398" w:rsidRPr="003D53B0" w:rsidRDefault="00CB5398" w:rsidP="003D53B0">
      <w:pPr>
        <w:numPr>
          <w:ilvl w:val="0"/>
          <w:numId w:val="7"/>
        </w:num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Cs/>
          <w:kern w:val="2"/>
          <w:sz w:val="24"/>
          <w:szCs w:val="24"/>
          <w:lang w:eastAsia="zh-CN" w:bidi="hi-IN"/>
        </w:rPr>
        <w:t xml:space="preserve">наблюдается тенденция к снижению работы койки в течении года по стационару. </w:t>
      </w:r>
    </w:p>
    <w:p w14:paraId="49531A8D" w14:textId="6B31A22B" w:rsidR="00CB5398" w:rsidRPr="003D53B0" w:rsidRDefault="00CB5398" w:rsidP="003D53B0">
      <w:pPr>
        <w:suppressAutoHyphens/>
        <w:spacing w:after="0" w:line="240" w:lineRule="auto"/>
        <w:ind w:left="720"/>
        <w:jc w:val="center"/>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4"/>
          <w:szCs w:val="24"/>
          <w:lang w:eastAsia="zh-CN" w:bidi="hi-IN"/>
        </w:rPr>
        <w:lastRenderedPageBreak/>
        <w:t>Реализация Территориальной программы государственных гарантий</w:t>
      </w:r>
      <w:r w:rsidR="0046006B" w:rsidRPr="003D53B0">
        <w:rPr>
          <w:rFonts w:ascii="Times New Roman" w:eastAsia="NSimSun" w:hAnsi="Times New Roman" w:cs="Times New Roman"/>
          <w:b/>
          <w:kern w:val="2"/>
          <w:sz w:val="24"/>
          <w:szCs w:val="24"/>
          <w:lang w:eastAsia="zh-CN" w:bidi="hi-IN"/>
        </w:rPr>
        <w:t xml:space="preserve"> </w:t>
      </w:r>
      <w:r w:rsidRPr="003D53B0">
        <w:rPr>
          <w:rFonts w:ascii="Times New Roman" w:eastAsia="NSimSun" w:hAnsi="Times New Roman" w:cs="Times New Roman"/>
          <w:b/>
          <w:kern w:val="2"/>
          <w:sz w:val="24"/>
          <w:szCs w:val="24"/>
          <w:lang w:eastAsia="zh-CN" w:bidi="hi-IN"/>
        </w:rPr>
        <w:t>в 2023 году</w:t>
      </w:r>
    </w:p>
    <w:p w14:paraId="142E6FFD" w14:textId="77777777" w:rsidR="00CB5398" w:rsidRPr="003D53B0" w:rsidRDefault="00CB5398" w:rsidP="003D53B0">
      <w:pPr>
        <w:suppressAutoHyphens/>
        <w:spacing w:after="0" w:line="240" w:lineRule="auto"/>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4"/>
          <w:szCs w:val="24"/>
          <w:u w:val="single"/>
          <w:lang w:eastAsia="zh-CN" w:bidi="hi-IN"/>
        </w:rPr>
        <w:t xml:space="preserve">Амбулаторно-поликлиническая служба. </w:t>
      </w:r>
    </w:p>
    <w:p w14:paraId="548AEB71"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Согласно заявленным объемам  посещений и обращений </w:t>
      </w:r>
      <w:r w:rsidRPr="003D53B0">
        <w:rPr>
          <w:rFonts w:ascii="Times New Roman" w:eastAsia="NSimSun" w:hAnsi="Times New Roman" w:cs="Times New Roman"/>
          <w:b/>
          <w:kern w:val="2"/>
          <w:sz w:val="24"/>
          <w:szCs w:val="24"/>
          <w:lang w:eastAsia="zh-CN" w:bidi="hi-IN"/>
        </w:rPr>
        <w:t>к врачам</w:t>
      </w:r>
      <w:r w:rsidRPr="003D53B0">
        <w:rPr>
          <w:rFonts w:ascii="Times New Roman" w:eastAsia="NSimSun" w:hAnsi="Times New Roman" w:cs="Times New Roman"/>
          <w:kern w:val="2"/>
          <w:sz w:val="24"/>
          <w:szCs w:val="24"/>
          <w:lang w:eastAsia="zh-CN" w:bidi="hi-IN"/>
        </w:rPr>
        <w:t xml:space="preserve"> </w:t>
      </w:r>
      <w:r w:rsidRPr="003D53B0">
        <w:rPr>
          <w:rFonts w:ascii="Times New Roman" w:eastAsia="NSimSun" w:hAnsi="Times New Roman" w:cs="Times New Roman"/>
          <w:b/>
          <w:kern w:val="2"/>
          <w:sz w:val="24"/>
          <w:szCs w:val="24"/>
          <w:lang w:eastAsia="zh-CN" w:bidi="hi-IN"/>
        </w:rPr>
        <w:t>поликлиники</w:t>
      </w:r>
      <w:r w:rsidRPr="003D53B0">
        <w:rPr>
          <w:rFonts w:ascii="Times New Roman" w:eastAsia="NSimSun" w:hAnsi="Times New Roman" w:cs="Times New Roman"/>
          <w:kern w:val="2"/>
          <w:sz w:val="24"/>
          <w:szCs w:val="24"/>
          <w:lang w:eastAsia="zh-CN" w:bidi="hi-IN"/>
        </w:rPr>
        <w:t xml:space="preserve">  :  норматив – посещений- 30326, обращение- 22767 к врачам, выполнено посещений-  28721 , обращение-  22826, что составляет  от посещений- 94,7%, от обращений-96,8% от представленных к оплате. Оплачено- посещений -    28860 ( 95,1% от норматива), обращений - 23033  ( 101,16 % от норматива).  По взрослому населению, по посещениям, норматив выполнен на      98,4%, по обращениям - на  97,3  % от норматива , по детскому населению, по посещениям норматив выполнен на 81,17%, по обращениям норматив  выполнен на  93,5%. </w:t>
      </w:r>
    </w:p>
    <w:p w14:paraId="7077202B"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4"/>
          <w:szCs w:val="24"/>
          <w:u w:val="single"/>
          <w:lang w:eastAsia="zh-CN" w:bidi="hi-IN"/>
        </w:rPr>
        <w:t xml:space="preserve">Неотложная помощь  </w:t>
      </w:r>
      <w:r w:rsidRPr="003D53B0">
        <w:rPr>
          <w:rFonts w:ascii="Times New Roman" w:eastAsia="NSimSun" w:hAnsi="Times New Roman" w:cs="Times New Roman"/>
          <w:kern w:val="2"/>
          <w:sz w:val="24"/>
          <w:szCs w:val="24"/>
          <w:u w:val="single"/>
          <w:lang w:eastAsia="zh-CN" w:bidi="hi-IN"/>
        </w:rPr>
        <w:t>.</w:t>
      </w:r>
    </w:p>
    <w:p w14:paraId="251A14D3"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Норматив  посещений - 10067,  представлено- 9878 , оплачено  9945  посещений, выполнен –  98,4% , в т.ч.  у взрослых  норматив   8728 посещения, представлено   8589, оплачено   8638 посещений, (98,9%).  По детям  норматив выполнен на  97,7 %, норматив 1339   посещений, представлено  1289  посещений и оплачено  1307 посещений.    </w:t>
      </w:r>
    </w:p>
    <w:p w14:paraId="749D9839"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bCs/>
          <w:kern w:val="2"/>
          <w:sz w:val="24"/>
          <w:szCs w:val="24"/>
          <w:u w:val="single"/>
          <w:lang w:eastAsia="zh-CN" w:bidi="hi-IN"/>
        </w:rPr>
        <w:t xml:space="preserve">Стационаро-замещающая помощь. </w:t>
      </w:r>
    </w:p>
    <w:p w14:paraId="5CE5BE0A"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За   2023 г. норматив 9192 пациенто - дней,  представлено  8470, оплачено 8490, что составило 92,3%.,  Выполнен объем по терапии на  97%,  по педиатрии на 76,4%, по неврологии на  91,6%, по акушерству и гинекологии на 76,4%. </w:t>
      </w:r>
    </w:p>
    <w:p w14:paraId="74B85EDF"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bCs/>
          <w:kern w:val="2"/>
          <w:sz w:val="24"/>
          <w:szCs w:val="24"/>
          <w:u w:val="single"/>
          <w:lang w:eastAsia="zh-CN" w:bidi="hi-IN"/>
        </w:rPr>
        <w:t xml:space="preserve">Круглосуточный стационар. </w:t>
      </w:r>
    </w:p>
    <w:p w14:paraId="601C77A9"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За 2023 г. норматив  2341 законченных случаев,  представлено к оплате  2318,  иногородних оплачено   33, принято к оплате   2351,  норматив  выполнен на 100 %.</w:t>
      </w:r>
    </w:p>
    <w:p w14:paraId="5146B2E8" w14:textId="77777777" w:rsidR="0046006B"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Норматив на  100,0% выполнило  терапевтическое отделение; </w:t>
      </w:r>
    </w:p>
    <w:p w14:paraId="6ABBDF15" w14:textId="7099A473"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педиатрическое отделение на  84,3%;</w:t>
      </w:r>
    </w:p>
    <w:p w14:paraId="446A0850"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 инфекционное отделение норматив выполнило на   103,0%, в т.ч. по детям на 102,9%, по взрослым на 103,1%; </w:t>
      </w:r>
    </w:p>
    <w:p w14:paraId="32CDBD2E" w14:textId="46C33BEE"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неврологическое отделение – норматив выполнен на 101,8%;</w:t>
      </w:r>
    </w:p>
    <w:p w14:paraId="19DF5891"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хирургическое отделение норматив выполнен на 101,1%;</w:t>
      </w:r>
    </w:p>
    <w:p w14:paraId="285577C3"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травматологическое отделение норматив выполнен на  100%;</w:t>
      </w:r>
    </w:p>
    <w:p w14:paraId="71E03972" w14:textId="3A08A76A"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отделение патологии беременных- 100%;</w:t>
      </w:r>
    </w:p>
    <w:p w14:paraId="4208C0CD"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-гинекологическое отделение- 100%.</w:t>
      </w:r>
    </w:p>
    <w:p w14:paraId="64D95203"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4"/>
          <w:szCs w:val="24"/>
          <w:lang w:eastAsia="zh-CN" w:bidi="hi-IN"/>
        </w:rPr>
        <w:t xml:space="preserve">По скорой помощи представлено в оплате 5401  вызовов, годовой план по скорой помощи 5430, процент выполнения  100,5%. </w:t>
      </w:r>
    </w:p>
    <w:p w14:paraId="002C1942"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p>
    <w:p w14:paraId="36D19620" w14:textId="77777777" w:rsidR="00CB5398" w:rsidRPr="003D53B0" w:rsidRDefault="00CB5398" w:rsidP="003D53B0">
      <w:pPr>
        <w:suppressAutoHyphens/>
        <w:spacing w:after="0" w:line="240" w:lineRule="auto"/>
        <w:jc w:val="center"/>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4"/>
          <w:szCs w:val="24"/>
          <w:lang w:eastAsia="zh-CN" w:bidi="hi-IN"/>
        </w:rPr>
        <w:t>Объяснительная записка по разделу «Организация  работы по внутреннему контролю качества и безопасности медицинской деятельности ГУЗ «Большенагаткинская РБ»</w:t>
      </w:r>
    </w:p>
    <w:p w14:paraId="2179165B" w14:textId="77777777" w:rsidR="00CB5398" w:rsidRPr="003D53B0" w:rsidRDefault="00CB5398" w:rsidP="003D53B0">
      <w:pPr>
        <w:suppressAutoHyphens/>
        <w:spacing w:after="0" w:line="240" w:lineRule="auto"/>
        <w:ind w:firstLine="540"/>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b/>
          <w:kern w:val="2"/>
          <w:sz w:val="24"/>
          <w:szCs w:val="24"/>
          <w:lang w:eastAsia="zh-CN" w:bidi="hi-IN"/>
        </w:rPr>
        <w:t xml:space="preserve"> </w:t>
      </w:r>
      <w:r w:rsidRPr="003D53B0">
        <w:rPr>
          <w:rFonts w:ascii="Times New Roman" w:eastAsia="NSimSun" w:hAnsi="Times New Roman" w:cs="Times New Roman"/>
          <w:kern w:val="2"/>
          <w:sz w:val="24"/>
          <w:szCs w:val="24"/>
          <w:lang w:eastAsia="zh-CN" w:bidi="hi-IN"/>
        </w:rPr>
        <w:t>Ответственные за организацию работы по внутреннему контролю качества и безопасности медицинской деятельности:</w:t>
      </w:r>
    </w:p>
    <w:p w14:paraId="3D5B62EC" w14:textId="77777777" w:rsidR="00CB5398" w:rsidRPr="003D53B0" w:rsidRDefault="00CB5398" w:rsidP="003D53B0">
      <w:pPr>
        <w:suppressAutoHyphens/>
        <w:spacing w:after="0" w:line="240" w:lineRule="auto"/>
        <w:ind w:firstLine="540"/>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Ещенко Линара Ринатовна, заместитель- главного врача по медицинской части, телефон 884245-21385, электронная почта </w:t>
      </w:r>
      <w:hyperlink r:id="rId11" w:history="1">
        <w:r w:rsidRPr="003D53B0">
          <w:rPr>
            <w:rFonts w:ascii="Times New Roman" w:eastAsia="NSimSun" w:hAnsi="Times New Roman" w:cs="Times New Roman"/>
            <w:kern w:val="2"/>
            <w:sz w:val="24"/>
            <w:szCs w:val="24"/>
            <w:u w:val="single"/>
            <w:lang w:eastAsia="zh-CN" w:bidi="hi-IN"/>
          </w:rPr>
          <w:t xml:space="preserve"> </w:t>
        </w:r>
      </w:hyperlink>
      <w:hyperlink r:id="rId12" w:history="1">
        <w:r w:rsidRPr="003D53B0">
          <w:rPr>
            <w:rFonts w:ascii="Times New Roman" w:eastAsia="NSimSun" w:hAnsi="Times New Roman" w:cs="Times New Roman"/>
            <w:kern w:val="2"/>
            <w:sz w:val="24"/>
            <w:szCs w:val="24"/>
            <w:u w:val="single"/>
            <w:lang w:val="en-US" w:eastAsia="zh-CN" w:bidi="hi-IN"/>
          </w:rPr>
          <w:t>lpu</w:t>
        </w:r>
        <w:r w:rsidRPr="003D53B0">
          <w:rPr>
            <w:rFonts w:ascii="Times New Roman" w:eastAsia="NSimSun" w:hAnsi="Times New Roman" w:cs="Times New Roman"/>
            <w:kern w:val="2"/>
            <w:sz w:val="24"/>
            <w:szCs w:val="24"/>
            <w:u w:val="single"/>
            <w:lang w:eastAsia="zh-CN" w:bidi="hi-IN"/>
          </w:rPr>
          <w:t>147@</w:t>
        </w:r>
        <w:r w:rsidRPr="003D53B0">
          <w:rPr>
            <w:rFonts w:ascii="Times New Roman" w:eastAsia="NSimSun" w:hAnsi="Times New Roman" w:cs="Times New Roman"/>
            <w:kern w:val="2"/>
            <w:sz w:val="24"/>
            <w:szCs w:val="24"/>
            <w:u w:val="single"/>
            <w:lang w:val="en-US" w:eastAsia="zh-CN" w:bidi="hi-IN"/>
          </w:rPr>
          <w:t>mail</w:t>
        </w:r>
        <w:r w:rsidRPr="003D53B0">
          <w:rPr>
            <w:rFonts w:ascii="Times New Roman" w:eastAsia="NSimSun" w:hAnsi="Times New Roman" w:cs="Times New Roman"/>
            <w:kern w:val="2"/>
            <w:sz w:val="24"/>
            <w:szCs w:val="24"/>
            <w:u w:val="single"/>
            <w:lang w:eastAsia="zh-CN" w:bidi="hi-IN"/>
          </w:rPr>
          <w:t>.</w:t>
        </w:r>
        <w:r w:rsidRPr="003D53B0">
          <w:rPr>
            <w:rFonts w:ascii="Times New Roman" w:eastAsia="NSimSun" w:hAnsi="Times New Roman" w:cs="Times New Roman"/>
            <w:kern w:val="2"/>
            <w:sz w:val="24"/>
            <w:szCs w:val="24"/>
            <w:u w:val="single"/>
            <w:lang w:val="en-US" w:eastAsia="zh-CN" w:bidi="hi-IN"/>
          </w:rPr>
          <w:t>ru</w:t>
        </w:r>
      </w:hyperlink>
    </w:p>
    <w:p w14:paraId="75EEC49C" w14:textId="77777777" w:rsidR="00CB5398" w:rsidRPr="003D53B0" w:rsidRDefault="00CB5398" w:rsidP="003D53B0">
      <w:pPr>
        <w:suppressAutoHyphens/>
        <w:spacing w:after="0" w:line="240" w:lineRule="auto"/>
        <w:ind w:firstLine="540"/>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Безрукова Татьяна Леонидовна  председатель комиссии по экспертизе временной нетрудоспособности, </w:t>
      </w:r>
      <w:hyperlink r:id="rId13" w:history="1">
        <w:r w:rsidRPr="003D53B0">
          <w:rPr>
            <w:rFonts w:ascii="Times New Roman" w:eastAsia="NSimSun" w:hAnsi="Times New Roman" w:cs="Times New Roman"/>
            <w:kern w:val="2"/>
            <w:sz w:val="24"/>
            <w:szCs w:val="24"/>
            <w:u w:val="single"/>
            <w:lang w:val="en-US" w:eastAsia="zh-CN" w:bidi="hi-IN"/>
          </w:rPr>
          <w:t>lpu</w:t>
        </w:r>
        <w:r w:rsidRPr="003D53B0">
          <w:rPr>
            <w:rFonts w:ascii="Times New Roman" w:eastAsia="NSimSun" w:hAnsi="Times New Roman" w:cs="Times New Roman"/>
            <w:kern w:val="2"/>
            <w:sz w:val="24"/>
            <w:szCs w:val="24"/>
            <w:u w:val="single"/>
            <w:lang w:eastAsia="zh-CN" w:bidi="hi-IN"/>
          </w:rPr>
          <w:t>147@</w:t>
        </w:r>
        <w:r w:rsidRPr="003D53B0">
          <w:rPr>
            <w:rFonts w:ascii="Times New Roman" w:eastAsia="NSimSun" w:hAnsi="Times New Roman" w:cs="Times New Roman"/>
            <w:kern w:val="2"/>
            <w:sz w:val="24"/>
            <w:szCs w:val="24"/>
            <w:u w:val="single"/>
            <w:lang w:val="en-US" w:eastAsia="zh-CN" w:bidi="hi-IN"/>
          </w:rPr>
          <w:t>mail</w:t>
        </w:r>
        <w:r w:rsidRPr="003D53B0">
          <w:rPr>
            <w:rFonts w:ascii="Times New Roman" w:eastAsia="NSimSun" w:hAnsi="Times New Roman" w:cs="Times New Roman"/>
            <w:kern w:val="2"/>
            <w:sz w:val="24"/>
            <w:szCs w:val="24"/>
            <w:u w:val="single"/>
            <w:lang w:eastAsia="zh-CN" w:bidi="hi-IN"/>
          </w:rPr>
          <w:t>.</w:t>
        </w:r>
        <w:r w:rsidRPr="003D53B0">
          <w:rPr>
            <w:rFonts w:ascii="Times New Roman" w:eastAsia="NSimSun" w:hAnsi="Times New Roman" w:cs="Times New Roman"/>
            <w:kern w:val="2"/>
            <w:sz w:val="24"/>
            <w:szCs w:val="24"/>
            <w:u w:val="single"/>
            <w:lang w:val="en-US" w:eastAsia="zh-CN" w:bidi="hi-IN"/>
          </w:rPr>
          <w:t>ru</w:t>
        </w:r>
      </w:hyperlink>
      <w:r w:rsidRPr="003D53B0">
        <w:rPr>
          <w:rFonts w:ascii="Times New Roman" w:eastAsia="NSimSun" w:hAnsi="Times New Roman" w:cs="Times New Roman"/>
          <w:kern w:val="2"/>
          <w:sz w:val="24"/>
          <w:szCs w:val="24"/>
          <w:u w:val="single"/>
          <w:lang w:eastAsia="zh-CN" w:bidi="hi-IN"/>
        </w:rPr>
        <w:t>.</w:t>
      </w:r>
    </w:p>
    <w:p w14:paraId="63F97C72"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hi-IN"/>
        </w:rPr>
        <w:t xml:space="preserve">       </w:t>
      </w:r>
      <w:r w:rsidRPr="003D53B0">
        <w:rPr>
          <w:rFonts w:ascii="Times New Roman" w:eastAsia="NSimSun" w:hAnsi="Times New Roman" w:cs="Times New Roman"/>
          <w:kern w:val="2"/>
          <w:sz w:val="24"/>
          <w:szCs w:val="24"/>
          <w:lang w:eastAsia="zh-CN" w:bidi="hi-IN"/>
        </w:rPr>
        <w:t>Основные нормативные документы</w:t>
      </w:r>
    </w:p>
    <w:p w14:paraId="75281147"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b/>
          <w:kern w:val="2"/>
          <w:sz w:val="24"/>
          <w:szCs w:val="24"/>
          <w:lang w:eastAsia="zh-CN" w:bidi="hi-IN"/>
        </w:rPr>
        <w:t xml:space="preserve">       </w:t>
      </w:r>
      <w:r w:rsidRPr="003D53B0">
        <w:rPr>
          <w:rFonts w:ascii="Times New Roman" w:eastAsia="NSimSun" w:hAnsi="Times New Roman" w:cs="Times New Roman"/>
          <w:kern w:val="2"/>
          <w:sz w:val="24"/>
          <w:szCs w:val="24"/>
          <w:lang w:eastAsia="zh-CN" w:bidi="hi-IN"/>
        </w:rPr>
        <w:t>1. Распоряжение №527 от14.11.2023г « О порядке внутреннего контроля качества и безопасности медицинской деятельности  в ГУЗ «Большенагаткинская РБ»</w:t>
      </w:r>
    </w:p>
    <w:p w14:paraId="1D2BD844" w14:textId="77777777" w:rsidR="00CB5398" w:rsidRPr="003D53B0" w:rsidRDefault="00CB5398" w:rsidP="003D53B0">
      <w:pPr>
        <w:suppressAutoHyphens/>
        <w:spacing w:after="0" w:line="240" w:lineRule="auto"/>
        <w:ind w:firstLine="540"/>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1.1.Положение о внутреннем контроле качества и безопасности медицинской деятельности в ГУЗ «Большенагаткинская РБ» (Приложение 1). </w:t>
      </w:r>
    </w:p>
    <w:p w14:paraId="36146BC4" w14:textId="77777777" w:rsidR="00CB5398" w:rsidRPr="003D53B0" w:rsidRDefault="00CB5398" w:rsidP="003D53B0">
      <w:pPr>
        <w:suppressAutoHyphens/>
        <w:spacing w:after="0" w:line="240" w:lineRule="auto"/>
        <w:ind w:firstLine="540"/>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1.2. Список должностных лиц ГУЗ «Большенагаткинская РБ», ответственных за 1,2,3 уровни внутреннего контроля качества и безопасности медицинской деятельности (Приложение 2).</w:t>
      </w:r>
    </w:p>
    <w:p w14:paraId="4877077C" w14:textId="77777777" w:rsidR="00CB5398" w:rsidRPr="003D53B0" w:rsidRDefault="00CB5398" w:rsidP="003D53B0">
      <w:pPr>
        <w:tabs>
          <w:tab w:val="left" w:pos="0"/>
        </w:tabs>
        <w:suppressAutoHyphens/>
        <w:spacing w:after="0" w:line="240" w:lineRule="auto"/>
        <w:ind w:firstLine="540"/>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1.2. Форму журнала внутреннего контроля качества медицинской помощи (Приложение 3).</w:t>
      </w:r>
    </w:p>
    <w:p w14:paraId="1966EC40" w14:textId="77777777" w:rsidR="00CB5398" w:rsidRPr="003D53B0" w:rsidRDefault="00CB5398" w:rsidP="003D53B0">
      <w:pPr>
        <w:tabs>
          <w:tab w:val="left" w:pos="0"/>
        </w:tabs>
        <w:suppressAutoHyphens/>
        <w:spacing w:after="0" w:line="240" w:lineRule="auto"/>
        <w:ind w:firstLine="540"/>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1.3. Инструкцию по ведению журнала внутреннего контроля качества медицинской помощи (Приложение 4).</w:t>
      </w:r>
    </w:p>
    <w:p w14:paraId="1C8222AD" w14:textId="77777777" w:rsidR="00CB5398" w:rsidRPr="003D53B0" w:rsidRDefault="00CB5398" w:rsidP="003D53B0">
      <w:pPr>
        <w:tabs>
          <w:tab w:val="left" w:pos="0"/>
        </w:tabs>
        <w:suppressAutoHyphens/>
        <w:spacing w:after="0" w:line="240" w:lineRule="auto"/>
        <w:ind w:firstLine="540"/>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lastRenderedPageBreak/>
        <w:t>1.4.  Классификатор дефектов медицинской помощи (Приложение 5).</w:t>
      </w:r>
    </w:p>
    <w:p w14:paraId="47790F01" w14:textId="77777777" w:rsidR="00CB5398" w:rsidRPr="003D53B0" w:rsidRDefault="00CB5398" w:rsidP="003D53B0">
      <w:pPr>
        <w:suppressAutoHyphens/>
        <w:spacing w:after="0" w:line="240" w:lineRule="auto"/>
        <w:ind w:firstLine="540"/>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1.5. Карту экспертной оценки качества медицинской помощи. Показатели качества медицинской помощи (Приложение 6).</w:t>
      </w:r>
    </w:p>
    <w:p w14:paraId="0A417022" w14:textId="77777777" w:rsidR="00CB5398" w:rsidRPr="003D53B0" w:rsidRDefault="00CB5398" w:rsidP="003D53B0">
      <w:pPr>
        <w:suppressAutoHyphens/>
        <w:spacing w:after="0" w:line="240" w:lineRule="auto"/>
        <w:ind w:firstLine="540"/>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1.6. Показатели, рекомендуемые для проведения мониторинга в  медицинской организации (Приложение 7).</w:t>
      </w:r>
    </w:p>
    <w:p w14:paraId="0B7788DE"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2. Отдельные нормативные акты:</w:t>
      </w:r>
    </w:p>
    <w:p w14:paraId="03CA6F30"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2.1. Распоряжение  №23 от 09.01.2023г «О порядке выбора гражданином медицинской организации при оказании ему бесплатной медицинской помощи в рамках программы Государственных гарантий  бесплатного оказания гражданам медицинской помощи»</w:t>
      </w:r>
    </w:p>
    <w:p w14:paraId="0818434E"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2.2.Распоряжение № 24 от 09.01.2023г «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14:paraId="25DACA06"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2.3. Распоряжение №10 от 12.01.2023г « О порядке взаимодействия медицинских работников ГУЗ «Большенагаткинская» РБ с Представителями организаций, занимающихся производством и (или реализацией лекарственных препаратов, медицинских изделий организаций оптовой торговли лекарственными препаратами, представителями аптечных организаций» Приложение №1 «Ограничения, установленные для медицинских и фармацевтических работников ГУЗ «Большенагаткинская» РБ</w:t>
      </w:r>
    </w:p>
    <w:p w14:paraId="558514FB"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2.4 .Распоряжение № 1  от 09.01.2023г «О назначении ответственных лиц» по разделам работы:</w:t>
      </w:r>
    </w:p>
    <w:p w14:paraId="6D82C1FD"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-организация лекарственного обеспечения</w:t>
      </w:r>
    </w:p>
    <w:p w14:paraId="4C58FAD3"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-контроль за наличием жизненно необходимых медикаментов</w:t>
      </w:r>
    </w:p>
    <w:p w14:paraId="0C9B4A7F"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-ответственного уполномоченного по качеству по аптеке готовых лекарственных препаратов</w:t>
      </w:r>
    </w:p>
    <w:p w14:paraId="3C859572"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-ответственному за приемочный контроль лекарственных препаратов и медицинских изделий</w:t>
      </w:r>
    </w:p>
    <w:p w14:paraId="6BC30FCD"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2.5. Приказы №51  от 31.01.2023г  «О порядке учета  и хранения лекарственных препаратов и медицинских изделий»</w:t>
      </w:r>
    </w:p>
    <w:p w14:paraId="35422010"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Приказ №36  от 23.01.2023г « Об организации мониторинга безопасности лекарственных  препаратов в ГУЗ Большенагаткинская РБ</w:t>
      </w:r>
    </w:p>
    <w:p w14:paraId="44D4D191"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2.6. Распоряжение №15 от 09.01.2023г «О организации и проведении производственного контроля и назначении ответственных лиц за соблюдением санитарных правил и выполнением санитарно-противоэпидемических(профилактических)мероприятий.»</w:t>
      </w:r>
    </w:p>
    <w:p w14:paraId="337873A7"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2.7. Распоряжение №9 от 09.01.2023г «О совершенствовании работы по профилактики ИСМП  в ГУЗ «Большенагаткинская»РБ»</w:t>
      </w:r>
    </w:p>
    <w:p w14:paraId="2EF9AE8D"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2.8. Распоряжение №3 от 09.01.2023г « О создании и деятельности ВК (ее подкомиссий ) в ГУЗ «Большенагаткинская»РБ</w:t>
      </w:r>
    </w:p>
    <w:p w14:paraId="3BAA2BBE"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2.9. Распоряжение №35 от 22.01.23 «О порядке рассмотрения обращений граждан РФ и улучшении работы по контролю качества оказания медицинской помощи                                                                                                                                                                                                                                                                                                                                                                                                                                                                                                                                                                                                                                                                                                                                                                                                                                                                                                                                                                                                                                                                                                                                                                                                                                                                                                                                                                                                                                                                                                                                                                                                                                                                                                                                                                                                                                                                                                                                                                                                                                                                                                                                                                                                                                                                                                                                                                                                                                                                                                                                                                                                                                                                                                                                                                                                                                                                                                                                                                                                                                                                                                                                                                                                                                                                                                                                                                                                                                                                                                                                                                                                                                                                                                                                                                                                                                                                                                                                                                                                                                                                                                                                                                                                                                                                                                                                                                                                                                                                                                                                                                                                                                                                                                                                                                                                                                                                                                                                                                                                                                                                                                                                                                                                                              населению» </w:t>
      </w:r>
    </w:p>
    <w:p w14:paraId="0A5CEDAC"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p>
    <w:p w14:paraId="2A168433" w14:textId="77777777" w:rsidR="00CB5398" w:rsidRPr="003D53B0" w:rsidRDefault="00CB5398" w:rsidP="003D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kern w:val="2"/>
          <w:sz w:val="24"/>
          <w:szCs w:val="24"/>
          <w:lang w:eastAsia="zh-CN" w:bidi="hi-IN"/>
        </w:rPr>
      </w:pPr>
      <w:r w:rsidRPr="003D53B0">
        <w:rPr>
          <w:rFonts w:ascii="Times New Roman" w:eastAsia="Arial" w:hAnsi="Times New Roman" w:cs="Times New Roman"/>
          <w:kern w:val="2"/>
          <w:sz w:val="24"/>
          <w:szCs w:val="24"/>
          <w:lang w:eastAsia="zh-CN" w:bidi="hi-IN"/>
        </w:rPr>
        <w:t xml:space="preserve">Динамика количества экспертиз КМП за период с 2018 по 2023 год свидетельствует об усилении внутриведомственного контроля качества медицинской помощи на уровне заместителя главного врача по медицинской части, заведующих отделениями. </w:t>
      </w:r>
    </w:p>
    <w:p w14:paraId="3CDA7284" w14:textId="77777777" w:rsidR="00CB5398" w:rsidRPr="003D53B0" w:rsidRDefault="00CB5398" w:rsidP="003D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hi-IN"/>
        </w:rPr>
        <w:t xml:space="preserve">                  </w:t>
      </w:r>
    </w:p>
    <w:p w14:paraId="23681190" w14:textId="77777777" w:rsidR="00CB5398" w:rsidRPr="003D53B0" w:rsidRDefault="00CB5398" w:rsidP="003D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hi-IN"/>
        </w:rPr>
        <w:t xml:space="preserve"> </w:t>
      </w:r>
      <w:r w:rsidRPr="003D53B0">
        <w:rPr>
          <w:rFonts w:ascii="Times New Roman" w:eastAsia="NSimSun" w:hAnsi="Times New Roman" w:cs="Times New Roman"/>
          <w:kern w:val="2"/>
          <w:sz w:val="24"/>
          <w:szCs w:val="24"/>
          <w:lang w:eastAsia="zh-CN" w:bidi="hi-IN"/>
        </w:rPr>
        <w:t>Нормативные документы по соблюдению прав пациентов:</w:t>
      </w:r>
    </w:p>
    <w:p w14:paraId="6A769275" w14:textId="77777777" w:rsidR="00CB5398" w:rsidRPr="003D53B0" w:rsidRDefault="00CB5398" w:rsidP="003D53B0">
      <w:pPr>
        <w:numPr>
          <w:ilvl w:val="0"/>
          <w:numId w:val="8"/>
        </w:num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Федеральный закон от 21 ноября 2011 г. № 323-ФЗ «Об основах охраны здоровья граждан в РФ»;</w:t>
      </w:r>
    </w:p>
    <w:p w14:paraId="61DD87D7" w14:textId="77777777" w:rsidR="00CB5398" w:rsidRPr="003D53B0" w:rsidRDefault="00CB5398" w:rsidP="003D53B0">
      <w:pPr>
        <w:numPr>
          <w:ilvl w:val="0"/>
          <w:numId w:val="8"/>
        </w:num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Федеральный закон от 29.11.2010 №326-ФЗ «Об обязательном медицинском страховании в РФ»; </w:t>
      </w:r>
    </w:p>
    <w:p w14:paraId="0AB12E2E" w14:textId="77777777" w:rsidR="00CB5398" w:rsidRPr="003D53B0" w:rsidRDefault="00CB5398" w:rsidP="003D53B0">
      <w:pPr>
        <w:numPr>
          <w:ilvl w:val="0"/>
          <w:numId w:val="8"/>
        </w:num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Федеральный закон от 02.05.2006 №59 (ред. от 24.11.2014)  «О порядке рассмотрения обращений граждан РФ»;</w:t>
      </w:r>
    </w:p>
    <w:p w14:paraId="4A4563D7" w14:textId="77777777" w:rsidR="00CB5398" w:rsidRPr="003D53B0" w:rsidRDefault="00CB5398" w:rsidP="003D53B0">
      <w:pPr>
        <w:numPr>
          <w:ilvl w:val="0"/>
          <w:numId w:val="8"/>
        </w:num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Федеральный закон №152-ФЗ от 27.07.2006 «О персональных данных»</w:t>
      </w:r>
    </w:p>
    <w:p w14:paraId="631413BB" w14:textId="77777777" w:rsidR="00CB5398" w:rsidRPr="003D53B0" w:rsidRDefault="00CB5398" w:rsidP="003D53B0">
      <w:pPr>
        <w:numPr>
          <w:ilvl w:val="0"/>
          <w:numId w:val="8"/>
        </w:num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Внутренний регламент по работе с обращениями граждан. Регистрация обращений граждан, органов власти и наличие ответов.</w:t>
      </w:r>
    </w:p>
    <w:p w14:paraId="1445EAF7" w14:textId="77777777" w:rsidR="00CB5398" w:rsidRPr="003D53B0" w:rsidRDefault="00CB5398" w:rsidP="003D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p>
    <w:p w14:paraId="5953CD23" w14:textId="77777777" w:rsidR="00CB5398" w:rsidRPr="003D53B0" w:rsidRDefault="00CB5398" w:rsidP="003D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lastRenderedPageBreak/>
        <w:t xml:space="preserve">Наличие официального сайта ЛПУ - </w:t>
      </w:r>
      <w:r w:rsidRPr="003D53B0">
        <w:rPr>
          <w:rFonts w:ascii="Times New Roman" w:eastAsia="NSimSun" w:hAnsi="Times New Roman" w:cs="Times New Roman"/>
          <w:kern w:val="2"/>
          <w:sz w:val="24"/>
          <w:szCs w:val="24"/>
          <w:lang w:val="en-US" w:eastAsia="zh-CN" w:bidi="hi-IN"/>
        </w:rPr>
        <w:t>bnagcrb</w:t>
      </w:r>
      <w:r w:rsidRPr="003D53B0">
        <w:rPr>
          <w:rFonts w:ascii="Times New Roman" w:eastAsia="NSimSun" w:hAnsi="Times New Roman" w:cs="Times New Roman"/>
          <w:kern w:val="2"/>
          <w:sz w:val="24"/>
          <w:szCs w:val="24"/>
          <w:lang w:eastAsia="zh-CN" w:bidi="hi-IN"/>
        </w:rPr>
        <w:t>.</w:t>
      </w:r>
      <w:r w:rsidRPr="003D53B0">
        <w:rPr>
          <w:rFonts w:ascii="Times New Roman" w:eastAsia="NSimSun" w:hAnsi="Times New Roman" w:cs="Times New Roman"/>
          <w:kern w:val="2"/>
          <w:sz w:val="24"/>
          <w:szCs w:val="24"/>
          <w:lang w:val="en-US" w:eastAsia="zh-CN" w:bidi="hi-IN"/>
        </w:rPr>
        <w:t>cilna</w:t>
      </w:r>
      <w:r w:rsidRPr="003D53B0">
        <w:rPr>
          <w:rFonts w:ascii="Times New Roman" w:eastAsia="NSimSun" w:hAnsi="Times New Roman" w:cs="Times New Roman"/>
          <w:kern w:val="2"/>
          <w:sz w:val="24"/>
          <w:szCs w:val="24"/>
          <w:lang w:eastAsia="zh-CN" w:bidi="hi-IN"/>
        </w:rPr>
        <w:t>.</w:t>
      </w:r>
      <w:r w:rsidRPr="003D53B0">
        <w:rPr>
          <w:rFonts w:ascii="Times New Roman" w:eastAsia="NSimSun" w:hAnsi="Times New Roman" w:cs="Times New Roman"/>
          <w:kern w:val="2"/>
          <w:sz w:val="24"/>
          <w:szCs w:val="24"/>
          <w:lang w:val="en-US" w:eastAsia="zh-CN" w:bidi="hi-IN"/>
        </w:rPr>
        <w:t>ru</w:t>
      </w:r>
    </w:p>
    <w:p w14:paraId="7EF19586" w14:textId="77777777" w:rsidR="00CB5398" w:rsidRPr="003D53B0" w:rsidRDefault="00CB5398" w:rsidP="003D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Организация информационных стендов -17</w:t>
      </w:r>
    </w:p>
    <w:p w14:paraId="15021F68" w14:textId="77777777" w:rsidR="00CB5398" w:rsidRPr="003D53B0" w:rsidRDefault="00CB5398" w:rsidP="003D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spacing w:val="-2"/>
          <w:kern w:val="2"/>
          <w:sz w:val="24"/>
          <w:szCs w:val="24"/>
          <w:lang w:eastAsia="zh-CN" w:bidi="hi-IN"/>
        </w:rPr>
        <w:t xml:space="preserve">На официальном сайте и стендах </w:t>
      </w:r>
      <w:r w:rsidRPr="003D53B0">
        <w:rPr>
          <w:rFonts w:ascii="Times New Roman" w:eastAsia="NSimSun" w:hAnsi="Times New Roman" w:cs="Times New Roman"/>
          <w:kern w:val="2"/>
          <w:sz w:val="24"/>
          <w:szCs w:val="24"/>
          <w:lang w:eastAsia="zh-CN" w:bidi="hi-IN"/>
        </w:rPr>
        <w:t xml:space="preserve">следующей информации: </w:t>
      </w:r>
    </w:p>
    <w:p w14:paraId="0D7B97A6" w14:textId="77777777" w:rsidR="00CB5398" w:rsidRPr="003D53B0" w:rsidRDefault="00CB5398" w:rsidP="003D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о режиме работы медицинской организации</w:t>
      </w:r>
    </w:p>
    <w:p w14:paraId="59757DFD" w14:textId="77777777" w:rsidR="00CB5398" w:rsidRPr="003D53B0" w:rsidRDefault="00CB5398" w:rsidP="003D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 об условиях оказания медицинской помощи, установленных </w:t>
      </w:r>
      <w:r w:rsidRPr="003D53B0">
        <w:rPr>
          <w:rFonts w:ascii="Times New Roman" w:eastAsia="NSimSun" w:hAnsi="Times New Roman" w:cs="Times New Roman"/>
          <w:spacing w:val="-1"/>
          <w:kern w:val="2"/>
          <w:sz w:val="24"/>
          <w:szCs w:val="24"/>
          <w:lang w:eastAsia="zh-CN" w:bidi="hi-IN"/>
        </w:rPr>
        <w:t xml:space="preserve">территориальной программой государственных гарантий </w:t>
      </w:r>
      <w:r w:rsidRPr="003D53B0">
        <w:rPr>
          <w:rFonts w:ascii="Times New Roman" w:eastAsia="NSimSun" w:hAnsi="Times New Roman" w:cs="Times New Roman"/>
          <w:kern w:val="2"/>
          <w:sz w:val="24"/>
          <w:szCs w:val="24"/>
          <w:lang w:eastAsia="zh-CN" w:bidi="hi-IN"/>
        </w:rPr>
        <w:t xml:space="preserve">оказания гражданам Российской Федерации бесплатной медицинской помощи, в том числе сроков ожидания медицинской помощи о видах медицинской помощи, оказываемых данной медицинской организацией- </w:t>
      </w:r>
      <w:r w:rsidRPr="003D53B0">
        <w:rPr>
          <w:rFonts w:ascii="Times New Roman" w:eastAsia="NSimSun" w:hAnsi="Times New Roman" w:cs="Times New Roman"/>
          <w:spacing w:val="-2"/>
          <w:kern w:val="2"/>
          <w:sz w:val="24"/>
          <w:szCs w:val="24"/>
          <w:lang w:eastAsia="zh-CN" w:bidi="hi-IN"/>
        </w:rPr>
        <w:t xml:space="preserve">показатели доступности и качества медицинской помощи </w:t>
      </w:r>
    </w:p>
    <w:p w14:paraId="0B6F4614" w14:textId="77777777" w:rsidR="00CB5398" w:rsidRPr="003D53B0" w:rsidRDefault="00CB5398" w:rsidP="003D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spacing w:val="-2"/>
          <w:kern w:val="2"/>
          <w:sz w:val="24"/>
          <w:szCs w:val="24"/>
          <w:lang w:eastAsia="zh-CN" w:bidi="hi-IN"/>
        </w:rPr>
        <w:t xml:space="preserve">- </w:t>
      </w:r>
      <w:r w:rsidRPr="003D53B0">
        <w:rPr>
          <w:rFonts w:ascii="Times New Roman" w:eastAsia="NSimSun" w:hAnsi="Times New Roman" w:cs="Times New Roman"/>
          <w:kern w:val="2"/>
          <w:sz w:val="24"/>
          <w:szCs w:val="24"/>
          <w:lang w:eastAsia="zh-CN" w:bidi="hi-IN"/>
        </w:rPr>
        <w:t>перечень жизненно необходимых и важнейших лекарственных</w:t>
      </w:r>
      <w:r w:rsidRPr="003D53B0">
        <w:rPr>
          <w:rFonts w:ascii="Times New Roman" w:eastAsia="NSimSun" w:hAnsi="Times New Roman" w:cs="Times New Roman"/>
          <w:spacing w:val="-1"/>
          <w:kern w:val="2"/>
          <w:sz w:val="24"/>
          <w:szCs w:val="24"/>
          <w:lang w:eastAsia="zh-CN" w:bidi="hi-IN"/>
        </w:rPr>
        <w:t xml:space="preserve"> препаратов, применяемых при оказании стационарной</w:t>
      </w:r>
      <w:r w:rsidRPr="003D53B0">
        <w:rPr>
          <w:rFonts w:ascii="Times New Roman" w:eastAsia="NSimSun" w:hAnsi="Times New Roman" w:cs="Times New Roman"/>
          <w:kern w:val="2"/>
          <w:sz w:val="24"/>
          <w:szCs w:val="24"/>
          <w:lang w:eastAsia="zh-CN" w:bidi="hi-IN"/>
        </w:rPr>
        <w:t xml:space="preserve"> медицинской помощи, а также скорой и неотложной медицинской помощи бесплатно.</w:t>
      </w:r>
    </w:p>
    <w:p w14:paraId="46E027B6" w14:textId="77777777" w:rsidR="00CB5398" w:rsidRPr="003D53B0" w:rsidRDefault="00CB5398" w:rsidP="003D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 перечень лекарственных препаратов, отпускаемых населению </w:t>
      </w:r>
      <w:r w:rsidRPr="003D53B0">
        <w:rPr>
          <w:rFonts w:ascii="Times New Roman" w:eastAsia="NSimSun" w:hAnsi="Times New Roman" w:cs="Times New Roman"/>
          <w:spacing w:val="-1"/>
          <w:kern w:val="2"/>
          <w:sz w:val="24"/>
          <w:szCs w:val="24"/>
          <w:lang w:eastAsia="zh-CN" w:bidi="hi-IN"/>
        </w:rPr>
        <w:t xml:space="preserve">в соответствии с перечнем групп населения и категорий </w:t>
      </w:r>
      <w:r w:rsidRPr="003D53B0">
        <w:rPr>
          <w:rFonts w:ascii="Times New Roman" w:eastAsia="NSimSun" w:hAnsi="Times New Roman" w:cs="Times New Roman"/>
          <w:kern w:val="2"/>
          <w:sz w:val="24"/>
          <w:szCs w:val="24"/>
          <w:lang w:eastAsia="zh-CN" w:bidi="hi-IN"/>
        </w:rPr>
        <w:t>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 процентной скидкой со свободных цен.</w:t>
      </w:r>
    </w:p>
    <w:p w14:paraId="219F8439" w14:textId="77777777" w:rsidR="003D53B0" w:rsidRDefault="00CB5398" w:rsidP="003D53B0">
      <w:pPr>
        <w:suppressAutoHyphens/>
        <w:spacing w:after="0" w:line="240" w:lineRule="auto"/>
        <w:jc w:val="center"/>
        <w:rPr>
          <w:rFonts w:ascii="Times New Roman" w:eastAsia="Times New Roman" w:hAnsi="Times New Roman" w:cs="Times New Roman"/>
          <w:b/>
          <w:kern w:val="2"/>
          <w:sz w:val="24"/>
          <w:szCs w:val="24"/>
          <w:lang w:eastAsia="zh-CN" w:bidi="hi-IN"/>
        </w:rPr>
      </w:pPr>
      <w:r w:rsidRPr="003D53B0">
        <w:rPr>
          <w:rFonts w:ascii="Times New Roman" w:eastAsia="Times New Roman" w:hAnsi="Times New Roman" w:cs="Times New Roman"/>
          <w:b/>
          <w:kern w:val="2"/>
          <w:sz w:val="24"/>
          <w:szCs w:val="24"/>
          <w:lang w:eastAsia="zh-CN" w:bidi="hi-IN"/>
        </w:rPr>
        <w:t xml:space="preserve">             </w:t>
      </w:r>
    </w:p>
    <w:p w14:paraId="20603EAC" w14:textId="5FF052A6" w:rsidR="00CB5398" w:rsidRPr="003D53B0" w:rsidRDefault="00CB5398" w:rsidP="003D53B0">
      <w:pPr>
        <w:suppressAutoHyphens/>
        <w:spacing w:after="0" w:line="240" w:lineRule="auto"/>
        <w:jc w:val="center"/>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4"/>
          <w:szCs w:val="24"/>
          <w:lang w:eastAsia="zh-CN" w:bidi="hi-IN"/>
        </w:rPr>
        <w:t xml:space="preserve">Анализ жалоб и обращений, поступивших в учреждение здравоохранения в </w:t>
      </w:r>
      <w:r w:rsidR="0046006B" w:rsidRPr="003D53B0">
        <w:rPr>
          <w:rFonts w:ascii="Times New Roman" w:eastAsia="NSimSun" w:hAnsi="Times New Roman" w:cs="Times New Roman"/>
          <w:b/>
          <w:kern w:val="2"/>
          <w:sz w:val="24"/>
          <w:szCs w:val="24"/>
          <w:lang w:eastAsia="zh-CN" w:bidi="hi-IN"/>
        </w:rPr>
        <w:t>2</w:t>
      </w:r>
      <w:r w:rsidRPr="003D53B0">
        <w:rPr>
          <w:rFonts w:ascii="Times New Roman" w:eastAsia="NSimSun" w:hAnsi="Times New Roman" w:cs="Times New Roman"/>
          <w:b/>
          <w:kern w:val="2"/>
          <w:sz w:val="24"/>
          <w:szCs w:val="24"/>
          <w:lang w:eastAsia="zh-CN" w:bidi="hi-IN"/>
        </w:rPr>
        <w:t xml:space="preserve">023году </w:t>
      </w:r>
    </w:p>
    <w:p w14:paraId="2750FFE3" w14:textId="77777777" w:rsidR="00CB5398" w:rsidRPr="003D53B0" w:rsidRDefault="00CB5398" w:rsidP="003D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Структура обращений в ГУЗ «Большенагаткинская РБ»  за </w:t>
      </w:r>
      <w:r w:rsidRPr="003D53B0">
        <w:rPr>
          <w:rFonts w:ascii="Times New Roman" w:eastAsia="NSimSun" w:hAnsi="Times New Roman" w:cs="Times New Roman"/>
          <w:b/>
          <w:kern w:val="2"/>
          <w:sz w:val="24"/>
          <w:szCs w:val="24"/>
          <w:lang w:eastAsia="zh-CN" w:bidi="hi-IN"/>
        </w:rPr>
        <w:t xml:space="preserve"> 2023.</w:t>
      </w:r>
    </w:p>
    <w:tbl>
      <w:tblPr>
        <w:tblW w:w="9649" w:type="dxa"/>
        <w:tblInd w:w="-15" w:type="dxa"/>
        <w:tblLayout w:type="fixed"/>
        <w:tblLook w:val="0000" w:firstRow="0" w:lastRow="0" w:firstColumn="0" w:lastColumn="0" w:noHBand="0" w:noVBand="0"/>
      </w:tblPr>
      <w:tblGrid>
        <w:gridCol w:w="712"/>
        <w:gridCol w:w="3503"/>
        <w:gridCol w:w="2108"/>
        <w:gridCol w:w="2108"/>
        <w:gridCol w:w="1218"/>
      </w:tblGrid>
      <w:tr w:rsidR="00CB5398" w:rsidRPr="003D53B0" w14:paraId="5390692A" w14:textId="77777777" w:rsidTr="0046006B">
        <w:trPr>
          <w:cantSplit/>
          <w:trHeight w:hRule="exact" w:val="263"/>
        </w:trPr>
        <w:tc>
          <w:tcPr>
            <w:tcW w:w="712" w:type="dxa"/>
            <w:vMerge w:val="restart"/>
            <w:tcBorders>
              <w:top w:val="single" w:sz="4" w:space="0" w:color="000000"/>
              <w:left w:val="single" w:sz="4" w:space="0" w:color="000000"/>
              <w:bottom w:val="single" w:sz="4" w:space="0" w:color="000000"/>
            </w:tcBorders>
            <w:shd w:val="clear" w:color="auto" w:fill="auto"/>
            <w:vAlign w:val="center"/>
          </w:tcPr>
          <w:p w14:paraId="6975722B"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w:t>
            </w:r>
          </w:p>
        </w:tc>
        <w:tc>
          <w:tcPr>
            <w:tcW w:w="3503" w:type="dxa"/>
            <w:vMerge w:val="restart"/>
            <w:tcBorders>
              <w:top w:val="single" w:sz="4" w:space="0" w:color="000000"/>
              <w:left w:val="single" w:sz="4" w:space="0" w:color="000000"/>
              <w:bottom w:val="single" w:sz="4" w:space="0" w:color="000000"/>
            </w:tcBorders>
            <w:shd w:val="clear" w:color="auto" w:fill="auto"/>
            <w:vAlign w:val="center"/>
          </w:tcPr>
          <w:p w14:paraId="59A9B921"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Виды обращений</w:t>
            </w:r>
          </w:p>
        </w:tc>
        <w:tc>
          <w:tcPr>
            <w:tcW w:w="54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301B33"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Количество обращений за отчетный период</w:t>
            </w:r>
          </w:p>
        </w:tc>
      </w:tr>
      <w:tr w:rsidR="00CB5398" w:rsidRPr="003D53B0" w14:paraId="0CAF6FBB" w14:textId="77777777" w:rsidTr="0046006B">
        <w:trPr>
          <w:cantSplit/>
        </w:trPr>
        <w:tc>
          <w:tcPr>
            <w:tcW w:w="712" w:type="dxa"/>
            <w:vMerge/>
            <w:tcBorders>
              <w:top w:val="single" w:sz="4" w:space="0" w:color="000000"/>
              <w:left w:val="single" w:sz="4" w:space="0" w:color="000000"/>
              <w:bottom w:val="single" w:sz="4" w:space="0" w:color="000000"/>
            </w:tcBorders>
            <w:shd w:val="clear" w:color="auto" w:fill="auto"/>
            <w:vAlign w:val="center"/>
          </w:tcPr>
          <w:p w14:paraId="661F50D7"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p>
        </w:tc>
        <w:tc>
          <w:tcPr>
            <w:tcW w:w="3503" w:type="dxa"/>
            <w:vMerge/>
            <w:tcBorders>
              <w:top w:val="single" w:sz="4" w:space="0" w:color="000000"/>
              <w:left w:val="single" w:sz="4" w:space="0" w:color="000000"/>
              <w:bottom w:val="single" w:sz="4" w:space="0" w:color="000000"/>
            </w:tcBorders>
            <w:shd w:val="clear" w:color="auto" w:fill="auto"/>
            <w:vAlign w:val="center"/>
          </w:tcPr>
          <w:p w14:paraId="5A6D271D"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p>
        </w:tc>
        <w:tc>
          <w:tcPr>
            <w:tcW w:w="2108" w:type="dxa"/>
            <w:tcBorders>
              <w:top w:val="single" w:sz="4" w:space="0" w:color="000000"/>
              <w:left w:val="single" w:sz="4" w:space="0" w:color="000000"/>
              <w:bottom w:val="single" w:sz="4" w:space="0" w:color="000000"/>
            </w:tcBorders>
            <w:shd w:val="clear" w:color="auto" w:fill="auto"/>
            <w:vAlign w:val="center"/>
          </w:tcPr>
          <w:p w14:paraId="288269AA"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письменных</w:t>
            </w:r>
          </w:p>
        </w:tc>
        <w:tc>
          <w:tcPr>
            <w:tcW w:w="2108" w:type="dxa"/>
            <w:tcBorders>
              <w:top w:val="single" w:sz="4" w:space="0" w:color="000000"/>
              <w:left w:val="single" w:sz="4" w:space="0" w:color="000000"/>
              <w:bottom w:val="single" w:sz="4" w:space="0" w:color="000000"/>
            </w:tcBorders>
            <w:shd w:val="clear" w:color="auto" w:fill="auto"/>
            <w:vAlign w:val="center"/>
          </w:tcPr>
          <w:p w14:paraId="2E1C6857"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устных</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B9352"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всего</w:t>
            </w:r>
          </w:p>
        </w:tc>
      </w:tr>
      <w:tr w:rsidR="00CB5398" w:rsidRPr="003D53B0" w14:paraId="4125EA85" w14:textId="77777777" w:rsidTr="0046006B">
        <w:tc>
          <w:tcPr>
            <w:tcW w:w="712" w:type="dxa"/>
            <w:tcBorders>
              <w:top w:val="single" w:sz="4" w:space="0" w:color="000000"/>
              <w:left w:val="single" w:sz="4" w:space="0" w:color="000000"/>
              <w:bottom w:val="single" w:sz="4" w:space="0" w:color="000000"/>
            </w:tcBorders>
            <w:shd w:val="clear" w:color="auto" w:fill="auto"/>
          </w:tcPr>
          <w:p w14:paraId="415E2297"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1</w:t>
            </w:r>
          </w:p>
        </w:tc>
        <w:tc>
          <w:tcPr>
            <w:tcW w:w="3503" w:type="dxa"/>
            <w:tcBorders>
              <w:top w:val="single" w:sz="4" w:space="0" w:color="000000"/>
              <w:left w:val="single" w:sz="4" w:space="0" w:color="000000"/>
              <w:bottom w:val="single" w:sz="4" w:space="0" w:color="000000"/>
            </w:tcBorders>
            <w:shd w:val="clear" w:color="auto" w:fill="auto"/>
          </w:tcPr>
          <w:p w14:paraId="5361C389"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Всего обращений</w:t>
            </w:r>
          </w:p>
        </w:tc>
        <w:tc>
          <w:tcPr>
            <w:tcW w:w="2108" w:type="dxa"/>
            <w:tcBorders>
              <w:top w:val="single" w:sz="4" w:space="0" w:color="000000"/>
              <w:left w:val="single" w:sz="4" w:space="0" w:color="000000"/>
              <w:bottom w:val="single" w:sz="4" w:space="0" w:color="000000"/>
            </w:tcBorders>
            <w:shd w:val="clear" w:color="auto" w:fill="auto"/>
          </w:tcPr>
          <w:p w14:paraId="68973FF3"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26</w:t>
            </w:r>
          </w:p>
        </w:tc>
        <w:tc>
          <w:tcPr>
            <w:tcW w:w="2108" w:type="dxa"/>
            <w:tcBorders>
              <w:top w:val="single" w:sz="4" w:space="0" w:color="000000"/>
              <w:left w:val="single" w:sz="4" w:space="0" w:color="000000"/>
              <w:bottom w:val="single" w:sz="4" w:space="0" w:color="000000"/>
            </w:tcBorders>
            <w:shd w:val="clear" w:color="auto" w:fill="auto"/>
          </w:tcPr>
          <w:p w14:paraId="0D7D3DAC"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8B3B4A5"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26</w:t>
            </w:r>
          </w:p>
        </w:tc>
      </w:tr>
      <w:tr w:rsidR="00CB5398" w:rsidRPr="003D53B0" w14:paraId="6369DF70" w14:textId="77777777" w:rsidTr="0046006B">
        <w:tc>
          <w:tcPr>
            <w:tcW w:w="712" w:type="dxa"/>
            <w:tcBorders>
              <w:top w:val="single" w:sz="4" w:space="0" w:color="000000"/>
              <w:left w:val="single" w:sz="4" w:space="0" w:color="000000"/>
              <w:bottom w:val="single" w:sz="4" w:space="0" w:color="000000"/>
            </w:tcBorders>
            <w:shd w:val="clear" w:color="auto" w:fill="auto"/>
          </w:tcPr>
          <w:p w14:paraId="66A2BC37"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1.1</w:t>
            </w:r>
          </w:p>
        </w:tc>
        <w:tc>
          <w:tcPr>
            <w:tcW w:w="3503" w:type="dxa"/>
            <w:tcBorders>
              <w:top w:val="single" w:sz="4" w:space="0" w:color="000000"/>
              <w:left w:val="single" w:sz="4" w:space="0" w:color="000000"/>
              <w:bottom w:val="single" w:sz="4" w:space="0" w:color="000000"/>
            </w:tcBorders>
            <w:shd w:val="clear" w:color="auto" w:fill="auto"/>
          </w:tcPr>
          <w:p w14:paraId="0C1B8A43"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Жалобы</w:t>
            </w:r>
          </w:p>
        </w:tc>
        <w:tc>
          <w:tcPr>
            <w:tcW w:w="2108" w:type="dxa"/>
            <w:tcBorders>
              <w:top w:val="single" w:sz="4" w:space="0" w:color="000000"/>
              <w:left w:val="single" w:sz="4" w:space="0" w:color="000000"/>
              <w:bottom w:val="single" w:sz="4" w:space="0" w:color="000000"/>
            </w:tcBorders>
            <w:shd w:val="clear" w:color="auto" w:fill="auto"/>
          </w:tcPr>
          <w:p w14:paraId="1793DE9F"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26</w:t>
            </w:r>
          </w:p>
        </w:tc>
        <w:tc>
          <w:tcPr>
            <w:tcW w:w="2108" w:type="dxa"/>
            <w:tcBorders>
              <w:top w:val="single" w:sz="4" w:space="0" w:color="000000"/>
              <w:left w:val="single" w:sz="4" w:space="0" w:color="000000"/>
              <w:bottom w:val="single" w:sz="4" w:space="0" w:color="000000"/>
            </w:tcBorders>
            <w:shd w:val="clear" w:color="auto" w:fill="auto"/>
          </w:tcPr>
          <w:p w14:paraId="1ED028AB"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32B4F6B9"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26</w:t>
            </w:r>
          </w:p>
        </w:tc>
      </w:tr>
      <w:tr w:rsidR="00CB5398" w:rsidRPr="003D53B0" w14:paraId="3913F86B" w14:textId="77777777" w:rsidTr="0046006B">
        <w:tc>
          <w:tcPr>
            <w:tcW w:w="712" w:type="dxa"/>
            <w:tcBorders>
              <w:top w:val="single" w:sz="4" w:space="0" w:color="000000"/>
              <w:left w:val="single" w:sz="4" w:space="0" w:color="000000"/>
              <w:bottom w:val="single" w:sz="4" w:space="0" w:color="000000"/>
            </w:tcBorders>
            <w:shd w:val="clear" w:color="auto" w:fill="auto"/>
          </w:tcPr>
          <w:p w14:paraId="6FADA96C"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1.2</w:t>
            </w:r>
          </w:p>
        </w:tc>
        <w:tc>
          <w:tcPr>
            <w:tcW w:w="3503" w:type="dxa"/>
            <w:tcBorders>
              <w:top w:val="single" w:sz="4" w:space="0" w:color="000000"/>
              <w:left w:val="single" w:sz="4" w:space="0" w:color="000000"/>
              <w:bottom w:val="single" w:sz="4" w:space="0" w:color="000000"/>
            </w:tcBorders>
            <w:shd w:val="clear" w:color="auto" w:fill="auto"/>
          </w:tcPr>
          <w:p w14:paraId="744976FD"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Заявления</w:t>
            </w:r>
          </w:p>
        </w:tc>
        <w:tc>
          <w:tcPr>
            <w:tcW w:w="2108" w:type="dxa"/>
            <w:tcBorders>
              <w:top w:val="single" w:sz="4" w:space="0" w:color="000000"/>
              <w:left w:val="single" w:sz="4" w:space="0" w:color="000000"/>
              <w:bottom w:val="single" w:sz="4" w:space="0" w:color="000000"/>
            </w:tcBorders>
            <w:shd w:val="clear" w:color="auto" w:fill="auto"/>
          </w:tcPr>
          <w:p w14:paraId="4166B156"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w:t>
            </w:r>
          </w:p>
        </w:tc>
        <w:tc>
          <w:tcPr>
            <w:tcW w:w="2108" w:type="dxa"/>
            <w:tcBorders>
              <w:top w:val="single" w:sz="4" w:space="0" w:color="000000"/>
              <w:left w:val="single" w:sz="4" w:space="0" w:color="000000"/>
              <w:bottom w:val="single" w:sz="4" w:space="0" w:color="000000"/>
            </w:tcBorders>
            <w:shd w:val="clear" w:color="auto" w:fill="auto"/>
          </w:tcPr>
          <w:p w14:paraId="1BADF999"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7C4D35C0" w14:textId="77777777" w:rsidR="00CB5398" w:rsidRPr="003D53B0" w:rsidRDefault="00CB5398" w:rsidP="003D53B0">
            <w:pPr>
              <w:suppressAutoHyphens/>
              <w:snapToGrid w:val="0"/>
              <w:spacing w:after="0" w:line="240" w:lineRule="auto"/>
              <w:jc w:val="both"/>
              <w:rPr>
                <w:rFonts w:ascii="Times New Roman" w:eastAsia="NSimSun" w:hAnsi="Times New Roman" w:cs="Times New Roman"/>
                <w:b/>
                <w:kern w:val="2"/>
                <w:lang w:eastAsia="zh-CN" w:bidi="hi-IN"/>
              </w:rPr>
            </w:pPr>
          </w:p>
        </w:tc>
      </w:tr>
      <w:tr w:rsidR="00CB5398" w:rsidRPr="003D53B0" w14:paraId="13DE9B18" w14:textId="77777777" w:rsidTr="0046006B">
        <w:tc>
          <w:tcPr>
            <w:tcW w:w="712" w:type="dxa"/>
            <w:tcBorders>
              <w:top w:val="single" w:sz="4" w:space="0" w:color="000000"/>
              <w:left w:val="single" w:sz="4" w:space="0" w:color="000000"/>
              <w:bottom w:val="single" w:sz="4" w:space="0" w:color="000000"/>
            </w:tcBorders>
            <w:shd w:val="clear" w:color="auto" w:fill="auto"/>
          </w:tcPr>
          <w:p w14:paraId="4E2DE97A"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1.3</w:t>
            </w:r>
          </w:p>
        </w:tc>
        <w:tc>
          <w:tcPr>
            <w:tcW w:w="3503" w:type="dxa"/>
            <w:tcBorders>
              <w:top w:val="single" w:sz="4" w:space="0" w:color="000000"/>
              <w:left w:val="single" w:sz="4" w:space="0" w:color="000000"/>
              <w:bottom w:val="single" w:sz="4" w:space="0" w:color="000000"/>
            </w:tcBorders>
            <w:shd w:val="clear" w:color="auto" w:fill="auto"/>
          </w:tcPr>
          <w:p w14:paraId="5262C788"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Обращения</w:t>
            </w:r>
          </w:p>
        </w:tc>
        <w:tc>
          <w:tcPr>
            <w:tcW w:w="2108" w:type="dxa"/>
            <w:tcBorders>
              <w:top w:val="single" w:sz="4" w:space="0" w:color="000000"/>
              <w:left w:val="single" w:sz="4" w:space="0" w:color="000000"/>
              <w:bottom w:val="single" w:sz="4" w:space="0" w:color="000000"/>
            </w:tcBorders>
            <w:shd w:val="clear" w:color="auto" w:fill="auto"/>
          </w:tcPr>
          <w:p w14:paraId="328DA0EC"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10</w:t>
            </w:r>
          </w:p>
        </w:tc>
        <w:tc>
          <w:tcPr>
            <w:tcW w:w="2108" w:type="dxa"/>
            <w:tcBorders>
              <w:top w:val="single" w:sz="4" w:space="0" w:color="000000"/>
              <w:left w:val="single" w:sz="4" w:space="0" w:color="000000"/>
              <w:bottom w:val="single" w:sz="4" w:space="0" w:color="000000"/>
            </w:tcBorders>
            <w:shd w:val="clear" w:color="auto" w:fill="auto"/>
          </w:tcPr>
          <w:p w14:paraId="7E634284"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40FBB86A"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10</w:t>
            </w:r>
          </w:p>
        </w:tc>
      </w:tr>
      <w:tr w:rsidR="00CB5398" w:rsidRPr="003D53B0" w14:paraId="152D369F" w14:textId="77777777" w:rsidTr="0046006B">
        <w:tc>
          <w:tcPr>
            <w:tcW w:w="712" w:type="dxa"/>
            <w:tcBorders>
              <w:top w:val="single" w:sz="4" w:space="0" w:color="000000"/>
              <w:left w:val="single" w:sz="4" w:space="0" w:color="000000"/>
              <w:bottom w:val="single" w:sz="4" w:space="0" w:color="000000"/>
            </w:tcBorders>
            <w:shd w:val="clear" w:color="auto" w:fill="auto"/>
          </w:tcPr>
          <w:p w14:paraId="5DF0A05D"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1.4</w:t>
            </w:r>
          </w:p>
        </w:tc>
        <w:tc>
          <w:tcPr>
            <w:tcW w:w="3503" w:type="dxa"/>
            <w:tcBorders>
              <w:top w:val="single" w:sz="4" w:space="0" w:color="000000"/>
              <w:left w:val="single" w:sz="4" w:space="0" w:color="000000"/>
              <w:bottom w:val="single" w:sz="4" w:space="0" w:color="000000"/>
            </w:tcBorders>
            <w:shd w:val="clear" w:color="auto" w:fill="auto"/>
          </w:tcPr>
          <w:p w14:paraId="7344F5E9"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Предложения</w:t>
            </w:r>
          </w:p>
        </w:tc>
        <w:tc>
          <w:tcPr>
            <w:tcW w:w="2108" w:type="dxa"/>
            <w:tcBorders>
              <w:top w:val="single" w:sz="4" w:space="0" w:color="000000"/>
              <w:left w:val="single" w:sz="4" w:space="0" w:color="000000"/>
              <w:bottom w:val="single" w:sz="4" w:space="0" w:color="000000"/>
            </w:tcBorders>
            <w:shd w:val="clear" w:color="auto" w:fill="auto"/>
          </w:tcPr>
          <w:p w14:paraId="379ADB97"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w:t>
            </w:r>
          </w:p>
        </w:tc>
        <w:tc>
          <w:tcPr>
            <w:tcW w:w="2108" w:type="dxa"/>
            <w:tcBorders>
              <w:top w:val="single" w:sz="4" w:space="0" w:color="000000"/>
              <w:left w:val="single" w:sz="4" w:space="0" w:color="000000"/>
              <w:bottom w:val="single" w:sz="4" w:space="0" w:color="000000"/>
            </w:tcBorders>
            <w:shd w:val="clear" w:color="auto" w:fill="auto"/>
          </w:tcPr>
          <w:p w14:paraId="4AE6F1B8"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8D3ECB9" w14:textId="77777777" w:rsidR="00CB5398" w:rsidRPr="003D53B0" w:rsidRDefault="00CB5398" w:rsidP="003D53B0">
            <w:pPr>
              <w:suppressAutoHyphens/>
              <w:snapToGrid w:val="0"/>
              <w:spacing w:after="0" w:line="240" w:lineRule="auto"/>
              <w:jc w:val="both"/>
              <w:rPr>
                <w:rFonts w:ascii="Times New Roman" w:eastAsia="NSimSun" w:hAnsi="Times New Roman" w:cs="Times New Roman"/>
                <w:b/>
                <w:kern w:val="2"/>
                <w:lang w:eastAsia="zh-CN" w:bidi="hi-IN"/>
              </w:rPr>
            </w:pPr>
          </w:p>
        </w:tc>
      </w:tr>
    </w:tbl>
    <w:p w14:paraId="02953B32" w14:textId="77777777" w:rsidR="00CB5398" w:rsidRPr="003D53B0" w:rsidRDefault="00CB5398" w:rsidP="003D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8"/>
          <w:szCs w:val="28"/>
          <w:lang w:eastAsia="zh-CN" w:bidi="hi-IN"/>
        </w:rPr>
      </w:pPr>
    </w:p>
    <w:p w14:paraId="320CA0F1" w14:textId="77777777" w:rsidR="00CB5398" w:rsidRPr="003D53B0" w:rsidRDefault="00CB5398" w:rsidP="003D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8"/>
          <w:szCs w:val="28"/>
          <w:lang w:eastAsia="zh-CN" w:bidi="hi-IN"/>
        </w:rPr>
        <w:t>Меры, принятые по обоснованным жалобам</w:t>
      </w:r>
    </w:p>
    <w:tbl>
      <w:tblPr>
        <w:tblW w:w="9649" w:type="dxa"/>
        <w:tblInd w:w="-15" w:type="dxa"/>
        <w:tblLayout w:type="fixed"/>
        <w:tblLook w:val="0000" w:firstRow="0" w:lastRow="0" w:firstColumn="0" w:lastColumn="0" w:noHBand="0" w:noVBand="0"/>
      </w:tblPr>
      <w:tblGrid>
        <w:gridCol w:w="710"/>
        <w:gridCol w:w="6324"/>
        <w:gridCol w:w="2615"/>
      </w:tblGrid>
      <w:tr w:rsidR="00CB5398" w:rsidRPr="003D53B0" w14:paraId="30B9CA80" w14:textId="77777777" w:rsidTr="0046006B">
        <w:tc>
          <w:tcPr>
            <w:tcW w:w="710" w:type="dxa"/>
            <w:tcBorders>
              <w:top w:val="single" w:sz="4" w:space="0" w:color="000000"/>
              <w:left w:val="single" w:sz="4" w:space="0" w:color="000000"/>
              <w:bottom w:val="single" w:sz="4" w:space="0" w:color="000000"/>
            </w:tcBorders>
            <w:shd w:val="clear" w:color="auto" w:fill="auto"/>
          </w:tcPr>
          <w:p w14:paraId="298704BD"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p>
        </w:tc>
        <w:tc>
          <w:tcPr>
            <w:tcW w:w="6324" w:type="dxa"/>
            <w:tcBorders>
              <w:top w:val="single" w:sz="4" w:space="0" w:color="000000"/>
              <w:left w:val="single" w:sz="4" w:space="0" w:color="000000"/>
              <w:bottom w:val="single" w:sz="4" w:space="0" w:color="000000"/>
            </w:tcBorders>
            <w:shd w:val="clear" w:color="auto" w:fill="auto"/>
          </w:tcPr>
          <w:p w14:paraId="3BCD8035"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Принятые меры</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55BC37E9"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Количество</w:t>
            </w:r>
          </w:p>
        </w:tc>
      </w:tr>
      <w:tr w:rsidR="00CB5398" w:rsidRPr="003D53B0" w14:paraId="3FE0322D" w14:textId="77777777" w:rsidTr="0046006B">
        <w:tc>
          <w:tcPr>
            <w:tcW w:w="710" w:type="dxa"/>
            <w:tcBorders>
              <w:top w:val="single" w:sz="4" w:space="0" w:color="000000"/>
              <w:left w:val="single" w:sz="4" w:space="0" w:color="000000"/>
              <w:bottom w:val="single" w:sz="4" w:space="0" w:color="000000"/>
            </w:tcBorders>
            <w:shd w:val="clear" w:color="auto" w:fill="auto"/>
          </w:tcPr>
          <w:p w14:paraId="629A56B5"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1</w:t>
            </w:r>
          </w:p>
        </w:tc>
        <w:tc>
          <w:tcPr>
            <w:tcW w:w="6324" w:type="dxa"/>
            <w:tcBorders>
              <w:top w:val="single" w:sz="4" w:space="0" w:color="000000"/>
              <w:left w:val="single" w:sz="4" w:space="0" w:color="000000"/>
              <w:bottom w:val="single" w:sz="4" w:space="0" w:color="000000"/>
            </w:tcBorders>
            <w:shd w:val="clear" w:color="auto" w:fill="auto"/>
          </w:tcPr>
          <w:p w14:paraId="55FD3F29"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Беседа с сотрудником, инструктаж</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6F6CE6D3"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26</w:t>
            </w:r>
          </w:p>
        </w:tc>
      </w:tr>
      <w:tr w:rsidR="00CB5398" w:rsidRPr="003D53B0" w14:paraId="66796618" w14:textId="77777777" w:rsidTr="0046006B">
        <w:tc>
          <w:tcPr>
            <w:tcW w:w="710" w:type="dxa"/>
            <w:tcBorders>
              <w:top w:val="single" w:sz="4" w:space="0" w:color="000000"/>
              <w:left w:val="single" w:sz="4" w:space="0" w:color="000000"/>
              <w:bottom w:val="single" w:sz="4" w:space="0" w:color="000000"/>
            </w:tcBorders>
            <w:shd w:val="clear" w:color="auto" w:fill="auto"/>
          </w:tcPr>
          <w:p w14:paraId="16F1B633"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2</w:t>
            </w:r>
          </w:p>
        </w:tc>
        <w:tc>
          <w:tcPr>
            <w:tcW w:w="6324" w:type="dxa"/>
            <w:tcBorders>
              <w:top w:val="single" w:sz="4" w:space="0" w:color="000000"/>
              <w:left w:val="single" w:sz="4" w:space="0" w:color="000000"/>
              <w:bottom w:val="single" w:sz="4" w:space="0" w:color="000000"/>
            </w:tcBorders>
            <w:shd w:val="clear" w:color="auto" w:fill="auto"/>
          </w:tcPr>
          <w:p w14:paraId="51E791CD"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Замечание</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3BD1460E"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1</w:t>
            </w:r>
          </w:p>
        </w:tc>
      </w:tr>
      <w:tr w:rsidR="00CB5398" w:rsidRPr="003D53B0" w14:paraId="34E5D7A6" w14:textId="77777777" w:rsidTr="0046006B">
        <w:tc>
          <w:tcPr>
            <w:tcW w:w="710" w:type="dxa"/>
            <w:tcBorders>
              <w:top w:val="single" w:sz="4" w:space="0" w:color="000000"/>
              <w:left w:val="single" w:sz="4" w:space="0" w:color="000000"/>
              <w:bottom w:val="single" w:sz="4" w:space="0" w:color="000000"/>
            </w:tcBorders>
            <w:shd w:val="clear" w:color="auto" w:fill="auto"/>
          </w:tcPr>
          <w:p w14:paraId="5A4E8CD8"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3</w:t>
            </w:r>
          </w:p>
        </w:tc>
        <w:tc>
          <w:tcPr>
            <w:tcW w:w="6324" w:type="dxa"/>
            <w:tcBorders>
              <w:top w:val="single" w:sz="4" w:space="0" w:color="000000"/>
              <w:left w:val="single" w:sz="4" w:space="0" w:color="000000"/>
              <w:bottom w:val="single" w:sz="4" w:space="0" w:color="000000"/>
            </w:tcBorders>
            <w:shd w:val="clear" w:color="auto" w:fill="auto"/>
          </w:tcPr>
          <w:p w14:paraId="127E2A6A"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Выговор</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0D2DE639"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w:t>
            </w:r>
          </w:p>
        </w:tc>
      </w:tr>
      <w:tr w:rsidR="00CB5398" w:rsidRPr="003D53B0" w14:paraId="409D6144" w14:textId="77777777" w:rsidTr="0046006B">
        <w:tc>
          <w:tcPr>
            <w:tcW w:w="710" w:type="dxa"/>
            <w:tcBorders>
              <w:top w:val="single" w:sz="4" w:space="0" w:color="000000"/>
              <w:left w:val="single" w:sz="4" w:space="0" w:color="000000"/>
              <w:bottom w:val="single" w:sz="4" w:space="0" w:color="000000"/>
            </w:tcBorders>
            <w:shd w:val="clear" w:color="auto" w:fill="auto"/>
          </w:tcPr>
          <w:p w14:paraId="708EC4F5"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4</w:t>
            </w:r>
          </w:p>
        </w:tc>
        <w:tc>
          <w:tcPr>
            <w:tcW w:w="6324" w:type="dxa"/>
            <w:tcBorders>
              <w:top w:val="single" w:sz="4" w:space="0" w:color="000000"/>
              <w:left w:val="single" w:sz="4" w:space="0" w:color="000000"/>
              <w:bottom w:val="single" w:sz="4" w:space="0" w:color="000000"/>
            </w:tcBorders>
            <w:shd w:val="clear" w:color="auto" w:fill="auto"/>
          </w:tcPr>
          <w:p w14:paraId="3026DA0D"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Депремирование</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5D87DFB1"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w:t>
            </w:r>
          </w:p>
        </w:tc>
      </w:tr>
      <w:tr w:rsidR="00CB5398" w:rsidRPr="003D53B0" w14:paraId="6480B2DD" w14:textId="77777777" w:rsidTr="0046006B">
        <w:tc>
          <w:tcPr>
            <w:tcW w:w="710" w:type="dxa"/>
            <w:tcBorders>
              <w:top w:val="single" w:sz="4" w:space="0" w:color="000000"/>
              <w:left w:val="single" w:sz="4" w:space="0" w:color="000000"/>
              <w:bottom w:val="single" w:sz="4" w:space="0" w:color="000000"/>
            </w:tcBorders>
            <w:shd w:val="clear" w:color="auto" w:fill="auto"/>
          </w:tcPr>
          <w:p w14:paraId="70A950FB"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5</w:t>
            </w:r>
          </w:p>
        </w:tc>
        <w:tc>
          <w:tcPr>
            <w:tcW w:w="6324" w:type="dxa"/>
            <w:tcBorders>
              <w:top w:val="single" w:sz="4" w:space="0" w:color="000000"/>
              <w:left w:val="single" w:sz="4" w:space="0" w:color="000000"/>
              <w:bottom w:val="single" w:sz="4" w:space="0" w:color="000000"/>
            </w:tcBorders>
            <w:shd w:val="clear" w:color="auto" w:fill="auto"/>
          </w:tcPr>
          <w:p w14:paraId="2A94A0E0"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Увольнение</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22EC763C"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w:t>
            </w:r>
          </w:p>
        </w:tc>
      </w:tr>
      <w:tr w:rsidR="00CB5398" w:rsidRPr="003D53B0" w14:paraId="4F1E0D1E" w14:textId="77777777" w:rsidTr="0046006B">
        <w:tc>
          <w:tcPr>
            <w:tcW w:w="710" w:type="dxa"/>
            <w:tcBorders>
              <w:top w:val="single" w:sz="4" w:space="0" w:color="000000"/>
              <w:left w:val="single" w:sz="4" w:space="0" w:color="000000"/>
              <w:bottom w:val="single" w:sz="4" w:space="0" w:color="000000"/>
            </w:tcBorders>
            <w:shd w:val="clear" w:color="auto" w:fill="auto"/>
          </w:tcPr>
          <w:p w14:paraId="385AA4AC"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6</w:t>
            </w:r>
          </w:p>
        </w:tc>
        <w:tc>
          <w:tcPr>
            <w:tcW w:w="6324" w:type="dxa"/>
            <w:tcBorders>
              <w:top w:val="single" w:sz="4" w:space="0" w:color="000000"/>
              <w:left w:val="single" w:sz="4" w:space="0" w:color="000000"/>
              <w:bottom w:val="single" w:sz="4" w:space="0" w:color="000000"/>
            </w:tcBorders>
            <w:shd w:val="clear" w:color="auto" w:fill="auto"/>
          </w:tcPr>
          <w:p w14:paraId="086C32E7"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Возврат пациенту незаконно полученных денежных средств</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39E98848"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w:t>
            </w:r>
          </w:p>
        </w:tc>
      </w:tr>
      <w:tr w:rsidR="00CB5398" w:rsidRPr="003D53B0" w14:paraId="197C516B" w14:textId="77777777" w:rsidTr="0046006B">
        <w:tc>
          <w:tcPr>
            <w:tcW w:w="710" w:type="dxa"/>
            <w:tcBorders>
              <w:top w:val="single" w:sz="4" w:space="0" w:color="000000"/>
              <w:left w:val="single" w:sz="4" w:space="0" w:color="000000"/>
              <w:bottom w:val="single" w:sz="4" w:space="0" w:color="000000"/>
            </w:tcBorders>
            <w:shd w:val="clear" w:color="auto" w:fill="auto"/>
          </w:tcPr>
          <w:p w14:paraId="4EEA255E"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7</w:t>
            </w:r>
          </w:p>
        </w:tc>
        <w:tc>
          <w:tcPr>
            <w:tcW w:w="6324" w:type="dxa"/>
            <w:tcBorders>
              <w:top w:val="single" w:sz="4" w:space="0" w:color="000000"/>
              <w:left w:val="single" w:sz="4" w:space="0" w:color="000000"/>
              <w:bottom w:val="single" w:sz="4" w:space="0" w:color="000000"/>
            </w:tcBorders>
            <w:shd w:val="clear" w:color="auto" w:fill="auto"/>
          </w:tcPr>
          <w:p w14:paraId="07A86F74"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Передача дела в правоохранительные органы</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63C8629F"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w:t>
            </w:r>
          </w:p>
        </w:tc>
      </w:tr>
      <w:tr w:rsidR="00CB5398" w:rsidRPr="003D53B0" w14:paraId="0427EED7" w14:textId="77777777" w:rsidTr="0046006B">
        <w:tc>
          <w:tcPr>
            <w:tcW w:w="710" w:type="dxa"/>
            <w:tcBorders>
              <w:top w:val="single" w:sz="4" w:space="0" w:color="000000"/>
              <w:left w:val="single" w:sz="4" w:space="0" w:color="000000"/>
              <w:bottom w:val="single" w:sz="4" w:space="0" w:color="000000"/>
            </w:tcBorders>
            <w:shd w:val="clear" w:color="auto" w:fill="auto"/>
          </w:tcPr>
          <w:p w14:paraId="514C3FAD"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8</w:t>
            </w:r>
          </w:p>
        </w:tc>
        <w:tc>
          <w:tcPr>
            <w:tcW w:w="6324" w:type="dxa"/>
            <w:tcBorders>
              <w:top w:val="single" w:sz="4" w:space="0" w:color="000000"/>
              <w:left w:val="single" w:sz="4" w:space="0" w:color="000000"/>
              <w:bottom w:val="single" w:sz="4" w:space="0" w:color="000000"/>
            </w:tcBorders>
            <w:shd w:val="clear" w:color="auto" w:fill="auto"/>
          </w:tcPr>
          <w:p w14:paraId="7533A676"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Другие меры</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5985FC2B"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w:t>
            </w:r>
          </w:p>
        </w:tc>
      </w:tr>
      <w:tr w:rsidR="00CB5398" w:rsidRPr="003D53B0" w14:paraId="5A522B29" w14:textId="77777777" w:rsidTr="0046006B">
        <w:tc>
          <w:tcPr>
            <w:tcW w:w="710" w:type="dxa"/>
            <w:tcBorders>
              <w:top w:val="single" w:sz="4" w:space="0" w:color="000000"/>
              <w:left w:val="single" w:sz="4" w:space="0" w:color="000000"/>
              <w:bottom w:val="single" w:sz="4" w:space="0" w:color="000000"/>
            </w:tcBorders>
            <w:shd w:val="clear" w:color="auto" w:fill="auto"/>
          </w:tcPr>
          <w:p w14:paraId="0B027331"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9</w:t>
            </w:r>
          </w:p>
        </w:tc>
        <w:tc>
          <w:tcPr>
            <w:tcW w:w="6324" w:type="dxa"/>
            <w:tcBorders>
              <w:top w:val="single" w:sz="4" w:space="0" w:color="000000"/>
              <w:left w:val="single" w:sz="4" w:space="0" w:color="000000"/>
              <w:bottom w:val="single" w:sz="4" w:space="0" w:color="000000"/>
            </w:tcBorders>
            <w:shd w:val="clear" w:color="auto" w:fill="auto"/>
          </w:tcPr>
          <w:p w14:paraId="7809E468"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kern w:val="2"/>
                <w:lang w:eastAsia="zh-CN" w:bidi="hi-IN"/>
              </w:rPr>
              <w:t>Всего</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2E8C602B"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lang w:eastAsia="zh-CN" w:bidi="hi-IN"/>
              </w:rPr>
            </w:pPr>
            <w:r w:rsidRPr="003D53B0">
              <w:rPr>
                <w:rFonts w:ascii="Times New Roman" w:eastAsia="NSimSun" w:hAnsi="Times New Roman" w:cs="Times New Roman"/>
                <w:b/>
                <w:kern w:val="2"/>
                <w:lang w:eastAsia="zh-CN" w:bidi="hi-IN"/>
              </w:rPr>
              <w:t>27</w:t>
            </w:r>
          </w:p>
        </w:tc>
      </w:tr>
    </w:tbl>
    <w:p w14:paraId="1D4EA00F" w14:textId="77777777" w:rsidR="00CB5398" w:rsidRPr="003D53B0" w:rsidRDefault="00CB5398" w:rsidP="003D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8"/>
          <w:szCs w:val="28"/>
          <w:lang w:eastAsia="zh-CN" w:bidi="hi-IN"/>
        </w:rPr>
      </w:pPr>
    </w:p>
    <w:p w14:paraId="6C5F22F5"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xml:space="preserve">Таким образом, количество обоснованных жалоб в 2023 году составило 76,9%. </w:t>
      </w:r>
    </w:p>
    <w:p w14:paraId="18CD0419"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ru-RU" w:bidi="hi-IN"/>
        </w:rPr>
        <w:t>Структуру обращений по вопросам оказания медицинской помощи (в процентах от общего числа поступивших обращений в отчетном периоде) составляют:</w:t>
      </w:r>
    </w:p>
    <w:p w14:paraId="0C22E690"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ru-RU" w:bidi="hi-IN"/>
        </w:rPr>
        <w:t>- вопросы лечения и госпитализации взрослого населения – 28,2</w:t>
      </w:r>
      <w:r w:rsidRPr="003D53B0">
        <w:rPr>
          <w:rFonts w:ascii="Times New Roman" w:eastAsia="Times New Roman" w:hAnsi="Times New Roman" w:cs="Times New Roman"/>
          <w:b/>
          <w:bCs/>
          <w:kern w:val="2"/>
          <w:sz w:val="24"/>
          <w:szCs w:val="24"/>
          <w:lang w:eastAsia="ru-RU" w:bidi="hi-IN"/>
        </w:rPr>
        <w:t>%;</w:t>
      </w:r>
    </w:p>
    <w:p w14:paraId="31F3CD9F"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ru-RU" w:bidi="hi-IN"/>
        </w:rPr>
        <w:t>- вопросы качества оказания медицинской помощи – 38,4</w:t>
      </w:r>
      <w:r w:rsidRPr="003D53B0">
        <w:rPr>
          <w:rFonts w:ascii="Times New Roman" w:eastAsia="Times New Roman" w:hAnsi="Times New Roman" w:cs="Times New Roman"/>
          <w:b/>
          <w:bCs/>
          <w:kern w:val="2"/>
          <w:sz w:val="24"/>
          <w:szCs w:val="24"/>
          <w:lang w:eastAsia="ru-RU" w:bidi="hi-IN"/>
        </w:rPr>
        <w:t>%;</w:t>
      </w:r>
    </w:p>
    <w:p w14:paraId="71242626"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ru-RU" w:bidi="hi-IN"/>
        </w:rPr>
        <w:t>-вопросы лекарственного обеспечения в том числе льготных категорий граждан-2,5%</w:t>
      </w:r>
    </w:p>
    <w:p w14:paraId="12D87465"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ru-RU" w:bidi="hi-IN"/>
        </w:rPr>
        <w:t xml:space="preserve">-иные– </w:t>
      </w:r>
      <w:r w:rsidRPr="003D53B0">
        <w:rPr>
          <w:rFonts w:ascii="Times New Roman" w:eastAsia="Times New Roman" w:hAnsi="Times New Roman" w:cs="Times New Roman"/>
          <w:bCs/>
          <w:kern w:val="2"/>
          <w:sz w:val="24"/>
          <w:szCs w:val="24"/>
          <w:lang w:eastAsia="ru-RU" w:bidi="hi-IN"/>
        </w:rPr>
        <w:t>33,3%.</w:t>
      </w:r>
    </w:p>
    <w:p w14:paraId="14F61272"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ru-RU" w:bidi="hi-IN"/>
        </w:rPr>
        <w:t>Структуру обращений по иным вопросам (в процентах от общего числа поступивших обращений в отчетном периоде) составляют:</w:t>
      </w:r>
    </w:p>
    <w:p w14:paraId="3F2E6B64"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ru-RU" w:bidi="hi-IN"/>
        </w:rPr>
        <w:t xml:space="preserve">- вопросы правового характера – </w:t>
      </w:r>
      <w:r w:rsidRPr="003D53B0">
        <w:rPr>
          <w:rFonts w:ascii="Times New Roman" w:eastAsia="Times New Roman" w:hAnsi="Times New Roman" w:cs="Times New Roman"/>
          <w:b/>
          <w:bCs/>
          <w:kern w:val="2"/>
          <w:sz w:val="24"/>
          <w:szCs w:val="24"/>
          <w:lang w:eastAsia="ru-RU" w:bidi="hi-IN"/>
        </w:rPr>
        <w:t>5,1%;</w:t>
      </w:r>
    </w:p>
    <w:p w14:paraId="72DABC35"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ru-RU" w:bidi="hi-IN"/>
        </w:rPr>
        <w:t xml:space="preserve">- вопросы реализации прав граждан на выбор медицинской организации и вопросы укрепления материально-технической базы ЛПУ – </w:t>
      </w:r>
      <w:r w:rsidRPr="003D53B0">
        <w:rPr>
          <w:rFonts w:ascii="Times New Roman" w:eastAsia="Times New Roman" w:hAnsi="Times New Roman" w:cs="Times New Roman"/>
          <w:b/>
          <w:bCs/>
          <w:kern w:val="2"/>
          <w:sz w:val="24"/>
          <w:szCs w:val="24"/>
          <w:lang w:eastAsia="ru-RU" w:bidi="hi-IN"/>
        </w:rPr>
        <w:t>10,2%;</w:t>
      </w:r>
    </w:p>
    <w:p w14:paraId="4C733823"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ru-RU" w:bidi="hi-IN"/>
        </w:rPr>
        <w:lastRenderedPageBreak/>
        <w:t xml:space="preserve">- вопросы кадрового обеспечения, соблюдения этики и деонтологии – </w:t>
      </w:r>
      <w:r w:rsidRPr="003D53B0">
        <w:rPr>
          <w:rFonts w:ascii="Times New Roman" w:eastAsia="Times New Roman" w:hAnsi="Times New Roman" w:cs="Times New Roman"/>
          <w:b/>
          <w:bCs/>
          <w:kern w:val="2"/>
          <w:sz w:val="24"/>
          <w:szCs w:val="24"/>
          <w:lang w:eastAsia="ru-RU" w:bidi="hi-IN"/>
        </w:rPr>
        <w:t>5,1%;</w:t>
      </w:r>
    </w:p>
    <w:p w14:paraId="7B3D6C5B"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ru-RU" w:bidi="hi-IN"/>
        </w:rPr>
        <w:t xml:space="preserve">-вопросы, касающиеся финансирования – </w:t>
      </w:r>
      <w:r w:rsidRPr="003D53B0">
        <w:rPr>
          <w:rFonts w:ascii="Times New Roman" w:eastAsia="Times New Roman" w:hAnsi="Times New Roman" w:cs="Times New Roman"/>
          <w:b/>
          <w:bCs/>
          <w:kern w:val="2"/>
          <w:sz w:val="24"/>
          <w:szCs w:val="24"/>
          <w:lang w:eastAsia="ru-RU" w:bidi="hi-IN"/>
        </w:rPr>
        <w:t>0 %</w:t>
      </w:r>
      <w:r w:rsidRPr="003D53B0">
        <w:rPr>
          <w:rFonts w:ascii="Times New Roman" w:eastAsia="Times New Roman" w:hAnsi="Times New Roman" w:cs="Times New Roman"/>
          <w:kern w:val="2"/>
          <w:sz w:val="24"/>
          <w:szCs w:val="24"/>
          <w:lang w:eastAsia="ru-RU" w:bidi="hi-IN"/>
        </w:rPr>
        <w:t>;</w:t>
      </w:r>
    </w:p>
    <w:p w14:paraId="7E72D07F"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ru-RU" w:bidi="hi-IN"/>
        </w:rPr>
        <w:t xml:space="preserve">-вопросы, не относящиеся к компетенции медицинской организации – </w:t>
      </w:r>
      <w:r w:rsidRPr="003D53B0">
        <w:rPr>
          <w:rFonts w:ascii="Times New Roman" w:eastAsia="Times New Roman" w:hAnsi="Times New Roman" w:cs="Times New Roman"/>
          <w:b/>
          <w:bCs/>
          <w:kern w:val="2"/>
          <w:sz w:val="24"/>
          <w:szCs w:val="24"/>
          <w:lang w:eastAsia="ru-RU" w:bidi="hi-IN"/>
        </w:rPr>
        <w:t>2,5%.</w:t>
      </w:r>
    </w:p>
    <w:p w14:paraId="15B598A4" w14:textId="77777777" w:rsidR="00CB5398" w:rsidRPr="003D53B0" w:rsidRDefault="00CB5398" w:rsidP="003D53B0">
      <w:pPr>
        <w:suppressAutoHyphens/>
        <w:spacing w:after="0" w:line="240" w:lineRule="auto"/>
        <w:ind w:firstLine="709"/>
        <w:jc w:val="both"/>
        <w:rPr>
          <w:rFonts w:ascii="Times New Roman" w:eastAsia="NSimSun" w:hAnsi="Times New Roman" w:cs="Times New Roman"/>
          <w:kern w:val="2"/>
          <w:sz w:val="24"/>
          <w:szCs w:val="24"/>
          <w:lang w:eastAsia="zh-CN" w:bidi="hi-IN"/>
        </w:rPr>
      </w:pPr>
    </w:p>
    <w:p w14:paraId="72AD92D5"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6.</w:t>
      </w:r>
      <w:r w:rsidRPr="003D53B0">
        <w:rPr>
          <w:rFonts w:ascii="Times New Roman" w:eastAsia="NSimSun" w:hAnsi="Times New Roman" w:cs="Times New Roman"/>
          <w:b/>
          <w:kern w:val="2"/>
          <w:sz w:val="24"/>
          <w:szCs w:val="24"/>
          <w:lang w:eastAsia="zh-CN" w:bidi="hi-IN"/>
        </w:rPr>
        <w:t xml:space="preserve"> </w:t>
      </w:r>
      <w:r w:rsidRPr="003D53B0">
        <w:rPr>
          <w:rFonts w:ascii="Times New Roman" w:eastAsia="NSimSun" w:hAnsi="Times New Roman" w:cs="Times New Roman"/>
          <w:kern w:val="2"/>
          <w:sz w:val="24"/>
          <w:szCs w:val="24"/>
          <w:lang w:eastAsia="zh-CN" w:bidi="hi-IN"/>
        </w:rPr>
        <w:t>Динамика количества вскрытий за последние 5 лет.</w:t>
      </w:r>
    </w:p>
    <w:tbl>
      <w:tblPr>
        <w:tblW w:w="0" w:type="auto"/>
        <w:tblInd w:w="-20" w:type="dxa"/>
        <w:tblLayout w:type="fixed"/>
        <w:tblLook w:val="0000" w:firstRow="0" w:lastRow="0" w:firstColumn="0" w:lastColumn="0" w:noHBand="0" w:noVBand="0"/>
      </w:tblPr>
      <w:tblGrid>
        <w:gridCol w:w="464"/>
        <w:gridCol w:w="2968"/>
        <w:gridCol w:w="699"/>
        <w:gridCol w:w="749"/>
        <w:gridCol w:w="714"/>
        <w:gridCol w:w="689"/>
        <w:gridCol w:w="689"/>
        <w:gridCol w:w="695"/>
      </w:tblGrid>
      <w:tr w:rsidR="00CB5398" w:rsidRPr="003D53B0" w14:paraId="1F2FA59C" w14:textId="77777777" w:rsidTr="00CB5398">
        <w:tc>
          <w:tcPr>
            <w:tcW w:w="464" w:type="dxa"/>
            <w:tcBorders>
              <w:top w:val="single" w:sz="4" w:space="0" w:color="000000"/>
              <w:left w:val="single" w:sz="4" w:space="0" w:color="000000"/>
              <w:bottom w:val="single" w:sz="4" w:space="0" w:color="000000"/>
            </w:tcBorders>
            <w:shd w:val="clear" w:color="auto" w:fill="auto"/>
          </w:tcPr>
          <w:p w14:paraId="07E6EB9F"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w:t>
            </w:r>
          </w:p>
        </w:tc>
        <w:tc>
          <w:tcPr>
            <w:tcW w:w="2968" w:type="dxa"/>
            <w:tcBorders>
              <w:top w:val="single" w:sz="4" w:space="0" w:color="000000"/>
              <w:left w:val="single" w:sz="4" w:space="0" w:color="000000"/>
              <w:bottom w:val="single" w:sz="4" w:space="0" w:color="000000"/>
            </w:tcBorders>
            <w:shd w:val="clear" w:color="auto" w:fill="auto"/>
          </w:tcPr>
          <w:p w14:paraId="40E9D827"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p>
        </w:tc>
        <w:tc>
          <w:tcPr>
            <w:tcW w:w="699" w:type="dxa"/>
            <w:tcBorders>
              <w:top w:val="single" w:sz="4" w:space="0" w:color="000000"/>
              <w:left w:val="single" w:sz="4" w:space="0" w:color="000000"/>
              <w:bottom w:val="single" w:sz="4" w:space="0" w:color="000000"/>
            </w:tcBorders>
            <w:shd w:val="clear" w:color="auto" w:fill="auto"/>
            <w:vAlign w:val="center"/>
          </w:tcPr>
          <w:p w14:paraId="66161C25"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2018</w:t>
            </w:r>
          </w:p>
        </w:tc>
        <w:tc>
          <w:tcPr>
            <w:tcW w:w="749" w:type="dxa"/>
            <w:tcBorders>
              <w:top w:val="single" w:sz="4" w:space="0" w:color="000000"/>
              <w:left w:val="single" w:sz="4" w:space="0" w:color="000000"/>
              <w:bottom w:val="single" w:sz="4" w:space="0" w:color="000000"/>
            </w:tcBorders>
            <w:shd w:val="clear" w:color="auto" w:fill="auto"/>
            <w:vAlign w:val="center"/>
          </w:tcPr>
          <w:p w14:paraId="79429852"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2019</w:t>
            </w:r>
          </w:p>
        </w:tc>
        <w:tc>
          <w:tcPr>
            <w:tcW w:w="714" w:type="dxa"/>
            <w:tcBorders>
              <w:top w:val="single" w:sz="4" w:space="0" w:color="000000"/>
              <w:left w:val="single" w:sz="4" w:space="0" w:color="000000"/>
              <w:bottom w:val="single" w:sz="4" w:space="0" w:color="000000"/>
            </w:tcBorders>
            <w:shd w:val="clear" w:color="auto" w:fill="auto"/>
            <w:vAlign w:val="center"/>
          </w:tcPr>
          <w:p w14:paraId="0ADA7CAD"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2020</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7AEDA820"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2021</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0A57C512"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2022</w:t>
            </w:r>
          </w:p>
        </w:tc>
        <w:tc>
          <w:tcPr>
            <w:tcW w:w="695" w:type="dxa"/>
            <w:tcBorders>
              <w:top w:val="single" w:sz="4" w:space="0" w:color="000000"/>
              <w:left w:val="single" w:sz="4" w:space="0" w:color="auto"/>
              <w:bottom w:val="single" w:sz="4" w:space="0" w:color="000000"/>
              <w:right w:val="single" w:sz="4" w:space="0" w:color="000000"/>
            </w:tcBorders>
            <w:shd w:val="clear" w:color="auto" w:fill="auto"/>
            <w:vAlign w:val="center"/>
          </w:tcPr>
          <w:p w14:paraId="642FF750"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2023</w:t>
            </w:r>
          </w:p>
        </w:tc>
      </w:tr>
      <w:tr w:rsidR="00CB5398" w:rsidRPr="003D53B0" w14:paraId="719DC785" w14:textId="77777777" w:rsidTr="00CB5398">
        <w:tc>
          <w:tcPr>
            <w:tcW w:w="464" w:type="dxa"/>
            <w:tcBorders>
              <w:top w:val="single" w:sz="4" w:space="0" w:color="000000"/>
              <w:left w:val="single" w:sz="4" w:space="0" w:color="000000"/>
              <w:bottom w:val="single" w:sz="4" w:space="0" w:color="000000"/>
            </w:tcBorders>
            <w:shd w:val="clear" w:color="auto" w:fill="auto"/>
          </w:tcPr>
          <w:p w14:paraId="01F11A95"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p>
        </w:tc>
        <w:tc>
          <w:tcPr>
            <w:tcW w:w="2968" w:type="dxa"/>
            <w:tcBorders>
              <w:top w:val="single" w:sz="4" w:space="0" w:color="000000"/>
              <w:left w:val="single" w:sz="4" w:space="0" w:color="000000"/>
              <w:bottom w:val="single" w:sz="4" w:space="0" w:color="000000"/>
            </w:tcBorders>
            <w:shd w:val="clear" w:color="auto" w:fill="auto"/>
          </w:tcPr>
          <w:p w14:paraId="19956F7E"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Всего умерших</w:t>
            </w:r>
          </w:p>
        </w:tc>
        <w:tc>
          <w:tcPr>
            <w:tcW w:w="699" w:type="dxa"/>
            <w:tcBorders>
              <w:top w:val="single" w:sz="4" w:space="0" w:color="000000"/>
              <w:left w:val="single" w:sz="4" w:space="0" w:color="000000"/>
              <w:bottom w:val="single" w:sz="4" w:space="0" w:color="000000"/>
            </w:tcBorders>
            <w:shd w:val="clear" w:color="auto" w:fill="auto"/>
          </w:tcPr>
          <w:p w14:paraId="14E2F272"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339</w:t>
            </w:r>
          </w:p>
        </w:tc>
        <w:tc>
          <w:tcPr>
            <w:tcW w:w="749" w:type="dxa"/>
            <w:tcBorders>
              <w:top w:val="single" w:sz="4" w:space="0" w:color="000000"/>
              <w:left w:val="single" w:sz="4" w:space="0" w:color="000000"/>
              <w:bottom w:val="single" w:sz="4" w:space="0" w:color="000000"/>
            </w:tcBorders>
            <w:shd w:val="clear" w:color="auto" w:fill="auto"/>
          </w:tcPr>
          <w:p w14:paraId="617BB656"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362</w:t>
            </w:r>
          </w:p>
        </w:tc>
        <w:tc>
          <w:tcPr>
            <w:tcW w:w="714" w:type="dxa"/>
            <w:tcBorders>
              <w:top w:val="single" w:sz="4" w:space="0" w:color="000000"/>
              <w:left w:val="single" w:sz="4" w:space="0" w:color="000000"/>
              <w:bottom w:val="single" w:sz="4" w:space="0" w:color="000000"/>
            </w:tcBorders>
            <w:shd w:val="clear" w:color="auto" w:fill="auto"/>
          </w:tcPr>
          <w:p w14:paraId="620EE08D"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384</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14:paraId="6FC95CDB"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434</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1AFC4362"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335</w:t>
            </w:r>
          </w:p>
        </w:tc>
        <w:tc>
          <w:tcPr>
            <w:tcW w:w="695" w:type="dxa"/>
            <w:tcBorders>
              <w:top w:val="single" w:sz="4" w:space="0" w:color="000000"/>
              <w:left w:val="single" w:sz="4" w:space="0" w:color="auto"/>
              <w:bottom w:val="single" w:sz="4" w:space="0" w:color="000000"/>
              <w:right w:val="single" w:sz="4" w:space="0" w:color="000000"/>
            </w:tcBorders>
            <w:shd w:val="clear" w:color="auto" w:fill="auto"/>
          </w:tcPr>
          <w:p w14:paraId="5AB1C9F6"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268</w:t>
            </w:r>
          </w:p>
        </w:tc>
      </w:tr>
      <w:tr w:rsidR="00CB5398" w:rsidRPr="003D53B0" w14:paraId="3AE56528" w14:textId="77777777" w:rsidTr="00CB5398">
        <w:tc>
          <w:tcPr>
            <w:tcW w:w="464" w:type="dxa"/>
            <w:tcBorders>
              <w:top w:val="single" w:sz="4" w:space="0" w:color="000000"/>
              <w:left w:val="single" w:sz="4" w:space="0" w:color="000000"/>
              <w:bottom w:val="single" w:sz="4" w:space="0" w:color="000000"/>
            </w:tcBorders>
            <w:shd w:val="clear" w:color="auto" w:fill="auto"/>
          </w:tcPr>
          <w:p w14:paraId="4CFC1B66"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p>
        </w:tc>
        <w:tc>
          <w:tcPr>
            <w:tcW w:w="2968" w:type="dxa"/>
            <w:tcBorders>
              <w:top w:val="single" w:sz="4" w:space="0" w:color="000000"/>
              <w:left w:val="single" w:sz="4" w:space="0" w:color="000000"/>
              <w:bottom w:val="single" w:sz="4" w:space="0" w:color="000000"/>
            </w:tcBorders>
            <w:shd w:val="clear" w:color="auto" w:fill="auto"/>
          </w:tcPr>
          <w:p w14:paraId="7EB3E90C"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Всего вскрытий</w:t>
            </w:r>
          </w:p>
        </w:tc>
        <w:tc>
          <w:tcPr>
            <w:tcW w:w="699" w:type="dxa"/>
            <w:tcBorders>
              <w:top w:val="single" w:sz="4" w:space="0" w:color="000000"/>
              <w:left w:val="single" w:sz="4" w:space="0" w:color="000000"/>
              <w:bottom w:val="single" w:sz="4" w:space="0" w:color="000000"/>
            </w:tcBorders>
            <w:shd w:val="clear" w:color="auto" w:fill="auto"/>
          </w:tcPr>
          <w:p w14:paraId="57007F1F"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155</w:t>
            </w:r>
          </w:p>
        </w:tc>
        <w:tc>
          <w:tcPr>
            <w:tcW w:w="749" w:type="dxa"/>
            <w:tcBorders>
              <w:top w:val="single" w:sz="4" w:space="0" w:color="000000"/>
              <w:left w:val="single" w:sz="4" w:space="0" w:color="000000"/>
              <w:bottom w:val="single" w:sz="4" w:space="0" w:color="000000"/>
            </w:tcBorders>
            <w:shd w:val="clear" w:color="auto" w:fill="auto"/>
          </w:tcPr>
          <w:p w14:paraId="4919BB93"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163</w:t>
            </w:r>
          </w:p>
        </w:tc>
        <w:tc>
          <w:tcPr>
            <w:tcW w:w="714" w:type="dxa"/>
            <w:tcBorders>
              <w:top w:val="single" w:sz="4" w:space="0" w:color="000000"/>
              <w:left w:val="single" w:sz="4" w:space="0" w:color="000000"/>
              <w:bottom w:val="single" w:sz="4" w:space="0" w:color="000000"/>
            </w:tcBorders>
            <w:shd w:val="clear" w:color="auto" w:fill="auto"/>
          </w:tcPr>
          <w:p w14:paraId="7B3DE525"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206</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14:paraId="108CA81E"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283</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7F1A3B1F"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180</w:t>
            </w:r>
          </w:p>
        </w:tc>
        <w:tc>
          <w:tcPr>
            <w:tcW w:w="695" w:type="dxa"/>
            <w:tcBorders>
              <w:top w:val="single" w:sz="4" w:space="0" w:color="000000"/>
              <w:left w:val="single" w:sz="4" w:space="0" w:color="auto"/>
              <w:bottom w:val="single" w:sz="4" w:space="0" w:color="000000"/>
              <w:right w:val="single" w:sz="4" w:space="0" w:color="000000"/>
            </w:tcBorders>
            <w:shd w:val="clear" w:color="auto" w:fill="auto"/>
          </w:tcPr>
          <w:p w14:paraId="2C5B0541"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136</w:t>
            </w:r>
          </w:p>
        </w:tc>
      </w:tr>
      <w:tr w:rsidR="00CB5398" w:rsidRPr="003D53B0" w14:paraId="245C1066" w14:textId="77777777" w:rsidTr="00CB5398">
        <w:tc>
          <w:tcPr>
            <w:tcW w:w="464" w:type="dxa"/>
            <w:tcBorders>
              <w:top w:val="single" w:sz="4" w:space="0" w:color="000000"/>
              <w:left w:val="single" w:sz="4" w:space="0" w:color="000000"/>
              <w:bottom w:val="single" w:sz="4" w:space="0" w:color="000000"/>
            </w:tcBorders>
            <w:shd w:val="clear" w:color="auto" w:fill="auto"/>
          </w:tcPr>
          <w:p w14:paraId="0D668182"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p>
        </w:tc>
        <w:tc>
          <w:tcPr>
            <w:tcW w:w="2968" w:type="dxa"/>
            <w:tcBorders>
              <w:top w:val="single" w:sz="4" w:space="0" w:color="000000"/>
              <w:left w:val="single" w:sz="4" w:space="0" w:color="000000"/>
              <w:bottom w:val="single" w:sz="4" w:space="0" w:color="000000"/>
            </w:tcBorders>
            <w:shd w:val="clear" w:color="auto" w:fill="auto"/>
          </w:tcPr>
          <w:p w14:paraId="308300C4"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Вскрыто умерших на дому</w:t>
            </w:r>
          </w:p>
        </w:tc>
        <w:tc>
          <w:tcPr>
            <w:tcW w:w="699" w:type="dxa"/>
            <w:tcBorders>
              <w:top w:val="single" w:sz="4" w:space="0" w:color="000000"/>
              <w:left w:val="single" w:sz="4" w:space="0" w:color="000000"/>
              <w:bottom w:val="single" w:sz="4" w:space="0" w:color="000000"/>
            </w:tcBorders>
            <w:shd w:val="clear" w:color="auto" w:fill="auto"/>
          </w:tcPr>
          <w:p w14:paraId="2CC11CF2"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81</w:t>
            </w:r>
          </w:p>
        </w:tc>
        <w:tc>
          <w:tcPr>
            <w:tcW w:w="749" w:type="dxa"/>
            <w:tcBorders>
              <w:top w:val="single" w:sz="4" w:space="0" w:color="000000"/>
              <w:left w:val="single" w:sz="4" w:space="0" w:color="000000"/>
              <w:bottom w:val="single" w:sz="4" w:space="0" w:color="000000"/>
            </w:tcBorders>
            <w:shd w:val="clear" w:color="auto" w:fill="auto"/>
          </w:tcPr>
          <w:p w14:paraId="07803D2B"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73</w:t>
            </w:r>
          </w:p>
        </w:tc>
        <w:tc>
          <w:tcPr>
            <w:tcW w:w="714" w:type="dxa"/>
            <w:tcBorders>
              <w:top w:val="single" w:sz="4" w:space="0" w:color="000000"/>
              <w:left w:val="single" w:sz="4" w:space="0" w:color="000000"/>
              <w:bottom w:val="single" w:sz="4" w:space="0" w:color="000000"/>
            </w:tcBorders>
            <w:shd w:val="clear" w:color="auto" w:fill="auto"/>
          </w:tcPr>
          <w:p w14:paraId="5DB75883"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98</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14:paraId="5DCB74C7"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115</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614BD24E"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177</w:t>
            </w:r>
          </w:p>
        </w:tc>
        <w:tc>
          <w:tcPr>
            <w:tcW w:w="695" w:type="dxa"/>
            <w:tcBorders>
              <w:top w:val="single" w:sz="4" w:space="0" w:color="000000"/>
              <w:left w:val="single" w:sz="4" w:space="0" w:color="auto"/>
              <w:bottom w:val="single" w:sz="4" w:space="0" w:color="000000"/>
              <w:right w:val="single" w:sz="4" w:space="0" w:color="000000"/>
            </w:tcBorders>
            <w:shd w:val="clear" w:color="auto" w:fill="auto"/>
          </w:tcPr>
          <w:p w14:paraId="34CFD646" w14:textId="77777777" w:rsidR="00CB5398" w:rsidRPr="003D53B0" w:rsidRDefault="00CB5398" w:rsidP="003D53B0">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62</w:t>
            </w:r>
          </w:p>
        </w:tc>
      </w:tr>
    </w:tbl>
    <w:p w14:paraId="7AEDF224" w14:textId="77777777" w:rsidR="00CB5398" w:rsidRPr="003D53B0" w:rsidRDefault="00CB5398" w:rsidP="003D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p>
    <w:p w14:paraId="6A1630C4" w14:textId="3E8CC059"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hi-IN"/>
        </w:rPr>
        <w:t xml:space="preserve">    </w:t>
      </w:r>
      <w:r w:rsidRPr="003D53B0">
        <w:rPr>
          <w:rFonts w:ascii="Times New Roman" w:eastAsia="NSimSun" w:hAnsi="Times New Roman" w:cs="Times New Roman"/>
          <w:kern w:val="2"/>
          <w:sz w:val="24"/>
          <w:szCs w:val="24"/>
          <w:lang w:eastAsia="zh-CN" w:bidi="hi-IN"/>
        </w:rPr>
        <w:t>7.Количество проведенных анкетирований в 2023году.</w:t>
      </w:r>
    </w:p>
    <w:p w14:paraId="7059C00B" w14:textId="38BBEF33" w:rsidR="00CB5398" w:rsidRPr="003D53B0" w:rsidRDefault="00CB5398" w:rsidP="003D53B0">
      <w:pPr>
        <w:suppressAutoHyphens/>
        <w:spacing w:after="0" w:line="240" w:lineRule="auto"/>
        <w:ind w:left="142"/>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Всего проведено анкетирований-700</w:t>
      </w:r>
      <w:r w:rsidR="0046006B" w:rsidRPr="003D53B0">
        <w:rPr>
          <w:rFonts w:ascii="Times New Roman" w:eastAsia="NSimSun" w:hAnsi="Times New Roman" w:cs="Times New Roman"/>
          <w:kern w:val="2"/>
          <w:sz w:val="24"/>
          <w:szCs w:val="24"/>
          <w:lang w:eastAsia="zh-CN" w:bidi="hi-IN"/>
        </w:rPr>
        <w:t>.</w:t>
      </w:r>
    </w:p>
    <w:p w14:paraId="3E2954F7" w14:textId="1CD43B57" w:rsidR="00CB5398" w:rsidRPr="003D53B0" w:rsidRDefault="00CB5398" w:rsidP="003D53B0">
      <w:pPr>
        <w:suppressAutoHyphens/>
        <w:spacing w:after="0" w:line="240" w:lineRule="auto"/>
        <w:ind w:left="-567"/>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hi-IN"/>
        </w:rPr>
        <w:t xml:space="preserve">          </w:t>
      </w:r>
      <w:r w:rsidRPr="003D53B0">
        <w:rPr>
          <w:rFonts w:ascii="Times New Roman" w:eastAsia="NSimSun" w:hAnsi="Times New Roman" w:cs="Times New Roman"/>
          <w:kern w:val="2"/>
          <w:sz w:val="24"/>
          <w:szCs w:val="24"/>
          <w:lang w:eastAsia="zh-CN" w:bidi="hi-IN"/>
        </w:rPr>
        <w:t>Удовлетворены полностью качеством оказания медицинской помощи-69%</w:t>
      </w:r>
      <w:r w:rsidR="0046006B" w:rsidRPr="003D53B0">
        <w:rPr>
          <w:rFonts w:ascii="Times New Roman" w:eastAsia="NSimSun" w:hAnsi="Times New Roman" w:cs="Times New Roman"/>
          <w:kern w:val="2"/>
          <w:sz w:val="24"/>
          <w:szCs w:val="24"/>
          <w:lang w:eastAsia="zh-CN" w:bidi="hi-IN"/>
        </w:rPr>
        <w:t>.</w:t>
      </w:r>
    </w:p>
    <w:p w14:paraId="52AD6205" w14:textId="14F53AD8" w:rsidR="00CB5398" w:rsidRPr="003D53B0" w:rsidRDefault="00CB5398" w:rsidP="003D53B0">
      <w:pPr>
        <w:suppressAutoHyphens/>
        <w:spacing w:after="0" w:line="240" w:lineRule="auto"/>
        <w:ind w:left="-567"/>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hi-IN"/>
        </w:rPr>
        <w:t xml:space="preserve">          </w:t>
      </w:r>
      <w:r w:rsidRPr="003D53B0">
        <w:rPr>
          <w:rFonts w:ascii="Times New Roman" w:eastAsia="NSimSun" w:hAnsi="Times New Roman" w:cs="Times New Roman"/>
          <w:kern w:val="2"/>
          <w:sz w:val="24"/>
          <w:szCs w:val="24"/>
          <w:lang w:eastAsia="zh-CN" w:bidi="hi-IN"/>
        </w:rPr>
        <w:t>Удовлетворены  частично-23%</w:t>
      </w:r>
      <w:r w:rsidR="0046006B" w:rsidRPr="003D53B0">
        <w:rPr>
          <w:rFonts w:ascii="Times New Roman" w:eastAsia="NSimSun" w:hAnsi="Times New Roman" w:cs="Times New Roman"/>
          <w:kern w:val="2"/>
          <w:sz w:val="24"/>
          <w:szCs w:val="24"/>
          <w:lang w:eastAsia="zh-CN" w:bidi="hi-IN"/>
        </w:rPr>
        <w:t>.</w:t>
      </w:r>
    </w:p>
    <w:p w14:paraId="60962EEF" w14:textId="1EDF39D3" w:rsidR="00CB5398" w:rsidRPr="003D53B0" w:rsidRDefault="00CB5398" w:rsidP="003D53B0">
      <w:pPr>
        <w:suppressAutoHyphens/>
        <w:spacing w:after="0" w:line="240" w:lineRule="auto"/>
        <w:ind w:left="-567"/>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hi-IN"/>
        </w:rPr>
        <w:t xml:space="preserve">          </w:t>
      </w:r>
      <w:r w:rsidRPr="003D53B0">
        <w:rPr>
          <w:rFonts w:ascii="Times New Roman" w:eastAsia="NSimSun" w:hAnsi="Times New Roman" w:cs="Times New Roman"/>
          <w:kern w:val="2"/>
          <w:sz w:val="24"/>
          <w:szCs w:val="24"/>
          <w:lang w:eastAsia="zh-CN" w:bidi="hi-IN"/>
        </w:rPr>
        <w:t>Затрудняюсь ответить-8%</w:t>
      </w:r>
      <w:r w:rsidR="0046006B" w:rsidRPr="003D53B0">
        <w:rPr>
          <w:rFonts w:ascii="Times New Roman" w:eastAsia="NSimSun" w:hAnsi="Times New Roman" w:cs="Times New Roman"/>
          <w:kern w:val="2"/>
          <w:sz w:val="24"/>
          <w:szCs w:val="24"/>
          <w:lang w:eastAsia="zh-CN" w:bidi="hi-IN"/>
        </w:rPr>
        <w:t>.</w:t>
      </w:r>
    </w:p>
    <w:p w14:paraId="3527C142" w14:textId="7FA030FB"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hi-IN"/>
        </w:rPr>
        <w:t xml:space="preserve">    </w:t>
      </w:r>
      <w:r w:rsidRPr="003D53B0">
        <w:rPr>
          <w:rFonts w:ascii="Times New Roman" w:eastAsia="Times New Roman" w:hAnsi="Times New Roman" w:cs="Times New Roman"/>
          <w:kern w:val="2"/>
          <w:sz w:val="24"/>
          <w:szCs w:val="24"/>
          <w:lang w:eastAsia="ar-SA" w:bidi="hi-IN"/>
        </w:rPr>
        <w:t xml:space="preserve">       </w:t>
      </w:r>
      <w:r w:rsidRPr="003D53B0">
        <w:rPr>
          <w:rFonts w:ascii="Times New Roman" w:eastAsia="Times New Roman" w:hAnsi="Times New Roman" w:cs="Times New Roman"/>
          <w:b/>
          <w:kern w:val="2"/>
          <w:sz w:val="24"/>
          <w:szCs w:val="24"/>
          <w:lang w:eastAsia="zh-CN" w:bidi="hi-IN"/>
        </w:rPr>
        <w:t xml:space="preserve">              </w:t>
      </w:r>
    </w:p>
    <w:p w14:paraId="173BEA54" w14:textId="02F7A3E2" w:rsidR="00CB5398" w:rsidRPr="003D53B0" w:rsidRDefault="00CB5398" w:rsidP="003D53B0">
      <w:pPr>
        <w:suppressAutoHyphens/>
        <w:spacing w:after="0" w:line="240" w:lineRule="auto"/>
        <w:jc w:val="center"/>
        <w:rPr>
          <w:rFonts w:ascii="Times New Roman" w:eastAsia="Times New Roman" w:hAnsi="Times New Roman" w:cs="Times New Roman"/>
          <w:kern w:val="2"/>
          <w:sz w:val="24"/>
          <w:szCs w:val="24"/>
          <w:lang w:eastAsia="zh-CN" w:bidi="hi-IN"/>
        </w:rPr>
      </w:pPr>
      <w:r w:rsidRPr="003D53B0">
        <w:rPr>
          <w:rFonts w:ascii="Times New Roman" w:eastAsia="Times New Roman" w:hAnsi="Times New Roman" w:cs="Times New Roman"/>
          <w:b/>
          <w:kern w:val="2"/>
          <w:sz w:val="24"/>
          <w:szCs w:val="24"/>
          <w:lang w:eastAsia="zh-CN" w:bidi="hi-IN"/>
        </w:rPr>
        <w:t>Материально-техническая обеспеченность</w:t>
      </w:r>
      <w:r w:rsidR="0046006B" w:rsidRPr="003D53B0">
        <w:rPr>
          <w:rFonts w:ascii="Times New Roman" w:eastAsia="Times New Roman" w:hAnsi="Times New Roman" w:cs="Times New Roman"/>
          <w:b/>
          <w:kern w:val="2"/>
          <w:sz w:val="24"/>
          <w:szCs w:val="24"/>
          <w:lang w:eastAsia="zh-CN" w:bidi="hi-IN"/>
        </w:rPr>
        <w:t xml:space="preserve">. </w:t>
      </w:r>
      <w:r w:rsidRPr="003D53B0">
        <w:rPr>
          <w:rFonts w:ascii="Times New Roman" w:eastAsia="Times New Roman" w:hAnsi="Times New Roman" w:cs="Times New Roman"/>
          <w:b/>
          <w:kern w:val="2"/>
          <w:sz w:val="24"/>
          <w:szCs w:val="24"/>
          <w:lang w:eastAsia="zh-CN" w:bidi="hi-IN"/>
        </w:rPr>
        <w:t>Достижения Цильнинского района за 2017-2023 гг.</w:t>
      </w:r>
    </w:p>
    <w:tbl>
      <w:tblPr>
        <w:tblW w:w="9677" w:type="dxa"/>
        <w:tblInd w:w="99" w:type="dxa"/>
        <w:tblLayout w:type="fixed"/>
        <w:tblLook w:val="0000" w:firstRow="0" w:lastRow="0" w:firstColumn="0" w:lastColumn="0" w:noHBand="0" w:noVBand="0"/>
      </w:tblPr>
      <w:tblGrid>
        <w:gridCol w:w="1030"/>
        <w:gridCol w:w="6521"/>
        <w:gridCol w:w="2126"/>
      </w:tblGrid>
      <w:tr w:rsidR="00CB5398" w:rsidRPr="003D53B0" w14:paraId="5165B1BE" w14:textId="77777777" w:rsidTr="00CA40FD">
        <w:trPr>
          <w:tblHeader/>
        </w:trPr>
        <w:tc>
          <w:tcPr>
            <w:tcW w:w="1030" w:type="dxa"/>
            <w:tcBorders>
              <w:top w:val="single" w:sz="4" w:space="0" w:color="000000"/>
              <w:left w:val="single" w:sz="4" w:space="0" w:color="000000"/>
              <w:bottom w:val="single" w:sz="4" w:space="0" w:color="000000"/>
            </w:tcBorders>
            <w:shd w:val="clear" w:color="auto" w:fill="auto"/>
            <w:vAlign w:val="center"/>
          </w:tcPr>
          <w:p w14:paraId="709962C4" w14:textId="77777777" w:rsidR="00CB5398" w:rsidRPr="003D53B0" w:rsidRDefault="00CB5398" w:rsidP="003D53B0">
            <w:pPr>
              <w:tabs>
                <w:tab w:val="left" w:pos="2108"/>
              </w:tabs>
              <w:suppressAutoHyphens/>
              <w:snapToGrid w:val="0"/>
              <w:spacing w:after="0" w:line="240" w:lineRule="auto"/>
              <w:ind w:right="-108"/>
              <w:jc w:val="both"/>
              <w:rPr>
                <w:rFonts w:ascii="Times New Roman" w:eastAsia="NSimSun" w:hAnsi="Times New Roman" w:cs="Times New Roman"/>
                <w:b/>
                <w:kern w:val="2"/>
                <w:sz w:val="20"/>
                <w:szCs w:val="20"/>
                <w:lang w:eastAsia="zh-CN" w:bidi="hi-IN"/>
              </w:rPr>
            </w:pPr>
          </w:p>
          <w:p w14:paraId="476EF9A1" w14:textId="77777777" w:rsidR="00CB5398" w:rsidRPr="003D53B0" w:rsidRDefault="00CB5398" w:rsidP="003D53B0">
            <w:pPr>
              <w:tabs>
                <w:tab w:val="left" w:pos="2108"/>
              </w:tabs>
              <w:suppressAutoHyphens/>
              <w:spacing w:after="0" w:line="240" w:lineRule="auto"/>
              <w:ind w:right="-108"/>
              <w:jc w:val="both"/>
              <w:rPr>
                <w:rFonts w:ascii="Times New Roman" w:eastAsia="NSimSun" w:hAnsi="Times New Roman" w:cs="Times New Roman"/>
                <w:b/>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vAlign w:val="center"/>
          </w:tcPr>
          <w:p w14:paraId="076B7C38"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0"/>
                <w:szCs w:val="20"/>
                <w:lang w:eastAsia="zh-CN" w:bidi="hi-IN"/>
              </w:rPr>
              <w:t>Наименование мероприятия</w:t>
            </w:r>
          </w:p>
          <w:p w14:paraId="418924F2"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b/>
                <w:kern w:val="2"/>
                <w:sz w:val="20"/>
                <w:szCs w:val="20"/>
                <w:lang w:eastAsia="zh-C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B1F05"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0"/>
                <w:szCs w:val="20"/>
                <w:lang w:eastAsia="zh-CN" w:bidi="hi-IN"/>
              </w:rPr>
              <w:t>Сумма, направленная на выполнение мероприятия</w:t>
            </w:r>
          </w:p>
          <w:p w14:paraId="53C1EB1E"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0"/>
                <w:szCs w:val="20"/>
                <w:lang w:eastAsia="zh-CN" w:bidi="hi-IN"/>
              </w:rPr>
              <w:t>(тыс.руб.)</w:t>
            </w:r>
          </w:p>
        </w:tc>
      </w:tr>
      <w:tr w:rsidR="00CB5398" w:rsidRPr="003D53B0" w14:paraId="29A36A12" w14:textId="77777777" w:rsidTr="00CA40FD">
        <w:tc>
          <w:tcPr>
            <w:tcW w:w="9677" w:type="dxa"/>
            <w:gridSpan w:val="3"/>
            <w:tcBorders>
              <w:top w:val="single" w:sz="4" w:space="0" w:color="000000"/>
              <w:left w:val="single" w:sz="4" w:space="0" w:color="000000"/>
              <w:bottom w:val="single" w:sz="4" w:space="0" w:color="000000"/>
              <w:right w:val="single" w:sz="4" w:space="0" w:color="000000"/>
            </w:tcBorders>
            <w:shd w:val="clear" w:color="auto" w:fill="auto"/>
          </w:tcPr>
          <w:p w14:paraId="4560A9AE" w14:textId="77777777" w:rsidR="00CB5398" w:rsidRPr="003D53B0" w:rsidRDefault="00CB5398" w:rsidP="003D53B0">
            <w:pPr>
              <w:tabs>
                <w:tab w:val="left" w:pos="2108"/>
              </w:tabs>
              <w:suppressAutoHyphens/>
              <w:snapToGrid w:val="0"/>
              <w:spacing w:after="0" w:line="240" w:lineRule="auto"/>
              <w:jc w:val="center"/>
              <w:rPr>
                <w:rFonts w:ascii="Times New Roman" w:eastAsia="NSimSun" w:hAnsi="Times New Roman" w:cs="Times New Roman"/>
                <w:b/>
                <w:kern w:val="2"/>
                <w:sz w:val="20"/>
                <w:szCs w:val="20"/>
                <w:lang w:eastAsia="zh-CN" w:bidi="hi-IN"/>
              </w:rPr>
            </w:pPr>
          </w:p>
          <w:p w14:paraId="285A4204" w14:textId="77777777" w:rsidR="00CB5398" w:rsidRPr="003D53B0" w:rsidRDefault="00CB5398" w:rsidP="003D53B0">
            <w:pPr>
              <w:tabs>
                <w:tab w:val="left" w:pos="2108"/>
              </w:tabs>
              <w:suppressAutoHyphens/>
              <w:spacing w:after="0" w:line="240" w:lineRule="auto"/>
              <w:jc w:val="center"/>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0"/>
                <w:szCs w:val="20"/>
                <w:lang w:eastAsia="zh-CN" w:bidi="hi-IN"/>
              </w:rPr>
              <w:t>Ремонтные работы</w:t>
            </w:r>
          </w:p>
        </w:tc>
      </w:tr>
      <w:tr w:rsidR="00CB5398" w:rsidRPr="003D53B0" w14:paraId="199B48CE" w14:textId="77777777" w:rsidTr="00CA40FD">
        <w:trPr>
          <w:trHeight w:val="407"/>
        </w:trPr>
        <w:tc>
          <w:tcPr>
            <w:tcW w:w="1030" w:type="dxa"/>
            <w:tcBorders>
              <w:top w:val="single" w:sz="4" w:space="0" w:color="000000"/>
              <w:left w:val="single" w:sz="4" w:space="0" w:color="000000"/>
              <w:bottom w:val="single" w:sz="4" w:space="0" w:color="000000"/>
            </w:tcBorders>
            <w:shd w:val="clear" w:color="auto" w:fill="auto"/>
          </w:tcPr>
          <w:p w14:paraId="7D290D7A"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2017г</w:t>
            </w:r>
          </w:p>
        </w:tc>
        <w:tc>
          <w:tcPr>
            <w:tcW w:w="6521" w:type="dxa"/>
            <w:tcBorders>
              <w:top w:val="single" w:sz="4" w:space="0" w:color="000000"/>
              <w:left w:val="single" w:sz="4" w:space="0" w:color="000000"/>
              <w:bottom w:val="single" w:sz="4" w:space="0" w:color="000000"/>
            </w:tcBorders>
            <w:shd w:val="clear" w:color="auto" w:fill="auto"/>
          </w:tcPr>
          <w:p w14:paraId="2AF6F277"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Восстановительные работы кровли здания Цильнинской участковой больниц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EC07D7F"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1308,2</w:t>
            </w:r>
          </w:p>
        </w:tc>
      </w:tr>
      <w:tr w:rsidR="00CB5398" w:rsidRPr="003D53B0" w14:paraId="0F4EB52D" w14:textId="77777777" w:rsidTr="00CA40FD">
        <w:trPr>
          <w:trHeight w:val="271"/>
        </w:trPr>
        <w:tc>
          <w:tcPr>
            <w:tcW w:w="1030" w:type="dxa"/>
            <w:tcBorders>
              <w:top w:val="single" w:sz="4" w:space="0" w:color="000000"/>
              <w:left w:val="single" w:sz="4" w:space="0" w:color="000000"/>
              <w:bottom w:val="single" w:sz="4" w:space="0" w:color="000000"/>
            </w:tcBorders>
            <w:shd w:val="clear" w:color="auto" w:fill="auto"/>
          </w:tcPr>
          <w:p w14:paraId="7544CE3D"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2018</w:t>
            </w:r>
          </w:p>
        </w:tc>
        <w:tc>
          <w:tcPr>
            <w:tcW w:w="6521" w:type="dxa"/>
            <w:tcBorders>
              <w:top w:val="single" w:sz="4" w:space="0" w:color="000000"/>
              <w:left w:val="single" w:sz="4" w:space="0" w:color="000000"/>
              <w:bottom w:val="single" w:sz="4" w:space="0" w:color="000000"/>
            </w:tcBorders>
            <w:shd w:val="clear" w:color="auto" w:fill="auto"/>
          </w:tcPr>
          <w:p w14:paraId="6BA8FE55"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D31EC9A"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w:t>
            </w:r>
          </w:p>
        </w:tc>
      </w:tr>
      <w:tr w:rsidR="00CB5398" w:rsidRPr="003D53B0" w14:paraId="2AFCAAE3" w14:textId="77777777" w:rsidTr="00CA40FD">
        <w:trPr>
          <w:trHeight w:val="276"/>
        </w:trPr>
        <w:tc>
          <w:tcPr>
            <w:tcW w:w="1030" w:type="dxa"/>
            <w:tcBorders>
              <w:top w:val="single" w:sz="4" w:space="0" w:color="000000"/>
              <w:left w:val="single" w:sz="4" w:space="0" w:color="000000"/>
              <w:bottom w:val="single" w:sz="4" w:space="0" w:color="000000"/>
            </w:tcBorders>
            <w:shd w:val="clear" w:color="auto" w:fill="auto"/>
          </w:tcPr>
          <w:p w14:paraId="59894208"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2019</w:t>
            </w:r>
          </w:p>
        </w:tc>
        <w:tc>
          <w:tcPr>
            <w:tcW w:w="6521" w:type="dxa"/>
            <w:tcBorders>
              <w:top w:val="single" w:sz="4" w:space="0" w:color="000000"/>
              <w:left w:val="single" w:sz="4" w:space="0" w:color="000000"/>
              <w:bottom w:val="single" w:sz="4" w:space="0" w:color="000000"/>
            </w:tcBorders>
            <w:shd w:val="clear" w:color="auto" w:fill="auto"/>
          </w:tcPr>
          <w:p w14:paraId="01B72013"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563358"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w:t>
            </w:r>
          </w:p>
        </w:tc>
      </w:tr>
      <w:tr w:rsidR="00CB5398" w:rsidRPr="003D53B0" w14:paraId="3752C35B" w14:textId="77777777" w:rsidTr="00CA40FD">
        <w:trPr>
          <w:trHeight w:val="279"/>
        </w:trPr>
        <w:tc>
          <w:tcPr>
            <w:tcW w:w="1030" w:type="dxa"/>
            <w:tcBorders>
              <w:top w:val="single" w:sz="4" w:space="0" w:color="000000"/>
              <w:left w:val="single" w:sz="4" w:space="0" w:color="000000"/>
              <w:bottom w:val="single" w:sz="4" w:space="0" w:color="000000"/>
            </w:tcBorders>
            <w:shd w:val="clear" w:color="auto" w:fill="auto"/>
          </w:tcPr>
          <w:p w14:paraId="3A3490DF"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2020</w:t>
            </w:r>
          </w:p>
        </w:tc>
        <w:tc>
          <w:tcPr>
            <w:tcW w:w="6521" w:type="dxa"/>
            <w:tcBorders>
              <w:top w:val="single" w:sz="4" w:space="0" w:color="000000"/>
              <w:left w:val="single" w:sz="4" w:space="0" w:color="000000"/>
              <w:bottom w:val="single" w:sz="4" w:space="0" w:color="000000"/>
            </w:tcBorders>
            <w:shd w:val="clear" w:color="auto" w:fill="auto"/>
          </w:tcPr>
          <w:p w14:paraId="0DA67CA7"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708CAA4"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r>
      <w:tr w:rsidR="003D53B0" w:rsidRPr="003D53B0" w14:paraId="4B405B01" w14:textId="77777777" w:rsidTr="003D53B0">
        <w:trPr>
          <w:trHeight w:val="532"/>
        </w:trPr>
        <w:tc>
          <w:tcPr>
            <w:tcW w:w="1030" w:type="dxa"/>
            <w:tcBorders>
              <w:top w:val="single" w:sz="4" w:space="0" w:color="000000"/>
              <w:left w:val="single" w:sz="4" w:space="0" w:color="000000"/>
              <w:bottom w:val="single" w:sz="4" w:space="0" w:color="000000"/>
            </w:tcBorders>
            <w:shd w:val="clear" w:color="auto" w:fill="auto"/>
          </w:tcPr>
          <w:p w14:paraId="7D1D425C"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2021</w:t>
            </w:r>
          </w:p>
        </w:tc>
        <w:tc>
          <w:tcPr>
            <w:tcW w:w="6521" w:type="dxa"/>
            <w:tcBorders>
              <w:top w:val="single" w:sz="4" w:space="0" w:color="000000"/>
              <w:left w:val="single" w:sz="4" w:space="0" w:color="000000"/>
              <w:bottom w:val="single" w:sz="4" w:space="0" w:color="000000"/>
            </w:tcBorders>
            <w:shd w:val="clear" w:color="auto" w:fill="auto"/>
          </w:tcPr>
          <w:p w14:paraId="6687CE7D"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Установка систем автоматической пожарной сигнализации и оповещения о пожаре на объектах ГУЗ «Большенагаткинская РБ»</w:t>
            </w:r>
          </w:p>
          <w:p w14:paraId="0309700C"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p>
          <w:p w14:paraId="1C1C3FA6"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Работы по антитеррористической защищенности на объектах ГУЗ «Большенагаткинская районная больница» (установка видеокамер, шлагбаумов, ограждении по периметру ГУЗ «Большенагаткинская РБ», Цильнинской УБ и Нижнетимерсянской УБ)</w:t>
            </w:r>
          </w:p>
          <w:p w14:paraId="02C27B22"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p>
          <w:p w14:paraId="79FA77D4"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Монтаж кислородопровода в здании стационара</w:t>
            </w:r>
          </w:p>
          <w:p w14:paraId="18D3EDDE"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p>
          <w:p w14:paraId="15590CC8"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Введение в эксплуатацию ФАП в с.Богородская Репьевка</w:t>
            </w:r>
          </w:p>
          <w:p w14:paraId="144C11CD"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553A157"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506,7</w:t>
            </w:r>
          </w:p>
          <w:p w14:paraId="34616577"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p w14:paraId="177E5E6D"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p w14:paraId="65F9270E"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2 507,3</w:t>
            </w:r>
          </w:p>
          <w:p w14:paraId="225C2B6A"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p w14:paraId="44FA477E"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p w14:paraId="50957946"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p w14:paraId="115A5DBB"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p w14:paraId="52CA869B"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3 500,0</w:t>
            </w:r>
          </w:p>
          <w:p w14:paraId="3E9AC093"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p w14:paraId="51DAA031"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6 056,3</w:t>
            </w:r>
          </w:p>
        </w:tc>
      </w:tr>
      <w:tr w:rsidR="00CB5398" w:rsidRPr="003D53B0" w14:paraId="13BEDA75" w14:textId="77777777" w:rsidTr="00CA40FD">
        <w:trPr>
          <w:trHeight w:val="453"/>
        </w:trPr>
        <w:tc>
          <w:tcPr>
            <w:tcW w:w="1030" w:type="dxa"/>
            <w:tcBorders>
              <w:top w:val="single" w:sz="4" w:space="0" w:color="000000"/>
              <w:left w:val="single" w:sz="4" w:space="0" w:color="000000"/>
              <w:bottom w:val="single" w:sz="4" w:space="0" w:color="000000"/>
            </w:tcBorders>
            <w:shd w:val="clear" w:color="auto" w:fill="auto"/>
          </w:tcPr>
          <w:p w14:paraId="7EF02215"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NSimSun" w:hAnsi="Times New Roman" w:cs="Times New Roman"/>
                <w:kern w:val="2"/>
                <w:sz w:val="20"/>
                <w:szCs w:val="20"/>
                <w:lang w:eastAsia="zh-CN" w:bidi="hi-IN"/>
              </w:rPr>
              <w:t>2022</w:t>
            </w:r>
          </w:p>
        </w:tc>
        <w:tc>
          <w:tcPr>
            <w:tcW w:w="6521" w:type="dxa"/>
            <w:tcBorders>
              <w:top w:val="single" w:sz="4" w:space="0" w:color="000000"/>
              <w:left w:val="single" w:sz="4" w:space="0" w:color="000000"/>
              <w:bottom w:val="single" w:sz="4" w:space="0" w:color="000000"/>
            </w:tcBorders>
            <w:shd w:val="clear" w:color="auto" w:fill="auto"/>
          </w:tcPr>
          <w:p w14:paraId="5D586EF9"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NSimSun" w:hAnsi="Times New Roman" w:cs="Times New Roman"/>
                <w:kern w:val="2"/>
                <w:sz w:val="20"/>
                <w:szCs w:val="20"/>
                <w:lang w:eastAsia="zh-CN" w:bidi="hi-IN"/>
              </w:rPr>
              <w:t>Ремонт котельной ГУЗ «Большенагаткинская РБ»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A61D4D"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NSimSun" w:hAnsi="Times New Roman" w:cs="Times New Roman"/>
                <w:kern w:val="2"/>
                <w:sz w:val="20"/>
                <w:szCs w:val="20"/>
                <w:lang w:eastAsia="zh-CN" w:bidi="hi-IN"/>
              </w:rPr>
              <w:t>1410,539</w:t>
            </w:r>
          </w:p>
        </w:tc>
      </w:tr>
      <w:tr w:rsidR="00CB5398" w:rsidRPr="003D53B0" w14:paraId="3A8D371C" w14:textId="77777777" w:rsidTr="00CA40FD">
        <w:trPr>
          <w:trHeight w:val="403"/>
        </w:trPr>
        <w:tc>
          <w:tcPr>
            <w:tcW w:w="1030" w:type="dxa"/>
            <w:tcBorders>
              <w:top w:val="single" w:sz="4" w:space="0" w:color="000000"/>
              <w:left w:val="single" w:sz="4" w:space="0" w:color="000000"/>
              <w:bottom w:val="single" w:sz="4" w:space="0" w:color="000000"/>
            </w:tcBorders>
            <w:shd w:val="clear" w:color="auto" w:fill="auto"/>
          </w:tcPr>
          <w:p w14:paraId="1BCF78EC"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NSimSun" w:hAnsi="Times New Roman" w:cs="Times New Roman"/>
                <w:kern w:val="2"/>
                <w:sz w:val="20"/>
                <w:szCs w:val="20"/>
                <w:lang w:eastAsia="zh-CN" w:bidi="hi-IN"/>
              </w:rPr>
              <w:t>2023</w:t>
            </w:r>
          </w:p>
        </w:tc>
        <w:tc>
          <w:tcPr>
            <w:tcW w:w="6521" w:type="dxa"/>
            <w:tcBorders>
              <w:top w:val="single" w:sz="4" w:space="0" w:color="000000"/>
              <w:left w:val="single" w:sz="4" w:space="0" w:color="000000"/>
              <w:bottom w:val="single" w:sz="4" w:space="0" w:color="000000"/>
            </w:tcBorders>
            <w:shd w:val="clear" w:color="auto" w:fill="auto"/>
          </w:tcPr>
          <w:p w14:paraId="015EB4FA"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NSimSun" w:hAnsi="Times New Roman" w:cs="Times New Roman"/>
                <w:kern w:val="2"/>
                <w:sz w:val="20"/>
                <w:szCs w:val="20"/>
                <w:lang w:eastAsia="zh-CN" w:bidi="hi-I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5199FD"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r>
      <w:tr w:rsidR="00CB5398" w:rsidRPr="003D53B0" w14:paraId="64E73A75" w14:textId="77777777" w:rsidTr="00CA40FD">
        <w:tc>
          <w:tcPr>
            <w:tcW w:w="9677" w:type="dxa"/>
            <w:gridSpan w:val="3"/>
            <w:tcBorders>
              <w:top w:val="single" w:sz="4" w:space="0" w:color="000000"/>
              <w:left w:val="single" w:sz="4" w:space="0" w:color="000000"/>
              <w:bottom w:val="single" w:sz="4" w:space="0" w:color="000000"/>
              <w:right w:val="single" w:sz="4" w:space="0" w:color="000000"/>
            </w:tcBorders>
            <w:shd w:val="clear" w:color="auto" w:fill="auto"/>
          </w:tcPr>
          <w:p w14:paraId="5687F4FD"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b/>
                <w:kern w:val="2"/>
                <w:sz w:val="20"/>
                <w:szCs w:val="20"/>
                <w:lang w:eastAsia="zh-CN" w:bidi="hi-IN"/>
              </w:rPr>
            </w:pPr>
          </w:p>
          <w:p w14:paraId="38CE7EE7" w14:textId="77777777" w:rsidR="00CB5398" w:rsidRPr="003D53B0" w:rsidRDefault="00CB5398" w:rsidP="003D53B0">
            <w:pPr>
              <w:tabs>
                <w:tab w:val="left" w:pos="2108"/>
              </w:tabs>
              <w:suppressAutoHyphens/>
              <w:spacing w:after="0" w:line="240" w:lineRule="auto"/>
              <w:jc w:val="center"/>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0"/>
                <w:szCs w:val="20"/>
                <w:lang w:eastAsia="zh-CN" w:bidi="hi-IN"/>
              </w:rPr>
              <w:t>Обеспечение автотранспортом</w:t>
            </w:r>
          </w:p>
        </w:tc>
      </w:tr>
      <w:tr w:rsidR="00CB5398" w:rsidRPr="003D53B0" w14:paraId="3091C3D9" w14:textId="77777777" w:rsidTr="00CA40FD">
        <w:trPr>
          <w:trHeight w:val="299"/>
        </w:trPr>
        <w:tc>
          <w:tcPr>
            <w:tcW w:w="1030" w:type="dxa"/>
            <w:tcBorders>
              <w:top w:val="single" w:sz="4" w:space="0" w:color="000000"/>
              <w:left w:val="single" w:sz="4" w:space="0" w:color="000000"/>
              <w:bottom w:val="single" w:sz="4" w:space="0" w:color="000000"/>
            </w:tcBorders>
            <w:shd w:val="clear" w:color="auto" w:fill="auto"/>
          </w:tcPr>
          <w:p w14:paraId="15BA92D7"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2017г</w:t>
            </w:r>
          </w:p>
        </w:tc>
        <w:tc>
          <w:tcPr>
            <w:tcW w:w="6521" w:type="dxa"/>
            <w:tcBorders>
              <w:top w:val="single" w:sz="4" w:space="0" w:color="000000"/>
              <w:left w:val="single" w:sz="4" w:space="0" w:color="000000"/>
              <w:bottom w:val="single" w:sz="4" w:space="0" w:color="000000"/>
            </w:tcBorders>
            <w:shd w:val="clear" w:color="auto" w:fill="auto"/>
          </w:tcPr>
          <w:p w14:paraId="31A01102" w14:textId="77777777" w:rsidR="00CB5398" w:rsidRPr="003D53B0" w:rsidRDefault="00CB5398" w:rsidP="003D53B0">
            <w:pPr>
              <w:widowControl w:val="0"/>
              <w:suppressLineNumbers/>
              <w:suppressAutoHyphens/>
              <w:spacing w:after="0" w:line="240" w:lineRule="auto"/>
              <w:jc w:val="both"/>
              <w:rPr>
                <w:rFonts w:ascii="Times New Roman" w:eastAsia="Lucida Sans Unicode" w:hAnsi="Times New Roman" w:cs="Times New Roman"/>
                <w:kern w:val="2"/>
                <w:sz w:val="24"/>
                <w:szCs w:val="24"/>
                <w:lang w:eastAsia="zh-CN" w:bidi="hi-IN"/>
              </w:rPr>
            </w:pPr>
            <w:r w:rsidRPr="003D53B0">
              <w:rPr>
                <w:rFonts w:ascii="Times New Roman" w:eastAsia="Lucida Sans Unicode" w:hAnsi="Times New Roman" w:cs="Times New Roman"/>
                <w:kern w:val="2"/>
                <w:sz w:val="20"/>
                <w:szCs w:val="20"/>
                <w:lang w:eastAsia="zh-CN" w:bidi="hi-IN"/>
              </w:rPr>
              <w:t>Автомобиль на ответственном хранении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4B93777"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r>
      <w:tr w:rsidR="00CB5398" w:rsidRPr="003D53B0" w14:paraId="40C1877C" w14:textId="77777777" w:rsidTr="00CA40FD">
        <w:trPr>
          <w:trHeight w:val="276"/>
        </w:trPr>
        <w:tc>
          <w:tcPr>
            <w:tcW w:w="1030" w:type="dxa"/>
            <w:tcBorders>
              <w:top w:val="single" w:sz="4" w:space="0" w:color="000000"/>
              <w:left w:val="single" w:sz="4" w:space="0" w:color="000000"/>
              <w:bottom w:val="single" w:sz="4" w:space="0" w:color="000000"/>
            </w:tcBorders>
            <w:shd w:val="clear" w:color="auto" w:fill="auto"/>
          </w:tcPr>
          <w:p w14:paraId="631319B9"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2018г</w:t>
            </w:r>
          </w:p>
        </w:tc>
        <w:tc>
          <w:tcPr>
            <w:tcW w:w="6521" w:type="dxa"/>
            <w:tcBorders>
              <w:top w:val="single" w:sz="4" w:space="0" w:color="000000"/>
              <w:left w:val="single" w:sz="4" w:space="0" w:color="000000"/>
              <w:bottom w:val="single" w:sz="4" w:space="0" w:color="000000"/>
            </w:tcBorders>
            <w:shd w:val="clear" w:color="auto" w:fill="auto"/>
          </w:tcPr>
          <w:p w14:paraId="6ECEA964" w14:textId="77777777" w:rsidR="00CB5398" w:rsidRPr="003D53B0" w:rsidRDefault="00CB5398" w:rsidP="003D53B0">
            <w:pPr>
              <w:widowControl w:val="0"/>
              <w:suppressLineNumbers/>
              <w:suppressAutoHyphens/>
              <w:spacing w:after="0" w:line="240" w:lineRule="auto"/>
              <w:jc w:val="both"/>
              <w:rPr>
                <w:rFonts w:ascii="Times New Roman" w:eastAsia="Lucida Sans Unicode" w:hAnsi="Times New Roman" w:cs="Times New Roman"/>
                <w:kern w:val="2"/>
                <w:sz w:val="24"/>
                <w:szCs w:val="24"/>
                <w:lang w:eastAsia="zh-CN" w:bidi="hi-IN"/>
              </w:rPr>
            </w:pPr>
            <w:r w:rsidRPr="003D53B0">
              <w:rPr>
                <w:rFonts w:ascii="Times New Roman" w:eastAsia="Lucida Sans Unicode" w:hAnsi="Times New Roman" w:cs="Times New Roman"/>
                <w:kern w:val="2"/>
                <w:sz w:val="20"/>
                <w:szCs w:val="20"/>
                <w:lang w:eastAsia="zh-CN" w:bidi="hi-IN"/>
              </w:rPr>
              <w:t>Автомобиль УАЗ-39623-Е470ХР73</w:t>
            </w:r>
          </w:p>
          <w:p w14:paraId="094563B5" w14:textId="77777777" w:rsidR="00CB5398" w:rsidRPr="003D53B0" w:rsidRDefault="00CB5398" w:rsidP="003D53B0">
            <w:pPr>
              <w:widowControl w:val="0"/>
              <w:suppressLineNumbers/>
              <w:suppressAutoHyphens/>
              <w:spacing w:after="0" w:line="240" w:lineRule="auto"/>
              <w:jc w:val="both"/>
              <w:rPr>
                <w:rFonts w:ascii="Times New Roman" w:eastAsia="Lucida Sans Unicode" w:hAnsi="Times New Roman" w:cs="Times New Roman"/>
                <w:kern w:val="2"/>
                <w:sz w:val="20"/>
                <w:szCs w:val="20"/>
                <w:lang w:eastAsia="zh-C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60ECC54"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2330,1</w:t>
            </w:r>
          </w:p>
        </w:tc>
      </w:tr>
      <w:tr w:rsidR="00CB5398" w:rsidRPr="003D53B0" w14:paraId="6FD9D301" w14:textId="77777777" w:rsidTr="00CA40FD">
        <w:trPr>
          <w:trHeight w:val="368"/>
        </w:trPr>
        <w:tc>
          <w:tcPr>
            <w:tcW w:w="1030" w:type="dxa"/>
            <w:tcBorders>
              <w:top w:val="single" w:sz="4" w:space="0" w:color="000000"/>
              <w:left w:val="single" w:sz="4" w:space="0" w:color="000000"/>
              <w:bottom w:val="single" w:sz="4" w:space="0" w:color="000000"/>
            </w:tcBorders>
            <w:shd w:val="clear" w:color="auto" w:fill="auto"/>
          </w:tcPr>
          <w:p w14:paraId="5B777923"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2019г</w:t>
            </w:r>
          </w:p>
        </w:tc>
        <w:tc>
          <w:tcPr>
            <w:tcW w:w="6521" w:type="dxa"/>
            <w:tcBorders>
              <w:top w:val="single" w:sz="4" w:space="0" w:color="000000"/>
              <w:left w:val="single" w:sz="4" w:space="0" w:color="000000"/>
              <w:bottom w:val="single" w:sz="4" w:space="0" w:color="000000"/>
            </w:tcBorders>
            <w:shd w:val="clear" w:color="auto" w:fill="auto"/>
          </w:tcPr>
          <w:p w14:paraId="116F0C6F" w14:textId="77777777" w:rsidR="00CB5398" w:rsidRPr="003D53B0" w:rsidRDefault="00CB5398" w:rsidP="003D53B0">
            <w:pPr>
              <w:widowControl w:val="0"/>
              <w:suppressLineNumbers/>
              <w:suppressAutoHyphens/>
              <w:spacing w:after="0" w:line="240" w:lineRule="auto"/>
              <w:jc w:val="both"/>
              <w:rPr>
                <w:rFonts w:ascii="Times New Roman" w:eastAsia="Lucida Sans Unicode" w:hAnsi="Times New Roman" w:cs="Times New Roman"/>
                <w:kern w:val="2"/>
                <w:sz w:val="24"/>
                <w:szCs w:val="24"/>
                <w:lang w:eastAsia="zh-CN" w:bidi="hi-IN"/>
              </w:rPr>
            </w:pPr>
            <w:r w:rsidRPr="003D53B0">
              <w:rPr>
                <w:rFonts w:ascii="Times New Roman" w:eastAsia="Lucida Sans Unicode" w:hAnsi="Times New Roman" w:cs="Times New Roman"/>
                <w:kern w:val="2"/>
                <w:sz w:val="20"/>
                <w:szCs w:val="20"/>
                <w:lang w:eastAsia="zh-CN" w:bidi="hi-I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3CB432"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r>
      <w:tr w:rsidR="00CB5398" w:rsidRPr="003D53B0" w14:paraId="61F2F985" w14:textId="77777777" w:rsidTr="00CA40FD">
        <w:trPr>
          <w:trHeight w:val="1465"/>
        </w:trPr>
        <w:tc>
          <w:tcPr>
            <w:tcW w:w="1030" w:type="dxa"/>
            <w:tcBorders>
              <w:top w:val="single" w:sz="4" w:space="0" w:color="000000"/>
              <w:left w:val="single" w:sz="4" w:space="0" w:color="000000"/>
              <w:bottom w:val="single" w:sz="4" w:space="0" w:color="000000"/>
            </w:tcBorders>
            <w:shd w:val="clear" w:color="auto" w:fill="auto"/>
          </w:tcPr>
          <w:p w14:paraId="1280BC7C"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lastRenderedPageBreak/>
              <w:t>2020г</w:t>
            </w:r>
          </w:p>
        </w:tc>
        <w:tc>
          <w:tcPr>
            <w:tcW w:w="6521" w:type="dxa"/>
            <w:tcBorders>
              <w:top w:val="single" w:sz="4" w:space="0" w:color="000000"/>
              <w:left w:val="single" w:sz="4" w:space="0" w:color="000000"/>
              <w:bottom w:val="single" w:sz="4" w:space="0" w:color="000000"/>
            </w:tcBorders>
            <w:shd w:val="clear" w:color="auto" w:fill="auto"/>
          </w:tcPr>
          <w:p w14:paraId="6FCBA2E8" w14:textId="77777777" w:rsidR="00CB5398" w:rsidRPr="003D53B0" w:rsidRDefault="00CB5398" w:rsidP="003D53B0">
            <w:pPr>
              <w:widowControl w:val="0"/>
              <w:suppressLineNumbers/>
              <w:suppressAutoHyphens/>
              <w:spacing w:after="0" w:line="240" w:lineRule="auto"/>
              <w:jc w:val="both"/>
              <w:rPr>
                <w:rFonts w:ascii="Times New Roman" w:eastAsia="Lucida Sans Unicode" w:hAnsi="Times New Roman" w:cs="Times New Roman"/>
                <w:kern w:val="2"/>
                <w:sz w:val="24"/>
                <w:szCs w:val="24"/>
                <w:lang w:eastAsia="zh-CN" w:bidi="hi-IN"/>
              </w:rPr>
            </w:pPr>
            <w:r w:rsidRPr="003D53B0">
              <w:rPr>
                <w:rFonts w:ascii="Times New Roman" w:eastAsia="Lucida Sans Unicode" w:hAnsi="Times New Roman" w:cs="Times New Roman"/>
                <w:kern w:val="2"/>
                <w:sz w:val="20"/>
                <w:szCs w:val="20"/>
                <w:lang w:eastAsia="zh-CN" w:bidi="hi-IN"/>
              </w:rPr>
              <w:t>УАЗ-39623 Автомобиль ск.мед.помощи К255ХС</w:t>
            </w:r>
          </w:p>
          <w:p w14:paraId="72359185" w14:textId="77777777" w:rsidR="00CB5398" w:rsidRPr="003D53B0" w:rsidRDefault="00CB5398" w:rsidP="003D53B0">
            <w:pPr>
              <w:widowControl w:val="0"/>
              <w:suppressLineNumbers/>
              <w:suppressAutoHyphens/>
              <w:spacing w:after="0" w:line="240" w:lineRule="auto"/>
              <w:jc w:val="both"/>
              <w:rPr>
                <w:rFonts w:ascii="Times New Roman" w:eastAsia="Lucida Sans Unicode" w:hAnsi="Times New Roman" w:cs="Times New Roman"/>
                <w:kern w:val="2"/>
                <w:sz w:val="24"/>
                <w:szCs w:val="24"/>
                <w:lang w:eastAsia="zh-CN" w:bidi="hi-IN"/>
              </w:rPr>
            </w:pPr>
            <w:r w:rsidRPr="003D53B0">
              <w:rPr>
                <w:rFonts w:ascii="Times New Roman" w:eastAsia="Lucida Sans Unicode" w:hAnsi="Times New Roman" w:cs="Times New Roman"/>
                <w:kern w:val="2"/>
                <w:sz w:val="20"/>
                <w:szCs w:val="20"/>
                <w:lang w:eastAsia="zh-CN" w:bidi="hi-IN"/>
              </w:rPr>
              <w:t>Комплекс медицинский на шасси транспортного средства (ФАП)- Мобильный лечебный- профилактический комплекс МЛПК «Диагностика»</w:t>
            </w:r>
          </w:p>
          <w:p w14:paraId="0C1C833F" w14:textId="77777777" w:rsidR="00CB5398" w:rsidRPr="003D53B0" w:rsidRDefault="00CB5398" w:rsidP="003D53B0">
            <w:pPr>
              <w:widowControl w:val="0"/>
              <w:suppressLineNumbers/>
              <w:suppressAutoHyphens/>
              <w:spacing w:after="0" w:line="240" w:lineRule="auto"/>
              <w:jc w:val="both"/>
              <w:rPr>
                <w:rFonts w:ascii="Times New Roman" w:eastAsia="Lucida Sans Unicode" w:hAnsi="Times New Roman" w:cs="Times New Roman"/>
                <w:kern w:val="2"/>
                <w:sz w:val="24"/>
                <w:szCs w:val="24"/>
                <w:lang w:eastAsia="zh-CN" w:bidi="hi-IN"/>
              </w:rPr>
            </w:pPr>
            <w:r w:rsidRPr="003D53B0">
              <w:rPr>
                <w:rFonts w:ascii="Times New Roman" w:eastAsia="Lucida Sans Unicode" w:hAnsi="Times New Roman" w:cs="Times New Roman"/>
                <w:kern w:val="2"/>
                <w:sz w:val="20"/>
                <w:szCs w:val="20"/>
                <w:lang w:eastAsia="zh-CN" w:bidi="hi-IN"/>
              </w:rPr>
              <w:t>Транспортное средство медицинской службы (санитарный автомобиль) УАЗ396295-550</w:t>
            </w:r>
          </w:p>
          <w:p w14:paraId="3CE3B8F7" w14:textId="77777777" w:rsidR="00CB5398" w:rsidRPr="003D53B0" w:rsidRDefault="00CB5398" w:rsidP="003D53B0">
            <w:pPr>
              <w:widowControl w:val="0"/>
              <w:suppressLineNumbers/>
              <w:suppressAutoHyphens/>
              <w:spacing w:after="0" w:line="240" w:lineRule="auto"/>
              <w:jc w:val="both"/>
              <w:rPr>
                <w:rFonts w:ascii="Times New Roman" w:eastAsia="Lucida Sans Unicode" w:hAnsi="Times New Roman" w:cs="Times New Roman"/>
                <w:kern w:val="2"/>
                <w:sz w:val="24"/>
                <w:szCs w:val="24"/>
                <w:lang w:eastAsia="zh-CN" w:bidi="hi-IN"/>
              </w:rPr>
            </w:pPr>
            <w:r w:rsidRPr="003D53B0">
              <w:rPr>
                <w:rFonts w:ascii="Times New Roman" w:eastAsia="Lucida Sans Unicode" w:hAnsi="Times New Roman" w:cs="Times New Roman"/>
                <w:kern w:val="2"/>
                <w:sz w:val="20"/>
                <w:szCs w:val="20"/>
                <w:lang w:eastAsia="zh-CN" w:bidi="hi-IN"/>
              </w:rPr>
              <w:t>Транспортное средство медицинской службы (санитарный автомобиль) УАЗ396295-550</w:t>
            </w:r>
          </w:p>
          <w:p w14:paraId="073BB499" w14:textId="77777777" w:rsidR="00CB5398" w:rsidRPr="003D53B0" w:rsidRDefault="00CB5398" w:rsidP="003D53B0">
            <w:pPr>
              <w:widowControl w:val="0"/>
              <w:suppressLineNumbers/>
              <w:suppressAutoHyphens/>
              <w:spacing w:after="0" w:line="240" w:lineRule="auto"/>
              <w:jc w:val="both"/>
              <w:rPr>
                <w:rFonts w:ascii="Times New Roman" w:eastAsia="Lucida Sans Unicode" w:hAnsi="Times New Roman" w:cs="Times New Roman"/>
                <w:kern w:val="2"/>
                <w:sz w:val="24"/>
                <w:szCs w:val="24"/>
                <w:lang w:eastAsia="zh-CN" w:bidi="hi-IN"/>
              </w:rPr>
            </w:pPr>
            <w:r w:rsidRPr="003D53B0">
              <w:rPr>
                <w:rFonts w:ascii="Times New Roman" w:eastAsia="Lucida Sans Unicode" w:hAnsi="Times New Roman" w:cs="Times New Roman"/>
                <w:kern w:val="2"/>
                <w:sz w:val="20"/>
                <w:szCs w:val="20"/>
                <w:lang w:eastAsia="zh-CN" w:bidi="hi-IN"/>
              </w:rPr>
              <w:t>Автомобиль УАЗ Патриот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88C1565"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0"/>
                <w:szCs w:val="20"/>
                <w:lang w:eastAsia="zh-CN" w:bidi="hi-IN"/>
              </w:rPr>
              <w:t xml:space="preserve"> </w:t>
            </w:r>
            <w:r w:rsidRPr="003D53B0">
              <w:rPr>
                <w:rFonts w:ascii="Times New Roman" w:eastAsia="NSimSun" w:hAnsi="Times New Roman" w:cs="Times New Roman"/>
                <w:kern w:val="2"/>
                <w:sz w:val="20"/>
                <w:szCs w:val="20"/>
                <w:lang w:eastAsia="zh-CN" w:bidi="hi-IN"/>
              </w:rPr>
              <w:t>2610,0</w:t>
            </w:r>
          </w:p>
          <w:p w14:paraId="511D85ED"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5 494,1</w:t>
            </w:r>
          </w:p>
          <w:p w14:paraId="74A7C4D0"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0"/>
                <w:szCs w:val="20"/>
                <w:lang w:eastAsia="zh-CN" w:bidi="hi-IN"/>
              </w:rPr>
            </w:pPr>
          </w:p>
          <w:p w14:paraId="63365918"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835,0</w:t>
            </w:r>
          </w:p>
          <w:p w14:paraId="3704DF89"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0"/>
                <w:szCs w:val="20"/>
                <w:lang w:eastAsia="zh-CN" w:bidi="hi-IN"/>
              </w:rPr>
            </w:pPr>
          </w:p>
          <w:p w14:paraId="5100613C"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835,0</w:t>
            </w:r>
          </w:p>
          <w:p w14:paraId="169F2C2B"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0"/>
                <w:szCs w:val="20"/>
                <w:lang w:eastAsia="zh-CN" w:bidi="hi-IN"/>
              </w:rPr>
            </w:pPr>
          </w:p>
          <w:p w14:paraId="736E1A47"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939,0</w:t>
            </w:r>
          </w:p>
        </w:tc>
      </w:tr>
      <w:tr w:rsidR="00CB5398" w:rsidRPr="003D53B0" w14:paraId="4A4C539E" w14:textId="77777777" w:rsidTr="00CA40FD">
        <w:trPr>
          <w:trHeight w:val="839"/>
        </w:trPr>
        <w:tc>
          <w:tcPr>
            <w:tcW w:w="1030" w:type="dxa"/>
            <w:tcBorders>
              <w:top w:val="single" w:sz="4" w:space="0" w:color="000000"/>
              <w:left w:val="single" w:sz="4" w:space="0" w:color="000000"/>
              <w:bottom w:val="single" w:sz="4" w:space="0" w:color="000000"/>
            </w:tcBorders>
            <w:shd w:val="clear" w:color="auto" w:fill="auto"/>
          </w:tcPr>
          <w:p w14:paraId="415B5A87"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2021г</w:t>
            </w:r>
          </w:p>
        </w:tc>
        <w:tc>
          <w:tcPr>
            <w:tcW w:w="6521" w:type="dxa"/>
            <w:tcBorders>
              <w:top w:val="single" w:sz="4" w:space="0" w:color="000000"/>
              <w:left w:val="single" w:sz="4" w:space="0" w:color="000000"/>
              <w:bottom w:val="single" w:sz="4" w:space="0" w:color="000000"/>
            </w:tcBorders>
            <w:shd w:val="clear" w:color="auto" w:fill="auto"/>
          </w:tcPr>
          <w:p w14:paraId="68ACC681" w14:textId="77777777" w:rsidR="00CB5398" w:rsidRPr="003D53B0" w:rsidRDefault="00CB5398" w:rsidP="003D53B0">
            <w:pPr>
              <w:widowControl w:val="0"/>
              <w:suppressLineNumbers/>
              <w:suppressAutoHyphens/>
              <w:spacing w:after="0" w:line="240" w:lineRule="auto"/>
              <w:jc w:val="both"/>
              <w:rPr>
                <w:rFonts w:ascii="Times New Roman" w:eastAsia="Lucida Sans Unicode" w:hAnsi="Times New Roman" w:cs="Times New Roman"/>
                <w:kern w:val="2"/>
                <w:sz w:val="24"/>
                <w:szCs w:val="24"/>
                <w:lang w:eastAsia="zh-CN" w:bidi="hi-IN"/>
              </w:rPr>
            </w:pPr>
            <w:r w:rsidRPr="003D53B0">
              <w:rPr>
                <w:rFonts w:ascii="Times New Roman" w:eastAsia="Lucida Sans Unicode" w:hAnsi="Times New Roman" w:cs="Times New Roman"/>
                <w:kern w:val="2"/>
                <w:sz w:val="20"/>
                <w:szCs w:val="20"/>
                <w:lang w:eastAsia="zh-CN" w:bidi="hi-IN"/>
              </w:rPr>
              <w:t>Автомобиль УАЗ Патриот</w:t>
            </w:r>
          </w:p>
          <w:p w14:paraId="47483E6B" w14:textId="77777777" w:rsidR="00CB5398" w:rsidRPr="003D53B0" w:rsidRDefault="00CB5398" w:rsidP="003D53B0">
            <w:pPr>
              <w:widowControl w:val="0"/>
              <w:suppressLineNumbers/>
              <w:suppressAutoHyphens/>
              <w:spacing w:after="0" w:line="240" w:lineRule="auto"/>
              <w:jc w:val="both"/>
              <w:rPr>
                <w:rFonts w:ascii="Times New Roman" w:eastAsia="Lucida Sans Unicode" w:hAnsi="Times New Roman" w:cs="Times New Roman"/>
                <w:kern w:val="2"/>
                <w:sz w:val="20"/>
                <w:szCs w:val="20"/>
                <w:lang w:eastAsia="zh-CN" w:bidi="hi-IN"/>
              </w:rPr>
            </w:pPr>
          </w:p>
          <w:p w14:paraId="398F7CDE" w14:textId="77777777" w:rsidR="00CB5398" w:rsidRPr="003D53B0" w:rsidRDefault="00CB5398" w:rsidP="003D53B0">
            <w:pPr>
              <w:widowControl w:val="0"/>
              <w:suppressLineNumbers/>
              <w:suppressAutoHyphens/>
              <w:spacing w:after="0" w:line="240" w:lineRule="auto"/>
              <w:jc w:val="both"/>
              <w:rPr>
                <w:rFonts w:ascii="Times New Roman" w:eastAsia="Lucida Sans Unicode" w:hAnsi="Times New Roman" w:cs="Times New Roman"/>
                <w:kern w:val="2"/>
                <w:sz w:val="24"/>
                <w:szCs w:val="24"/>
                <w:lang w:eastAsia="zh-CN" w:bidi="hi-IN"/>
              </w:rPr>
            </w:pPr>
            <w:r w:rsidRPr="003D53B0">
              <w:rPr>
                <w:rFonts w:ascii="Times New Roman" w:eastAsia="Lucida Sans Unicode" w:hAnsi="Times New Roman" w:cs="Times New Roman"/>
                <w:kern w:val="2"/>
                <w:sz w:val="20"/>
                <w:szCs w:val="20"/>
                <w:lang w:eastAsia="zh-CN" w:bidi="hi-IN"/>
              </w:rPr>
              <w:t xml:space="preserve">Автомобиль легковой </w:t>
            </w:r>
            <w:r w:rsidRPr="003D53B0">
              <w:rPr>
                <w:rFonts w:ascii="Times New Roman" w:eastAsia="Lucida Sans Unicode" w:hAnsi="Times New Roman" w:cs="Times New Roman"/>
                <w:kern w:val="2"/>
                <w:sz w:val="20"/>
                <w:szCs w:val="20"/>
                <w:lang w:val="en-US" w:eastAsia="zh-CN" w:bidi="hi-IN"/>
              </w:rPr>
              <w:t>Lada</w:t>
            </w:r>
            <w:r w:rsidRPr="003D53B0">
              <w:rPr>
                <w:rFonts w:ascii="Times New Roman" w:eastAsia="Lucida Sans Unicode" w:hAnsi="Times New Roman" w:cs="Times New Roman"/>
                <w:kern w:val="2"/>
                <w:sz w:val="20"/>
                <w:szCs w:val="20"/>
                <w:lang w:eastAsia="zh-CN" w:bidi="hi-IN"/>
              </w:rPr>
              <w:t xml:space="preserve"> </w:t>
            </w:r>
            <w:r w:rsidRPr="003D53B0">
              <w:rPr>
                <w:rFonts w:ascii="Times New Roman" w:eastAsia="Lucida Sans Unicode" w:hAnsi="Times New Roman" w:cs="Times New Roman"/>
                <w:kern w:val="2"/>
                <w:sz w:val="20"/>
                <w:szCs w:val="20"/>
                <w:lang w:val="en-US" w:eastAsia="zh-CN" w:bidi="hi-IN"/>
              </w:rPr>
              <w:t>Granta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0B61D00"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939,0</w:t>
            </w:r>
          </w:p>
          <w:p w14:paraId="7583665C"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0"/>
                <w:szCs w:val="20"/>
                <w:lang w:val="en-US" w:eastAsia="zh-CN" w:bidi="hi-IN"/>
              </w:rPr>
            </w:pPr>
          </w:p>
          <w:p w14:paraId="4CFABDB3"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val="en-US" w:eastAsia="zh-CN" w:bidi="hi-IN"/>
              </w:rPr>
              <w:t>644</w:t>
            </w:r>
            <w:r w:rsidRPr="003D53B0">
              <w:rPr>
                <w:rFonts w:ascii="Times New Roman" w:eastAsia="NSimSun" w:hAnsi="Times New Roman" w:cs="Times New Roman"/>
                <w:kern w:val="2"/>
                <w:sz w:val="20"/>
                <w:szCs w:val="20"/>
                <w:lang w:eastAsia="zh-CN" w:bidi="hi-IN"/>
              </w:rPr>
              <w:t>,5</w:t>
            </w:r>
          </w:p>
        </w:tc>
      </w:tr>
      <w:tr w:rsidR="00CB5398" w:rsidRPr="003D53B0" w14:paraId="331C5DBE" w14:textId="77777777" w:rsidTr="00CA40FD">
        <w:trPr>
          <w:trHeight w:val="403"/>
        </w:trPr>
        <w:tc>
          <w:tcPr>
            <w:tcW w:w="1030" w:type="dxa"/>
            <w:tcBorders>
              <w:top w:val="single" w:sz="4" w:space="0" w:color="000000"/>
              <w:left w:val="single" w:sz="4" w:space="0" w:color="000000"/>
              <w:bottom w:val="single" w:sz="4" w:space="0" w:color="000000"/>
            </w:tcBorders>
            <w:shd w:val="clear" w:color="auto" w:fill="auto"/>
          </w:tcPr>
          <w:p w14:paraId="6D30BB33"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NSimSun" w:hAnsi="Times New Roman" w:cs="Times New Roman"/>
                <w:kern w:val="2"/>
                <w:sz w:val="20"/>
                <w:szCs w:val="20"/>
                <w:lang w:eastAsia="zh-CN" w:bidi="hi-IN"/>
              </w:rPr>
              <w:t>2022</w:t>
            </w:r>
          </w:p>
        </w:tc>
        <w:tc>
          <w:tcPr>
            <w:tcW w:w="6521" w:type="dxa"/>
            <w:tcBorders>
              <w:top w:val="single" w:sz="4" w:space="0" w:color="000000"/>
              <w:left w:val="single" w:sz="4" w:space="0" w:color="000000"/>
              <w:bottom w:val="single" w:sz="4" w:space="0" w:color="000000"/>
            </w:tcBorders>
            <w:shd w:val="clear" w:color="auto" w:fill="auto"/>
          </w:tcPr>
          <w:p w14:paraId="018A7576" w14:textId="77777777" w:rsidR="00CB5398" w:rsidRPr="003D53B0" w:rsidRDefault="00CB5398" w:rsidP="003D53B0">
            <w:pPr>
              <w:widowControl w:val="0"/>
              <w:suppressLineNumbers/>
              <w:suppressAutoHyphens/>
              <w:spacing w:after="0" w:line="240" w:lineRule="auto"/>
              <w:jc w:val="both"/>
              <w:rPr>
                <w:rFonts w:ascii="Times New Roman" w:eastAsia="Lucida Sans Unicode" w:hAnsi="Times New Roman" w:cs="Times New Roman"/>
                <w:kern w:val="2"/>
                <w:sz w:val="20"/>
                <w:szCs w:val="20"/>
                <w:lang w:eastAsia="zh-CN" w:bidi="hi-IN"/>
              </w:rPr>
            </w:pPr>
            <w:r w:rsidRPr="003D53B0">
              <w:rPr>
                <w:rFonts w:ascii="Times New Roman" w:eastAsia="Lucida Sans Unicode" w:hAnsi="Times New Roman" w:cs="Times New Roman"/>
                <w:kern w:val="2"/>
                <w:sz w:val="20"/>
                <w:szCs w:val="20"/>
                <w:lang w:eastAsia="zh-CN" w:bidi="hi-I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7C8F2EE"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0"/>
                <w:szCs w:val="20"/>
                <w:lang w:eastAsia="zh-CN" w:bidi="hi-IN"/>
              </w:rPr>
            </w:pPr>
          </w:p>
        </w:tc>
      </w:tr>
      <w:tr w:rsidR="00CB5398" w:rsidRPr="003D53B0" w14:paraId="716D7850" w14:textId="77777777" w:rsidTr="00CA40FD">
        <w:trPr>
          <w:trHeight w:val="564"/>
        </w:trPr>
        <w:tc>
          <w:tcPr>
            <w:tcW w:w="1030" w:type="dxa"/>
            <w:tcBorders>
              <w:top w:val="single" w:sz="4" w:space="0" w:color="000000"/>
              <w:left w:val="single" w:sz="4" w:space="0" w:color="000000"/>
              <w:bottom w:val="single" w:sz="4" w:space="0" w:color="000000"/>
            </w:tcBorders>
            <w:shd w:val="clear" w:color="auto" w:fill="auto"/>
          </w:tcPr>
          <w:p w14:paraId="624519B0"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NSimSun" w:hAnsi="Times New Roman" w:cs="Times New Roman"/>
                <w:kern w:val="2"/>
                <w:sz w:val="20"/>
                <w:szCs w:val="20"/>
                <w:lang w:eastAsia="zh-CN" w:bidi="hi-IN"/>
              </w:rPr>
              <w:t>2023</w:t>
            </w:r>
          </w:p>
        </w:tc>
        <w:tc>
          <w:tcPr>
            <w:tcW w:w="6521" w:type="dxa"/>
            <w:tcBorders>
              <w:top w:val="single" w:sz="4" w:space="0" w:color="000000"/>
              <w:left w:val="single" w:sz="4" w:space="0" w:color="000000"/>
              <w:bottom w:val="single" w:sz="4" w:space="0" w:color="000000"/>
            </w:tcBorders>
            <w:shd w:val="clear" w:color="auto" w:fill="auto"/>
          </w:tcPr>
          <w:p w14:paraId="0FF762B6" w14:textId="77777777" w:rsidR="00CB5398" w:rsidRPr="003D53B0" w:rsidRDefault="00CB5398" w:rsidP="003D53B0">
            <w:pPr>
              <w:widowControl w:val="0"/>
              <w:suppressLineNumbers/>
              <w:suppressAutoHyphens/>
              <w:spacing w:after="0" w:line="240" w:lineRule="auto"/>
              <w:jc w:val="both"/>
              <w:rPr>
                <w:rFonts w:ascii="Times New Roman" w:eastAsia="Lucida Sans Unicode" w:hAnsi="Times New Roman" w:cs="Times New Roman"/>
                <w:kern w:val="2"/>
                <w:sz w:val="20"/>
                <w:szCs w:val="20"/>
                <w:lang w:eastAsia="zh-CN" w:bidi="hi-IN"/>
              </w:rPr>
            </w:pPr>
            <w:r w:rsidRPr="003D53B0">
              <w:rPr>
                <w:rFonts w:ascii="Times New Roman" w:eastAsia="Lucida Sans Unicode" w:hAnsi="Times New Roman" w:cs="Times New Roman"/>
                <w:kern w:val="2"/>
                <w:sz w:val="20"/>
                <w:szCs w:val="20"/>
                <w:lang w:eastAsia="zh-CN" w:bidi="hi-IN"/>
              </w:rPr>
              <w:t>Автомобиль ВАЗ-21101</w:t>
            </w:r>
          </w:p>
          <w:p w14:paraId="20929791" w14:textId="77777777" w:rsidR="00CB5398" w:rsidRPr="003D53B0" w:rsidRDefault="00CB5398" w:rsidP="003D53B0">
            <w:pPr>
              <w:widowControl w:val="0"/>
              <w:suppressLineNumbers/>
              <w:suppressAutoHyphens/>
              <w:spacing w:after="0" w:line="240" w:lineRule="auto"/>
              <w:jc w:val="both"/>
              <w:rPr>
                <w:rFonts w:ascii="Times New Roman" w:eastAsia="Lucida Sans Unicode" w:hAnsi="Times New Roman" w:cs="Times New Roman"/>
                <w:kern w:val="2"/>
                <w:sz w:val="20"/>
                <w:szCs w:val="20"/>
                <w:lang w:eastAsia="zh-CN" w:bidi="hi-IN"/>
              </w:rPr>
            </w:pPr>
            <w:r w:rsidRPr="003D53B0">
              <w:rPr>
                <w:rFonts w:ascii="Times New Roman" w:eastAsia="Lucida Sans Unicode" w:hAnsi="Times New Roman" w:cs="Times New Roman"/>
                <w:kern w:val="2"/>
                <w:sz w:val="20"/>
                <w:szCs w:val="20"/>
                <w:lang w:eastAsia="zh-CN" w:bidi="hi-IN"/>
              </w:rPr>
              <w:t>Автомобиль скорой мед помощи - УАЗ-39623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2CD590A"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NSimSun" w:hAnsi="Times New Roman" w:cs="Times New Roman"/>
                <w:kern w:val="2"/>
                <w:sz w:val="20"/>
                <w:szCs w:val="20"/>
                <w:lang w:eastAsia="zh-CN" w:bidi="hi-IN"/>
              </w:rPr>
              <w:t>252,9</w:t>
            </w:r>
          </w:p>
          <w:p w14:paraId="0ADD936D"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NSimSun" w:hAnsi="Times New Roman" w:cs="Times New Roman"/>
                <w:kern w:val="2"/>
                <w:sz w:val="20"/>
                <w:szCs w:val="20"/>
                <w:lang w:eastAsia="zh-CN" w:bidi="hi-IN"/>
              </w:rPr>
              <w:t>735,0</w:t>
            </w:r>
          </w:p>
        </w:tc>
      </w:tr>
      <w:tr w:rsidR="00CB5398" w:rsidRPr="003D53B0" w14:paraId="3B52BA47" w14:textId="77777777" w:rsidTr="00CA40FD">
        <w:tc>
          <w:tcPr>
            <w:tcW w:w="9677" w:type="dxa"/>
            <w:gridSpan w:val="3"/>
            <w:tcBorders>
              <w:top w:val="single" w:sz="4" w:space="0" w:color="000000"/>
              <w:left w:val="single" w:sz="4" w:space="0" w:color="000000"/>
              <w:bottom w:val="single" w:sz="4" w:space="0" w:color="000000"/>
              <w:right w:val="single" w:sz="4" w:space="0" w:color="000000"/>
            </w:tcBorders>
            <w:shd w:val="clear" w:color="auto" w:fill="auto"/>
          </w:tcPr>
          <w:p w14:paraId="0FAD8C5A"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b/>
                <w:kern w:val="2"/>
                <w:sz w:val="20"/>
                <w:szCs w:val="20"/>
                <w:lang w:eastAsia="zh-CN" w:bidi="hi-IN"/>
              </w:rPr>
            </w:pPr>
          </w:p>
          <w:p w14:paraId="0FEE12C5" w14:textId="77777777" w:rsidR="00CB5398" w:rsidRPr="003D53B0" w:rsidRDefault="00CB5398" w:rsidP="003D53B0">
            <w:pPr>
              <w:tabs>
                <w:tab w:val="left" w:pos="2108"/>
              </w:tabs>
              <w:suppressAutoHyphens/>
              <w:spacing w:after="0" w:line="240" w:lineRule="auto"/>
              <w:jc w:val="center"/>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0"/>
                <w:szCs w:val="20"/>
                <w:lang w:eastAsia="zh-CN" w:bidi="hi-IN"/>
              </w:rPr>
              <w:t>Медицинское оборудование</w:t>
            </w:r>
          </w:p>
        </w:tc>
      </w:tr>
      <w:tr w:rsidR="00CB5398" w:rsidRPr="003D53B0" w14:paraId="0DA1F1FE" w14:textId="77777777" w:rsidTr="00CA40FD">
        <w:tc>
          <w:tcPr>
            <w:tcW w:w="1030" w:type="dxa"/>
            <w:tcBorders>
              <w:top w:val="single" w:sz="4" w:space="0" w:color="000000"/>
              <w:left w:val="single" w:sz="4" w:space="0" w:color="000000"/>
              <w:bottom w:val="single" w:sz="4" w:space="0" w:color="000000"/>
            </w:tcBorders>
            <w:shd w:val="clear" w:color="auto" w:fill="auto"/>
          </w:tcPr>
          <w:p w14:paraId="6FC0FDCC"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0"/>
                <w:szCs w:val="20"/>
                <w:lang w:eastAsia="zh-CN" w:bidi="hi-IN"/>
              </w:rPr>
              <w:t>Дата мероприятия</w:t>
            </w:r>
          </w:p>
          <w:p w14:paraId="59D56A4D"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b/>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6B5BFB17"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0"/>
                <w:szCs w:val="20"/>
                <w:lang w:eastAsia="zh-CN" w:bidi="hi-IN"/>
              </w:rPr>
              <w:t>Наименование  мероприятия</w:t>
            </w:r>
          </w:p>
          <w:p w14:paraId="42BC8982"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0"/>
                <w:szCs w:val="20"/>
                <w:lang w:eastAsia="zh-C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5F40649"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b/>
                <w:kern w:val="2"/>
                <w:sz w:val="20"/>
                <w:szCs w:val="20"/>
                <w:lang w:eastAsia="zh-CN" w:bidi="hi-IN"/>
              </w:rPr>
              <w:t>Сумма, направленная на выполнения мероприятия (тыс. руб)</w:t>
            </w:r>
          </w:p>
        </w:tc>
      </w:tr>
      <w:tr w:rsidR="00CB5398" w:rsidRPr="003D53B0" w14:paraId="0F463B22"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18CD5E17"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199F5068"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Колонофиброскоп</w:t>
            </w:r>
          </w:p>
          <w:p w14:paraId="0FDC542A"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0"/>
                <w:szCs w:val="20"/>
                <w:lang w:eastAsia="zh-C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2959372"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0"/>
                <w:szCs w:val="20"/>
                <w:lang w:eastAsia="zh-CN" w:bidi="hi-IN"/>
              </w:rPr>
              <w:t xml:space="preserve">      </w:t>
            </w:r>
            <w:r w:rsidRPr="003D53B0">
              <w:rPr>
                <w:rFonts w:ascii="Times New Roman" w:eastAsia="NSimSun" w:hAnsi="Times New Roman" w:cs="Times New Roman"/>
                <w:kern w:val="2"/>
                <w:sz w:val="20"/>
                <w:szCs w:val="20"/>
                <w:lang w:eastAsia="zh-CN" w:bidi="hi-IN"/>
              </w:rPr>
              <w:t>295,2</w:t>
            </w:r>
          </w:p>
        </w:tc>
      </w:tr>
      <w:tr w:rsidR="00CB5398" w:rsidRPr="003D53B0" w14:paraId="06A45557"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14573C1B"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71A9867C"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Фиброгастроскоп</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994979"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223,1</w:t>
            </w:r>
          </w:p>
        </w:tc>
      </w:tr>
      <w:tr w:rsidR="00CB5398" w:rsidRPr="003D53B0" w14:paraId="578B973A"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696AAECA"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3CC06076"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Цистоуретроскоп</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B4169FB"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199,1</w:t>
            </w:r>
          </w:p>
        </w:tc>
      </w:tr>
      <w:tr w:rsidR="00CB5398" w:rsidRPr="003D53B0" w14:paraId="309F41FB"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21356C21"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19820296"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Биохимический фотометр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BA9EABE"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107,4</w:t>
            </w:r>
          </w:p>
        </w:tc>
      </w:tr>
      <w:tr w:rsidR="00CB5398" w:rsidRPr="003D53B0" w14:paraId="29598123"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68B3148C"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39281AF2"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Гематологический анализатор с прин.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29E98D2"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470,3</w:t>
            </w:r>
          </w:p>
        </w:tc>
      </w:tr>
      <w:tr w:rsidR="00CB5398" w:rsidRPr="003D53B0" w14:paraId="3A3C665C"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69BBF52D"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6AB9BAE7"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Комплекс рентгеновский диагностический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2441DE9"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2 238,0</w:t>
            </w:r>
          </w:p>
        </w:tc>
      </w:tr>
      <w:tr w:rsidR="00CB5398" w:rsidRPr="003D53B0" w14:paraId="182013A5"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3A2FB4DC"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533A22CE"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Комплекс рентгеновский диагностический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560C3A"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2 410,0</w:t>
            </w:r>
          </w:p>
        </w:tc>
      </w:tr>
      <w:tr w:rsidR="00CB5398" w:rsidRPr="003D53B0" w14:paraId="46FDD136"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219E5D1C"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5366CF8A"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Аппарат ИВЛ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A34CF34"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250,0</w:t>
            </w:r>
          </w:p>
        </w:tc>
      </w:tr>
      <w:tr w:rsidR="00CB5398" w:rsidRPr="003D53B0" w14:paraId="53947A43"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124FDDDC"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1CFF0136"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Монитор  фетальный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DDE489C"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234,3</w:t>
            </w:r>
          </w:p>
        </w:tc>
      </w:tr>
      <w:tr w:rsidR="00CB5398" w:rsidRPr="003D53B0" w14:paraId="1F2637A0"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02234445"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1DFEBC12"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Аппарат ИВЛ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081D070"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103,0</w:t>
            </w:r>
          </w:p>
        </w:tc>
      </w:tr>
      <w:tr w:rsidR="00CB5398" w:rsidRPr="003D53B0" w14:paraId="6BF11501"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1830ADEC"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1E8D0470"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Аппарат ИВЛ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2EFFE07"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154,5</w:t>
            </w:r>
          </w:p>
        </w:tc>
      </w:tr>
      <w:tr w:rsidR="00CB5398" w:rsidRPr="003D53B0" w14:paraId="7EDB515B"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1ABFA5A0"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4541B215"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Стол операционный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59A9FF"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112,0</w:t>
            </w:r>
          </w:p>
        </w:tc>
      </w:tr>
      <w:tr w:rsidR="00CB5398" w:rsidRPr="003D53B0" w14:paraId="5F2DCD71"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3ECD1954"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5D517C5D"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Аппарат УЗИ с цветным доплером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A1CD541"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1 115,0</w:t>
            </w:r>
          </w:p>
        </w:tc>
      </w:tr>
      <w:tr w:rsidR="00CB5398" w:rsidRPr="003D53B0" w14:paraId="1FB2CB78"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7B2F560B"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6204D6B6"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Аппарат УЗИ с  черно-белымдоплером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EADE18D"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477,0</w:t>
            </w:r>
          </w:p>
        </w:tc>
      </w:tr>
      <w:tr w:rsidR="00CB5398" w:rsidRPr="003D53B0" w14:paraId="2E9D88BD"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29348E24"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603DC2DC"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Флюрографмалодозовый цифровой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C694C36"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1 980,0</w:t>
            </w:r>
          </w:p>
        </w:tc>
      </w:tr>
      <w:tr w:rsidR="00CB5398" w:rsidRPr="003D53B0" w14:paraId="526F9DC9"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6C937B52"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val="en-US" w:eastAsia="zh-CN" w:bidi="hi-IN"/>
              </w:rPr>
            </w:pPr>
          </w:p>
        </w:tc>
        <w:tc>
          <w:tcPr>
            <w:tcW w:w="6521" w:type="dxa"/>
            <w:tcBorders>
              <w:top w:val="single" w:sz="4" w:space="0" w:color="000000"/>
              <w:left w:val="single" w:sz="4" w:space="0" w:color="000000"/>
              <w:bottom w:val="single" w:sz="4" w:space="0" w:color="000000"/>
            </w:tcBorders>
            <w:shd w:val="clear" w:color="auto" w:fill="auto"/>
          </w:tcPr>
          <w:p w14:paraId="70EEEF9F"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Анализатор биохимический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96BAA43"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108,7</w:t>
            </w:r>
          </w:p>
        </w:tc>
      </w:tr>
      <w:tr w:rsidR="00CB5398" w:rsidRPr="003D53B0" w14:paraId="1FB942ED"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1F0512DF"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val="en-US" w:eastAsia="zh-CN" w:bidi="hi-IN"/>
              </w:rPr>
            </w:pPr>
          </w:p>
        </w:tc>
        <w:tc>
          <w:tcPr>
            <w:tcW w:w="6521" w:type="dxa"/>
            <w:tcBorders>
              <w:top w:val="single" w:sz="4" w:space="0" w:color="000000"/>
              <w:left w:val="single" w:sz="4" w:space="0" w:color="000000"/>
              <w:bottom w:val="single" w:sz="4" w:space="0" w:color="000000"/>
            </w:tcBorders>
            <w:shd w:val="clear" w:color="auto" w:fill="auto"/>
          </w:tcPr>
          <w:p w14:paraId="20B1A93D"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Комплект  оборуд.для иммуноферментного анализа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B653CA"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304,5</w:t>
            </w:r>
          </w:p>
        </w:tc>
      </w:tr>
      <w:tr w:rsidR="00CB5398" w:rsidRPr="003D53B0" w14:paraId="29D28E00"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21495012"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val="en-US" w:eastAsia="zh-CN" w:bidi="hi-IN"/>
              </w:rPr>
            </w:pPr>
          </w:p>
        </w:tc>
        <w:tc>
          <w:tcPr>
            <w:tcW w:w="6521" w:type="dxa"/>
            <w:tcBorders>
              <w:top w:val="single" w:sz="4" w:space="0" w:color="000000"/>
              <w:left w:val="single" w:sz="4" w:space="0" w:color="000000"/>
              <w:bottom w:val="single" w:sz="4" w:space="0" w:color="000000"/>
            </w:tcBorders>
            <w:shd w:val="clear" w:color="auto" w:fill="auto"/>
          </w:tcPr>
          <w:p w14:paraId="14919171"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Аппарат наркозно-дыхательный Rochen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F8559CB"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282,1</w:t>
            </w:r>
          </w:p>
        </w:tc>
      </w:tr>
      <w:tr w:rsidR="00CB5398" w:rsidRPr="003D53B0" w14:paraId="55A9872B"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0D9E53E5"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val="en-US" w:eastAsia="zh-CN" w:bidi="hi-IN"/>
              </w:rPr>
            </w:pPr>
          </w:p>
        </w:tc>
        <w:tc>
          <w:tcPr>
            <w:tcW w:w="6521" w:type="dxa"/>
            <w:tcBorders>
              <w:top w:val="single" w:sz="4" w:space="0" w:color="000000"/>
              <w:left w:val="single" w:sz="4" w:space="0" w:color="000000"/>
              <w:bottom w:val="single" w:sz="4" w:space="0" w:color="000000"/>
            </w:tcBorders>
            <w:shd w:val="clear" w:color="auto" w:fill="auto"/>
          </w:tcPr>
          <w:p w14:paraId="0E052D05"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Аппарат наркозно-дыхательный Rochen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9CCE76"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282,1</w:t>
            </w:r>
          </w:p>
        </w:tc>
      </w:tr>
      <w:tr w:rsidR="00CB5398" w:rsidRPr="003D53B0" w14:paraId="5C680F00"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63B351AA"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7150C6D0"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Монитор пациента реаниматолога-анестезиолога Rochen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2E81485"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165,7</w:t>
            </w:r>
          </w:p>
        </w:tc>
      </w:tr>
      <w:tr w:rsidR="00CB5398" w:rsidRPr="003D53B0" w14:paraId="430A4B87"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1F14674B"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6CCB581F"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Монитор пациента реаниматолога-анестезиолога Rochen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000A016"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165,7</w:t>
            </w:r>
          </w:p>
        </w:tc>
      </w:tr>
      <w:tr w:rsidR="00CB5398" w:rsidRPr="003D53B0" w14:paraId="12B2D483"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7D004438"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0E4611CE"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Анализатор гематологический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125D03F"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470,3</w:t>
            </w:r>
          </w:p>
        </w:tc>
      </w:tr>
      <w:tr w:rsidR="00CB5398" w:rsidRPr="003D53B0" w14:paraId="5879A2AA"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718F4DF9"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21AF45FD"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Аппарат искусственной вентиляции легкихMonnaL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C1CD08D"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700,0</w:t>
            </w:r>
          </w:p>
        </w:tc>
      </w:tr>
      <w:tr w:rsidR="00CB5398" w:rsidRPr="003D53B0" w14:paraId="546B47FE"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4D622DBF"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4A81D7FF"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Стол операционный универ.электромех  ОУК-02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24822C8"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397,6</w:t>
            </w:r>
          </w:p>
        </w:tc>
      </w:tr>
      <w:tr w:rsidR="00CB5398" w:rsidRPr="003D53B0" w14:paraId="69481C35"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32B5C67F"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028CCD35"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Фетальный монитор интран.для одноплодной берем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EA92046"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392,0</w:t>
            </w:r>
          </w:p>
        </w:tc>
      </w:tr>
      <w:tr w:rsidR="00CB5398" w:rsidRPr="003D53B0" w14:paraId="47413066"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0E6F1B10"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576DE750"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Рентгенодиагностический комплекс на 2 р\м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4FD23D"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3 446,1</w:t>
            </w:r>
          </w:p>
        </w:tc>
      </w:tr>
      <w:tr w:rsidR="00CB5398" w:rsidRPr="003D53B0" w14:paraId="68AF1577"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2AEA8269"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2020 год</w:t>
            </w:r>
          </w:p>
        </w:tc>
        <w:tc>
          <w:tcPr>
            <w:tcW w:w="6521" w:type="dxa"/>
            <w:tcBorders>
              <w:top w:val="single" w:sz="4" w:space="0" w:color="000000"/>
              <w:left w:val="single" w:sz="4" w:space="0" w:color="000000"/>
              <w:bottom w:val="single" w:sz="4" w:space="0" w:color="000000"/>
            </w:tcBorders>
            <w:shd w:val="clear" w:color="auto" w:fill="auto"/>
          </w:tcPr>
          <w:p w14:paraId="0199C952"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 xml:space="preserve">Оснащение оборудованием ФАП в с. Богородская Репьевка (кресло гинекологическое, электрокардиограф, холодильник фармацевтический, анализатор гемоглобина крови, светильник передвижной, облучатель и рециркулятор бактерицидный, Устройство-спиротест цифровое </w:t>
            </w:r>
            <w:r w:rsidRPr="003D53B0">
              <w:rPr>
                <w:rFonts w:ascii="Times New Roman" w:eastAsia="NSimSun" w:hAnsi="Times New Roman" w:cs="Times New Roman"/>
                <w:kern w:val="2"/>
                <w:sz w:val="20"/>
                <w:szCs w:val="20"/>
                <w:lang w:eastAsia="zh-CN" w:bidi="hi-IN"/>
              </w:rPr>
              <w:lastRenderedPageBreak/>
              <w:t>скринингового определения жизненной емкости легких и объема первого секундного форсированного выхода, весы для новорожденных, весы напольные, ростомер, стерилизатор, измеритель артериального давления, тонометр, пульсоксиметр, ингалятор)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CCF3BC"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lastRenderedPageBreak/>
              <w:t>433,9</w:t>
            </w:r>
          </w:p>
        </w:tc>
      </w:tr>
      <w:tr w:rsidR="00CB5398" w:rsidRPr="003D53B0" w14:paraId="550D9D4F"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1FD754FA"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22E3ADC6"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Фиброгастроскоп с принадлежностями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38E4C31"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1 060,0</w:t>
            </w:r>
          </w:p>
        </w:tc>
      </w:tr>
      <w:tr w:rsidR="00CB5398" w:rsidRPr="003D53B0" w14:paraId="51978C96"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0658D1AB"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18704B2A"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Биохимический анализатор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7004D05"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995,8</w:t>
            </w:r>
          </w:p>
        </w:tc>
      </w:tr>
      <w:tr w:rsidR="00CB5398" w:rsidRPr="003D53B0" w14:paraId="09307CF8"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3DF9332E"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1C2D39A4"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Бактерицидные облучатели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E08F876"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330,0</w:t>
            </w:r>
          </w:p>
        </w:tc>
      </w:tr>
      <w:tr w:rsidR="00CB5398" w:rsidRPr="003D53B0" w14:paraId="411F0A75"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2436EF1E"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2021 год</w:t>
            </w:r>
          </w:p>
        </w:tc>
        <w:tc>
          <w:tcPr>
            <w:tcW w:w="6521" w:type="dxa"/>
            <w:tcBorders>
              <w:top w:val="single" w:sz="4" w:space="0" w:color="000000"/>
              <w:left w:val="single" w:sz="4" w:space="0" w:color="000000"/>
              <w:bottom w:val="single" w:sz="4" w:space="0" w:color="000000"/>
            </w:tcBorders>
            <w:shd w:val="clear" w:color="auto" w:fill="auto"/>
          </w:tcPr>
          <w:p w14:paraId="6A800E23"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Анализатор рефлектометрический видеоцифровой иммунохроматографический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DAB566A"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98,0</w:t>
            </w:r>
          </w:p>
        </w:tc>
      </w:tr>
      <w:tr w:rsidR="00CB5398" w:rsidRPr="003D53B0" w14:paraId="220D60C5"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5EE0FE32"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7884C03E"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Стоматологическая установка – рабочее место врача стоматолога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7D002F0"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232,1</w:t>
            </w:r>
          </w:p>
        </w:tc>
      </w:tr>
      <w:tr w:rsidR="00CB5398" w:rsidRPr="003D53B0" w14:paraId="525B043E"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76462627"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7C329608"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Электрокардиографы с дистанционной передачей ЭКГ (2шт.)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BB2B874"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259,0</w:t>
            </w:r>
          </w:p>
        </w:tc>
      </w:tr>
      <w:tr w:rsidR="00CB5398" w:rsidRPr="003D53B0" w14:paraId="16A8F021"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08BEB104"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1699AEE9"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Электрокардиографы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D7ECEC"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0"/>
                <w:szCs w:val="20"/>
                <w:lang w:eastAsia="zh-CN" w:bidi="hi-IN"/>
              </w:rPr>
              <w:t>79,6</w:t>
            </w:r>
          </w:p>
        </w:tc>
      </w:tr>
      <w:tr w:rsidR="00CB5398" w:rsidRPr="003D53B0" w14:paraId="6D3C9BBC"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6A10E605"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NSimSun" w:hAnsi="Times New Roman" w:cs="Times New Roman"/>
                <w:kern w:val="2"/>
                <w:sz w:val="20"/>
                <w:szCs w:val="20"/>
                <w:lang w:eastAsia="zh-CN" w:bidi="hi-IN"/>
              </w:rPr>
              <w:t>2022</w:t>
            </w:r>
          </w:p>
        </w:tc>
        <w:tc>
          <w:tcPr>
            <w:tcW w:w="6521" w:type="dxa"/>
            <w:tcBorders>
              <w:top w:val="single" w:sz="4" w:space="0" w:color="000000"/>
              <w:left w:val="single" w:sz="4" w:space="0" w:color="000000"/>
              <w:bottom w:val="single" w:sz="4" w:space="0" w:color="000000"/>
            </w:tcBorders>
            <w:shd w:val="clear" w:color="auto" w:fill="auto"/>
          </w:tcPr>
          <w:p w14:paraId="25554B53"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NSimSun" w:hAnsi="Times New Roman" w:cs="Times New Roman"/>
                <w:kern w:val="2"/>
                <w:sz w:val="20"/>
                <w:szCs w:val="20"/>
                <w:lang w:eastAsia="zh-CN" w:bidi="hi-IN"/>
              </w:rPr>
              <w:t>Аппарат флюорографический цифровой ФЦ-«МАКСИМА»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376C25"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NSimSun" w:hAnsi="Times New Roman" w:cs="Times New Roman"/>
                <w:kern w:val="2"/>
                <w:sz w:val="20"/>
                <w:szCs w:val="20"/>
                <w:lang w:eastAsia="zh-CN" w:bidi="hi-IN"/>
              </w:rPr>
              <w:t>7380000</w:t>
            </w:r>
          </w:p>
        </w:tc>
      </w:tr>
      <w:tr w:rsidR="00CB5398" w:rsidRPr="003D53B0" w14:paraId="5639B12C"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492F6266"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39DEBA7F"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NSimSun" w:hAnsi="Times New Roman" w:cs="Times New Roman"/>
                <w:kern w:val="2"/>
                <w:sz w:val="20"/>
                <w:szCs w:val="20"/>
                <w:lang w:eastAsia="zh-CN" w:bidi="hi-IN"/>
              </w:rPr>
              <w:t>Кресло гинекологическое КГ-1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A57301"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56000,0</w:t>
            </w:r>
          </w:p>
        </w:tc>
      </w:tr>
      <w:tr w:rsidR="00CB5398" w:rsidRPr="003D53B0" w14:paraId="0871658A"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7E4ECD95"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2023</w:t>
            </w:r>
          </w:p>
        </w:tc>
        <w:tc>
          <w:tcPr>
            <w:tcW w:w="6521" w:type="dxa"/>
            <w:tcBorders>
              <w:top w:val="single" w:sz="4" w:space="0" w:color="000000"/>
              <w:left w:val="single" w:sz="4" w:space="0" w:color="000000"/>
              <w:bottom w:val="single" w:sz="4" w:space="0" w:color="000000"/>
            </w:tcBorders>
            <w:shd w:val="clear" w:color="auto" w:fill="auto"/>
          </w:tcPr>
          <w:p w14:paraId="3031BCD9"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r w:rsidRPr="003D53B0">
              <w:rPr>
                <w:rFonts w:ascii="Times New Roman" w:eastAsia="NSimSun" w:hAnsi="Times New Roman" w:cs="Times New Roman"/>
                <w:kern w:val="2"/>
                <w:sz w:val="20"/>
                <w:szCs w:val="20"/>
                <w:lang w:eastAsia="zh-CN" w:bidi="hi-IN"/>
              </w:rPr>
              <w:t>Автоматический коагулометр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F26A413"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148,0</w:t>
            </w:r>
          </w:p>
        </w:tc>
      </w:tr>
      <w:tr w:rsidR="00CB5398" w:rsidRPr="003D53B0" w14:paraId="49D7F261" w14:textId="77777777" w:rsidTr="00CA40FD">
        <w:trPr>
          <w:trHeight w:val="246"/>
        </w:trPr>
        <w:tc>
          <w:tcPr>
            <w:tcW w:w="1030" w:type="dxa"/>
            <w:tcBorders>
              <w:top w:val="single" w:sz="4" w:space="0" w:color="000000"/>
              <w:left w:val="single" w:sz="4" w:space="0" w:color="000000"/>
              <w:bottom w:val="single" w:sz="4" w:space="0" w:color="000000"/>
            </w:tcBorders>
            <w:shd w:val="clear" w:color="auto" w:fill="auto"/>
          </w:tcPr>
          <w:p w14:paraId="015123B2"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p>
        </w:tc>
        <w:tc>
          <w:tcPr>
            <w:tcW w:w="6521" w:type="dxa"/>
            <w:tcBorders>
              <w:top w:val="single" w:sz="4" w:space="0" w:color="000000"/>
              <w:left w:val="single" w:sz="4" w:space="0" w:color="000000"/>
              <w:bottom w:val="single" w:sz="4" w:space="0" w:color="000000"/>
            </w:tcBorders>
            <w:shd w:val="clear" w:color="auto" w:fill="auto"/>
          </w:tcPr>
          <w:p w14:paraId="20D31EDC" w14:textId="77777777" w:rsidR="00CB5398" w:rsidRPr="003D53B0" w:rsidRDefault="00CB5398" w:rsidP="003D53B0">
            <w:pPr>
              <w:tabs>
                <w:tab w:val="left" w:pos="2108"/>
              </w:tabs>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E53A46E" w14:textId="77777777" w:rsidR="00CB5398" w:rsidRPr="003D53B0" w:rsidRDefault="00CB5398" w:rsidP="003D53B0">
            <w:pPr>
              <w:tabs>
                <w:tab w:val="left" w:pos="2108"/>
              </w:tabs>
              <w:suppressAutoHyphens/>
              <w:spacing w:after="0" w:line="240" w:lineRule="auto"/>
              <w:jc w:val="both"/>
              <w:rPr>
                <w:rFonts w:ascii="Times New Roman" w:eastAsia="NSimSun" w:hAnsi="Times New Roman" w:cs="Times New Roman"/>
                <w:kern w:val="2"/>
                <w:sz w:val="24"/>
                <w:szCs w:val="24"/>
                <w:lang w:eastAsia="zh-CN" w:bidi="hi-IN"/>
              </w:rPr>
            </w:pPr>
          </w:p>
        </w:tc>
      </w:tr>
    </w:tbl>
    <w:p w14:paraId="7C7A504C" w14:textId="77777777" w:rsidR="00CB5398" w:rsidRPr="003D53B0" w:rsidRDefault="00CB5398" w:rsidP="003D53B0">
      <w:pPr>
        <w:suppressAutoHyphens/>
        <w:spacing w:after="0" w:line="240" w:lineRule="auto"/>
        <w:jc w:val="both"/>
        <w:rPr>
          <w:rFonts w:ascii="Times New Roman" w:eastAsia="NSimSun" w:hAnsi="Times New Roman" w:cs="Times New Roman"/>
          <w:b/>
          <w:kern w:val="2"/>
          <w:sz w:val="28"/>
          <w:szCs w:val="28"/>
          <w:lang w:eastAsia="zh-CN" w:bidi="hi-IN"/>
        </w:rPr>
      </w:pPr>
    </w:p>
    <w:p w14:paraId="7B676460" w14:textId="77777777" w:rsidR="00CB5398" w:rsidRPr="003D53B0" w:rsidRDefault="00CB5398" w:rsidP="003D53B0">
      <w:pPr>
        <w:widowControl w:val="0"/>
        <w:suppressAutoHyphens/>
        <w:spacing w:after="0" w:line="240" w:lineRule="auto"/>
        <w:ind w:left="119" w:right="198" w:firstLine="578"/>
        <w:jc w:val="both"/>
        <w:rPr>
          <w:rFonts w:ascii="Times New Roman" w:eastAsia="Times New Roman" w:hAnsi="Times New Roman" w:cs="Times New Roman"/>
          <w:kern w:val="2"/>
          <w:sz w:val="24"/>
          <w:szCs w:val="24"/>
          <w:lang w:eastAsia="zh-CN" w:bidi="hi-IN"/>
        </w:rPr>
      </w:pPr>
      <w:r w:rsidRPr="003D53B0">
        <w:rPr>
          <w:rFonts w:ascii="Times New Roman" w:eastAsia="Times New Roman" w:hAnsi="Times New Roman" w:cs="Times New Roman"/>
          <w:b/>
          <w:bCs/>
          <w:kern w:val="2"/>
          <w:sz w:val="24"/>
          <w:szCs w:val="24"/>
          <w:shd w:val="clear" w:color="auto" w:fill="FFFFFF"/>
          <w:lang w:eastAsia="zh-CN" w:bidi="ru-RU"/>
        </w:rPr>
        <w:t>Информатизация</w:t>
      </w:r>
    </w:p>
    <w:p w14:paraId="48829EF3" w14:textId="77777777" w:rsidR="00CB5398" w:rsidRPr="003D53B0" w:rsidRDefault="00CB5398" w:rsidP="003D53B0">
      <w:pPr>
        <w:suppressAutoHyphens/>
        <w:spacing w:after="0" w:line="240" w:lineRule="auto"/>
        <w:ind w:firstLine="567"/>
        <w:jc w:val="both"/>
        <w:rPr>
          <w:rFonts w:ascii="Times New Roman" w:eastAsia="NSimSu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hi-IN"/>
        </w:rPr>
        <w:t xml:space="preserve"> </w:t>
      </w:r>
    </w:p>
    <w:p w14:paraId="5618B5A8" w14:textId="77777777" w:rsidR="00CB5398" w:rsidRPr="003D53B0" w:rsidRDefault="00CB5398" w:rsidP="003D53B0">
      <w:pPr>
        <w:suppressAutoHyphens/>
        <w:spacing w:after="0" w:line="240" w:lineRule="auto"/>
        <w:ind w:firstLine="708"/>
        <w:jc w:val="both"/>
        <w:rPr>
          <w:rFonts w:ascii="Times New Roman" w:eastAsia="Times New Roma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hi-IN"/>
        </w:rPr>
        <w:t>На реализацию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 в 2019 год федеральным и областным бюджетами предусмотрены денежные средства в размере 1707,9 тыс. руб. на приобретение программного обеспечения, закупка АРМ, ноутбуков, планшетов, персональных компьютеров, мониторов, принтеров, сервера, серверных шкафов, коммутаторов, бесперейбойников питания.</w:t>
      </w:r>
    </w:p>
    <w:p w14:paraId="64323D69" w14:textId="77777777" w:rsidR="00CB5398" w:rsidRPr="003D53B0" w:rsidRDefault="00CB5398" w:rsidP="003D53B0">
      <w:pPr>
        <w:widowControl w:val="0"/>
        <w:suppressAutoHyphens/>
        <w:spacing w:after="0" w:line="240" w:lineRule="auto"/>
        <w:ind w:left="119" w:right="198" w:firstLine="578"/>
        <w:jc w:val="both"/>
        <w:rPr>
          <w:rFonts w:ascii="Times New Roman" w:eastAsia="Times New Roman" w:hAnsi="Times New Roman" w:cs="Times New Roman"/>
          <w:kern w:val="2"/>
          <w:sz w:val="24"/>
          <w:szCs w:val="24"/>
          <w:lang w:eastAsia="zh-CN" w:bidi="hi-IN"/>
        </w:rPr>
      </w:pPr>
      <w:r w:rsidRPr="003D53B0">
        <w:rPr>
          <w:rFonts w:ascii="Times New Roman" w:eastAsia="Times New Roman" w:hAnsi="Times New Roman" w:cs="Times New Roman"/>
          <w:b/>
          <w:bCs/>
          <w:kern w:val="2"/>
          <w:sz w:val="24"/>
          <w:szCs w:val="24"/>
          <w:shd w:val="clear" w:color="auto" w:fill="FFFFFF"/>
          <w:lang w:eastAsia="zh-CN" w:bidi="ru-RU"/>
        </w:rPr>
        <w:t xml:space="preserve">На реализацию задачи «Внедрение современных информационных систем в здравоохранение» </w:t>
      </w:r>
    </w:p>
    <w:p w14:paraId="766AD22A" w14:textId="77777777" w:rsidR="00CB5398" w:rsidRPr="003D53B0" w:rsidRDefault="00CB5398" w:rsidP="003D53B0">
      <w:pPr>
        <w:widowControl w:val="0"/>
        <w:suppressAutoHyphens/>
        <w:spacing w:after="0" w:line="240" w:lineRule="auto"/>
        <w:ind w:left="40" w:firstLine="560"/>
        <w:jc w:val="both"/>
        <w:rPr>
          <w:rFonts w:ascii="Times New Roman" w:eastAsia="Times New Roma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ru-RU"/>
        </w:rPr>
        <w:t xml:space="preserve">Построена локальная вычислительная сеть на 75 рабочих мест с возможностью увеличения АРМ до необходимого числа. Учреждение подключено к КСПД по 2м каналам связи: оптическому(основному) и </w:t>
      </w:r>
      <w:r w:rsidRPr="003D53B0">
        <w:rPr>
          <w:rFonts w:ascii="Times New Roman" w:eastAsia="Times New Roman" w:hAnsi="Times New Roman" w:cs="Times New Roman"/>
          <w:kern w:val="2"/>
          <w:sz w:val="24"/>
          <w:szCs w:val="24"/>
          <w:lang w:val="en-US" w:eastAsia="zh-CN" w:bidi="ru-RU"/>
        </w:rPr>
        <w:t>ADSL</w:t>
      </w:r>
      <w:r w:rsidRPr="003D53B0">
        <w:rPr>
          <w:rFonts w:ascii="Times New Roman" w:eastAsia="Times New Roman" w:hAnsi="Times New Roman" w:cs="Times New Roman"/>
          <w:kern w:val="2"/>
          <w:sz w:val="24"/>
          <w:szCs w:val="24"/>
          <w:lang w:eastAsia="zh-CN" w:bidi="ru-RU"/>
        </w:rPr>
        <w:t xml:space="preserve">(резервный). Таких подключений организовано 3 шт. Организовано шифрование соединение, на базе </w:t>
      </w:r>
      <w:r w:rsidRPr="003D53B0">
        <w:rPr>
          <w:rFonts w:ascii="Times New Roman" w:eastAsia="Times New Roman" w:hAnsi="Times New Roman" w:cs="Times New Roman"/>
          <w:kern w:val="2"/>
          <w:sz w:val="24"/>
          <w:szCs w:val="24"/>
          <w:lang w:val="en-US" w:eastAsia="zh-CN" w:bidi="ru-RU"/>
        </w:rPr>
        <w:t>Vyatta</w:t>
      </w:r>
      <w:r w:rsidRPr="003D53B0">
        <w:rPr>
          <w:rFonts w:ascii="Times New Roman" w:eastAsia="Times New Roman" w:hAnsi="Times New Roman" w:cs="Times New Roman"/>
          <w:kern w:val="2"/>
          <w:sz w:val="24"/>
          <w:szCs w:val="24"/>
          <w:lang w:eastAsia="zh-CN" w:bidi="ru-RU"/>
        </w:rPr>
        <w:t xml:space="preserve"> с использование СКЗИ «МагПроКриптоПакет». Так же организованы 4 точки подключения к КСПД через сеть Интернет с помощью программного обеспечения </w:t>
      </w:r>
      <w:r w:rsidRPr="003D53B0">
        <w:rPr>
          <w:rFonts w:ascii="Times New Roman" w:eastAsia="Times New Roman" w:hAnsi="Times New Roman" w:cs="Times New Roman"/>
          <w:kern w:val="2"/>
          <w:sz w:val="24"/>
          <w:szCs w:val="24"/>
          <w:lang w:val="en-US" w:eastAsia="zh-CN" w:bidi="ru-RU"/>
        </w:rPr>
        <w:t>VipNet</w:t>
      </w:r>
      <w:r w:rsidRPr="003D53B0">
        <w:rPr>
          <w:rFonts w:ascii="Times New Roman" w:eastAsia="Times New Roman" w:hAnsi="Times New Roman" w:cs="Times New Roman"/>
          <w:kern w:val="2"/>
          <w:sz w:val="24"/>
          <w:szCs w:val="24"/>
          <w:lang w:eastAsia="zh-CN" w:bidi="ru-RU"/>
        </w:rPr>
        <w:t>.</w:t>
      </w:r>
    </w:p>
    <w:p w14:paraId="7B0D7A1C" w14:textId="77777777" w:rsidR="00CB5398" w:rsidRPr="003D53B0" w:rsidRDefault="00CB5398" w:rsidP="003D53B0">
      <w:pPr>
        <w:widowControl w:val="0"/>
        <w:suppressAutoHyphens/>
        <w:spacing w:after="0" w:line="240" w:lineRule="auto"/>
        <w:ind w:left="40" w:firstLine="560"/>
        <w:jc w:val="both"/>
        <w:rPr>
          <w:rFonts w:ascii="Times New Roman" w:eastAsia="Times New Roma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ru-RU"/>
        </w:rPr>
        <w:t xml:space="preserve">Закуплено 8 сертифицированных электронных ключей </w:t>
      </w:r>
      <w:r w:rsidRPr="003D53B0">
        <w:rPr>
          <w:rFonts w:ascii="Times New Roman" w:eastAsia="Times New Roman" w:hAnsi="Times New Roman" w:cs="Times New Roman"/>
          <w:kern w:val="2"/>
          <w:sz w:val="24"/>
          <w:szCs w:val="24"/>
          <w:lang w:val="en-US" w:eastAsia="zh-CN" w:bidi="ru-RU"/>
        </w:rPr>
        <w:t>RuToken</w:t>
      </w:r>
      <w:r w:rsidRPr="003D53B0">
        <w:rPr>
          <w:rFonts w:ascii="Times New Roman" w:eastAsia="Times New Roman" w:hAnsi="Times New Roman" w:cs="Times New Roman"/>
          <w:kern w:val="2"/>
          <w:sz w:val="24"/>
          <w:szCs w:val="24"/>
          <w:lang w:eastAsia="zh-CN" w:bidi="ru-RU"/>
        </w:rPr>
        <w:t>. Закуплена офисная техника(принтеры для регистраторов, МФУ для организации документа оборота учреждения, принтеры А4 для рабочих мест в стационаре и поликлинике).</w:t>
      </w:r>
    </w:p>
    <w:p w14:paraId="4F1270E4" w14:textId="77777777" w:rsidR="00CB5398" w:rsidRPr="003D53B0" w:rsidRDefault="00CB5398" w:rsidP="003D53B0">
      <w:pPr>
        <w:widowControl w:val="0"/>
        <w:suppressAutoHyphens/>
        <w:spacing w:after="0" w:line="240" w:lineRule="auto"/>
        <w:ind w:left="40" w:firstLine="560"/>
        <w:jc w:val="both"/>
        <w:rPr>
          <w:rFonts w:ascii="Times New Roman" w:eastAsia="Times New Roma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ru-RU"/>
        </w:rPr>
        <w:t>Закуплены лицензии на МИС, и системы обеспечивающий персонифицированный учет лекарственных средств, произведено обучение сотрудников.</w:t>
      </w:r>
    </w:p>
    <w:p w14:paraId="1181CA40" w14:textId="77777777" w:rsidR="00CB5398" w:rsidRPr="003D53B0" w:rsidRDefault="00CB5398" w:rsidP="003D53B0">
      <w:pPr>
        <w:widowControl w:val="0"/>
        <w:suppressAutoHyphens/>
        <w:spacing w:after="0" w:line="240" w:lineRule="auto"/>
        <w:ind w:left="40" w:firstLine="560"/>
        <w:jc w:val="both"/>
        <w:rPr>
          <w:rFonts w:ascii="Times New Roman" w:eastAsia="Times New Roma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ru-RU"/>
        </w:rPr>
        <w:t xml:space="preserve">Разработан комплект документов по защите персональных данных, обрабатываемых в РМИС. </w:t>
      </w:r>
    </w:p>
    <w:p w14:paraId="3B38B08C" w14:textId="77777777" w:rsidR="00CB5398" w:rsidRPr="003D53B0" w:rsidRDefault="00CB5398" w:rsidP="003D53B0">
      <w:pPr>
        <w:widowControl w:val="0"/>
        <w:suppressAutoHyphens/>
        <w:spacing w:after="0" w:line="240" w:lineRule="auto"/>
        <w:ind w:left="40" w:firstLine="560"/>
        <w:jc w:val="both"/>
        <w:rPr>
          <w:rFonts w:ascii="Times New Roman" w:eastAsia="Times New Roma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ru-RU"/>
        </w:rPr>
        <w:t>Смонтировано оборудование системы ГЛОНАСС на 2 автомобиля скорой медицинской.</w:t>
      </w:r>
    </w:p>
    <w:p w14:paraId="08D9C6A6" w14:textId="77777777" w:rsidR="00CB5398" w:rsidRPr="003D53B0" w:rsidRDefault="00CB5398" w:rsidP="003D53B0">
      <w:pPr>
        <w:widowControl w:val="0"/>
        <w:suppressAutoHyphens/>
        <w:spacing w:after="0" w:line="240" w:lineRule="auto"/>
        <w:ind w:left="40" w:firstLine="560"/>
        <w:jc w:val="both"/>
        <w:rPr>
          <w:rFonts w:ascii="Times New Roman" w:eastAsia="Times New Roma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ru-RU"/>
        </w:rPr>
        <w:t>Организация видеоконференцсвязи.</w:t>
      </w:r>
    </w:p>
    <w:p w14:paraId="25A69557" w14:textId="77777777" w:rsidR="00CB5398" w:rsidRPr="003D53B0" w:rsidRDefault="00CB5398" w:rsidP="003D53B0">
      <w:pPr>
        <w:suppressAutoHyphens/>
        <w:spacing w:after="0" w:line="240" w:lineRule="auto"/>
        <w:ind w:firstLine="567"/>
        <w:jc w:val="both"/>
        <w:rPr>
          <w:rFonts w:ascii="Times New Roman" w:eastAsia="NSimSun" w:hAnsi="Times New Roman" w:cs="Times New Roman"/>
          <w:kern w:val="2"/>
          <w:sz w:val="24"/>
          <w:szCs w:val="24"/>
          <w:lang w:eastAsia="zh-CN" w:bidi="hi-IN"/>
        </w:rPr>
      </w:pPr>
    </w:p>
    <w:p w14:paraId="02BBE594" w14:textId="77777777" w:rsidR="00CB5398" w:rsidRPr="003D53B0" w:rsidRDefault="00CB5398" w:rsidP="003D53B0">
      <w:pPr>
        <w:suppressAutoHyphens/>
        <w:spacing w:after="0" w:line="240" w:lineRule="auto"/>
        <w:ind w:firstLine="567"/>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В 2020 году приобретены:</w:t>
      </w:r>
    </w:p>
    <w:p w14:paraId="7D63105D"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- 17 автоматизированных рабочих мест;</w:t>
      </w:r>
    </w:p>
    <w:p w14:paraId="5C77C96E"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- 1 принтера МФУ;</w:t>
      </w:r>
    </w:p>
    <w:p w14:paraId="7A776549"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- 8  СКЗИ ViPNet Client (на ФАП и ФП);</w:t>
      </w:r>
    </w:p>
    <w:p w14:paraId="5175AA0A"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- 8 ноутбуков (на ФАП и ФП);</w:t>
      </w:r>
    </w:p>
    <w:p w14:paraId="2A0919AD"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- 6 электронных носителей "Рутокен";</w:t>
      </w:r>
    </w:p>
    <w:p w14:paraId="3A2AC5BC"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- 6 СКЗИ КриптоПро 4.0.</w:t>
      </w:r>
    </w:p>
    <w:p w14:paraId="15F08681"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lastRenderedPageBreak/>
        <w:t>На создание и внедрение централизованной системы "Управление скорой и неотложной помощью":</w:t>
      </w:r>
    </w:p>
    <w:p w14:paraId="4764C819"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- 2 системных блока;</w:t>
      </w:r>
    </w:p>
    <w:p w14:paraId="005D3AA2"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- 1 монитора 19";</w:t>
      </w:r>
    </w:p>
    <w:p w14:paraId="139EFA46"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- 2 монитора 23";</w:t>
      </w:r>
    </w:p>
    <w:p w14:paraId="54F4035B"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- 3 клавиатуры+мышь;</w:t>
      </w:r>
    </w:p>
    <w:p w14:paraId="30319D8C"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- 1 ИБП (1000 Вт);</w:t>
      </w:r>
    </w:p>
    <w:p w14:paraId="7A75C797"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- 2 ИБП (600Вт);</w:t>
      </w:r>
    </w:p>
    <w:p w14:paraId="1376F3DA"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- 1 коммутатор;</w:t>
      </w:r>
    </w:p>
    <w:p w14:paraId="5575BFBF"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- 3 планшета;</w:t>
      </w:r>
    </w:p>
    <w:p w14:paraId="2149DC27"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- 1 серверный шкаф;</w:t>
      </w:r>
    </w:p>
    <w:p w14:paraId="298F8EE0"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- 1 сервер;</w:t>
      </w:r>
    </w:p>
    <w:p w14:paraId="0368DE87"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- 2 принтера.</w:t>
      </w:r>
    </w:p>
    <w:p w14:paraId="692D8887" w14:textId="77777777" w:rsidR="00CB5398" w:rsidRPr="003D53B0" w:rsidRDefault="00CB5398" w:rsidP="003D53B0">
      <w:pPr>
        <w:widowControl w:val="0"/>
        <w:suppressAutoHyphens/>
        <w:spacing w:after="0" w:line="240" w:lineRule="auto"/>
        <w:ind w:left="40" w:firstLine="560"/>
        <w:jc w:val="both"/>
        <w:rPr>
          <w:rFonts w:ascii="Times New Roman" w:eastAsia="Times New Roman" w:hAnsi="Times New Roman" w:cs="Times New Roman"/>
          <w:kern w:val="2"/>
          <w:sz w:val="24"/>
          <w:szCs w:val="24"/>
          <w:lang w:eastAsia="zh-CN" w:bidi="ru-RU"/>
        </w:rPr>
      </w:pPr>
    </w:p>
    <w:p w14:paraId="12DB98AF" w14:textId="4AD796E0" w:rsidR="00CB5398" w:rsidRPr="003D53B0" w:rsidRDefault="00CB5398" w:rsidP="003D53B0">
      <w:pPr>
        <w:widowControl w:val="0"/>
        <w:suppressAutoHyphens/>
        <w:spacing w:after="0" w:line="240" w:lineRule="auto"/>
        <w:ind w:left="40" w:firstLine="560"/>
        <w:jc w:val="both"/>
        <w:rPr>
          <w:rFonts w:ascii="Times New Roman" w:eastAsia="Times New Roma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ru-RU"/>
        </w:rPr>
        <w:t>В 2021</w:t>
      </w:r>
      <w:r w:rsidR="00CA40FD" w:rsidRPr="003D53B0">
        <w:rPr>
          <w:rFonts w:ascii="Times New Roman" w:eastAsia="Times New Roman" w:hAnsi="Times New Roman" w:cs="Times New Roman"/>
          <w:kern w:val="2"/>
          <w:sz w:val="24"/>
          <w:szCs w:val="24"/>
          <w:lang w:eastAsia="zh-CN" w:bidi="ru-RU"/>
        </w:rPr>
        <w:t xml:space="preserve"> </w:t>
      </w:r>
      <w:r w:rsidRPr="003D53B0">
        <w:rPr>
          <w:rFonts w:ascii="Times New Roman" w:eastAsia="Times New Roman" w:hAnsi="Times New Roman" w:cs="Times New Roman"/>
          <w:kern w:val="2"/>
          <w:sz w:val="24"/>
          <w:szCs w:val="24"/>
          <w:lang w:eastAsia="zh-CN" w:bidi="ru-RU"/>
        </w:rPr>
        <w:t>году был заключен государственный контракт между Министерством Здравоохранения Ульяновской области Публичное акционерное общество «РОСТЕЛЕКОМ».</w:t>
      </w:r>
    </w:p>
    <w:p w14:paraId="0D7D2BCC" w14:textId="77777777" w:rsidR="00CB5398" w:rsidRPr="003D53B0" w:rsidRDefault="00CB5398" w:rsidP="003D53B0">
      <w:pPr>
        <w:widowControl w:val="0"/>
        <w:suppressAutoHyphens/>
        <w:spacing w:after="0" w:line="240" w:lineRule="auto"/>
        <w:ind w:left="40" w:firstLine="560"/>
        <w:jc w:val="both"/>
        <w:rPr>
          <w:rFonts w:ascii="Times New Roman" w:eastAsia="Times New Roma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ru-RU"/>
        </w:rPr>
        <w:t xml:space="preserve"> Поступило:</w:t>
      </w:r>
    </w:p>
    <w:p w14:paraId="1605E9C2" w14:textId="77777777" w:rsidR="00CB5398" w:rsidRPr="003D53B0" w:rsidRDefault="00CB5398" w:rsidP="003D53B0">
      <w:pPr>
        <w:widowControl w:val="0"/>
        <w:suppressAutoHyphens/>
        <w:spacing w:after="0" w:line="240" w:lineRule="auto"/>
        <w:jc w:val="both"/>
        <w:rPr>
          <w:rFonts w:ascii="Times New Roman" w:eastAsia="Times New Roma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ru-RU"/>
        </w:rPr>
        <w:t>-системный блок-48шт.;</w:t>
      </w:r>
    </w:p>
    <w:p w14:paraId="7BE5773D" w14:textId="77777777" w:rsidR="00CB5398" w:rsidRPr="003D53B0" w:rsidRDefault="00CB5398" w:rsidP="003D53B0">
      <w:pPr>
        <w:widowControl w:val="0"/>
        <w:suppressAutoHyphens/>
        <w:spacing w:after="0" w:line="240" w:lineRule="auto"/>
        <w:jc w:val="both"/>
        <w:rPr>
          <w:rFonts w:ascii="Times New Roman" w:eastAsia="Times New Roma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ru-RU"/>
        </w:rPr>
        <w:t>-монитор, подключаемый к компьютеру-48 шт.;</w:t>
      </w:r>
    </w:p>
    <w:p w14:paraId="2D1C4F1B" w14:textId="77777777" w:rsidR="00CB5398" w:rsidRPr="003D53B0" w:rsidRDefault="00CB5398" w:rsidP="003D53B0">
      <w:pPr>
        <w:widowControl w:val="0"/>
        <w:suppressAutoHyphens/>
        <w:spacing w:after="0" w:line="240" w:lineRule="auto"/>
        <w:jc w:val="both"/>
        <w:rPr>
          <w:rFonts w:ascii="Times New Roman" w:eastAsia="Times New Roma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ru-RU"/>
        </w:rPr>
        <w:t>-принтер-42 шт.;</w:t>
      </w:r>
    </w:p>
    <w:p w14:paraId="321380AC" w14:textId="4BC3FAE6" w:rsidR="00CB5398" w:rsidRPr="003D53B0" w:rsidRDefault="00CB5398" w:rsidP="003D53B0">
      <w:pPr>
        <w:widowControl w:val="0"/>
        <w:suppressAutoHyphens/>
        <w:spacing w:after="0" w:line="240" w:lineRule="auto"/>
        <w:jc w:val="both"/>
        <w:rPr>
          <w:rFonts w:ascii="Times New Roman" w:eastAsia="Times New Roman" w:hAnsi="Times New Roman" w:cs="Times New Roman"/>
          <w:kern w:val="2"/>
          <w:sz w:val="24"/>
          <w:szCs w:val="24"/>
          <w:lang w:eastAsia="zh-CN" w:bidi="hi-IN"/>
        </w:rPr>
      </w:pPr>
      <w:r w:rsidRPr="003D53B0">
        <w:rPr>
          <w:rFonts w:ascii="Times New Roman" w:eastAsia="Times New Roman" w:hAnsi="Times New Roman" w:cs="Times New Roman"/>
          <w:kern w:val="2"/>
          <w:sz w:val="24"/>
          <w:szCs w:val="24"/>
          <w:lang w:eastAsia="zh-CN" w:bidi="ru-RU"/>
        </w:rPr>
        <w:t>- многофункциональное устройство-18 шт.;</w:t>
      </w:r>
    </w:p>
    <w:p w14:paraId="313C135D" w14:textId="387D1622" w:rsidR="00CB5398" w:rsidRPr="003D53B0" w:rsidRDefault="00CB5398" w:rsidP="003D53B0">
      <w:pPr>
        <w:widowControl w:val="0"/>
        <w:suppressAutoHyphens/>
        <w:spacing w:after="0" w:line="240" w:lineRule="auto"/>
        <w:jc w:val="both"/>
        <w:rPr>
          <w:rFonts w:ascii="Times New Roman" w:eastAsia="Times New Roman" w:hAnsi="Times New Roman" w:cs="Times New Roman"/>
          <w:kern w:val="2"/>
          <w:sz w:val="24"/>
          <w:szCs w:val="24"/>
          <w:lang w:eastAsia="zh-CN" w:bidi="hi-IN"/>
        </w:rPr>
      </w:pPr>
      <w:r w:rsidRPr="003D53B0">
        <w:rPr>
          <w:rFonts w:ascii="Times New Roman" w:eastAsia="Times New Roman" w:hAnsi="Times New Roman" w:cs="Times New Roman"/>
          <w:kern w:val="2"/>
          <w:sz w:val="24"/>
          <w:szCs w:val="24"/>
          <w:highlight w:val="white"/>
          <w:lang w:eastAsia="ru-RU" w:bidi="ru-RU"/>
        </w:rPr>
        <w:t>- ноутбуки  - 20 шт.</w:t>
      </w:r>
    </w:p>
    <w:p w14:paraId="38119F08" w14:textId="35A660AD"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r w:rsidRPr="003D53B0">
        <w:rPr>
          <w:rFonts w:ascii="Times New Roman" w:eastAsia="NSimSun" w:hAnsi="Times New Roman" w:cs="Times New Roman"/>
          <w:kern w:val="2"/>
          <w:sz w:val="24"/>
          <w:szCs w:val="24"/>
          <w:lang w:eastAsia="zh-CN" w:bidi="hi-IN"/>
        </w:rPr>
        <w:t>В 2022году</w:t>
      </w:r>
      <w:r w:rsidR="00CA40FD" w:rsidRPr="003D53B0">
        <w:rPr>
          <w:rFonts w:ascii="Times New Roman" w:eastAsia="NSimSun" w:hAnsi="Times New Roman" w:cs="Times New Roman"/>
          <w:kern w:val="2"/>
          <w:sz w:val="24"/>
          <w:szCs w:val="24"/>
          <w:lang w:eastAsia="zh-CN" w:bidi="hi-IN"/>
        </w:rPr>
        <w:t xml:space="preserve"> п</w:t>
      </w:r>
      <w:r w:rsidRPr="003D53B0">
        <w:rPr>
          <w:rFonts w:ascii="Times New Roman" w:eastAsia="NSimSun" w:hAnsi="Times New Roman" w:cs="Times New Roman"/>
          <w:kern w:val="2"/>
          <w:sz w:val="24"/>
          <w:szCs w:val="24"/>
          <w:lang w:eastAsia="zh-CN" w:bidi="hi-IN"/>
        </w:rPr>
        <w:t>оступил</w:t>
      </w:r>
      <w:r w:rsidR="00CA40FD" w:rsidRPr="003D53B0">
        <w:rPr>
          <w:rFonts w:ascii="Times New Roman" w:eastAsia="NSimSun" w:hAnsi="Times New Roman" w:cs="Times New Roman"/>
          <w:kern w:val="2"/>
          <w:sz w:val="24"/>
          <w:szCs w:val="24"/>
          <w:lang w:eastAsia="zh-CN" w:bidi="hi-IN"/>
        </w:rPr>
        <w:t xml:space="preserve"> </w:t>
      </w:r>
      <w:r w:rsidRPr="003D53B0">
        <w:rPr>
          <w:rFonts w:ascii="Times New Roman" w:eastAsia="NSimSun" w:hAnsi="Times New Roman" w:cs="Times New Roman"/>
          <w:kern w:val="2"/>
          <w:sz w:val="24"/>
          <w:szCs w:val="24"/>
          <w:lang w:eastAsia="zh-CN" w:bidi="hi-IN"/>
        </w:rPr>
        <w:t>системный блок-1шт.</w:t>
      </w:r>
    </w:p>
    <w:p w14:paraId="170EC5A2" w14:textId="77777777" w:rsidR="00CB5398" w:rsidRPr="003D53B0" w:rsidRDefault="00CB5398" w:rsidP="003D53B0">
      <w:pPr>
        <w:suppressAutoHyphens/>
        <w:spacing w:after="0" w:line="240" w:lineRule="auto"/>
        <w:jc w:val="both"/>
        <w:rPr>
          <w:rFonts w:ascii="Times New Roman" w:eastAsia="NSimSun" w:hAnsi="Times New Roman" w:cs="Times New Roman"/>
          <w:kern w:val="2"/>
          <w:sz w:val="24"/>
          <w:szCs w:val="24"/>
          <w:lang w:eastAsia="zh-CN" w:bidi="hi-IN"/>
        </w:rPr>
      </w:pPr>
    </w:p>
    <w:p w14:paraId="2CC09585" w14:textId="77777777" w:rsidR="00CB5398" w:rsidRPr="003D53B0" w:rsidRDefault="00CB5398" w:rsidP="003D53B0">
      <w:pPr>
        <w:suppressAutoHyphens/>
        <w:spacing w:after="0" w:line="240" w:lineRule="auto"/>
        <w:jc w:val="both"/>
        <w:rPr>
          <w:rFonts w:ascii="Times New Roman" w:eastAsia="NSimSun" w:hAnsi="Times New Roman" w:cs="Times New Roman"/>
          <w:b/>
          <w:kern w:val="2"/>
          <w:sz w:val="28"/>
          <w:szCs w:val="28"/>
          <w:lang w:eastAsia="zh-CN" w:bidi="hi-IN"/>
        </w:rPr>
      </w:pPr>
    </w:p>
    <w:p w14:paraId="4CA6D5BE" w14:textId="641CFFBF" w:rsidR="00BF1BA1" w:rsidRPr="003D53B0" w:rsidRDefault="004D7937" w:rsidP="003D53B0">
      <w:pPr>
        <w:spacing w:after="0" w:line="240" w:lineRule="auto"/>
        <w:jc w:val="center"/>
        <w:rPr>
          <w:rFonts w:ascii="Times New Roman" w:hAnsi="Times New Roman" w:cs="Times New Roman"/>
          <w:b/>
          <w:bCs/>
          <w:sz w:val="24"/>
          <w:szCs w:val="24"/>
        </w:rPr>
      </w:pPr>
      <w:r w:rsidRPr="003D53B0">
        <w:rPr>
          <w:rFonts w:ascii="Times New Roman" w:hAnsi="Times New Roman" w:cs="Times New Roman"/>
          <w:b/>
          <w:bCs/>
          <w:sz w:val="24"/>
          <w:szCs w:val="24"/>
        </w:rPr>
        <w:t>6.ОБРАЗОВАНИЕ</w:t>
      </w:r>
    </w:p>
    <w:p w14:paraId="478C2332" w14:textId="4541E7D8" w:rsidR="00037374" w:rsidRPr="003D53B0" w:rsidRDefault="00037374" w:rsidP="003D53B0">
      <w:pPr>
        <w:spacing w:after="0" w:line="240" w:lineRule="auto"/>
        <w:jc w:val="center"/>
        <w:rPr>
          <w:rFonts w:ascii="Times New Roman" w:hAnsi="Times New Roman" w:cs="Times New Roman"/>
          <w:b/>
          <w:bCs/>
          <w:sz w:val="24"/>
          <w:szCs w:val="24"/>
        </w:rPr>
      </w:pPr>
    </w:p>
    <w:p w14:paraId="784AA5FA" w14:textId="77777777" w:rsidR="00CF5AFA" w:rsidRPr="003D53B0" w:rsidRDefault="00CF5AFA" w:rsidP="003D53B0">
      <w:pPr>
        <w:widowControl w:val="0"/>
        <w:suppressAutoHyphens/>
        <w:spacing w:after="0" w:line="240" w:lineRule="auto"/>
        <w:ind w:firstLine="706"/>
        <w:jc w:val="both"/>
        <w:rPr>
          <w:rFonts w:ascii="Times New Roman" w:eastAsia="Andale Sans UI" w:hAnsi="Times New Roman" w:cs="Times New Roman"/>
          <w:b/>
          <w:kern w:val="2"/>
          <w:sz w:val="24"/>
          <w:szCs w:val="24"/>
          <w:lang w:eastAsia="zh-CN"/>
        </w:rPr>
      </w:pPr>
      <w:r w:rsidRPr="003D53B0">
        <w:rPr>
          <w:rFonts w:ascii="Times New Roman" w:eastAsia="Andale Sans UI" w:hAnsi="Times New Roman" w:cs="Times New Roman"/>
          <w:kern w:val="2"/>
          <w:sz w:val="24"/>
          <w:szCs w:val="24"/>
          <w:lang w:eastAsia="zh-CN"/>
        </w:rPr>
        <w:t>В муниципальном образовании «Цильнинский район» функционируют  16 общеобразовательных учреждений, в которых обучаются 1925 детей, 7 дошкольных образовательных учреждений и 20 дошкольных групп при школе, в которых 542 воспитанников и 1 учреждение дополнительного образования  (ДЮСШ), которую посещают 386 учащихся.</w:t>
      </w:r>
    </w:p>
    <w:p w14:paraId="62CE5FEE" w14:textId="77777777" w:rsidR="00CF5AFA" w:rsidRPr="003D53B0" w:rsidRDefault="00CF5AFA" w:rsidP="003D53B0">
      <w:pPr>
        <w:widowControl w:val="0"/>
        <w:suppressAutoHyphens/>
        <w:spacing w:after="0" w:line="240" w:lineRule="auto"/>
        <w:ind w:firstLine="706"/>
        <w:jc w:val="both"/>
        <w:rPr>
          <w:rFonts w:ascii="Times New Roman" w:eastAsia="Andale Sans UI" w:hAnsi="Times New Roman" w:cs="Times New Roman"/>
          <w:b/>
          <w:kern w:val="2"/>
          <w:sz w:val="24"/>
          <w:szCs w:val="24"/>
          <w:lang w:eastAsia="zh-CN"/>
        </w:rPr>
      </w:pPr>
    </w:p>
    <w:p w14:paraId="22430DE5" w14:textId="77777777" w:rsidR="00CF5AFA" w:rsidRPr="003D53B0" w:rsidRDefault="00CF5AFA" w:rsidP="003D53B0">
      <w:pPr>
        <w:widowControl w:val="0"/>
        <w:suppressAutoHyphens/>
        <w:spacing w:after="0" w:line="240" w:lineRule="auto"/>
        <w:ind w:firstLine="706"/>
        <w:jc w:val="both"/>
        <w:rPr>
          <w:rFonts w:ascii="Times New Roman" w:eastAsia="Andale Sans UI" w:hAnsi="Times New Roman" w:cs="Times New Roman"/>
          <w:b/>
          <w:kern w:val="2"/>
          <w:sz w:val="24"/>
          <w:szCs w:val="24"/>
          <w:lang w:eastAsia="zh-CN"/>
        </w:rPr>
      </w:pPr>
      <w:r w:rsidRPr="003D53B0">
        <w:rPr>
          <w:rFonts w:ascii="Times New Roman" w:eastAsia="Andale Sans UI" w:hAnsi="Times New Roman" w:cs="Times New Roman"/>
          <w:b/>
          <w:kern w:val="2"/>
          <w:sz w:val="24"/>
          <w:szCs w:val="24"/>
          <w:lang w:eastAsia="zh-CN"/>
        </w:rPr>
        <w:t>Дошкольное воспитание.</w:t>
      </w:r>
    </w:p>
    <w:p w14:paraId="0178DB45" w14:textId="77777777" w:rsidR="00CF5AFA" w:rsidRPr="003D53B0" w:rsidRDefault="00CF5AFA" w:rsidP="003D53B0">
      <w:pPr>
        <w:widowControl w:val="0"/>
        <w:suppressAutoHyphens/>
        <w:spacing w:after="0" w:line="240" w:lineRule="auto"/>
        <w:ind w:firstLine="706"/>
        <w:jc w:val="both"/>
        <w:rPr>
          <w:rFonts w:ascii="Times New Roman" w:eastAsia="Andale Sans UI" w:hAnsi="Times New Roman" w:cs="Times New Roman"/>
          <w:b/>
          <w:kern w:val="2"/>
          <w:sz w:val="24"/>
          <w:szCs w:val="24"/>
          <w:lang w:eastAsia="zh-CN"/>
        </w:rPr>
      </w:pPr>
    </w:p>
    <w:p w14:paraId="148087B6" w14:textId="77777777" w:rsidR="00CF5AFA" w:rsidRPr="003D53B0" w:rsidRDefault="00CF5AFA" w:rsidP="003D53B0">
      <w:pPr>
        <w:widowControl w:val="0"/>
        <w:suppressAutoHyphens/>
        <w:spacing w:after="0" w:line="240" w:lineRule="auto"/>
        <w:ind w:firstLine="706"/>
        <w:jc w:val="both"/>
        <w:rPr>
          <w:rFonts w:ascii="Times New Roman" w:eastAsia="Andale Sans UI" w:hAnsi="Times New Roman" w:cs="Times New Roman"/>
          <w:kern w:val="2"/>
          <w:sz w:val="24"/>
          <w:szCs w:val="24"/>
          <w:shd w:val="clear" w:color="auto" w:fill="FFFFFF"/>
          <w:lang w:eastAsia="zh-CN"/>
        </w:rPr>
      </w:pPr>
      <w:r w:rsidRPr="003D53B0">
        <w:rPr>
          <w:rFonts w:ascii="Times New Roman" w:eastAsia="Andale Sans UI" w:hAnsi="Times New Roman" w:cs="Times New Roman"/>
          <w:kern w:val="2"/>
          <w:sz w:val="24"/>
          <w:szCs w:val="24"/>
          <w:lang w:eastAsia="zh-CN"/>
        </w:rPr>
        <w:t xml:space="preserve">Для обеспечения прозрачности продвижения очереди в детские сады продолжает работать автоматизированная информационная система «Е-услуги. Образование» (Электронная очередь). </w:t>
      </w:r>
    </w:p>
    <w:p w14:paraId="21E319F3" w14:textId="77777777" w:rsidR="00CF5AFA" w:rsidRPr="003D53B0" w:rsidRDefault="00CF5AFA" w:rsidP="003D53B0">
      <w:pPr>
        <w:widowControl w:val="0"/>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shd w:val="clear" w:color="auto" w:fill="FFFFFF"/>
          <w:lang w:eastAsia="zh-CN"/>
        </w:rPr>
        <w:t>За отчетный период в дошкольных образовательных организациях проведены следующие мероприятия:</w:t>
      </w:r>
    </w:p>
    <w:p w14:paraId="20675389" w14:textId="77777777" w:rsidR="00CF5AFA" w:rsidRPr="003D53B0" w:rsidRDefault="00CF5AFA" w:rsidP="003D53B0">
      <w:pPr>
        <w:widowControl w:val="0"/>
        <w:suppressAutoHyphens/>
        <w:spacing w:after="0" w:line="240" w:lineRule="auto"/>
        <w:contextualSpacing/>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ab/>
        <w:t>В январе месяца с целью воспитания патриотизма, уважения и любви к истории своей Родины, дошкольные образовательные учреждения приняли участие во Всероссийской акции «Блокадный Ленинград».</w:t>
      </w:r>
    </w:p>
    <w:p w14:paraId="36FC7F35" w14:textId="77777777" w:rsidR="00CF5AFA" w:rsidRPr="003D53B0" w:rsidRDefault="00CF5AFA" w:rsidP="003D53B0">
      <w:pPr>
        <w:widowControl w:val="0"/>
        <w:suppressAutoHyphens/>
        <w:spacing w:after="0" w:line="240" w:lineRule="auto"/>
        <w:contextualSpacing/>
        <w:jc w:val="both"/>
        <w:rPr>
          <w:rFonts w:ascii="Times New Roman" w:eastAsia="Andale Sans UI" w:hAnsi="Times New Roman" w:cs="Times New Roman"/>
          <w:kern w:val="2"/>
          <w:sz w:val="24"/>
          <w:szCs w:val="24"/>
          <w:shd w:val="clear" w:color="auto" w:fill="FFFFFF"/>
          <w:lang w:eastAsia="zh-CN"/>
        </w:rPr>
      </w:pPr>
      <w:r w:rsidRPr="003D53B0">
        <w:rPr>
          <w:rFonts w:ascii="Times New Roman" w:eastAsia="Andale Sans UI" w:hAnsi="Times New Roman" w:cs="Times New Roman"/>
          <w:kern w:val="2"/>
          <w:sz w:val="24"/>
          <w:szCs w:val="24"/>
          <w:lang w:eastAsia="zh-CN"/>
        </w:rPr>
        <w:tab/>
        <w:t xml:space="preserve">02 февраля 2023 года на базе МДОУ Большенагаткинского детского сада «Ромашка» МО «Цильнинский район» </w:t>
      </w:r>
      <w:r w:rsidRPr="003D53B0">
        <w:rPr>
          <w:rFonts w:ascii="Times New Roman" w:eastAsia="NSimSun" w:hAnsi="Times New Roman" w:cs="Times New Roman"/>
          <w:kern w:val="2"/>
          <w:sz w:val="24"/>
          <w:szCs w:val="24"/>
          <w:lang w:eastAsia="zh-CN" w:bidi="hi-IN"/>
        </w:rPr>
        <w:t>прошёл</w:t>
      </w:r>
      <w:r w:rsidRPr="003D53B0">
        <w:rPr>
          <w:rFonts w:ascii="Times New Roman" w:eastAsia="Andale Sans UI" w:hAnsi="Times New Roman" w:cs="Times New Roman"/>
          <w:kern w:val="2"/>
          <w:sz w:val="24"/>
          <w:szCs w:val="24"/>
          <w:lang w:eastAsia="zh-CN"/>
        </w:rPr>
        <w:t xml:space="preserve"> районный шашечный турнир «Чудо-шашки». </w:t>
      </w:r>
      <w:r w:rsidRPr="003D53B0">
        <w:rPr>
          <w:rFonts w:ascii="Times New Roman" w:eastAsia="Andale Sans UI" w:hAnsi="Times New Roman" w:cs="Times New Roman"/>
          <w:kern w:val="2"/>
          <w:sz w:val="24"/>
          <w:szCs w:val="24"/>
          <w:shd w:val="clear" w:color="auto" w:fill="FFFFFF"/>
          <w:lang w:eastAsia="zh-CN"/>
        </w:rPr>
        <w:t>В турнире приняли участие </w:t>
      </w:r>
      <w:r w:rsidRPr="003D53B0">
        <w:rPr>
          <w:rFonts w:ascii="Times New Roman" w:eastAsia="NSimSun" w:hAnsi="Times New Roman" w:cs="Times New Roman"/>
          <w:kern w:val="2"/>
          <w:sz w:val="24"/>
          <w:szCs w:val="24"/>
          <w:lang w:eastAsia="zh-CN" w:bidi="hi-IN"/>
        </w:rPr>
        <w:t xml:space="preserve">16 </w:t>
      </w:r>
      <w:r w:rsidRPr="003D53B0">
        <w:rPr>
          <w:rFonts w:ascii="Times New Roman" w:eastAsia="Andale Sans UI" w:hAnsi="Times New Roman" w:cs="Times New Roman"/>
          <w:kern w:val="2"/>
          <w:sz w:val="24"/>
          <w:szCs w:val="24"/>
          <w:shd w:val="clear" w:color="auto" w:fill="FFFFFF"/>
          <w:lang w:eastAsia="zh-CN"/>
        </w:rPr>
        <w:t xml:space="preserve">воспитанников из </w:t>
      </w:r>
      <w:r w:rsidRPr="003D53B0">
        <w:rPr>
          <w:rFonts w:ascii="Times New Roman" w:eastAsia="NSimSun" w:hAnsi="Times New Roman" w:cs="Times New Roman"/>
          <w:kern w:val="2"/>
          <w:sz w:val="24"/>
          <w:szCs w:val="24"/>
          <w:lang w:eastAsia="zh-CN" w:bidi="hi-IN"/>
        </w:rPr>
        <w:t>пяти</w:t>
      </w:r>
      <w:r w:rsidRPr="003D53B0">
        <w:rPr>
          <w:rFonts w:ascii="Times New Roman" w:eastAsia="Andale Sans UI" w:hAnsi="Times New Roman" w:cs="Times New Roman"/>
          <w:kern w:val="2"/>
          <w:sz w:val="24"/>
          <w:szCs w:val="24"/>
          <w:shd w:val="clear" w:color="auto" w:fill="FFFFFF"/>
          <w:lang w:eastAsia="zh-CN"/>
        </w:rPr>
        <w:t xml:space="preserve"> детских садов: Большенагаткинский детский сад «Ромашка», Большенагаткинский детский сад «Сказка», Большенагаткинский детский сад «Берёзка», Цильнинский детский сад «Зёрнышко», Цильнинский детский сад «Терем-Теремок» и </w:t>
      </w:r>
      <w:r w:rsidRPr="003D53B0">
        <w:rPr>
          <w:rFonts w:ascii="Times New Roman" w:eastAsia="NSimSun" w:hAnsi="Times New Roman" w:cs="Times New Roman"/>
          <w:kern w:val="2"/>
          <w:sz w:val="24"/>
          <w:szCs w:val="24"/>
          <w:shd w:val="clear" w:color="auto" w:fill="FFFFFF"/>
          <w:lang w:eastAsia="zh-CN" w:bidi="hi-IN"/>
        </w:rPr>
        <w:t>двух</w:t>
      </w:r>
      <w:r w:rsidRPr="003D53B0">
        <w:rPr>
          <w:rFonts w:ascii="Times New Roman" w:eastAsia="Andale Sans UI" w:hAnsi="Times New Roman" w:cs="Times New Roman"/>
          <w:kern w:val="2"/>
          <w:sz w:val="24"/>
          <w:szCs w:val="24"/>
          <w:shd w:val="clear" w:color="auto" w:fill="FFFFFF"/>
          <w:lang w:eastAsia="zh-CN"/>
        </w:rPr>
        <w:t xml:space="preserve"> дошкольн</w:t>
      </w:r>
      <w:r w:rsidRPr="003D53B0">
        <w:rPr>
          <w:rFonts w:ascii="Times New Roman" w:eastAsia="NSimSun" w:hAnsi="Times New Roman" w:cs="Times New Roman"/>
          <w:kern w:val="2"/>
          <w:sz w:val="24"/>
          <w:szCs w:val="24"/>
          <w:shd w:val="clear" w:color="auto" w:fill="FFFFFF"/>
          <w:lang w:eastAsia="zh-CN" w:bidi="hi-IN"/>
        </w:rPr>
        <w:t xml:space="preserve">ых </w:t>
      </w:r>
      <w:r w:rsidRPr="003D53B0">
        <w:rPr>
          <w:rFonts w:ascii="Times New Roman" w:eastAsia="Andale Sans UI" w:hAnsi="Times New Roman" w:cs="Times New Roman"/>
          <w:kern w:val="2"/>
          <w:sz w:val="24"/>
          <w:szCs w:val="24"/>
          <w:shd w:val="clear" w:color="auto" w:fill="FFFFFF"/>
          <w:lang w:eastAsia="zh-CN"/>
        </w:rPr>
        <w:t xml:space="preserve">групп: </w:t>
      </w:r>
      <w:r w:rsidRPr="003D53B0">
        <w:rPr>
          <w:rFonts w:ascii="Times New Roman" w:eastAsia="NSimSun" w:hAnsi="Times New Roman" w:cs="Times New Roman"/>
          <w:kern w:val="2"/>
          <w:sz w:val="24"/>
          <w:szCs w:val="24"/>
          <w:shd w:val="clear" w:color="auto" w:fill="FFFFFF"/>
          <w:lang w:eastAsia="zh-CN" w:bidi="hi-IN"/>
        </w:rPr>
        <w:t xml:space="preserve">Верхнетимерсянской </w:t>
      </w:r>
      <w:r w:rsidRPr="003D53B0">
        <w:rPr>
          <w:rFonts w:ascii="Times New Roman" w:eastAsia="Andale Sans UI" w:hAnsi="Times New Roman" w:cs="Times New Roman"/>
          <w:kern w:val="2"/>
          <w:sz w:val="24"/>
          <w:szCs w:val="24"/>
          <w:shd w:val="clear" w:color="auto" w:fill="FFFFFF"/>
          <w:lang w:eastAsia="zh-CN"/>
        </w:rPr>
        <w:t xml:space="preserve">и </w:t>
      </w:r>
      <w:r w:rsidRPr="003D53B0">
        <w:rPr>
          <w:rFonts w:ascii="Times New Roman" w:eastAsia="NSimSun" w:hAnsi="Times New Roman" w:cs="Times New Roman"/>
          <w:kern w:val="2"/>
          <w:sz w:val="24"/>
          <w:szCs w:val="24"/>
          <w:shd w:val="clear" w:color="auto" w:fill="FFFFFF"/>
          <w:lang w:eastAsia="zh-CN" w:bidi="hi-IN"/>
        </w:rPr>
        <w:t>Малонагаткинской средних школ</w:t>
      </w:r>
      <w:r w:rsidRPr="003D53B0">
        <w:rPr>
          <w:rFonts w:ascii="Times New Roman" w:eastAsia="Andale Sans UI" w:hAnsi="Times New Roman" w:cs="Times New Roman"/>
          <w:kern w:val="2"/>
          <w:sz w:val="24"/>
          <w:szCs w:val="24"/>
          <w:shd w:val="clear" w:color="auto" w:fill="FFFFFF"/>
          <w:lang w:eastAsia="zh-CN"/>
        </w:rPr>
        <w:t xml:space="preserve"> МО «Цильнинский район» Ульяновской области.</w:t>
      </w:r>
    </w:p>
    <w:p w14:paraId="0FA8DA94" w14:textId="77777777" w:rsidR="00CF5AFA" w:rsidRPr="003D53B0" w:rsidRDefault="00CF5AFA" w:rsidP="003D53B0">
      <w:pPr>
        <w:pBdr>
          <w:top w:val="none" w:sz="0" w:space="0" w:color="000000"/>
          <w:left w:val="none" w:sz="0" w:space="0" w:color="000000"/>
          <w:bottom w:val="none" w:sz="0" w:space="0" w:color="000000"/>
          <w:right w:val="none" w:sz="0" w:space="0" w:color="000000"/>
        </w:pBdr>
        <w:suppressAutoHyphens/>
        <w:spacing w:after="0" w:line="240" w:lineRule="auto"/>
        <w:contextualSpacing/>
        <w:jc w:val="both"/>
        <w:rPr>
          <w:rFonts w:ascii="Times New Roman" w:eastAsia="Andale Sans UI" w:hAnsi="Times New Roman" w:cs="Times New Roman"/>
          <w:kern w:val="2"/>
          <w:sz w:val="24"/>
          <w:szCs w:val="24"/>
          <w:shd w:val="clear" w:color="auto" w:fill="FFFFFF"/>
          <w:lang w:eastAsia="zh-CN"/>
        </w:rPr>
      </w:pPr>
      <w:r w:rsidRPr="003D53B0">
        <w:rPr>
          <w:rFonts w:ascii="Times New Roman" w:eastAsia="Andale Sans UI" w:hAnsi="Times New Roman" w:cs="Times New Roman"/>
          <w:kern w:val="2"/>
          <w:sz w:val="24"/>
          <w:szCs w:val="24"/>
          <w:shd w:val="clear" w:color="auto" w:fill="FFFFFF"/>
          <w:lang w:eastAsia="zh-CN"/>
        </w:rPr>
        <w:tab/>
        <w:t xml:space="preserve">09 февраля 2023 года на базе МДОУ Большенагаткинского детского сада «Берёзка» проведено районное методическое объединение воспитателей по теме: «Современные </w:t>
      </w:r>
      <w:r w:rsidRPr="003D53B0">
        <w:rPr>
          <w:rFonts w:ascii="Times New Roman" w:eastAsia="Andale Sans UI" w:hAnsi="Times New Roman" w:cs="Times New Roman"/>
          <w:kern w:val="2"/>
          <w:sz w:val="24"/>
          <w:szCs w:val="24"/>
          <w:shd w:val="clear" w:color="auto" w:fill="FFFFFF"/>
          <w:lang w:eastAsia="zh-CN"/>
        </w:rPr>
        <w:lastRenderedPageBreak/>
        <w:t>педагогические технологии для развития личностного потенциала воспитанника и педагогов ДОУ».</w:t>
      </w:r>
    </w:p>
    <w:p w14:paraId="5BD6121E" w14:textId="77777777" w:rsidR="00CF5AFA" w:rsidRPr="003D53B0" w:rsidRDefault="00CF5AFA" w:rsidP="003D53B0">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kern w:val="2"/>
          <w:sz w:val="24"/>
          <w:szCs w:val="24"/>
          <w:lang w:eastAsia="zh-CN"/>
        </w:rPr>
      </w:pPr>
      <w:r w:rsidRPr="003D53B0">
        <w:rPr>
          <w:rFonts w:ascii="Times New Roman" w:eastAsia="Andale Sans UI" w:hAnsi="Times New Roman" w:cs="Times New Roman"/>
          <w:kern w:val="2"/>
          <w:sz w:val="24"/>
          <w:szCs w:val="24"/>
          <w:shd w:val="clear" w:color="auto" w:fill="FFFFFF"/>
          <w:lang w:eastAsia="zh-CN"/>
        </w:rPr>
        <w:t>В середине февраля в дошкольных учреждениях прошла  Всероссийская массовая гонка «Лыжня России-2023».</w:t>
      </w:r>
    </w:p>
    <w:p w14:paraId="3E81E523" w14:textId="77777777" w:rsidR="00CF5AFA" w:rsidRPr="003D53B0" w:rsidRDefault="00CF5AFA" w:rsidP="003D53B0">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kern w:val="2"/>
          <w:sz w:val="24"/>
          <w:szCs w:val="24"/>
          <w:lang w:eastAsia="zh-CN"/>
        </w:rPr>
      </w:pPr>
      <w:r w:rsidRPr="003D53B0">
        <w:rPr>
          <w:rFonts w:ascii="Times New Roman" w:eastAsia="Andale Sans UI" w:hAnsi="Times New Roman" w:cs="Times New Roman"/>
          <w:bCs/>
          <w:kern w:val="2"/>
          <w:sz w:val="24"/>
          <w:szCs w:val="24"/>
          <w:lang w:eastAsia="zh-CN"/>
        </w:rPr>
        <w:t xml:space="preserve">В преддверии праздника 23 февраля в детских садах прошли мероприятия, посвященные Дню Защитника Отечества. Поздравления, песни, танцы и стихи звучали для наших дорогих пап, дедушек. В конце праздника воспитанники подарили папам подарки, сделанные своими руками, а девочки поздравили своих мальчиков. </w:t>
      </w:r>
    </w:p>
    <w:p w14:paraId="18403A32" w14:textId="316C7592" w:rsidR="00CF5AFA" w:rsidRPr="003D53B0" w:rsidRDefault="00CF5AFA" w:rsidP="003D53B0">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kern w:val="2"/>
          <w:sz w:val="24"/>
          <w:szCs w:val="24"/>
          <w:lang w:eastAsia="zh-CN"/>
        </w:rPr>
      </w:pPr>
      <w:r w:rsidRPr="003D53B0">
        <w:rPr>
          <w:rFonts w:ascii="Times New Roman" w:eastAsia="Andale Sans UI" w:hAnsi="Times New Roman" w:cs="Times New Roman"/>
          <w:bCs/>
          <w:kern w:val="2"/>
          <w:sz w:val="24"/>
          <w:szCs w:val="24"/>
          <w:lang w:eastAsia="zh-CN"/>
        </w:rPr>
        <w:t xml:space="preserve">В дошкольных организациях воспитателями была организована и проведена масленица. Это развлечение стало уже традиционным и любимым для детей и взрослых. Всю неделю дети готовились к этому событию и ждали его с нетерпением. На занятиях они узнали, как раньше на Руси праздновали Масленицу. </w:t>
      </w:r>
    </w:p>
    <w:p w14:paraId="730558C4" w14:textId="77777777" w:rsidR="00CF5AFA" w:rsidRPr="003D53B0" w:rsidRDefault="00CF5AFA" w:rsidP="003D53B0">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kern w:val="2"/>
          <w:sz w:val="24"/>
          <w:szCs w:val="24"/>
          <w:lang w:eastAsia="zh-CN"/>
        </w:rPr>
      </w:pPr>
      <w:r w:rsidRPr="003D53B0">
        <w:rPr>
          <w:rFonts w:ascii="Times New Roman" w:eastAsia="Andale Sans UI" w:hAnsi="Times New Roman" w:cs="Times New Roman"/>
          <w:bCs/>
          <w:kern w:val="2"/>
          <w:sz w:val="24"/>
          <w:szCs w:val="24"/>
          <w:lang w:eastAsia="zh-CN"/>
        </w:rPr>
        <w:t xml:space="preserve">В преддверии праздника 8 Марта в детских садах прошли мероприятия, посвященные Международному женскому дню 8 Марта. Дети исполнили все пожелания мам, бабушек: спели для них красивые песни,  и прочитали стихи  для наших дорогих мам, бабушек. В конце праздника воспитанники подарили мамам и бабушкам подарки,  сделанные своими руками, а мальчики поздравили своих девочек. </w:t>
      </w:r>
    </w:p>
    <w:p w14:paraId="2F2B57C8" w14:textId="77777777" w:rsidR="00CF5AFA" w:rsidRPr="003D53B0" w:rsidRDefault="00CF5AFA" w:rsidP="003D53B0">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kern w:val="2"/>
          <w:sz w:val="24"/>
          <w:szCs w:val="24"/>
          <w:lang w:eastAsia="zh-CN"/>
        </w:rPr>
      </w:pPr>
      <w:r w:rsidRPr="003D53B0">
        <w:rPr>
          <w:rFonts w:ascii="Times New Roman" w:eastAsia="Andale Sans UI" w:hAnsi="Times New Roman" w:cs="Times New Roman"/>
          <w:bCs/>
          <w:kern w:val="2"/>
          <w:sz w:val="24"/>
          <w:szCs w:val="24"/>
          <w:lang w:eastAsia="zh-CN"/>
        </w:rPr>
        <w:t xml:space="preserve">17 марта МДОУ Большенагаткинские детские сады «Березка» «Ромашка» «Сказка» участвовали в Областном фестивале-конкурсе чувашского народного творчества «Путене» (Перепелочка), который проходился в г. Ульяновске в ДК   «Патриот». </w:t>
      </w:r>
    </w:p>
    <w:p w14:paraId="2CD361CF" w14:textId="77777777" w:rsidR="00CF5AFA" w:rsidRPr="003D53B0" w:rsidRDefault="00CF5AFA" w:rsidP="003D53B0">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kern w:val="2"/>
          <w:sz w:val="24"/>
          <w:szCs w:val="24"/>
          <w:lang w:eastAsia="zh-CN"/>
        </w:rPr>
      </w:pPr>
      <w:r w:rsidRPr="003D53B0">
        <w:rPr>
          <w:rFonts w:ascii="Times New Roman" w:eastAsia="Andale Sans UI" w:hAnsi="Times New Roman" w:cs="Times New Roman"/>
          <w:bCs/>
          <w:kern w:val="2"/>
          <w:sz w:val="24"/>
          <w:szCs w:val="24"/>
          <w:lang w:eastAsia="zh-CN"/>
        </w:rPr>
        <w:t>04 апреля 2023 года в г. Ульяновска прошел 14-ый Межрегиональный конкурс детский исследовательских работ «Мой проект».  Дошкольные образовательные учреждения Большенагаткинские детские сады «Ромашка», «Сказка» и Цильнинсмкие детские сады «Зёрнышко» и «Терем-Теремок» приняли участие.</w:t>
      </w:r>
    </w:p>
    <w:p w14:paraId="445C06FC" w14:textId="77777777" w:rsidR="00CF5AFA" w:rsidRPr="003D53B0" w:rsidRDefault="00CF5AFA" w:rsidP="003D53B0">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kern w:val="2"/>
          <w:sz w:val="24"/>
          <w:szCs w:val="24"/>
          <w:lang w:eastAsia="zh-CN"/>
        </w:rPr>
      </w:pPr>
      <w:r w:rsidRPr="003D53B0">
        <w:rPr>
          <w:rFonts w:ascii="Times New Roman" w:eastAsia="Andale Sans UI" w:hAnsi="Times New Roman" w:cs="Times New Roman"/>
          <w:bCs/>
          <w:kern w:val="2"/>
          <w:sz w:val="24"/>
          <w:szCs w:val="24"/>
          <w:lang w:eastAsia="zh-CN"/>
        </w:rPr>
        <w:t>5 апреля 2023 года на базе МБДОУ ЦРР - детского сада «Сказка» состоялось районное методическое объединение воспитателей МО «Цильнинский район» по теме: «Совершенствование единого образовательного пространства ДОУ и семьи для формирования здорового образа жизни и основ безопасности жизнедеятельности у детей дошкольного возраста».</w:t>
      </w:r>
    </w:p>
    <w:p w14:paraId="1984C1A6" w14:textId="77777777" w:rsidR="00CF5AFA" w:rsidRPr="003D53B0" w:rsidRDefault="00CF5AFA" w:rsidP="003D53B0">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kern w:val="2"/>
          <w:sz w:val="24"/>
          <w:szCs w:val="24"/>
          <w:lang w:eastAsia="zh-CN"/>
        </w:rPr>
      </w:pPr>
      <w:r w:rsidRPr="003D53B0">
        <w:rPr>
          <w:rFonts w:ascii="Times New Roman" w:eastAsia="Andale Sans UI" w:hAnsi="Times New Roman" w:cs="Times New Roman"/>
          <w:bCs/>
          <w:kern w:val="2"/>
          <w:sz w:val="24"/>
          <w:szCs w:val="24"/>
          <w:lang w:eastAsia="zh-CN"/>
        </w:rPr>
        <w:t xml:space="preserve">12 апреля 2023 года на базе МБДОУ ЦРР - детского сада «Сказка» прошел муниципальный конкурс детских исследовательских проектов среди дошкольников «Мои первые открытия». </w:t>
      </w:r>
      <w:r w:rsidRPr="003D53B0">
        <w:rPr>
          <w:rFonts w:ascii="Times New Roman" w:eastAsia="Andale Sans UI" w:hAnsi="Times New Roman" w:cs="Times New Roman"/>
          <w:bCs/>
          <w:kern w:val="2"/>
          <w:sz w:val="24"/>
          <w:szCs w:val="24"/>
          <w:lang w:eastAsia="zh-CN"/>
        </w:rPr>
        <w:tab/>
        <w:t>Было представлено 12 исследовательских проектов из пяти дошкольных образовательных учреждений Большенагаткинских детских садов «Ромашка», «Сказка», «Берёзка» и Цильнинских детских садов «Зёрнышко» и «Терем-Теремок».</w:t>
      </w:r>
    </w:p>
    <w:p w14:paraId="1505B774" w14:textId="77777777" w:rsidR="00CF5AFA" w:rsidRPr="003D53B0" w:rsidRDefault="00CF5AFA" w:rsidP="003D53B0">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kern w:val="2"/>
          <w:sz w:val="24"/>
          <w:szCs w:val="24"/>
          <w:lang w:eastAsia="zh-CN"/>
        </w:rPr>
      </w:pPr>
      <w:r w:rsidRPr="003D53B0">
        <w:rPr>
          <w:rFonts w:ascii="Times New Roman" w:eastAsia="Andale Sans UI" w:hAnsi="Times New Roman" w:cs="Times New Roman"/>
          <w:bCs/>
          <w:kern w:val="2"/>
          <w:sz w:val="24"/>
          <w:szCs w:val="24"/>
          <w:lang w:eastAsia="zh-CN"/>
        </w:rPr>
        <w:t>18 апреля 2023 года прошёл первый очный этап муниципального конкурса «Воспитатель года — 2023», который включал в себя «Педагогическое мероприятие с детьми». В конкурсе приняли участие 4 педагога: Брюханова О.С., воспитатель МДОУ Большенагаткинского детского сада «Ромашка», Виноградова Е.П., музыкальный руководитель МДОУ Большенагаткинского детского сада «Березка», Курамшина Р.Р., воспитатель МДОУ Цильнинского детского сада «Терем-Теремок», Терентьева О.В., воспитатель МДОУ Большенагаткинского детского сада «Сказка».</w:t>
      </w:r>
    </w:p>
    <w:p w14:paraId="175B8ED2" w14:textId="77777777" w:rsidR="00CF5AFA" w:rsidRPr="003D53B0" w:rsidRDefault="00CF5AFA" w:rsidP="003D53B0">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NSimSun" w:hAnsi="Times New Roman" w:cs="Times New Roman"/>
          <w:bCs/>
          <w:spacing w:val="-6"/>
          <w:kern w:val="2"/>
          <w:sz w:val="24"/>
          <w:szCs w:val="24"/>
          <w:lang w:eastAsia="zh-CN" w:bidi="hi-IN"/>
        </w:rPr>
      </w:pPr>
      <w:r w:rsidRPr="003D53B0">
        <w:rPr>
          <w:rFonts w:ascii="Times New Roman" w:eastAsia="Andale Sans UI" w:hAnsi="Times New Roman" w:cs="Times New Roman"/>
          <w:bCs/>
          <w:kern w:val="2"/>
          <w:sz w:val="24"/>
          <w:szCs w:val="24"/>
          <w:lang w:eastAsia="zh-CN"/>
        </w:rPr>
        <w:t xml:space="preserve">20 апреля 2023 года на базе МДОУ Большенагаткинского детского сада было проведено торжественное мероприятие муниципального конкурса «Воспитатель года — 203». </w:t>
      </w:r>
      <w:r w:rsidRPr="003D53B0">
        <w:rPr>
          <w:rFonts w:ascii="Times New Roman" w:eastAsia="NSimSun" w:hAnsi="Times New Roman" w:cs="Times New Roman"/>
          <w:bCs/>
          <w:kern w:val="2"/>
          <w:sz w:val="24"/>
          <w:szCs w:val="24"/>
          <w:lang w:eastAsia="zh-CN" w:bidi="hi-IN"/>
        </w:rPr>
        <w:t>По итогам двух туров м</w:t>
      </w:r>
      <w:r w:rsidRPr="003D53B0">
        <w:rPr>
          <w:rFonts w:ascii="Times New Roman" w:eastAsia="NSimSun" w:hAnsi="Times New Roman" w:cs="Times New Roman"/>
          <w:bCs/>
          <w:spacing w:val="-6"/>
          <w:kern w:val="2"/>
          <w:sz w:val="24"/>
          <w:szCs w:val="24"/>
          <w:lang w:eastAsia="zh-CN" w:bidi="hi-IN"/>
        </w:rPr>
        <w:t xml:space="preserve">униципального этапа конкурса победителем стала Брюханова Олеся, второе место у Терентьевой Олеси и третье место у Виноградовой Елены. Все участники награждены грамотами и денежными призами. </w:t>
      </w:r>
    </w:p>
    <w:p w14:paraId="2E82D22D" w14:textId="77777777" w:rsidR="00CF5AFA" w:rsidRPr="003D53B0" w:rsidRDefault="00CF5AFA" w:rsidP="003D53B0">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Times New Roman CYR" w:hAnsi="Times New Roman" w:cs="Times New Roman"/>
          <w:kern w:val="2"/>
          <w:sz w:val="24"/>
          <w:szCs w:val="24"/>
          <w:lang w:eastAsia="zh-CN" w:bidi="hi-IN"/>
        </w:rPr>
      </w:pPr>
      <w:r w:rsidRPr="003D53B0">
        <w:rPr>
          <w:rFonts w:ascii="Times New Roman" w:eastAsia="NSimSun" w:hAnsi="Times New Roman" w:cs="Times New Roman"/>
          <w:bCs/>
          <w:spacing w:val="-6"/>
          <w:kern w:val="2"/>
          <w:sz w:val="24"/>
          <w:szCs w:val="24"/>
          <w:lang w:eastAsia="zh-CN" w:bidi="hi-IN"/>
        </w:rPr>
        <w:t xml:space="preserve">05 мая 2023 года </w:t>
      </w:r>
      <w:r w:rsidRPr="003D53B0">
        <w:rPr>
          <w:rFonts w:ascii="Times New Roman" w:eastAsia="NSimSun" w:hAnsi="Times New Roman" w:cs="Times New Roman"/>
          <w:bCs/>
          <w:kern w:val="2"/>
          <w:sz w:val="24"/>
          <w:szCs w:val="24"/>
          <w:lang w:eastAsia="zh-CN" w:bidi="hi-IN"/>
        </w:rPr>
        <w:t>на территории «Мемориального комплекса погибшим воинам в ВОВ» в селе Большое Нагаткино прошел</w:t>
      </w:r>
      <w:r w:rsidRPr="003D53B0">
        <w:rPr>
          <w:rFonts w:ascii="Times New Roman" w:eastAsia="NSimSun" w:hAnsi="Times New Roman" w:cs="Times New Roman"/>
          <w:b/>
          <w:bCs/>
          <w:kern w:val="2"/>
          <w:sz w:val="24"/>
          <w:szCs w:val="24"/>
          <w:lang w:eastAsia="zh-CN" w:bidi="hi-IN"/>
        </w:rPr>
        <w:t xml:space="preserve"> </w:t>
      </w:r>
      <w:r w:rsidRPr="003D53B0">
        <w:rPr>
          <w:rFonts w:ascii="Times New Roman" w:eastAsia="NSimSun" w:hAnsi="Times New Roman" w:cs="Times New Roman"/>
          <w:kern w:val="2"/>
          <w:sz w:val="24"/>
          <w:szCs w:val="24"/>
          <w:lang w:eastAsia="zh-CN" w:bidi="hi-IN"/>
        </w:rPr>
        <w:t xml:space="preserve">конкурс чтецов, посвященном 78-летию со </w:t>
      </w:r>
      <w:r w:rsidRPr="003D53B0">
        <w:rPr>
          <w:rFonts w:ascii="Times New Roman" w:eastAsia="NSimSun" w:hAnsi="Times New Roman" w:cs="Times New Roman"/>
          <w:spacing w:val="-6"/>
          <w:kern w:val="2"/>
          <w:sz w:val="24"/>
          <w:szCs w:val="24"/>
          <w:lang w:eastAsia="zh-CN" w:bidi="hi-IN"/>
        </w:rPr>
        <w:t xml:space="preserve">Дня Победы, среди воспитанников дошкольных образовательных </w:t>
      </w:r>
      <w:r w:rsidRPr="003D53B0">
        <w:rPr>
          <w:rFonts w:ascii="Times New Roman" w:eastAsia="NSimSun" w:hAnsi="Times New Roman" w:cs="Times New Roman"/>
          <w:kern w:val="2"/>
          <w:sz w:val="24"/>
          <w:szCs w:val="24"/>
          <w:lang w:eastAsia="zh-CN" w:bidi="hi-IN"/>
        </w:rPr>
        <w:t>организаций МО «Цильнинского района». В</w:t>
      </w:r>
      <w:r w:rsidRPr="003D53B0">
        <w:rPr>
          <w:rFonts w:ascii="Times New Roman" w:eastAsia="Times New Roman CYR" w:hAnsi="Times New Roman" w:cs="Times New Roman"/>
          <w:kern w:val="2"/>
          <w:sz w:val="24"/>
          <w:szCs w:val="24"/>
          <w:lang w:eastAsia="zh-CN" w:bidi="hi-IN"/>
        </w:rPr>
        <w:t xml:space="preserve"> данном мероприятии приняли участие </w:t>
      </w:r>
      <w:r w:rsidRPr="003D53B0">
        <w:rPr>
          <w:rFonts w:ascii="Times New Roman" w:eastAsia="NSimSun" w:hAnsi="Times New Roman" w:cs="Times New Roman"/>
          <w:kern w:val="2"/>
          <w:sz w:val="24"/>
          <w:szCs w:val="24"/>
          <w:lang w:eastAsia="zh-CN" w:bidi="hi-IN"/>
        </w:rPr>
        <w:t xml:space="preserve">20 </w:t>
      </w:r>
      <w:r w:rsidRPr="003D53B0">
        <w:rPr>
          <w:rFonts w:ascii="Times New Roman" w:eastAsia="Times New Roman CYR" w:hAnsi="Times New Roman" w:cs="Times New Roman"/>
          <w:kern w:val="2"/>
          <w:sz w:val="24"/>
          <w:szCs w:val="24"/>
          <w:lang w:eastAsia="zh-CN" w:bidi="hi-IN"/>
        </w:rPr>
        <w:t>воспитанников из шести детских садов (Большенагаткинский детский сад «Ромашка», «Сказка» и «Берёзка», Цильнинский детский сад «Зёрнышко», «Терем-Теремок» и Нижнетимерсянский детский сад, и п</w:t>
      </w:r>
      <w:r w:rsidRPr="003D53B0">
        <w:rPr>
          <w:rFonts w:ascii="Times New Roman" w:eastAsia="NSimSun" w:hAnsi="Times New Roman" w:cs="Times New Roman"/>
          <w:kern w:val="2"/>
          <w:sz w:val="24"/>
          <w:szCs w:val="24"/>
          <w:lang w:eastAsia="zh-CN" w:bidi="hi-IN"/>
        </w:rPr>
        <w:t xml:space="preserve">яти </w:t>
      </w:r>
      <w:r w:rsidRPr="003D53B0">
        <w:rPr>
          <w:rFonts w:ascii="Times New Roman" w:eastAsia="Times New Roman CYR" w:hAnsi="Times New Roman" w:cs="Times New Roman"/>
          <w:kern w:val="2"/>
          <w:sz w:val="24"/>
          <w:szCs w:val="24"/>
          <w:lang w:eastAsia="zh-CN" w:bidi="hi-IN"/>
        </w:rPr>
        <w:t>дошкольн</w:t>
      </w:r>
      <w:r w:rsidRPr="003D53B0">
        <w:rPr>
          <w:rFonts w:ascii="Times New Roman" w:eastAsia="NSimSun" w:hAnsi="Times New Roman" w:cs="Times New Roman"/>
          <w:kern w:val="2"/>
          <w:sz w:val="24"/>
          <w:szCs w:val="24"/>
          <w:lang w:eastAsia="zh-CN" w:bidi="hi-IN"/>
        </w:rPr>
        <w:t xml:space="preserve">ых </w:t>
      </w:r>
      <w:r w:rsidRPr="003D53B0">
        <w:rPr>
          <w:rFonts w:ascii="Times New Roman" w:eastAsia="Times New Roman CYR" w:hAnsi="Times New Roman" w:cs="Times New Roman"/>
          <w:kern w:val="2"/>
          <w:sz w:val="24"/>
          <w:szCs w:val="24"/>
          <w:lang w:eastAsia="zh-CN" w:bidi="hi-IN"/>
        </w:rPr>
        <w:lastRenderedPageBreak/>
        <w:t>групп Богдашкинской,  Верхнетимерсянской, Среднетимерсянской,  Покровской и Степноанненковской средних школ МО «Цильнинский район» Ульяновской области.</w:t>
      </w:r>
    </w:p>
    <w:p w14:paraId="6BC5D18D" w14:textId="77777777" w:rsidR="00CF5AFA" w:rsidRPr="003D53B0" w:rsidRDefault="00CF5AFA" w:rsidP="003D53B0">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Times New Roman CYR" w:hAnsi="Times New Roman" w:cs="Times New Roman"/>
          <w:kern w:val="2"/>
          <w:sz w:val="24"/>
          <w:szCs w:val="24"/>
          <w:lang w:eastAsia="zh-CN" w:bidi="hi-IN"/>
        </w:rPr>
      </w:pPr>
      <w:r w:rsidRPr="003D53B0">
        <w:rPr>
          <w:rFonts w:ascii="Times New Roman" w:eastAsia="Times New Roman CYR" w:hAnsi="Times New Roman" w:cs="Times New Roman"/>
          <w:kern w:val="2"/>
          <w:sz w:val="24"/>
          <w:szCs w:val="24"/>
          <w:lang w:eastAsia="zh-CN" w:bidi="hi-IN"/>
        </w:rPr>
        <w:t xml:space="preserve">12 мая 2023 года в Цильнинском районе прошла 56-ая традиционная районная легкоатлетическая  эстафета! </w:t>
      </w:r>
      <w:r w:rsidRPr="003D53B0">
        <w:rPr>
          <w:rFonts w:ascii="Times New Roman" w:eastAsia="Andale Sans UI" w:hAnsi="Times New Roman" w:cs="Times New Roman"/>
          <w:kern w:val="2"/>
          <w:sz w:val="24"/>
          <w:szCs w:val="24"/>
          <w:lang w:eastAsia="zh-CN"/>
        </w:rPr>
        <w:t xml:space="preserve">В легкоатлетической эстафете приняли участие воспитанники муниципальных дошкольных образовательных учреждений  Большенагаткинские детские сады «Сказка» «Ромашка» «Берёзка» и Цильнинские детские сады «Зёрнышко» «Терем-Теремок». </w:t>
      </w:r>
      <w:r w:rsidRPr="003D53B0">
        <w:rPr>
          <w:rFonts w:ascii="Times New Roman" w:eastAsia="Times New Roman CYR" w:hAnsi="Times New Roman" w:cs="Times New Roman"/>
          <w:kern w:val="2"/>
          <w:sz w:val="24"/>
          <w:szCs w:val="24"/>
          <w:lang w:eastAsia="zh-CN" w:bidi="hi-IN"/>
        </w:rPr>
        <w:t>Наши дошкольники показали свою ловкость, а также проявили стремление к победе. По итогам результата были определены места: 1 место — Большенагаткинский детский сад «Сказка»; 2 место — Большенагаткинский детский сад «Ромашка»; 3 место — Большенагаткинский детский сад «Берёзка» и грамоты за активное участие получили Цильнинский детский сад «Зёрнышко» и «Терем-Теремок».</w:t>
      </w:r>
    </w:p>
    <w:p w14:paraId="1F04F9D2" w14:textId="77777777" w:rsidR="00CF5AFA" w:rsidRPr="003D53B0" w:rsidRDefault="00CF5AFA" w:rsidP="003D53B0">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Times New Roman CYR" w:hAnsi="Times New Roman" w:cs="Times New Roman"/>
          <w:kern w:val="2"/>
          <w:sz w:val="24"/>
          <w:szCs w:val="24"/>
          <w:lang w:eastAsia="zh-CN" w:bidi="hi-IN"/>
        </w:rPr>
      </w:pPr>
      <w:r w:rsidRPr="003D53B0">
        <w:rPr>
          <w:rFonts w:ascii="Times New Roman" w:eastAsia="Times New Roman CYR" w:hAnsi="Times New Roman" w:cs="Times New Roman"/>
          <w:kern w:val="2"/>
          <w:sz w:val="24"/>
          <w:szCs w:val="24"/>
          <w:lang w:eastAsia="zh-CN" w:bidi="hi-IN"/>
        </w:rPr>
        <w:t xml:space="preserve">29 мая по 02 июня 2023 года в дошкольных образовательных учреждениях прошли Выпускные балы, на которых дети с большим удовольствием танцевали, пели песни, играли в различные игры, показывали свои навыки, как они готовы идти в школу. Педагоги пожелали выпускникам доброго пути, успешной учёбы, и конечно, чтобы не забывали родной детский сад. </w:t>
      </w:r>
    </w:p>
    <w:p w14:paraId="1CF0C0D6" w14:textId="77777777" w:rsidR="00CF5AFA" w:rsidRPr="003D53B0" w:rsidRDefault="00CF5AFA" w:rsidP="003D53B0">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Times New Roman CYR" w:hAnsi="Times New Roman" w:cs="Times New Roman"/>
          <w:kern w:val="2"/>
          <w:sz w:val="24"/>
          <w:szCs w:val="24"/>
          <w:lang w:eastAsia="zh-CN" w:bidi="hi-IN"/>
        </w:rPr>
      </w:pPr>
      <w:r w:rsidRPr="003D53B0">
        <w:rPr>
          <w:rFonts w:ascii="Times New Roman" w:eastAsia="Times New Roman CYR" w:hAnsi="Times New Roman" w:cs="Times New Roman"/>
          <w:kern w:val="2"/>
          <w:sz w:val="24"/>
          <w:szCs w:val="24"/>
          <w:lang w:eastAsia="zh-CN" w:bidi="hi-IN"/>
        </w:rPr>
        <w:t>9 июня 2023 года в дошкольных образовательных учреждениях МО «Цильнинский район» Ульяновской области были проведены праздничные мероприятия посвященные ко Дню России. В этот день символами  мероприятия в наших детский садах были: флаг, герб и гимн Российской Федерации.</w:t>
      </w:r>
    </w:p>
    <w:p w14:paraId="5B229986" w14:textId="77777777" w:rsidR="00CF5AFA" w:rsidRPr="003D53B0" w:rsidRDefault="00CF5AFA" w:rsidP="003D53B0">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Times New Roman CYR" w:hAnsi="Times New Roman" w:cs="Times New Roman"/>
          <w:kern w:val="2"/>
          <w:sz w:val="24"/>
          <w:szCs w:val="24"/>
          <w:shd w:val="clear" w:color="auto" w:fill="FFFF00"/>
          <w:lang w:eastAsia="zh-CN" w:bidi="hi-IN"/>
        </w:rPr>
      </w:pPr>
      <w:r w:rsidRPr="003D53B0">
        <w:rPr>
          <w:rFonts w:ascii="Times New Roman" w:eastAsia="Times New Roman CYR" w:hAnsi="Times New Roman" w:cs="Times New Roman"/>
          <w:kern w:val="2"/>
          <w:sz w:val="24"/>
          <w:szCs w:val="24"/>
          <w:lang w:eastAsia="zh-CN" w:bidi="hi-IN"/>
        </w:rPr>
        <w:t>22 июня 2023 года воспитанники детский садов приняли участие в митинге, посвященный Дню памяти и скорби. В торжественной части мероприятия наши воспитанники прочитали стихотворения. Благодаря воспитанникам детский садов царила атмосфера,  которая погрузила каждого участника в трагичность того времени, и напомнила на сколько важно сохранить в памяти воспоминания о боле, горе и потерях.</w:t>
      </w:r>
    </w:p>
    <w:p w14:paraId="596883F8" w14:textId="77777777" w:rsidR="00CF5AFA" w:rsidRPr="003D53B0" w:rsidRDefault="00CF5AFA" w:rsidP="003D53B0">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 xml:space="preserve">13 декабря 2023 года воспитатель Большенагаткинского детского сада «Ромашка», педагог-наставник Маслова Светлана Николаевна  приняла участие в V Региональном съезде наставников Ульяновской области «Региональная система наставничества Ульяновской области: векторы развития», который состоялся на базе Центра непрерывного повышения профессионального мастерства педагогических работников. </w:t>
      </w:r>
    </w:p>
    <w:p w14:paraId="16FA0B5D" w14:textId="77777777" w:rsidR="003D53B0" w:rsidRDefault="003D53B0" w:rsidP="003D53B0">
      <w:pPr>
        <w:widowControl w:val="0"/>
        <w:shd w:val="clear" w:color="auto" w:fill="FFFFFF"/>
        <w:suppressAutoHyphens/>
        <w:spacing w:after="0" w:line="240" w:lineRule="auto"/>
        <w:ind w:firstLine="709"/>
        <w:jc w:val="both"/>
        <w:rPr>
          <w:rFonts w:ascii="Times New Roman" w:eastAsia="Times New Roman" w:hAnsi="Times New Roman" w:cs="Times New Roman"/>
          <w:b/>
          <w:bCs/>
          <w:kern w:val="2"/>
          <w:sz w:val="24"/>
          <w:szCs w:val="24"/>
          <w:lang w:eastAsia="ru-RU" w:bidi="hi-IN"/>
        </w:rPr>
      </w:pPr>
    </w:p>
    <w:p w14:paraId="00DE7CA6" w14:textId="2827B93C" w:rsidR="00CF5AFA" w:rsidRPr="003D53B0" w:rsidRDefault="00CF5AFA" w:rsidP="003D53B0">
      <w:pPr>
        <w:widowControl w:val="0"/>
        <w:shd w:val="clear" w:color="auto" w:fill="FFFFFF"/>
        <w:suppressAutoHyphens/>
        <w:spacing w:after="0" w:line="240" w:lineRule="auto"/>
        <w:ind w:firstLine="709"/>
        <w:jc w:val="both"/>
        <w:rPr>
          <w:rFonts w:ascii="Times New Roman" w:eastAsia="Times New Roman" w:hAnsi="Times New Roman" w:cs="Times New Roman"/>
          <w:b/>
          <w:bCs/>
          <w:kern w:val="2"/>
          <w:sz w:val="24"/>
          <w:szCs w:val="24"/>
          <w:lang w:eastAsia="ru-RU" w:bidi="hi-IN"/>
        </w:rPr>
      </w:pPr>
      <w:r w:rsidRPr="003D53B0">
        <w:rPr>
          <w:rFonts w:ascii="Times New Roman" w:eastAsia="Times New Roman" w:hAnsi="Times New Roman" w:cs="Times New Roman"/>
          <w:b/>
          <w:bCs/>
          <w:kern w:val="2"/>
          <w:sz w:val="24"/>
          <w:szCs w:val="24"/>
          <w:lang w:eastAsia="ru-RU" w:bidi="hi-IN"/>
        </w:rPr>
        <w:t xml:space="preserve">Учебная деятельность. </w:t>
      </w:r>
    </w:p>
    <w:p w14:paraId="72609669" w14:textId="77777777" w:rsidR="00CF5AFA" w:rsidRPr="003D53B0" w:rsidRDefault="00CF5AFA" w:rsidP="003D53B0">
      <w:pPr>
        <w:widowControl w:val="0"/>
        <w:shd w:val="clear" w:color="auto" w:fill="FFFFFF"/>
        <w:suppressAutoHyphens/>
        <w:spacing w:after="0" w:line="240" w:lineRule="auto"/>
        <w:ind w:firstLine="709"/>
        <w:jc w:val="both"/>
        <w:rPr>
          <w:rFonts w:ascii="Times New Roman" w:eastAsia="Times New Roman" w:hAnsi="Times New Roman" w:cs="Times New Roman"/>
          <w:b/>
          <w:bCs/>
          <w:kern w:val="2"/>
          <w:sz w:val="24"/>
          <w:szCs w:val="24"/>
          <w:lang w:eastAsia="ru-RU" w:bidi="hi-IN"/>
        </w:rPr>
      </w:pPr>
    </w:p>
    <w:p w14:paraId="7E773D7E" w14:textId="77777777" w:rsidR="00CF5AFA" w:rsidRPr="003D53B0" w:rsidRDefault="00CF5AFA" w:rsidP="003D53B0">
      <w:pPr>
        <w:widowControl w:val="0"/>
        <w:suppressAutoHyphens/>
        <w:spacing w:after="0" w:line="240" w:lineRule="auto"/>
        <w:ind w:firstLine="706"/>
        <w:contextualSpacing/>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 xml:space="preserve">С января по март 2023 года согласно графика, утвержденного Министерством просвещения и воспитания Ульяновской области, проводились тренировочно-диагностические тестирования (далее - ТДТ)  для обучающихся 9-х, 11-х классов общеобразовательных организаций Ульяновской области по основным образовательным программам основного общего и среднего общего образования с использованием технологий и заданий, аналогичных государственной итоговой аттестации. </w:t>
      </w:r>
    </w:p>
    <w:p w14:paraId="3F7F0030" w14:textId="77777777" w:rsidR="00CF5AFA" w:rsidRPr="003D53B0" w:rsidRDefault="00CF5AFA" w:rsidP="003D53B0">
      <w:pPr>
        <w:widowControl w:val="0"/>
        <w:suppressAutoHyphens/>
        <w:spacing w:after="0" w:line="240" w:lineRule="auto"/>
        <w:ind w:firstLine="706"/>
        <w:contextualSpacing/>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В феврале месяце для обучающихся 9-х классов было проведено итоговое собеседование по русскому языку, которое является допуском к государственной итоговой аттестации в форме ОГЭ.</w:t>
      </w:r>
    </w:p>
    <w:p w14:paraId="0636FD32" w14:textId="77777777" w:rsidR="00CF5AFA" w:rsidRPr="003D53B0" w:rsidRDefault="00CF5AFA" w:rsidP="003D53B0">
      <w:pPr>
        <w:widowControl w:val="0"/>
        <w:suppressAutoHyphens/>
        <w:spacing w:after="0" w:line="240" w:lineRule="auto"/>
        <w:ind w:firstLine="706"/>
        <w:contextualSpacing/>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 xml:space="preserve">18 обучающихся 9-11 классов из 9 образовательных организаций МО «Цильнинский район» приняли участие в региональном этапе Всероссийской олимпиады школьников по 10 предметам (экология, основы безопасности жизнедеятельности, обществознание, история, физическая культура, английский язык, биология, география, русский язык, чувашский язык), где показали хорошие результаты:  3 – победителя, 5 – призёров. </w:t>
      </w:r>
    </w:p>
    <w:p w14:paraId="069C0CC8" w14:textId="77777777" w:rsidR="00CF5AFA" w:rsidRPr="003D53B0" w:rsidRDefault="00CF5AFA" w:rsidP="003D53B0">
      <w:pPr>
        <w:widowControl w:val="0"/>
        <w:suppressAutoHyphens/>
        <w:spacing w:after="0" w:line="240" w:lineRule="auto"/>
        <w:ind w:firstLine="706"/>
        <w:contextualSpacing/>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 xml:space="preserve">17 марта 2023 года в Большенагаткинской средней школе имени Героя Советского Союза В.А. Любавина родители будущих выпускников района приняли участие во Всероссийской акции «Сдаем вместе. День сдачи ЕГЭ родителями». </w:t>
      </w:r>
    </w:p>
    <w:p w14:paraId="2BA30F2D" w14:textId="77777777" w:rsidR="00CF5AFA" w:rsidRPr="003D53B0" w:rsidRDefault="00CF5AFA" w:rsidP="003D53B0">
      <w:pPr>
        <w:widowControl w:val="0"/>
        <w:tabs>
          <w:tab w:val="left" w:pos="0"/>
        </w:tabs>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 xml:space="preserve">Успешно прошли государственную итоговую аттестацию за курс среднего общего образования  73 выпускника 11 классов школ района. По результатам 2 обязательных экзаменов (русский язык и математика), необходимых для получения аттестата о среднем </w:t>
      </w:r>
      <w:r w:rsidRPr="003D53B0">
        <w:rPr>
          <w:rFonts w:ascii="Times New Roman" w:eastAsia="Andale Sans UI" w:hAnsi="Times New Roman" w:cs="Times New Roman"/>
          <w:kern w:val="2"/>
          <w:sz w:val="24"/>
          <w:szCs w:val="24"/>
          <w:lang w:eastAsia="zh-CN"/>
        </w:rPr>
        <w:lastRenderedPageBreak/>
        <w:t xml:space="preserve">общем образовании, документ об образовании не получил 1 человек. ЕГЭ по математике базового уровня он будет пересдавать в дополнительные сентябрьские сроки. 1 выпускница из Большенагаткинской средней школы показала высокий результат по русскому языку, получила 100 баллов. </w:t>
      </w:r>
    </w:p>
    <w:p w14:paraId="298A05DE" w14:textId="77777777" w:rsidR="00CF5AFA" w:rsidRPr="003D53B0" w:rsidRDefault="00CF5AFA" w:rsidP="003D53B0">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ab/>
        <w:t>В 9 классе в государственной итоговой аттестации участвовали в форме ОГЭ - 185 человек, в форме ГВЭ - 13 человек (дети с ОВЗ и дети-инвалиды), 7 детей с умственной отсталостью экзамены не сдавали. 6 человек пока остались без документов, они будут участвовать в дополнительном периоде ГИА в сентябре, так как получили по 2 и более неудовлетворительные отметки.</w:t>
      </w:r>
    </w:p>
    <w:p w14:paraId="2F0FEB4B" w14:textId="77777777" w:rsidR="00CF5AFA" w:rsidRPr="003D53B0" w:rsidRDefault="00CF5AFA" w:rsidP="003D53B0">
      <w:pPr>
        <w:widowControl w:val="0"/>
        <w:suppressAutoHyphens/>
        <w:spacing w:after="0" w:line="240" w:lineRule="auto"/>
        <w:jc w:val="both"/>
        <w:rPr>
          <w:rFonts w:ascii="Times New Roman" w:eastAsia="PT Astra Serif"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ab/>
        <w:t xml:space="preserve">В этом году 6 медалистов награждены медалями «За особые успехи в учении», 16 ребят, девятиклассников, получили аттестаты особого образца с отличием. </w:t>
      </w:r>
    </w:p>
    <w:p w14:paraId="10C26754" w14:textId="77777777" w:rsidR="00CF5AFA" w:rsidRPr="003D53B0" w:rsidRDefault="00CF5AFA" w:rsidP="003D53B0">
      <w:pPr>
        <w:widowControl w:val="0"/>
        <w:suppressAutoHyphens/>
        <w:spacing w:after="0" w:line="240" w:lineRule="auto"/>
        <w:jc w:val="both"/>
        <w:rPr>
          <w:rFonts w:ascii="Times New Roman" w:eastAsia="PT Astra Serif" w:hAnsi="Times New Roman" w:cs="Times New Roman"/>
          <w:b/>
          <w:kern w:val="2"/>
          <w:sz w:val="24"/>
          <w:szCs w:val="24"/>
          <w:lang w:eastAsia="zh-CN"/>
        </w:rPr>
      </w:pPr>
      <w:r w:rsidRPr="003D53B0">
        <w:rPr>
          <w:rFonts w:ascii="Times New Roman" w:eastAsia="PT Astra Serif" w:hAnsi="Times New Roman" w:cs="Times New Roman"/>
          <w:kern w:val="2"/>
          <w:sz w:val="24"/>
          <w:szCs w:val="24"/>
          <w:lang w:eastAsia="zh-CN"/>
        </w:rPr>
        <w:t xml:space="preserve">    С 18 сентября стартовал</w:t>
      </w:r>
      <w:r w:rsidRPr="003D53B0">
        <w:rPr>
          <w:rFonts w:ascii="Times New Roman" w:eastAsia="Andale Sans UI" w:hAnsi="Times New Roman" w:cs="Times New Roman"/>
          <w:kern w:val="2"/>
          <w:sz w:val="24"/>
          <w:szCs w:val="24"/>
          <w:lang w:eastAsia="zh-CN"/>
        </w:rPr>
        <w:t xml:space="preserve"> школьный этап всероссийской олимпиады школьников и региональных олимпиад по краеведению, родному языку и литературе в 2023/2024 учебном году для обучающихся 4-11 классов.</w:t>
      </w:r>
    </w:p>
    <w:p w14:paraId="3BEC05B0" w14:textId="1942C42B" w:rsidR="00CF5AFA" w:rsidRPr="003D53B0" w:rsidRDefault="00CF5AFA" w:rsidP="003D53B0">
      <w:pPr>
        <w:widowControl w:val="0"/>
        <w:suppressAutoHyphens/>
        <w:spacing w:after="0" w:line="240" w:lineRule="auto"/>
        <w:jc w:val="both"/>
        <w:rPr>
          <w:rFonts w:ascii="Times New Roman" w:eastAsia="Times New Roman" w:hAnsi="Times New Roman" w:cs="Times New Roman"/>
          <w:kern w:val="2"/>
          <w:sz w:val="24"/>
          <w:szCs w:val="24"/>
          <w:u w:val="single"/>
          <w:lang w:eastAsia="zh-CN"/>
        </w:rPr>
      </w:pPr>
      <w:r w:rsidRPr="003D53B0">
        <w:rPr>
          <w:rFonts w:ascii="Times New Roman" w:eastAsia="PT Astra Serif" w:hAnsi="Times New Roman" w:cs="Times New Roman"/>
          <w:b/>
          <w:kern w:val="2"/>
          <w:sz w:val="24"/>
          <w:szCs w:val="24"/>
          <w:lang w:eastAsia="zh-CN"/>
        </w:rPr>
        <w:tab/>
      </w:r>
      <w:r w:rsidRPr="003D53B0">
        <w:rPr>
          <w:rFonts w:ascii="Times New Roman" w:eastAsia="Times New Roman" w:hAnsi="Times New Roman" w:cs="Times New Roman"/>
          <w:kern w:val="2"/>
          <w:sz w:val="24"/>
          <w:szCs w:val="24"/>
          <w:lang w:eastAsia="zh-CN"/>
        </w:rPr>
        <w:t xml:space="preserve">В рамках реализации национального проекта </w:t>
      </w:r>
      <w:r w:rsidRPr="003D53B0">
        <w:rPr>
          <w:rFonts w:ascii="Times New Roman" w:eastAsia="Times New Roman" w:hAnsi="Times New Roman" w:cs="Times New Roman"/>
          <w:b/>
          <w:bCs/>
          <w:kern w:val="2"/>
          <w:sz w:val="24"/>
          <w:szCs w:val="24"/>
          <w:lang w:eastAsia="zh-CN"/>
        </w:rPr>
        <w:t>«Образование»</w:t>
      </w:r>
      <w:r w:rsidRPr="003D53B0">
        <w:rPr>
          <w:rFonts w:ascii="Times New Roman" w:eastAsia="Times New Roman" w:hAnsi="Times New Roman" w:cs="Times New Roman"/>
          <w:kern w:val="2"/>
          <w:sz w:val="24"/>
          <w:szCs w:val="24"/>
          <w:lang w:eastAsia="zh-CN"/>
        </w:rPr>
        <w:t xml:space="preserve"> в 2023 году реализовываются следующие мероприятия:</w:t>
      </w:r>
    </w:p>
    <w:p w14:paraId="68A30215" w14:textId="77777777" w:rsidR="00CF5AFA" w:rsidRPr="003D53B0" w:rsidRDefault="00CF5AFA" w:rsidP="003D53B0">
      <w:pPr>
        <w:widowControl w:val="0"/>
        <w:tabs>
          <w:tab w:val="left" w:pos="0"/>
        </w:tabs>
        <w:suppressAutoHyphens/>
        <w:spacing w:after="0" w:line="240" w:lineRule="auto"/>
        <w:jc w:val="both"/>
        <w:rPr>
          <w:rFonts w:ascii="Times New Roman" w:eastAsia="Times New Roman" w:hAnsi="Times New Roman" w:cs="Times New Roman"/>
          <w:kern w:val="2"/>
          <w:sz w:val="24"/>
          <w:szCs w:val="24"/>
          <w:lang w:eastAsia="zh-CN"/>
        </w:rPr>
      </w:pPr>
      <w:r w:rsidRPr="003D53B0">
        <w:rPr>
          <w:rFonts w:ascii="Times New Roman" w:eastAsia="Times New Roman" w:hAnsi="Times New Roman" w:cs="Times New Roman"/>
          <w:kern w:val="2"/>
          <w:sz w:val="24"/>
          <w:szCs w:val="24"/>
          <w:u w:val="single"/>
          <w:lang w:eastAsia="zh-CN"/>
        </w:rPr>
        <w:t>1</w:t>
      </w:r>
      <w:r w:rsidRPr="003D53B0">
        <w:rPr>
          <w:rFonts w:ascii="Times New Roman" w:eastAsia="Times New Roman" w:hAnsi="Times New Roman" w:cs="Times New Roman"/>
          <w:b/>
          <w:bCs/>
          <w:kern w:val="2"/>
          <w:sz w:val="24"/>
          <w:szCs w:val="24"/>
          <w:u w:val="single"/>
          <w:lang w:eastAsia="zh-CN"/>
        </w:rPr>
        <w:t>.</w:t>
      </w:r>
      <w:r w:rsidRPr="003D53B0">
        <w:rPr>
          <w:rFonts w:ascii="Times New Roman" w:eastAsia="Times New Roman" w:hAnsi="Times New Roman" w:cs="Times New Roman"/>
          <w:kern w:val="2"/>
          <w:sz w:val="24"/>
          <w:szCs w:val="24"/>
          <w:u w:val="single"/>
          <w:lang w:eastAsia="zh-CN"/>
        </w:rPr>
        <w:t xml:space="preserve">  </w:t>
      </w:r>
      <w:r w:rsidRPr="003D53B0">
        <w:rPr>
          <w:rFonts w:ascii="Times New Roman" w:eastAsia="Times New Roman" w:hAnsi="Times New Roman" w:cs="Times New Roman"/>
          <w:b/>
          <w:bCs/>
          <w:kern w:val="2"/>
          <w:sz w:val="24"/>
          <w:szCs w:val="24"/>
          <w:u w:val="single"/>
          <w:lang w:eastAsia="zh-CN"/>
        </w:rPr>
        <w:t>«Современная школа»</w:t>
      </w:r>
    </w:p>
    <w:p w14:paraId="5093D4F7" w14:textId="77777777" w:rsidR="00CF5AFA" w:rsidRPr="003D53B0" w:rsidRDefault="00CF5AFA" w:rsidP="003D53B0">
      <w:pPr>
        <w:widowControl w:val="0"/>
        <w:tabs>
          <w:tab w:val="left" w:pos="0"/>
        </w:tabs>
        <w:suppressAutoHyphens/>
        <w:spacing w:after="0" w:line="240" w:lineRule="auto"/>
        <w:jc w:val="both"/>
        <w:rPr>
          <w:rFonts w:ascii="Times New Roman" w:eastAsia="Times New Roman" w:hAnsi="Times New Roman" w:cs="Times New Roman"/>
          <w:b/>
          <w:bCs/>
          <w:kern w:val="2"/>
          <w:sz w:val="24"/>
          <w:szCs w:val="24"/>
          <w:u w:val="single"/>
          <w:lang w:eastAsia="zh-CN"/>
        </w:rPr>
      </w:pPr>
      <w:r w:rsidRPr="003D53B0">
        <w:rPr>
          <w:rFonts w:ascii="Times New Roman" w:eastAsia="Times New Roman" w:hAnsi="Times New Roman" w:cs="Times New Roman"/>
          <w:kern w:val="2"/>
          <w:sz w:val="24"/>
          <w:szCs w:val="24"/>
          <w:lang w:eastAsia="zh-CN"/>
        </w:rPr>
        <w:tab/>
        <w:t xml:space="preserve">В сентябре месяце состоялось открытие Центров </w:t>
      </w:r>
      <w:r w:rsidRPr="003D53B0">
        <w:rPr>
          <w:rFonts w:ascii="Times New Roman" w:eastAsia="Calibri" w:hAnsi="Times New Roman" w:cs="Times New Roman"/>
          <w:kern w:val="2"/>
          <w:sz w:val="24"/>
          <w:szCs w:val="24"/>
          <w:lang w:eastAsia="zh-CN"/>
        </w:rPr>
        <w:t>естественно-научной и технологической направленностей</w:t>
      </w:r>
      <w:r w:rsidRPr="003D53B0">
        <w:rPr>
          <w:rFonts w:ascii="Times New Roman" w:eastAsia="Times New Roman" w:hAnsi="Times New Roman" w:cs="Times New Roman"/>
          <w:kern w:val="2"/>
          <w:sz w:val="24"/>
          <w:szCs w:val="24"/>
          <w:lang w:eastAsia="zh-CN"/>
        </w:rPr>
        <w:t xml:space="preserve"> «Точка роста» на базе 3 общеобразовательных организаций: МОУ Богдашкинская средняя школа имени Героя Советского Союза П.В. Лаптева, МОУ Верхнетимерсянская средняя школа, МОУ Кундюковская средняя школа. </w:t>
      </w:r>
    </w:p>
    <w:p w14:paraId="525DF2CD" w14:textId="77777777" w:rsidR="00CF5AFA" w:rsidRPr="003D53B0" w:rsidRDefault="00CF5AFA" w:rsidP="003D53B0">
      <w:pPr>
        <w:widowControl w:val="0"/>
        <w:suppressAutoHyphens/>
        <w:spacing w:after="0" w:line="240" w:lineRule="auto"/>
        <w:ind w:firstLine="709"/>
        <w:jc w:val="both"/>
        <w:rPr>
          <w:rFonts w:ascii="Times New Roman" w:eastAsia="Times New Roman" w:hAnsi="Times New Roman" w:cs="Times New Roman"/>
          <w:kern w:val="2"/>
          <w:sz w:val="24"/>
          <w:szCs w:val="24"/>
          <w:lang w:eastAsia="zh-CN"/>
        </w:rPr>
      </w:pPr>
      <w:r w:rsidRPr="003D53B0">
        <w:rPr>
          <w:rFonts w:ascii="Times New Roman" w:eastAsia="Times New Roman" w:hAnsi="Times New Roman" w:cs="Times New Roman"/>
          <w:b/>
          <w:bCs/>
          <w:kern w:val="2"/>
          <w:sz w:val="24"/>
          <w:szCs w:val="24"/>
          <w:u w:val="single"/>
          <w:lang w:eastAsia="zh-CN"/>
        </w:rPr>
        <w:t>2.</w:t>
      </w:r>
      <w:r w:rsidRPr="003D53B0">
        <w:rPr>
          <w:rFonts w:ascii="Times New Roman" w:eastAsia="Times New Roman" w:hAnsi="Times New Roman" w:cs="Times New Roman"/>
          <w:kern w:val="2"/>
          <w:sz w:val="24"/>
          <w:szCs w:val="24"/>
          <w:u w:val="single"/>
          <w:lang w:eastAsia="zh-CN"/>
        </w:rPr>
        <w:t xml:space="preserve"> «</w:t>
      </w:r>
      <w:r w:rsidRPr="003D53B0">
        <w:rPr>
          <w:rFonts w:ascii="Times New Roman" w:eastAsia="Times New Roman" w:hAnsi="Times New Roman" w:cs="Times New Roman"/>
          <w:b/>
          <w:bCs/>
          <w:kern w:val="2"/>
          <w:sz w:val="24"/>
          <w:szCs w:val="24"/>
          <w:u w:val="single"/>
          <w:lang w:eastAsia="zh-CN"/>
        </w:rPr>
        <w:t>Цифровая образовательная среда</w:t>
      </w:r>
      <w:r w:rsidRPr="003D53B0">
        <w:rPr>
          <w:rFonts w:ascii="Times New Roman" w:eastAsia="Times New Roman" w:hAnsi="Times New Roman" w:cs="Times New Roman"/>
          <w:kern w:val="2"/>
          <w:sz w:val="24"/>
          <w:szCs w:val="24"/>
          <w:u w:val="single"/>
          <w:lang w:eastAsia="zh-CN"/>
        </w:rPr>
        <w:t>»</w:t>
      </w:r>
    </w:p>
    <w:p w14:paraId="793891F6" w14:textId="77777777" w:rsidR="00CF5AFA" w:rsidRPr="003D53B0" w:rsidRDefault="00CF5AFA" w:rsidP="003D53B0">
      <w:pPr>
        <w:widowControl w:val="0"/>
        <w:suppressAutoHyphens/>
        <w:spacing w:after="0" w:line="240" w:lineRule="auto"/>
        <w:ind w:firstLine="709"/>
        <w:jc w:val="both"/>
        <w:rPr>
          <w:rFonts w:ascii="Times New Roman" w:eastAsia="PT Astra Serif" w:hAnsi="Times New Roman" w:cs="Times New Roman"/>
          <w:kern w:val="2"/>
          <w:sz w:val="24"/>
          <w:szCs w:val="24"/>
          <w:lang w:eastAsia="zh-CN"/>
        </w:rPr>
      </w:pPr>
      <w:r w:rsidRPr="003D53B0">
        <w:rPr>
          <w:rFonts w:ascii="Times New Roman" w:eastAsia="Times New Roman" w:hAnsi="Times New Roman" w:cs="Times New Roman"/>
          <w:kern w:val="2"/>
          <w:sz w:val="24"/>
          <w:szCs w:val="24"/>
          <w:lang w:eastAsia="zh-CN"/>
        </w:rPr>
        <w:t>В рамках регионального проекта «Цифровая образовательная среда» в Большенагаткинской  и Степноанненковской средних школах обновлена материально-техническая база, получены по 2  МФУ с дополнительными картриджами, 6 телевизоров, 96 ноутбуков, 96 компьютерных мышек, камеры видеонаблюдения в количестве 6 шт. (по 3 шт. в каждую школу).</w:t>
      </w:r>
    </w:p>
    <w:p w14:paraId="0A44955D" w14:textId="77777777" w:rsidR="00CF5AFA" w:rsidRPr="003D53B0" w:rsidRDefault="00CF5AFA" w:rsidP="003D53B0">
      <w:pPr>
        <w:widowControl w:val="0"/>
        <w:suppressAutoHyphens/>
        <w:spacing w:after="0" w:line="240" w:lineRule="auto"/>
        <w:jc w:val="both"/>
        <w:rPr>
          <w:rFonts w:ascii="Times New Roman" w:eastAsia="Times New Roman" w:hAnsi="Times New Roman" w:cs="Times New Roman"/>
          <w:kern w:val="2"/>
          <w:sz w:val="24"/>
          <w:szCs w:val="24"/>
          <w:lang w:eastAsia="zh-CN"/>
        </w:rPr>
      </w:pPr>
      <w:r w:rsidRPr="003D53B0">
        <w:rPr>
          <w:rFonts w:ascii="Times New Roman" w:eastAsia="PT Astra Serif" w:hAnsi="Times New Roman" w:cs="Times New Roman"/>
          <w:kern w:val="2"/>
          <w:sz w:val="24"/>
          <w:szCs w:val="24"/>
          <w:lang w:eastAsia="zh-CN"/>
        </w:rPr>
        <w:t xml:space="preserve"> </w:t>
      </w:r>
      <w:r w:rsidRPr="003D53B0">
        <w:rPr>
          <w:rFonts w:ascii="Times New Roman" w:eastAsia="PT Astra Serif" w:hAnsi="Times New Roman" w:cs="Times New Roman"/>
          <w:kern w:val="2"/>
          <w:sz w:val="24"/>
          <w:szCs w:val="24"/>
          <w:lang w:eastAsia="zh-CN"/>
        </w:rPr>
        <w:tab/>
      </w:r>
      <w:r w:rsidRPr="003D53B0">
        <w:rPr>
          <w:rFonts w:ascii="Times New Roman" w:eastAsia="PT Astra Serif" w:hAnsi="Times New Roman" w:cs="Times New Roman"/>
          <w:b/>
          <w:bCs/>
          <w:kern w:val="2"/>
          <w:sz w:val="24"/>
          <w:szCs w:val="24"/>
          <w:u w:val="single"/>
          <w:lang w:eastAsia="zh-CN"/>
        </w:rPr>
        <w:t>3</w:t>
      </w:r>
      <w:r w:rsidRPr="003D53B0">
        <w:rPr>
          <w:rFonts w:ascii="Times New Roman" w:eastAsia="Andale Sans UI" w:hAnsi="Times New Roman" w:cs="Times New Roman"/>
          <w:b/>
          <w:bCs/>
          <w:kern w:val="2"/>
          <w:sz w:val="24"/>
          <w:szCs w:val="24"/>
          <w:u w:val="single"/>
          <w:lang w:eastAsia="zh-CN"/>
        </w:rPr>
        <w:t>.</w:t>
      </w:r>
      <w:r w:rsidRPr="003D53B0">
        <w:rPr>
          <w:rFonts w:ascii="Times New Roman" w:eastAsia="Andale Sans UI" w:hAnsi="Times New Roman" w:cs="Times New Roman"/>
          <w:kern w:val="2"/>
          <w:sz w:val="24"/>
          <w:szCs w:val="24"/>
          <w:u w:val="single"/>
          <w:lang w:eastAsia="zh-CN"/>
        </w:rPr>
        <w:t xml:space="preserve"> </w:t>
      </w:r>
      <w:r w:rsidRPr="003D53B0">
        <w:rPr>
          <w:rFonts w:ascii="Times New Roman" w:eastAsia="Arial" w:hAnsi="Times New Roman" w:cs="Times New Roman"/>
          <w:b/>
          <w:bCs/>
          <w:kern w:val="2"/>
          <w:sz w:val="24"/>
          <w:szCs w:val="24"/>
          <w:u w:val="single"/>
          <w:lang w:eastAsia="zh-CN"/>
        </w:rPr>
        <w:t xml:space="preserve">«Успех каждого ребенка» </w:t>
      </w:r>
    </w:p>
    <w:p w14:paraId="0422C22B" w14:textId="77777777" w:rsidR="00CF5AFA" w:rsidRPr="003D53B0" w:rsidRDefault="00CF5AFA" w:rsidP="003D53B0">
      <w:pPr>
        <w:shd w:val="clear" w:color="auto" w:fill="FFFFFF"/>
        <w:tabs>
          <w:tab w:val="left" w:pos="456"/>
          <w:tab w:val="left" w:pos="1254"/>
        </w:tabs>
        <w:suppressAutoHyphens/>
        <w:spacing w:after="0" w:line="240" w:lineRule="auto"/>
        <w:jc w:val="both"/>
        <w:rPr>
          <w:rFonts w:ascii="Times New Roman" w:eastAsia="Andale Sans UI" w:hAnsi="Times New Roman" w:cs="Times New Roman"/>
          <w:b/>
          <w:bCs/>
          <w:kern w:val="2"/>
          <w:sz w:val="24"/>
          <w:szCs w:val="24"/>
          <w:u w:val="single"/>
          <w:lang w:eastAsia="zh-CN"/>
        </w:rPr>
      </w:pPr>
      <w:r w:rsidRPr="003D53B0">
        <w:rPr>
          <w:rFonts w:ascii="Times New Roman" w:eastAsia="Times New Roman" w:hAnsi="Times New Roman" w:cs="Times New Roman"/>
          <w:kern w:val="2"/>
          <w:sz w:val="24"/>
          <w:szCs w:val="24"/>
          <w:lang w:eastAsia="zh-CN"/>
        </w:rPr>
        <w:tab/>
        <w:t>Новоникулинская средняя школа прошла конкурсный отбор по созданию новых мест дополнительного образования и получи</w:t>
      </w:r>
      <w:r w:rsidRPr="003D53B0">
        <w:rPr>
          <w:rFonts w:ascii="Times New Roman" w:eastAsia="Times New Roman" w:hAnsi="Times New Roman" w:cs="Times New Roman"/>
          <w:kern w:val="2"/>
          <w:sz w:val="24"/>
          <w:szCs w:val="24"/>
          <w:lang w:eastAsia="zh-CN" w:bidi="hi-IN"/>
        </w:rPr>
        <w:t>ла</w:t>
      </w:r>
      <w:r w:rsidRPr="003D53B0">
        <w:rPr>
          <w:rFonts w:ascii="Times New Roman" w:eastAsia="Times New Roman" w:hAnsi="Times New Roman" w:cs="Times New Roman"/>
          <w:kern w:val="2"/>
          <w:sz w:val="24"/>
          <w:szCs w:val="24"/>
          <w:lang w:eastAsia="zh-CN"/>
        </w:rPr>
        <w:t xml:space="preserve"> оборудование по художественной направленности по программе «Школьный театр» из областного бюджета  по </w:t>
      </w:r>
      <w:r w:rsidRPr="003D53B0">
        <w:rPr>
          <w:rFonts w:ascii="Times New Roman" w:eastAsia="Times New Roman" w:hAnsi="Times New Roman" w:cs="Times New Roman"/>
          <w:bCs/>
          <w:kern w:val="2"/>
          <w:sz w:val="24"/>
          <w:szCs w:val="24"/>
          <w:lang w:eastAsia="zh-CN"/>
        </w:rPr>
        <w:t xml:space="preserve">Акту безвозмездного пользования на сумму </w:t>
      </w:r>
      <w:r w:rsidRPr="003D53B0">
        <w:rPr>
          <w:rFonts w:ascii="Times New Roman" w:eastAsia="Times New Roman" w:hAnsi="Times New Roman" w:cs="Times New Roman"/>
          <w:b/>
          <w:bCs/>
          <w:kern w:val="2"/>
          <w:sz w:val="24"/>
          <w:szCs w:val="24"/>
          <w:lang w:eastAsia="zh-CN"/>
        </w:rPr>
        <w:t>455,6</w:t>
      </w:r>
      <w:r w:rsidRPr="003D53B0">
        <w:rPr>
          <w:rFonts w:ascii="Times New Roman" w:eastAsia="Times New Roman" w:hAnsi="Times New Roman" w:cs="Times New Roman"/>
          <w:bCs/>
          <w:kern w:val="2"/>
          <w:sz w:val="24"/>
          <w:szCs w:val="24"/>
          <w:lang w:eastAsia="zh-CN"/>
        </w:rPr>
        <w:t xml:space="preserve"> тыс.руб.</w:t>
      </w:r>
    </w:p>
    <w:p w14:paraId="447F93A2" w14:textId="77777777" w:rsidR="00CF5AFA" w:rsidRPr="003D53B0" w:rsidRDefault="00CF5AFA" w:rsidP="003D53B0">
      <w:pPr>
        <w:widowControl w:val="0"/>
        <w:suppressAutoHyphens/>
        <w:spacing w:after="0" w:line="240" w:lineRule="auto"/>
        <w:ind w:left="765"/>
        <w:jc w:val="both"/>
        <w:rPr>
          <w:rFonts w:ascii="Times New Roman" w:eastAsia="Times New Roman" w:hAnsi="Times New Roman" w:cs="Times New Roman"/>
          <w:sz w:val="24"/>
          <w:szCs w:val="24"/>
          <w:lang w:eastAsia="ru-RU"/>
        </w:rPr>
      </w:pPr>
      <w:r w:rsidRPr="003D53B0">
        <w:rPr>
          <w:rFonts w:ascii="Times New Roman" w:eastAsia="Andale Sans UI" w:hAnsi="Times New Roman" w:cs="Times New Roman"/>
          <w:b/>
          <w:bCs/>
          <w:kern w:val="2"/>
          <w:sz w:val="24"/>
          <w:szCs w:val="24"/>
          <w:u w:val="single"/>
          <w:lang w:eastAsia="zh-CN"/>
        </w:rPr>
        <w:t>4. «Учитель будущего»</w:t>
      </w:r>
    </w:p>
    <w:p w14:paraId="6D4F878A" w14:textId="77777777" w:rsidR="00CF5AFA" w:rsidRPr="003D53B0" w:rsidRDefault="00CF5AFA" w:rsidP="003D53B0">
      <w:pPr>
        <w:widowControl w:val="0"/>
        <w:suppressAutoHyphens/>
        <w:spacing w:after="0" w:line="240" w:lineRule="auto"/>
        <w:ind w:firstLine="709"/>
        <w:jc w:val="both"/>
        <w:rPr>
          <w:rFonts w:ascii="Times New Roman" w:eastAsia="Andale Sans UI" w:hAnsi="Times New Roman" w:cs="Times New Roman"/>
          <w:kern w:val="2"/>
          <w:sz w:val="24"/>
          <w:szCs w:val="24"/>
          <w:lang w:eastAsia="zh-CN"/>
        </w:rPr>
      </w:pPr>
      <w:r w:rsidRPr="003D53B0">
        <w:rPr>
          <w:rFonts w:ascii="Times New Roman" w:eastAsia="Times New Roman" w:hAnsi="Times New Roman" w:cs="Times New Roman"/>
          <w:sz w:val="24"/>
          <w:szCs w:val="24"/>
          <w:lang w:eastAsia="ru-RU"/>
        </w:rPr>
        <w:t>В 2023 году региональный конкурсный отбор на присвоение категории  педагог-методист прошли Хлонд Татьяна Геннадьевна, учитель начальных классов Большенагаткинской средней школы и Потапова Светлана Александровна</w:t>
      </w:r>
      <w:r w:rsidRPr="003D53B0">
        <w:rPr>
          <w:rFonts w:ascii="Times New Roman" w:eastAsia="Andale Sans UI" w:hAnsi="Times New Roman" w:cs="Times New Roman"/>
          <w:bCs/>
          <w:kern w:val="2"/>
          <w:sz w:val="24"/>
          <w:szCs w:val="24"/>
          <w:lang w:eastAsia="zh-CN"/>
        </w:rPr>
        <w:t>, учитель биологии Новоникулинской средней школы.</w:t>
      </w:r>
    </w:p>
    <w:p w14:paraId="1F0FA33C" w14:textId="77777777" w:rsidR="00CF5AFA" w:rsidRPr="003D53B0" w:rsidRDefault="00CF5AFA" w:rsidP="003D53B0">
      <w:pPr>
        <w:widowControl w:val="0"/>
        <w:suppressAutoHyphens/>
        <w:spacing w:after="0" w:line="240" w:lineRule="auto"/>
        <w:ind w:firstLine="709"/>
        <w:jc w:val="both"/>
        <w:rPr>
          <w:rFonts w:ascii="Times New Roman" w:eastAsia="Andale Sans UI" w:hAnsi="Times New Roman" w:cs="Times New Roman"/>
          <w:kern w:val="2"/>
          <w:sz w:val="24"/>
          <w:szCs w:val="24"/>
          <w:lang w:eastAsia="zh-CN"/>
        </w:rPr>
      </w:pPr>
    </w:p>
    <w:p w14:paraId="370789A7" w14:textId="15A0FC13" w:rsidR="00CF5AFA" w:rsidRPr="003D53B0" w:rsidRDefault="00CF5AFA" w:rsidP="003D53B0">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 xml:space="preserve">По состоянию на 01.01.2024 численность обучающихся  общеобразовательных учреждений составила 1925 человек.  В течение  I полугодия 2023/2024 учебного года выбывших -  2 учащихся, прибывших – 4 человека. </w:t>
      </w:r>
    </w:p>
    <w:p w14:paraId="37389E77" w14:textId="77777777" w:rsidR="00CF5AFA" w:rsidRPr="003D53B0" w:rsidRDefault="00CF5AFA" w:rsidP="003D53B0">
      <w:pPr>
        <w:widowControl w:val="0"/>
        <w:suppressAutoHyphens/>
        <w:spacing w:after="0" w:line="240" w:lineRule="auto"/>
        <w:ind w:firstLine="709"/>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 xml:space="preserve">За отчетный период количество «отличников» составило 146 человек; </w:t>
      </w:r>
    </w:p>
    <w:p w14:paraId="12240A0F" w14:textId="77777777" w:rsidR="00CF5AFA" w:rsidRPr="003D53B0" w:rsidRDefault="00CF5AFA" w:rsidP="003D53B0">
      <w:pPr>
        <w:widowControl w:val="0"/>
        <w:suppressAutoHyphens/>
        <w:spacing w:after="0" w:line="240" w:lineRule="auto"/>
        <w:ind w:firstLine="709"/>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Численность обучающихся, получивших по итогам года отметки «4»  составила 540 человек;</w:t>
      </w:r>
    </w:p>
    <w:p w14:paraId="0BA2983A" w14:textId="77777777" w:rsidR="00CF5AFA" w:rsidRPr="003D53B0" w:rsidRDefault="00CF5AFA" w:rsidP="003D53B0">
      <w:pPr>
        <w:widowControl w:val="0"/>
        <w:suppressAutoHyphens/>
        <w:spacing w:after="0" w:line="240" w:lineRule="auto"/>
        <w:ind w:firstLine="709"/>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Количество обучающихся, получивших по итогам года неудовлетворительные отметки, составило 10 человек;</w:t>
      </w:r>
    </w:p>
    <w:p w14:paraId="77B69413" w14:textId="77777777" w:rsidR="00CF5AFA" w:rsidRPr="003D53B0" w:rsidRDefault="00CF5AFA" w:rsidP="003D53B0">
      <w:pPr>
        <w:widowControl w:val="0"/>
        <w:suppressAutoHyphens/>
        <w:spacing w:after="0" w:line="240" w:lineRule="auto"/>
        <w:ind w:firstLine="709"/>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 xml:space="preserve">По результатам I полугодия 2023/2024 учебного года показатель «Степень обученности учащихся» составил 51,6 %; </w:t>
      </w:r>
    </w:p>
    <w:p w14:paraId="325BA725" w14:textId="77777777" w:rsidR="00CF5AFA" w:rsidRPr="003D53B0" w:rsidRDefault="00CF5AFA" w:rsidP="003D53B0">
      <w:pPr>
        <w:widowControl w:val="0"/>
        <w:suppressAutoHyphens/>
        <w:spacing w:after="0" w:line="240" w:lineRule="auto"/>
        <w:ind w:firstLine="709"/>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«Коэффициент обученности (успеваемость)»  составил 99,4 %;</w:t>
      </w:r>
    </w:p>
    <w:p w14:paraId="0128153B" w14:textId="77777777" w:rsidR="00CF5AFA" w:rsidRPr="003D53B0" w:rsidRDefault="00CF5AFA" w:rsidP="003D53B0">
      <w:pPr>
        <w:widowControl w:val="0"/>
        <w:suppressAutoHyphens/>
        <w:spacing w:after="0" w:line="240" w:lineRule="auto"/>
        <w:ind w:firstLine="709"/>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«Коэффициент образования (качество знаний)» составил 44,1 %;</w:t>
      </w:r>
    </w:p>
    <w:p w14:paraId="79C3234A" w14:textId="77777777" w:rsidR="00CF5AFA" w:rsidRPr="003D53B0" w:rsidRDefault="00CF5AFA" w:rsidP="003D53B0">
      <w:pPr>
        <w:widowControl w:val="0"/>
        <w:suppressAutoHyphens/>
        <w:spacing w:after="0" w:line="240" w:lineRule="auto"/>
        <w:ind w:firstLine="709"/>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«Доля отличников в общей численности аттестованных обучающихся» составила 9,40.</w:t>
      </w:r>
    </w:p>
    <w:p w14:paraId="4E2DCA31" w14:textId="77777777" w:rsidR="00CF5AFA" w:rsidRPr="003D53B0" w:rsidRDefault="00CF5AFA" w:rsidP="003D53B0">
      <w:pPr>
        <w:widowControl w:val="0"/>
        <w:suppressAutoHyphens/>
        <w:spacing w:after="0" w:line="240" w:lineRule="auto"/>
        <w:ind w:firstLine="709"/>
        <w:jc w:val="both"/>
        <w:rPr>
          <w:rFonts w:ascii="Times New Roman" w:eastAsia="Andale Sans UI" w:hAnsi="Times New Roman" w:cs="Times New Roman"/>
          <w:kern w:val="2"/>
          <w:sz w:val="24"/>
          <w:szCs w:val="24"/>
          <w:lang w:eastAsia="zh-CN"/>
        </w:rPr>
      </w:pPr>
    </w:p>
    <w:p w14:paraId="4DB28601" w14:textId="77777777" w:rsidR="00CF5AFA" w:rsidRPr="003D53B0" w:rsidRDefault="00CF5AFA" w:rsidP="003D53B0">
      <w:pPr>
        <w:widowControl w:val="0"/>
        <w:suppressAutoHyphens/>
        <w:spacing w:after="0" w:line="240" w:lineRule="auto"/>
        <w:contextualSpacing/>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ab/>
      </w:r>
      <w:r w:rsidRPr="003D53B0">
        <w:rPr>
          <w:rFonts w:ascii="Times New Roman" w:eastAsia="Andale Sans UI" w:hAnsi="Times New Roman" w:cs="Times New Roman"/>
          <w:b/>
          <w:kern w:val="2"/>
          <w:sz w:val="24"/>
          <w:szCs w:val="24"/>
          <w:lang w:eastAsia="zh-CN"/>
        </w:rPr>
        <w:t>Дополнительное образование.</w:t>
      </w:r>
    </w:p>
    <w:p w14:paraId="54CBA3C9" w14:textId="77777777" w:rsidR="00CF5AFA" w:rsidRPr="003D53B0" w:rsidRDefault="00CF5AFA" w:rsidP="003D53B0">
      <w:pPr>
        <w:widowControl w:val="0"/>
        <w:shd w:val="clear" w:color="auto" w:fill="FFFFFF"/>
        <w:suppressAutoHyphens/>
        <w:spacing w:after="0" w:line="240" w:lineRule="auto"/>
        <w:ind w:firstLine="709"/>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lastRenderedPageBreak/>
        <w:t>В реестр образовательных организаций, реализующих дополнительное образование детей по муниципальному образованию «Цильнинский район»  входит 24 организации, в том числе:</w:t>
      </w:r>
    </w:p>
    <w:p w14:paraId="2357448A" w14:textId="77777777" w:rsidR="00CF5AFA" w:rsidRPr="003D53B0" w:rsidRDefault="00CF5AFA" w:rsidP="003D53B0">
      <w:pPr>
        <w:widowControl w:val="0"/>
        <w:shd w:val="clear" w:color="auto" w:fill="FFFFFF"/>
        <w:suppressAutoHyphens/>
        <w:spacing w:after="0" w:line="240" w:lineRule="auto"/>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ab/>
        <w:t>- 3 организации дополнительного образования: МУ ДО «Детско-юношеская спортивная школа»; МУ ДО «Цильнинская ДШИ»; МУ ДО «Большенагаткинская ДШИ»;</w:t>
      </w:r>
    </w:p>
    <w:p w14:paraId="65ED38E6" w14:textId="77777777" w:rsidR="00CF5AFA" w:rsidRPr="003D53B0" w:rsidRDefault="00CF5AFA" w:rsidP="003D53B0">
      <w:pPr>
        <w:widowControl w:val="0"/>
        <w:shd w:val="clear" w:color="auto" w:fill="FFFFFF"/>
        <w:suppressAutoHyphens/>
        <w:spacing w:after="0" w:line="240" w:lineRule="auto"/>
        <w:ind w:firstLine="709"/>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 xml:space="preserve">- 15 общеобразовательных организаций </w:t>
      </w:r>
    </w:p>
    <w:p w14:paraId="58ACB66E" w14:textId="77777777" w:rsidR="00CF5AFA" w:rsidRPr="003D53B0" w:rsidRDefault="00CF5AFA" w:rsidP="003D53B0">
      <w:pPr>
        <w:widowControl w:val="0"/>
        <w:shd w:val="clear" w:color="auto" w:fill="FFFFFF"/>
        <w:suppressAutoHyphens/>
        <w:spacing w:after="0" w:line="240" w:lineRule="auto"/>
        <w:ind w:firstLine="709"/>
        <w:jc w:val="both"/>
        <w:rPr>
          <w:rFonts w:ascii="Times New Roman" w:eastAsia="PT Astra Serif"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- 5 организаций дошкольного образования;</w:t>
      </w:r>
    </w:p>
    <w:p w14:paraId="74DF82DC" w14:textId="77777777" w:rsidR="00CF5AFA" w:rsidRPr="003D53B0" w:rsidRDefault="00CF5AFA" w:rsidP="003D53B0">
      <w:pPr>
        <w:widowControl w:val="0"/>
        <w:suppressAutoHyphens/>
        <w:spacing w:after="0" w:line="240" w:lineRule="auto"/>
        <w:ind w:left="1474" w:hanging="1474"/>
        <w:jc w:val="both"/>
        <w:rPr>
          <w:rFonts w:ascii="Times New Roman" w:eastAsia="Andale Sans UI" w:hAnsi="Times New Roman" w:cs="Times New Roman"/>
          <w:kern w:val="2"/>
          <w:sz w:val="24"/>
          <w:szCs w:val="24"/>
          <w:lang w:eastAsia="zh-CN"/>
        </w:rPr>
      </w:pPr>
      <w:r w:rsidRPr="003D53B0">
        <w:rPr>
          <w:rFonts w:ascii="Times New Roman" w:eastAsia="PT Astra Serif" w:hAnsi="Times New Roman" w:cs="Times New Roman"/>
          <w:kern w:val="2"/>
          <w:sz w:val="24"/>
          <w:szCs w:val="24"/>
          <w:lang w:eastAsia="zh-CN"/>
        </w:rPr>
        <w:t xml:space="preserve">          </w:t>
      </w:r>
      <w:r w:rsidRPr="003D53B0">
        <w:rPr>
          <w:rFonts w:ascii="Times New Roman" w:eastAsia="Andale Sans UI" w:hAnsi="Times New Roman" w:cs="Times New Roman"/>
          <w:kern w:val="2"/>
          <w:sz w:val="24"/>
          <w:szCs w:val="24"/>
          <w:lang w:eastAsia="zh-CN"/>
        </w:rPr>
        <w:t>- Большенагаткинский техникум технологии и сервиса.</w:t>
      </w:r>
    </w:p>
    <w:p w14:paraId="3DAC1727" w14:textId="77777777" w:rsidR="00CF5AFA" w:rsidRPr="003D53B0" w:rsidRDefault="00CF5AFA" w:rsidP="003D53B0">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В районе по данным Росстата проживает  3342 детей в возрасте от 5 до 18 лет, из них 2062 обучаются по дополнительным общеобразовательным программам, получают услуги дополнительного образования в образовательных организациях, реализующих дополнительные общеобразовательные программы.</w:t>
      </w:r>
    </w:p>
    <w:p w14:paraId="0E00F5EF" w14:textId="77777777" w:rsidR="00CF5AFA" w:rsidRPr="003D53B0" w:rsidRDefault="00CF5AFA" w:rsidP="003D53B0">
      <w:pPr>
        <w:shd w:val="clear" w:color="auto" w:fill="FFFFFF"/>
        <w:spacing w:after="0" w:line="240" w:lineRule="auto"/>
        <w:ind w:firstLine="851"/>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За отчетный период реализовывается 165 дополнительных общеобразовательных программ: 153 – дополнительных общеразвивающих программ; 9 – дополнительных предпрофессиональных программ в сфере искусства.</w:t>
      </w:r>
    </w:p>
    <w:p w14:paraId="55E77F3B" w14:textId="77777777" w:rsidR="00CF5AFA" w:rsidRPr="003D53B0" w:rsidRDefault="00CF5AFA" w:rsidP="003D53B0">
      <w:pPr>
        <w:shd w:val="clear" w:color="auto" w:fill="FFFFFF"/>
        <w:spacing w:after="0" w:line="240" w:lineRule="auto"/>
        <w:ind w:firstLine="851"/>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Все дополнительные общеразвивающие программы успешно прошли общественную экспертизу и реализовывались по шести направленностям:</w:t>
      </w:r>
    </w:p>
    <w:p w14:paraId="2D08D71F" w14:textId="77777777" w:rsidR="00CF5AFA" w:rsidRPr="003D53B0" w:rsidRDefault="00CF5AFA" w:rsidP="003D53B0">
      <w:pPr>
        <w:widowControl w:val="0"/>
        <w:suppressAutoHyphens/>
        <w:spacing w:after="0" w:line="240" w:lineRule="auto"/>
        <w:ind w:firstLine="851"/>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технической - 16;</w:t>
      </w:r>
    </w:p>
    <w:p w14:paraId="47318E30" w14:textId="77777777" w:rsidR="00CF5AFA" w:rsidRPr="003D53B0" w:rsidRDefault="00CF5AFA" w:rsidP="003D53B0">
      <w:pPr>
        <w:widowControl w:val="0"/>
        <w:suppressAutoHyphens/>
        <w:spacing w:after="0" w:line="240" w:lineRule="auto"/>
        <w:ind w:firstLine="851"/>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естественнонаучной - 20;</w:t>
      </w:r>
    </w:p>
    <w:p w14:paraId="53289DAE" w14:textId="77777777" w:rsidR="00CF5AFA" w:rsidRPr="003D53B0" w:rsidRDefault="00CF5AFA" w:rsidP="003D53B0">
      <w:pPr>
        <w:widowControl w:val="0"/>
        <w:suppressAutoHyphens/>
        <w:spacing w:after="0" w:line="240" w:lineRule="auto"/>
        <w:ind w:firstLine="851"/>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туристско-краеведческой - 6;</w:t>
      </w:r>
    </w:p>
    <w:p w14:paraId="5835F8AC" w14:textId="77777777" w:rsidR="00CF5AFA" w:rsidRPr="003D53B0" w:rsidRDefault="00CF5AFA" w:rsidP="003D53B0">
      <w:pPr>
        <w:widowControl w:val="0"/>
        <w:suppressAutoHyphens/>
        <w:spacing w:after="0" w:line="240" w:lineRule="auto"/>
        <w:ind w:firstLine="851"/>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социально-гуманитарной – 21;</w:t>
      </w:r>
    </w:p>
    <w:p w14:paraId="2991BDDF" w14:textId="77777777" w:rsidR="00CF5AFA" w:rsidRPr="003D53B0" w:rsidRDefault="00CF5AFA" w:rsidP="003D53B0">
      <w:pPr>
        <w:widowControl w:val="0"/>
        <w:suppressAutoHyphens/>
        <w:spacing w:after="0" w:line="240" w:lineRule="auto"/>
        <w:ind w:firstLine="851"/>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физкультурно-спортивной – 56;</w:t>
      </w:r>
    </w:p>
    <w:p w14:paraId="572DD041" w14:textId="77777777" w:rsidR="00CF5AFA" w:rsidRPr="003D53B0" w:rsidRDefault="00CF5AFA" w:rsidP="003D53B0">
      <w:pPr>
        <w:widowControl w:val="0"/>
        <w:suppressAutoHyphens/>
        <w:spacing w:after="0" w:line="240" w:lineRule="auto"/>
        <w:ind w:firstLine="851"/>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художественной - 46.</w:t>
      </w:r>
    </w:p>
    <w:p w14:paraId="139B28F4" w14:textId="77777777" w:rsidR="00CF5AFA" w:rsidRPr="003D53B0" w:rsidRDefault="00CF5AFA" w:rsidP="003D53B0">
      <w:pPr>
        <w:widowControl w:val="0"/>
        <w:suppressAutoHyphens/>
        <w:spacing w:after="0" w:line="240" w:lineRule="auto"/>
        <w:ind w:firstLine="851"/>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 xml:space="preserve">Регистрация детей в дополнительном образовании ведется через ЕПГУ Госуслуги. </w:t>
      </w:r>
    </w:p>
    <w:p w14:paraId="427EDC3A" w14:textId="77777777" w:rsidR="00CF5AFA" w:rsidRPr="003D53B0" w:rsidRDefault="00CF5AFA" w:rsidP="003D53B0">
      <w:pPr>
        <w:widowControl w:val="0"/>
        <w:tabs>
          <w:tab w:val="left" w:pos="709"/>
        </w:tabs>
        <w:suppressAutoHyphens/>
        <w:spacing w:after="0" w:line="240" w:lineRule="auto"/>
        <w:ind w:firstLine="709"/>
        <w:contextualSpacing/>
        <w:jc w:val="both"/>
        <w:rPr>
          <w:rFonts w:ascii="Times New Roman" w:eastAsia="Calibri" w:hAnsi="Times New Roman" w:cs="Times New Roman"/>
          <w:kern w:val="2"/>
          <w:sz w:val="24"/>
          <w:szCs w:val="24"/>
          <w:lang w:eastAsia="zh-CN"/>
        </w:rPr>
      </w:pPr>
      <w:r w:rsidRPr="003D53B0">
        <w:rPr>
          <w:rFonts w:ascii="Times New Roman" w:eastAsia="Calibri" w:hAnsi="Times New Roman" w:cs="Times New Roman"/>
          <w:kern w:val="2"/>
          <w:sz w:val="24"/>
          <w:szCs w:val="24"/>
          <w:lang w:eastAsia="zh-CN"/>
        </w:rPr>
        <w:t xml:space="preserve">Дополнительное образование для детей с ОВЗ и детей с инвалидностью организовано на базе 6 образовательных организаций, в которых обучаются 69 детей с ОВЗ и дети с инвалидностью, что составляет 87% от общего количества детей данных категорий, проживающих на территории муниципального образования. </w:t>
      </w:r>
    </w:p>
    <w:p w14:paraId="17D370C5" w14:textId="77777777" w:rsidR="00CF5AFA" w:rsidRPr="003D53B0" w:rsidRDefault="00CF5AFA" w:rsidP="003D53B0">
      <w:pPr>
        <w:widowControl w:val="0"/>
        <w:shd w:val="clear" w:color="auto" w:fill="FFFFFF"/>
        <w:tabs>
          <w:tab w:val="left" w:pos="709"/>
        </w:tabs>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В системе дополнительного образования в муниципалитете обучаются: 110 человек из числа детей-сирот и детей, оставшихся без попечения родителей, 607 детей</w:t>
      </w:r>
      <w:r w:rsidRPr="003D53B0">
        <w:rPr>
          <w:rFonts w:ascii="Times New Roman" w:eastAsia="Andale Sans UI" w:hAnsi="Times New Roman" w:cs="Times New Roman"/>
          <w:bCs/>
          <w:kern w:val="2"/>
          <w:sz w:val="24"/>
          <w:szCs w:val="24"/>
          <w:lang w:eastAsia="zh-CN"/>
        </w:rPr>
        <w:t xml:space="preserve"> из многодетных семей, 16 детей, состоящих на различных видах учета в органах и учреждениях системы профилактики безнадзорности и правонарушений.</w:t>
      </w:r>
    </w:p>
    <w:p w14:paraId="2599E4EC" w14:textId="77777777" w:rsidR="00CF5AFA" w:rsidRPr="003D53B0" w:rsidRDefault="00CF5AFA" w:rsidP="003D53B0">
      <w:pPr>
        <w:widowControl w:val="0"/>
        <w:suppressAutoHyphens/>
        <w:spacing w:after="0" w:line="240" w:lineRule="auto"/>
        <w:jc w:val="both"/>
        <w:rPr>
          <w:rFonts w:ascii="Times New Roman" w:eastAsia="Andale Sans UI" w:hAnsi="Times New Roman" w:cs="Times New Roman"/>
          <w:kern w:val="2"/>
          <w:sz w:val="24"/>
          <w:szCs w:val="24"/>
          <w:lang w:eastAsia="zh-CN"/>
        </w:rPr>
      </w:pPr>
    </w:p>
    <w:p w14:paraId="1BF003C9" w14:textId="77777777" w:rsidR="00CF5AFA" w:rsidRPr="003D53B0" w:rsidRDefault="00CF5AFA" w:rsidP="003D53B0">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b/>
          <w:kern w:val="2"/>
          <w:sz w:val="24"/>
          <w:szCs w:val="24"/>
          <w:lang w:eastAsia="zh-CN"/>
        </w:rPr>
        <w:t>Воспитательная работа.</w:t>
      </w:r>
    </w:p>
    <w:p w14:paraId="61CDE586" w14:textId="77777777" w:rsidR="00CF5AFA" w:rsidRPr="003D53B0" w:rsidRDefault="00CF5AFA" w:rsidP="003D53B0">
      <w:pPr>
        <w:shd w:val="clear" w:color="auto" w:fill="FFFFFF"/>
        <w:spacing w:after="0" w:line="240" w:lineRule="auto"/>
        <w:contextualSpacing/>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ab/>
      </w:r>
      <w:r w:rsidRPr="003D53B0">
        <w:rPr>
          <w:rFonts w:ascii="Times New Roman" w:eastAsia="Times New Roman" w:hAnsi="Times New Roman" w:cs="Times New Roman"/>
          <w:b/>
          <w:sz w:val="24"/>
          <w:szCs w:val="24"/>
          <w:lang w:eastAsia="zh-CN"/>
        </w:rPr>
        <w:t xml:space="preserve">С </w:t>
      </w:r>
      <w:r w:rsidRPr="003D53B0">
        <w:rPr>
          <w:rFonts w:ascii="Times New Roman" w:eastAsia="Times New Roman" w:hAnsi="Times New Roman" w:cs="Times New Roman"/>
          <w:sz w:val="24"/>
          <w:szCs w:val="24"/>
          <w:lang w:eastAsia="ru-RU"/>
        </w:rPr>
        <w:t>23</w:t>
      </w:r>
      <w:r w:rsidRPr="003D53B0">
        <w:rPr>
          <w:rFonts w:ascii="Times New Roman" w:eastAsia="Times New Roman" w:hAnsi="Times New Roman" w:cs="Times New Roman"/>
          <w:sz w:val="24"/>
          <w:szCs w:val="24"/>
          <w:lang w:eastAsia="zh-CN"/>
        </w:rPr>
        <w:t xml:space="preserve"> по 30 декабря 20</w:t>
      </w:r>
      <w:r w:rsidRPr="003D53B0">
        <w:rPr>
          <w:rFonts w:ascii="Times New Roman" w:eastAsia="Times New Roman" w:hAnsi="Times New Roman" w:cs="Times New Roman"/>
          <w:sz w:val="24"/>
          <w:szCs w:val="24"/>
          <w:lang w:eastAsia="ru-RU"/>
        </w:rPr>
        <w:t>22</w:t>
      </w:r>
      <w:r w:rsidRPr="003D53B0">
        <w:rPr>
          <w:rFonts w:ascii="Times New Roman" w:eastAsia="Times New Roman" w:hAnsi="Times New Roman" w:cs="Times New Roman"/>
          <w:sz w:val="24"/>
          <w:szCs w:val="24"/>
          <w:lang w:eastAsia="zh-CN"/>
        </w:rPr>
        <w:t xml:space="preserve"> года во всех школах проведены праздничные новогодние мероприятия</w:t>
      </w:r>
      <w:r w:rsidRPr="003D53B0">
        <w:rPr>
          <w:rFonts w:ascii="Times New Roman" w:eastAsia="Times New Roman" w:hAnsi="Times New Roman" w:cs="Times New Roman"/>
          <w:b/>
          <w:sz w:val="24"/>
          <w:szCs w:val="24"/>
          <w:lang w:eastAsia="zh-CN"/>
        </w:rPr>
        <w:t>:</w:t>
      </w:r>
      <w:r w:rsidRPr="003D53B0">
        <w:rPr>
          <w:rFonts w:ascii="Times New Roman" w:eastAsia="Times New Roman" w:hAnsi="Times New Roman" w:cs="Times New Roman"/>
          <w:sz w:val="24"/>
          <w:szCs w:val="24"/>
          <w:lang w:eastAsia="zh-CN"/>
        </w:rPr>
        <w:t xml:space="preserve"> новогодние утренники, хороводы, новогодние театрализованные представления «Новогодн</w:t>
      </w:r>
      <w:r w:rsidRPr="003D53B0">
        <w:rPr>
          <w:rFonts w:ascii="Times New Roman" w:eastAsia="Times New Roman" w:hAnsi="Times New Roman" w:cs="Times New Roman"/>
          <w:sz w:val="24"/>
          <w:szCs w:val="24"/>
          <w:lang w:eastAsia="ru-RU"/>
        </w:rPr>
        <w:t>ие чудеса</w:t>
      </w:r>
      <w:r w:rsidRPr="003D53B0">
        <w:rPr>
          <w:rFonts w:ascii="Times New Roman" w:eastAsia="Times New Roman" w:hAnsi="Times New Roman" w:cs="Times New Roman"/>
          <w:sz w:val="24"/>
          <w:szCs w:val="24"/>
          <w:lang w:eastAsia="zh-CN"/>
        </w:rPr>
        <w:t>», «Чудеса у елки», «В кругу друзей», «Рождественская звезда», «Карнавал сказочных героев», «В поисках Нового года», «Новогодний переполох» новогодний КВН, Новогодний калейдоскоп, и т.д. Все дети получили новогодние подарки.</w:t>
      </w:r>
    </w:p>
    <w:p w14:paraId="32EB25AA" w14:textId="77777777" w:rsidR="00CF5AFA" w:rsidRPr="003D53B0" w:rsidRDefault="00CF5AFA" w:rsidP="003D53B0">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ab/>
        <w:t>В период с 2</w:t>
      </w:r>
      <w:r w:rsidRPr="003D53B0">
        <w:rPr>
          <w:rFonts w:ascii="Times New Roman" w:eastAsia="Andale Sans UI" w:hAnsi="Times New Roman" w:cs="Times New Roman"/>
          <w:kern w:val="2"/>
          <w:sz w:val="24"/>
          <w:szCs w:val="24"/>
          <w:lang w:eastAsia="ja-JP" w:bidi="fa-IR"/>
        </w:rPr>
        <w:t>0</w:t>
      </w:r>
      <w:r w:rsidRPr="003D53B0">
        <w:rPr>
          <w:rFonts w:ascii="Times New Roman" w:eastAsia="Andale Sans UI" w:hAnsi="Times New Roman" w:cs="Times New Roman"/>
          <w:kern w:val="2"/>
          <w:sz w:val="24"/>
          <w:szCs w:val="24"/>
          <w:lang w:eastAsia="zh-CN"/>
        </w:rPr>
        <w:t xml:space="preserve"> января по 2</w:t>
      </w:r>
      <w:r w:rsidRPr="003D53B0">
        <w:rPr>
          <w:rFonts w:ascii="Times New Roman" w:eastAsia="Andale Sans UI" w:hAnsi="Times New Roman" w:cs="Times New Roman"/>
          <w:kern w:val="2"/>
          <w:sz w:val="24"/>
          <w:szCs w:val="24"/>
          <w:lang w:eastAsia="ja-JP" w:bidi="fa-IR"/>
        </w:rPr>
        <w:t>7</w:t>
      </w:r>
      <w:r w:rsidRPr="003D53B0">
        <w:rPr>
          <w:rFonts w:ascii="Times New Roman" w:eastAsia="Andale Sans UI" w:hAnsi="Times New Roman" w:cs="Times New Roman"/>
          <w:kern w:val="2"/>
          <w:sz w:val="24"/>
          <w:szCs w:val="24"/>
          <w:lang w:eastAsia="zh-CN"/>
        </w:rPr>
        <w:t xml:space="preserve"> февраля 202</w:t>
      </w:r>
      <w:r w:rsidRPr="003D53B0">
        <w:rPr>
          <w:rFonts w:ascii="Times New Roman" w:eastAsia="Andale Sans UI" w:hAnsi="Times New Roman" w:cs="Times New Roman"/>
          <w:kern w:val="2"/>
          <w:sz w:val="24"/>
          <w:szCs w:val="24"/>
          <w:lang w:eastAsia="ja-JP" w:bidi="fa-IR"/>
        </w:rPr>
        <w:t>3</w:t>
      </w:r>
      <w:r w:rsidRPr="003D53B0">
        <w:rPr>
          <w:rFonts w:ascii="Times New Roman" w:eastAsia="Andale Sans UI" w:hAnsi="Times New Roman" w:cs="Times New Roman"/>
          <w:kern w:val="2"/>
          <w:sz w:val="24"/>
          <w:szCs w:val="24"/>
          <w:lang w:eastAsia="zh-CN"/>
        </w:rPr>
        <w:t xml:space="preserve"> года </w:t>
      </w:r>
      <w:r w:rsidRPr="003D53B0">
        <w:rPr>
          <w:rFonts w:ascii="Times New Roman" w:eastAsia="Andale Sans UI" w:hAnsi="Times New Roman" w:cs="Times New Roman"/>
          <w:kern w:val="2"/>
          <w:sz w:val="24"/>
          <w:szCs w:val="24"/>
          <w:lang w:eastAsia="ja-JP" w:bidi="fa-IR"/>
        </w:rPr>
        <w:t>в образовательных организациях муниципального образования «Цильнинский район»</w:t>
      </w:r>
      <w:r w:rsidRPr="003D53B0">
        <w:rPr>
          <w:rFonts w:ascii="Times New Roman" w:eastAsia="Andale Sans UI" w:hAnsi="Times New Roman" w:cs="Times New Roman"/>
          <w:kern w:val="2"/>
          <w:sz w:val="24"/>
          <w:szCs w:val="24"/>
          <w:lang w:eastAsia="zh-CN"/>
        </w:rPr>
        <w:t xml:space="preserve"> проводился областной месячник героико-патриотической и оборонно-массовой работы. </w:t>
      </w:r>
    </w:p>
    <w:p w14:paraId="0210B863" w14:textId="77777777" w:rsidR="00CF5AFA" w:rsidRPr="003D53B0" w:rsidRDefault="00CF5AFA" w:rsidP="003D53B0">
      <w:pPr>
        <w:widowControl w:val="0"/>
        <w:suppressAutoHyphens/>
        <w:spacing w:after="0" w:line="240" w:lineRule="auto"/>
        <w:ind w:firstLine="708"/>
        <w:jc w:val="both"/>
        <w:textAlignment w:val="baseline"/>
        <w:rPr>
          <w:rFonts w:ascii="Times New Roman" w:eastAsia="Andale Sans UI" w:hAnsi="Times New Roman" w:cs="Times New Roman"/>
          <w:kern w:val="2"/>
          <w:sz w:val="24"/>
          <w:szCs w:val="24"/>
          <w:lang w:eastAsia="ja-JP" w:bidi="fa-IR"/>
        </w:rPr>
      </w:pPr>
      <w:r w:rsidRPr="003D53B0">
        <w:rPr>
          <w:rFonts w:ascii="Times New Roman" w:eastAsia="Andale Sans UI" w:hAnsi="Times New Roman" w:cs="Times New Roman"/>
          <w:kern w:val="2"/>
          <w:sz w:val="24"/>
          <w:szCs w:val="24"/>
          <w:lang w:eastAsia="ja-JP" w:bidi="fa-IR"/>
        </w:rPr>
        <w:t xml:space="preserve">На основании областного плана мероприятий, в каждой образовательном организации был разработан план Месячника, в рамках которого были проведены следующие мероприятия: </w:t>
      </w:r>
    </w:p>
    <w:p w14:paraId="567E6855" w14:textId="77777777" w:rsidR="00CF5AFA" w:rsidRPr="003D53B0" w:rsidRDefault="00CF5AFA" w:rsidP="003D53B0">
      <w:pPr>
        <w:widowControl w:val="0"/>
        <w:shd w:val="clear" w:color="auto" w:fill="FFFFFF"/>
        <w:suppressAutoHyphens/>
        <w:spacing w:after="0" w:line="240" w:lineRule="auto"/>
        <w:ind w:right="-23" w:firstLine="708"/>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 xml:space="preserve">- </w:t>
      </w:r>
      <w:r w:rsidRPr="003D53B0">
        <w:rPr>
          <w:rFonts w:ascii="Times New Roman" w:eastAsia="Andale Sans UI" w:hAnsi="Times New Roman" w:cs="Times New Roman"/>
          <w:kern w:val="2"/>
          <w:sz w:val="24"/>
          <w:szCs w:val="24"/>
          <w:lang w:eastAsia="ja-JP" w:bidi="fa-IR"/>
        </w:rPr>
        <w:t>проведение</w:t>
      </w:r>
      <w:r w:rsidRPr="003D53B0">
        <w:rPr>
          <w:rFonts w:ascii="Times New Roman" w:eastAsia="Andale Sans UI" w:hAnsi="Times New Roman" w:cs="Times New Roman"/>
          <w:kern w:val="2"/>
          <w:sz w:val="24"/>
          <w:szCs w:val="24"/>
          <w:lang w:eastAsia="zh-CN"/>
        </w:rPr>
        <w:t xml:space="preserve"> торжественн</w:t>
      </w:r>
      <w:r w:rsidRPr="003D53B0">
        <w:rPr>
          <w:rFonts w:ascii="Times New Roman" w:eastAsia="Andale Sans UI" w:hAnsi="Times New Roman" w:cs="Times New Roman"/>
          <w:kern w:val="2"/>
          <w:sz w:val="24"/>
          <w:szCs w:val="24"/>
          <w:lang w:eastAsia="ja-JP" w:bidi="fa-IR"/>
        </w:rPr>
        <w:t>ых</w:t>
      </w:r>
      <w:r w:rsidRPr="003D53B0">
        <w:rPr>
          <w:rFonts w:ascii="Times New Roman" w:eastAsia="Andale Sans UI" w:hAnsi="Times New Roman" w:cs="Times New Roman"/>
          <w:kern w:val="2"/>
          <w:sz w:val="24"/>
          <w:szCs w:val="24"/>
          <w:lang w:eastAsia="zh-CN"/>
        </w:rPr>
        <w:t xml:space="preserve"> лине</w:t>
      </w:r>
      <w:r w:rsidRPr="003D53B0">
        <w:rPr>
          <w:rFonts w:ascii="Times New Roman" w:eastAsia="Andale Sans UI" w:hAnsi="Times New Roman" w:cs="Times New Roman"/>
          <w:kern w:val="2"/>
          <w:sz w:val="24"/>
          <w:szCs w:val="24"/>
          <w:lang w:eastAsia="ja-JP" w:bidi="fa-IR"/>
        </w:rPr>
        <w:t>ек, посвященных открытию Месячника</w:t>
      </w:r>
      <w:r w:rsidRPr="003D53B0">
        <w:rPr>
          <w:rFonts w:ascii="Times New Roman" w:eastAsia="Andale Sans UI" w:hAnsi="Times New Roman" w:cs="Times New Roman"/>
          <w:kern w:val="2"/>
          <w:sz w:val="24"/>
          <w:szCs w:val="24"/>
          <w:lang w:eastAsia="zh-CN"/>
        </w:rPr>
        <w:t>. Перед обучающимися выступали руководители образовательных организаций,  участники афганской и чеченской войн. Они призвали ребят стать достойными защитниками своей Родины;</w:t>
      </w:r>
    </w:p>
    <w:p w14:paraId="4A7571D4" w14:textId="77777777" w:rsidR="00CF5AFA" w:rsidRPr="003D53B0" w:rsidRDefault="00CF5AFA" w:rsidP="003D53B0">
      <w:pPr>
        <w:widowControl w:val="0"/>
        <w:shd w:val="clear" w:color="auto" w:fill="FFFFFF"/>
        <w:suppressAutoHyphens/>
        <w:spacing w:after="0" w:line="240" w:lineRule="auto"/>
        <w:ind w:right="-23" w:firstLine="708"/>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 xml:space="preserve">- в школьных библиотеках </w:t>
      </w:r>
      <w:r w:rsidRPr="003D53B0">
        <w:rPr>
          <w:rFonts w:ascii="Times New Roman" w:eastAsia="Andale Sans UI" w:hAnsi="Times New Roman" w:cs="Times New Roman"/>
          <w:kern w:val="2"/>
          <w:sz w:val="24"/>
          <w:szCs w:val="24"/>
          <w:lang w:eastAsia="ja-JP" w:bidi="fa-IR"/>
        </w:rPr>
        <w:t>о</w:t>
      </w:r>
      <w:r w:rsidRPr="003D53B0">
        <w:rPr>
          <w:rFonts w:ascii="Times New Roman" w:eastAsia="Andale Sans UI" w:hAnsi="Times New Roman" w:cs="Times New Roman"/>
          <w:kern w:val="2"/>
          <w:sz w:val="24"/>
          <w:szCs w:val="24"/>
          <w:lang w:eastAsia="zh-CN"/>
        </w:rPr>
        <w:t>рганизованы тематические книжные выставки;</w:t>
      </w:r>
    </w:p>
    <w:p w14:paraId="169CA08B" w14:textId="77777777" w:rsidR="00CF5AFA" w:rsidRPr="003D53B0" w:rsidRDefault="00CF5AFA" w:rsidP="003D53B0">
      <w:pPr>
        <w:widowControl w:val="0"/>
        <w:suppressAutoHyphens/>
        <w:spacing w:after="0" w:line="240" w:lineRule="auto"/>
        <w:ind w:firstLine="708"/>
        <w:jc w:val="both"/>
        <w:textAlignment w:val="baseline"/>
        <w:rPr>
          <w:rFonts w:ascii="Times New Roman" w:eastAsia="Andale Sans UI" w:hAnsi="Times New Roman" w:cs="Times New Roman"/>
          <w:kern w:val="2"/>
          <w:sz w:val="24"/>
          <w:szCs w:val="24"/>
          <w:lang w:val="de-DE" w:eastAsia="ja-JP" w:bidi="fa-IR"/>
        </w:rPr>
      </w:pPr>
      <w:r w:rsidRPr="003D53B0">
        <w:rPr>
          <w:rFonts w:ascii="Times New Roman" w:eastAsia="Andale Sans UI" w:hAnsi="Times New Roman" w:cs="Times New Roman"/>
          <w:kern w:val="2"/>
          <w:sz w:val="24"/>
          <w:szCs w:val="24"/>
          <w:lang w:val="de-DE" w:eastAsia="ja-JP" w:bidi="fa-IR"/>
        </w:rPr>
        <w:t>- классные часы,</w:t>
      </w:r>
      <w:r w:rsidRPr="003D53B0">
        <w:rPr>
          <w:rFonts w:ascii="Times New Roman" w:eastAsia="Andale Sans UI" w:hAnsi="Times New Roman" w:cs="Times New Roman"/>
          <w:kern w:val="2"/>
          <w:sz w:val="24"/>
          <w:szCs w:val="24"/>
          <w:lang w:eastAsia="ja-JP" w:bidi="fa-IR"/>
        </w:rPr>
        <w:t xml:space="preserve"> тематические уроки,</w:t>
      </w:r>
      <w:r w:rsidRPr="003D53B0">
        <w:rPr>
          <w:rFonts w:ascii="Times New Roman" w:eastAsia="Andale Sans UI" w:hAnsi="Times New Roman" w:cs="Times New Roman"/>
          <w:kern w:val="2"/>
          <w:sz w:val="24"/>
          <w:szCs w:val="24"/>
          <w:lang w:val="de-DE" w:eastAsia="ja-JP" w:bidi="fa-IR"/>
        </w:rPr>
        <w:t xml:space="preserve"> посвященные тематике месячника</w:t>
      </w:r>
      <w:r w:rsidRPr="003D53B0">
        <w:rPr>
          <w:rFonts w:ascii="Times New Roman" w:eastAsia="Andale Sans UI" w:hAnsi="Times New Roman" w:cs="Times New Roman"/>
          <w:kern w:val="2"/>
          <w:sz w:val="24"/>
          <w:szCs w:val="24"/>
          <w:lang w:eastAsia="ja-JP" w:bidi="fa-IR"/>
        </w:rPr>
        <w:t xml:space="preserve"> </w:t>
      </w:r>
      <w:r w:rsidRPr="003D53B0">
        <w:rPr>
          <w:rFonts w:ascii="Times New Roman" w:eastAsia="Times New Roman" w:hAnsi="Times New Roman" w:cs="Times New Roman"/>
          <w:kern w:val="2"/>
          <w:sz w:val="24"/>
          <w:szCs w:val="24"/>
          <w:lang w:eastAsia="ru-RU" w:bidi="fa-IR"/>
        </w:rPr>
        <w:t>«Маленькие герои большой войны», «Блокадный хлеб», «Их имена навеки в нашей памяти», «К подвигу солдата сердцем прикоснись!», «Мы – будущие защитники Отечества», «Мы патриоты России», «Героями не рождаются»;</w:t>
      </w:r>
    </w:p>
    <w:p w14:paraId="11C7B5C3" w14:textId="77777777" w:rsidR="00CF5AFA" w:rsidRPr="003D53B0" w:rsidRDefault="00CF5AFA" w:rsidP="003D53B0">
      <w:pPr>
        <w:widowControl w:val="0"/>
        <w:suppressAutoHyphens/>
        <w:spacing w:after="0" w:line="240" w:lineRule="auto"/>
        <w:ind w:firstLine="708"/>
        <w:jc w:val="both"/>
        <w:textAlignment w:val="baseline"/>
        <w:rPr>
          <w:rFonts w:ascii="Times New Roman" w:eastAsia="Andale Sans UI" w:hAnsi="Times New Roman" w:cs="Times New Roman"/>
          <w:kern w:val="2"/>
          <w:sz w:val="24"/>
          <w:szCs w:val="24"/>
          <w:lang w:eastAsia="ja-JP" w:bidi="fa-IR"/>
        </w:rPr>
      </w:pPr>
      <w:r w:rsidRPr="003D53B0">
        <w:rPr>
          <w:rFonts w:ascii="Times New Roman" w:eastAsia="Andale Sans UI" w:hAnsi="Times New Roman" w:cs="Times New Roman"/>
          <w:kern w:val="2"/>
          <w:sz w:val="24"/>
          <w:szCs w:val="24"/>
          <w:lang w:val="de-DE" w:eastAsia="ja-JP" w:bidi="fa-IR"/>
        </w:rPr>
        <w:t>-  участие в Акци</w:t>
      </w:r>
      <w:r w:rsidRPr="003D53B0">
        <w:rPr>
          <w:rFonts w:ascii="Times New Roman" w:eastAsia="Times New Roman" w:hAnsi="Times New Roman" w:cs="Times New Roman"/>
          <w:kern w:val="2"/>
          <w:sz w:val="24"/>
          <w:szCs w:val="24"/>
          <w:lang w:val="de-DE" w:eastAsia="ru-RU" w:bidi="fa-IR"/>
        </w:rPr>
        <w:t>ях:</w:t>
      </w:r>
      <w:r w:rsidRPr="003D53B0">
        <w:rPr>
          <w:rFonts w:ascii="Times New Roman" w:eastAsia="Andale Sans UI" w:hAnsi="Times New Roman" w:cs="Times New Roman"/>
          <w:kern w:val="2"/>
          <w:sz w:val="24"/>
          <w:szCs w:val="24"/>
          <w:lang w:val="de-DE" w:eastAsia="ja-JP" w:bidi="fa-IR"/>
        </w:rPr>
        <w:t xml:space="preserve"> «Обелиск- наша честь» очистка и уборка снега вокруг памятников, </w:t>
      </w:r>
      <w:r w:rsidRPr="003D53B0">
        <w:rPr>
          <w:rFonts w:ascii="Times New Roman" w:eastAsia="Andale Sans UI" w:hAnsi="Times New Roman" w:cs="Times New Roman"/>
          <w:kern w:val="2"/>
          <w:sz w:val="24"/>
          <w:szCs w:val="24"/>
          <w:lang w:val="de-DE" w:eastAsia="ja-JP" w:bidi="fa-IR"/>
        </w:rPr>
        <w:lastRenderedPageBreak/>
        <w:t xml:space="preserve">«Письмо солдату», </w:t>
      </w:r>
      <w:r w:rsidRPr="003D53B0">
        <w:rPr>
          <w:rFonts w:ascii="Times New Roman" w:eastAsia="Calibri" w:hAnsi="Times New Roman" w:cs="Times New Roman"/>
          <w:kern w:val="2"/>
          <w:sz w:val="24"/>
          <w:szCs w:val="24"/>
          <w:lang w:val="de-DE" w:eastAsia="ja-JP" w:bidi="fa-IR"/>
        </w:rPr>
        <w:t>«Блокадный хлеб»;</w:t>
      </w:r>
    </w:p>
    <w:p w14:paraId="3594B555" w14:textId="77777777" w:rsidR="00CF5AFA" w:rsidRPr="003D53B0" w:rsidRDefault="00CF5AFA" w:rsidP="003D53B0">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 «Час мужества», «Урок мужества», на котором был</w:t>
      </w:r>
      <w:r w:rsidRPr="003D53B0">
        <w:rPr>
          <w:rFonts w:ascii="Times New Roman" w:eastAsia="Andale Sans UI" w:hAnsi="Times New Roman" w:cs="Times New Roman"/>
          <w:kern w:val="2"/>
          <w:sz w:val="24"/>
          <w:szCs w:val="24"/>
          <w:lang w:eastAsia="ja-JP" w:bidi="fa-IR"/>
        </w:rPr>
        <w:t>и</w:t>
      </w:r>
      <w:r w:rsidRPr="003D53B0">
        <w:rPr>
          <w:rFonts w:ascii="Times New Roman" w:eastAsia="Andale Sans UI" w:hAnsi="Times New Roman" w:cs="Times New Roman"/>
          <w:kern w:val="2"/>
          <w:sz w:val="24"/>
          <w:szCs w:val="24"/>
          <w:lang w:eastAsia="zh-CN"/>
        </w:rPr>
        <w:t xml:space="preserve"> продемонстрирова</w:t>
      </w:r>
      <w:r w:rsidRPr="003D53B0">
        <w:rPr>
          <w:rFonts w:ascii="Times New Roman" w:eastAsia="Andale Sans UI" w:hAnsi="Times New Roman" w:cs="Times New Roman"/>
          <w:kern w:val="2"/>
          <w:sz w:val="24"/>
          <w:szCs w:val="24"/>
          <w:lang w:eastAsia="ja-JP" w:bidi="fa-IR"/>
        </w:rPr>
        <w:t>ны</w:t>
      </w:r>
      <w:r w:rsidRPr="003D53B0">
        <w:rPr>
          <w:rFonts w:ascii="Times New Roman" w:eastAsia="Andale Sans UI" w:hAnsi="Times New Roman" w:cs="Times New Roman"/>
          <w:kern w:val="2"/>
          <w:sz w:val="24"/>
          <w:szCs w:val="24"/>
          <w:lang w:eastAsia="zh-CN"/>
        </w:rPr>
        <w:t xml:space="preserve"> презентаци</w:t>
      </w:r>
      <w:r w:rsidRPr="003D53B0">
        <w:rPr>
          <w:rFonts w:ascii="Times New Roman" w:eastAsia="Andale Sans UI" w:hAnsi="Times New Roman" w:cs="Times New Roman"/>
          <w:kern w:val="2"/>
          <w:sz w:val="24"/>
          <w:szCs w:val="24"/>
          <w:lang w:eastAsia="ja-JP" w:bidi="fa-IR"/>
        </w:rPr>
        <w:t>и</w:t>
      </w:r>
      <w:r w:rsidRPr="003D53B0">
        <w:rPr>
          <w:rFonts w:ascii="Times New Roman" w:eastAsia="Andale Sans UI" w:hAnsi="Times New Roman" w:cs="Times New Roman"/>
          <w:kern w:val="2"/>
          <w:sz w:val="24"/>
          <w:szCs w:val="24"/>
          <w:lang w:eastAsia="zh-CN"/>
        </w:rPr>
        <w:t xml:space="preserve"> «Не забудется такое никогда» с участием ветеранов афганской и чеченской войн, «Герои в наших сердцах», </w:t>
      </w:r>
      <w:r w:rsidRPr="003D53B0">
        <w:rPr>
          <w:rFonts w:ascii="Times New Roman" w:eastAsia="Calibri" w:hAnsi="Times New Roman" w:cs="Times New Roman"/>
          <w:kern w:val="2"/>
          <w:sz w:val="24"/>
          <w:szCs w:val="24"/>
          <w:lang w:eastAsia="zh-CN"/>
        </w:rPr>
        <w:t>«О снятии блокады Ленинграда»;</w:t>
      </w:r>
    </w:p>
    <w:p w14:paraId="24FD6043" w14:textId="77777777" w:rsidR="00CF5AFA" w:rsidRPr="003D53B0" w:rsidRDefault="00CF5AFA" w:rsidP="003D53B0">
      <w:pPr>
        <w:widowControl w:val="0"/>
        <w:tabs>
          <w:tab w:val="left" w:pos="555"/>
        </w:tabs>
        <w:suppressAutoHyphens/>
        <w:spacing w:after="0" w:line="240" w:lineRule="auto"/>
        <w:jc w:val="both"/>
        <w:rPr>
          <w:rFonts w:ascii="Times New Roman" w:eastAsia="Times New Roman"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ab/>
        <w:t xml:space="preserve">- </w:t>
      </w:r>
      <w:r w:rsidRPr="003D53B0">
        <w:rPr>
          <w:rFonts w:ascii="Times New Roman" w:eastAsia="Andale Sans UI" w:hAnsi="Times New Roman" w:cs="Times New Roman"/>
          <w:kern w:val="2"/>
          <w:sz w:val="24"/>
          <w:szCs w:val="24"/>
          <w:lang w:eastAsia="ja-JP" w:bidi="fa-IR"/>
        </w:rPr>
        <w:t>и</w:t>
      </w:r>
      <w:r w:rsidRPr="003D53B0">
        <w:rPr>
          <w:rFonts w:ascii="Times New Roman" w:eastAsia="Andale Sans UI" w:hAnsi="Times New Roman" w:cs="Times New Roman"/>
          <w:kern w:val="2"/>
          <w:sz w:val="24"/>
          <w:szCs w:val="24"/>
          <w:lang w:eastAsia="zh-CN"/>
        </w:rPr>
        <w:t xml:space="preserve">нтеллектуальная игра-викторина </w:t>
      </w:r>
      <w:r w:rsidRPr="003D53B0">
        <w:rPr>
          <w:rFonts w:ascii="Times New Roman" w:eastAsia="Calibri" w:hAnsi="Times New Roman" w:cs="Times New Roman"/>
          <w:kern w:val="2"/>
          <w:sz w:val="24"/>
          <w:szCs w:val="24"/>
          <w:lang w:eastAsia="zh-CN"/>
        </w:rPr>
        <w:t>«</w:t>
      </w:r>
      <w:r w:rsidRPr="003D53B0">
        <w:rPr>
          <w:rFonts w:ascii="Times New Roman" w:eastAsia="Andale Sans UI" w:hAnsi="Times New Roman" w:cs="Times New Roman"/>
          <w:kern w:val="2"/>
          <w:sz w:val="24"/>
          <w:szCs w:val="24"/>
          <w:lang w:eastAsia="zh-CN"/>
        </w:rPr>
        <w:t>Сталинградская битва</w:t>
      </w:r>
      <w:r w:rsidRPr="003D53B0">
        <w:rPr>
          <w:rFonts w:ascii="Times New Roman" w:eastAsia="Calibri" w:hAnsi="Times New Roman" w:cs="Times New Roman"/>
          <w:kern w:val="2"/>
          <w:sz w:val="24"/>
          <w:szCs w:val="24"/>
          <w:lang w:eastAsia="zh-CN"/>
        </w:rPr>
        <w:t>»</w:t>
      </w:r>
      <w:r w:rsidRPr="003D53B0">
        <w:rPr>
          <w:rFonts w:ascii="Times New Roman" w:eastAsia="Andale Sans UI" w:hAnsi="Times New Roman" w:cs="Times New Roman"/>
          <w:kern w:val="2"/>
          <w:sz w:val="24"/>
          <w:szCs w:val="24"/>
          <w:lang w:eastAsia="zh-CN"/>
        </w:rPr>
        <w:t xml:space="preserve">, «О доблестях, о подвигах, о славе», </w:t>
      </w:r>
      <w:r w:rsidRPr="003D53B0">
        <w:rPr>
          <w:rFonts w:ascii="Times New Roman" w:eastAsia="Times New Roman" w:hAnsi="Times New Roman" w:cs="Times New Roman"/>
          <w:kern w:val="2"/>
          <w:sz w:val="24"/>
          <w:szCs w:val="24"/>
          <w:lang w:eastAsia="ru-RU"/>
        </w:rPr>
        <w:t>урок – игра «История армии»;</w:t>
      </w:r>
    </w:p>
    <w:p w14:paraId="2762B0C6" w14:textId="77777777" w:rsidR="00CF5AFA" w:rsidRPr="003D53B0" w:rsidRDefault="00CF5AFA" w:rsidP="003D53B0">
      <w:pPr>
        <w:widowControl w:val="0"/>
        <w:suppressAutoHyphens/>
        <w:spacing w:after="0" w:line="240" w:lineRule="auto"/>
        <w:jc w:val="both"/>
        <w:textAlignment w:val="baseline"/>
        <w:rPr>
          <w:rFonts w:ascii="Times New Roman" w:eastAsia="Calibri" w:hAnsi="Times New Roman" w:cs="Times New Roman"/>
          <w:kern w:val="2"/>
          <w:sz w:val="24"/>
          <w:szCs w:val="24"/>
          <w:lang w:eastAsia="ja-JP" w:bidi="fa-IR"/>
        </w:rPr>
      </w:pPr>
      <w:r w:rsidRPr="003D53B0">
        <w:rPr>
          <w:rFonts w:ascii="Times New Roman" w:eastAsia="Times New Roman" w:hAnsi="Times New Roman" w:cs="Times New Roman"/>
          <w:kern w:val="2"/>
          <w:sz w:val="24"/>
          <w:szCs w:val="24"/>
          <w:lang w:eastAsia="ja-JP" w:bidi="fa-IR"/>
        </w:rPr>
        <w:tab/>
      </w:r>
      <w:r w:rsidRPr="003D53B0">
        <w:rPr>
          <w:rFonts w:ascii="Times New Roman" w:eastAsia="Andale Sans UI" w:hAnsi="Times New Roman" w:cs="Times New Roman"/>
          <w:kern w:val="2"/>
          <w:sz w:val="24"/>
          <w:szCs w:val="24"/>
          <w:lang w:eastAsia="ja-JP" w:bidi="fa-IR"/>
        </w:rPr>
        <w:t>- к</w:t>
      </w:r>
      <w:r w:rsidRPr="003D53B0">
        <w:rPr>
          <w:rFonts w:ascii="Times New Roman" w:eastAsia="Andale Sans UI" w:hAnsi="Times New Roman" w:cs="Times New Roman"/>
          <w:kern w:val="2"/>
          <w:sz w:val="24"/>
          <w:szCs w:val="24"/>
          <w:lang w:val="de-DE" w:eastAsia="ja-JP" w:bidi="fa-IR"/>
        </w:rPr>
        <w:t>онкурс патриотических рисунков</w:t>
      </w:r>
      <w:r w:rsidRPr="003D53B0">
        <w:rPr>
          <w:rFonts w:ascii="Times New Roman" w:eastAsia="Andale Sans UI" w:hAnsi="Times New Roman" w:cs="Times New Roman"/>
          <w:kern w:val="2"/>
          <w:sz w:val="24"/>
          <w:szCs w:val="24"/>
          <w:lang w:eastAsia="ja-JP" w:bidi="fa-IR"/>
        </w:rPr>
        <w:t xml:space="preserve"> </w:t>
      </w:r>
      <w:r w:rsidRPr="003D53B0">
        <w:rPr>
          <w:rFonts w:ascii="Times New Roman" w:eastAsia="Andale Sans UI" w:hAnsi="Times New Roman" w:cs="Times New Roman"/>
          <w:kern w:val="2"/>
          <w:sz w:val="24"/>
          <w:szCs w:val="24"/>
          <w:lang w:val="de-DE" w:eastAsia="ja-JP" w:bidi="fa-IR"/>
        </w:rPr>
        <w:t>«Герои России</w:t>
      </w:r>
      <w:r w:rsidRPr="003D53B0">
        <w:rPr>
          <w:rFonts w:ascii="Times New Roman" w:eastAsia="Andale Sans UI" w:hAnsi="Times New Roman" w:cs="Times New Roman"/>
          <w:kern w:val="2"/>
          <w:sz w:val="24"/>
          <w:szCs w:val="24"/>
          <w:lang w:eastAsia="ja-JP" w:bidi="fa-IR"/>
        </w:rPr>
        <w:t xml:space="preserve"> </w:t>
      </w:r>
      <w:r w:rsidRPr="003D53B0">
        <w:rPr>
          <w:rFonts w:ascii="Times New Roman" w:eastAsia="Andale Sans UI" w:hAnsi="Times New Roman" w:cs="Times New Roman"/>
          <w:kern w:val="2"/>
          <w:sz w:val="24"/>
          <w:szCs w:val="24"/>
          <w:lang w:val="de-DE" w:eastAsia="ja-JP" w:bidi="fa-IR"/>
        </w:rPr>
        <w:t>- гордость Отечества»</w:t>
      </w:r>
      <w:r w:rsidRPr="003D53B0">
        <w:rPr>
          <w:rFonts w:ascii="Times New Roman" w:eastAsia="Andale Sans UI" w:hAnsi="Times New Roman" w:cs="Times New Roman"/>
          <w:kern w:val="2"/>
          <w:sz w:val="24"/>
          <w:szCs w:val="24"/>
          <w:lang w:eastAsia="ja-JP" w:bidi="fa-IR"/>
        </w:rPr>
        <w:t>, «</w:t>
      </w:r>
      <w:r w:rsidRPr="003D53B0">
        <w:rPr>
          <w:rFonts w:ascii="Times New Roman" w:eastAsia="Andale Sans UI" w:hAnsi="Times New Roman" w:cs="Times New Roman"/>
          <w:kern w:val="2"/>
          <w:sz w:val="24"/>
          <w:szCs w:val="24"/>
          <w:lang w:val="de-DE" w:eastAsia="ja-JP" w:bidi="fa-IR"/>
        </w:rPr>
        <w:t>Открытка к празднику»</w:t>
      </w:r>
      <w:r w:rsidRPr="003D53B0">
        <w:rPr>
          <w:rFonts w:ascii="Times New Roman" w:eastAsia="Andale Sans UI" w:hAnsi="Times New Roman" w:cs="Times New Roman"/>
          <w:kern w:val="2"/>
          <w:sz w:val="24"/>
          <w:szCs w:val="24"/>
          <w:lang w:eastAsia="ja-JP" w:bidi="fa-IR"/>
        </w:rPr>
        <w:t xml:space="preserve">, </w:t>
      </w:r>
      <w:r w:rsidRPr="003D53B0">
        <w:rPr>
          <w:rFonts w:ascii="Times New Roman" w:eastAsia="Andale Sans UI" w:hAnsi="Times New Roman" w:cs="Times New Roman"/>
          <w:kern w:val="2"/>
          <w:sz w:val="24"/>
          <w:szCs w:val="24"/>
          <w:lang w:val="de-DE" w:eastAsia="ja-JP" w:bidi="fa-IR"/>
        </w:rPr>
        <w:t xml:space="preserve">«Мы </w:t>
      </w:r>
      <w:r w:rsidRPr="003D53B0">
        <w:rPr>
          <w:rFonts w:ascii="Times New Roman" w:eastAsia="Andale Sans UI" w:hAnsi="Times New Roman" w:cs="Times New Roman"/>
          <w:kern w:val="2"/>
          <w:sz w:val="24"/>
          <w:szCs w:val="24"/>
          <w:lang w:eastAsia="ja-JP" w:bidi="fa-IR"/>
        </w:rPr>
        <w:t xml:space="preserve">- </w:t>
      </w:r>
      <w:r w:rsidRPr="003D53B0">
        <w:rPr>
          <w:rFonts w:ascii="Times New Roman" w:eastAsia="Andale Sans UI" w:hAnsi="Times New Roman" w:cs="Times New Roman"/>
          <w:kern w:val="2"/>
          <w:sz w:val="24"/>
          <w:szCs w:val="24"/>
          <w:lang w:val="de-DE" w:eastAsia="ja-JP" w:bidi="fa-IR"/>
        </w:rPr>
        <w:t>будущие защитники Отечества!»</w:t>
      </w:r>
      <w:r w:rsidRPr="003D53B0">
        <w:rPr>
          <w:rFonts w:ascii="Times New Roman" w:eastAsia="Andale Sans UI" w:hAnsi="Times New Roman" w:cs="Times New Roman"/>
          <w:kern w:val="2"/>
          <w:sz w:val="24"/>
          <w:szCs w:val="24"/>
          <w:lang w:eastAsia="ja-JP" w:bidi="fa-IR"/>
        </w:rPr>
        <w:t xml:space="preserve"> </w:t>
      </w:r>
      <w:r w:rsidRPr="003D53B0">
        <w:rPr>
          <w:rFonts w:ascii="Times New Roman" w:eastAsia="Andale Sans UI" w:hAnsi="Times New Roman" w:cs="Times New Roman"/>
          <w:kern w:val="2"/>
          <w:sz w:val="24"/>
          <w:szCs w:val="24"/>
          <w:lang w:val="de-DE" w:eastAsia="ja-JP" w:bidi="fa-IR"/>
        </w:rPr>
        <w:t>и конкурс плакатов «С Дн</w:t>
      </w:r>
      <w:r w:rsidRPr="003D53B0">
        <w:rPr>
          <w:rFonts w:ascii="Times New Roman" w:eastAsia="Andale Sans UI" w:hAnsi="Times New Roman" w:cs="Times New Roman"/>
          <w:kern w:val="2"/>
          <w:sz w:val="24"/>
          <w:szCs w:val="24"/>
          <w:lang w:eastAsia="ja-JP" w:bidi="fa-IR"/>
        </w:rPr>
        <w:t>ё</w:t>
      </w:r>
      <w:r w:rsidRPr="003D53B0">
        <w:rPr>
          <w:rFonts w:ascii="Times New Roman" w:eastAsia="Andale Sans UI" w:hAnsi="Times New Roman" w:cs="Times New Roman"/>
          <w:kern w:val="2"/>
          <w:sz w:val="24"/>
          <w:szCs w:val="24"/>
          <w:lang w:val="de-DE" w:eastAsia="ja-JP" w:bidi="fa-IR"/>
        </w:rPr>
        <w:t>м защитника Отечества</w:t>
      </w:r>
      <w:r w:rsidRPr="003D53B0">
        <w:rPr>
          <w:rFonts w:ascii="Times New Roman" w:eastAsia="Andale Sans UI" w:hAnsi="Times New Roman" w:cs="Times New Roman"/>
          <w:kern w:val="2"/>
          <w:sz w:val="24"/>
          <w:szCs w:val="24"/>
          <w:lang w:eastAsia="ja-JP" w:bidi="fa-IR"/>
        </w:rPr>
        <w:t>» (онлайн-формат);</w:t>
      </w:r>
    </w:p>
    <w:p w14:paraId="10246BE2" w14:textId="77777777" w:rsidR="00CF5AFA" w:rsidRPr="003D53B0" w:rsidRDefault="00CF5AFA" w:rsidP="003D53B0">
      <w:pPr>
        <w:widowControl w:val="0"/>
        <w:suppressAutoHyphens/>
        <w:spacing w:after="0" w:line="240" w:lineRule="auto"/>
        <w:ind w:firstLine="708"/>
        <w:jc w:val="both"/>
        <w:textAlignment w:val="baseline"/>
        <w:rPr>
          <w:rFonts w:ascii="Times New Roman" w:eastAsia="PT Astra Serif" w:hAnsi="Times New Roman" w:cs="Times New Roman"/>
          <w:kern w:val="2"/>
          <w:sz w:val="24"/>
          <w:szCs w:val="24"/>
          <w:lang w:eastAsia="ja-JP" w:bidi="fa-IR"/>
        </w:rPr>
      </w:pPr>
      <w:r w:rsidRPr="003D53B0">
        <w:rPr>
          <w:rFonts w:ascii="Times New Roman" w:eastAsia="Calibri" w:hAnsi="Times New Roman" w:cs="Times New Roman"/>
          <w:kern w:val="2"/>
          <w:sz w:val="24"/>
          <w:szCs w:val="24"/>
          <w:lang w:eastAsia="ja-JP" w:bidi="fa-IR"/>
        </w:rPr>
        <w:t xml:space="preserve">В период с 31.01. по 10.02.2023г. проводился </w:t>
      </w:r>
      <w:r w:rsidRPr="003D53B0">
        <w:rPr>
          <w:rFonts w:ascii="Times New Roman" w:eastAsia="Times New Roman" w:hAnsi="Times New Roman" w:cs="Times New Roman"/>
          <w:kern w:val="2"/>
          <w:sz w:val="24"/>
          <w:szCs w:val="24"/>
          <w:lang w:eastAsia="ru-RU" w:bidi="fa-IR"/>
        </w:rPr>
        <w:t>муниципальный</w:t>
      </w:r>
      <w:r w:rsidRPr="003D53B0">
        <w:rPr>
          <w:rFonts w:ascii="Times New Roman" w:eastAsia="Calibri" w:hAnsi="Times New Roman" w:cs="Times New Roman"/>
          <w:kern w:val="2"/>
          <w:sz w:val="24"/>
          <w:szCs w:val="24"/>
          <w:lang w:eastAsia="ja-JP" w:bidi="fa-IR"/>
        </w:rPr>
        <w:t xml:space="preserve"> этап Всероссийского конкурса сочинений «Без срока давности» среди обучающихся образовательных организаций.</w:t>
      </w:r>
    </w:p>
    <w:p w14:paraId="604B694F" w14:textId="77777777" w:rsidR="00CF5AFA" w:rsidRPr="003D53B0" w:rsidRDefault="00CF5AFA" w:rsidP="003D53B0">
      <w:pPr>
        <w:widowControl w:val="0"/>
        <w:suppressAutoHyphens/>
        <w:spacing w:after="0" w:line="240" w:lineRule="auto"/>
        <w:ind w:firstLine="708"/>
        <w:jc w:val="both"/>
        <w:textAlignment w:val="baseline"/>
        <w:rPr>
          <w:rFonts w:ascii="Times New Roman" w:eastAsia="Calibri" w:hAnsi="Times New Roman" w:cs="Times New Roman"/>
          <w:kern w:val="2"/>
          <w:sz w:val="24"/>
          <w:szCs w:val="24"/>
          <w:lang w:val="de-DE" w:eastAsia="ja-JP" w:bidi="fa-IR"/>
        </w:rPr>
      </w:pPr>
      <w:r w:rsidRPr="003D53B0">
        <w:rPr>
          <w:rFonts w:ascii="Times New Roman" w:eastAsia="PT Astra Serif" w:hAnsi="Times New Roman" w:cs="Times New Roman"/>
          <w:kern w:val="2"/>
          <w:sz w:val="24"/>
          <w:szCs w:val="24"/>
          <w:lang w:eastAsia="ja-JP" w:bidi="fa-IR"/>
        </w:rPr>
        <w:t xml:space="preserve"> </w:t>
      </w:r>
      <w:r w:rsidRPr="003D53B0">
        <w:rPr>
          <w:rFonts w:ascii="Times New Roman" w:eastAsia="Calibri" w:hAnsi="Times New Roman" w:cs="Times New Roman"/>
          <w:kern w:val="2"/>
          <w:sz w:val="24"/>
          <w:szCs w:val="24"/>
          <w:lang w:eastAsia="ja-JP" w:bidi="fa-IR"/>
        </w:rPr>
        <w:t xml:space="preserve">02.03.2023г.  проведен муниципальный этап конкурса «Смотр строя и песни — 2023». </w:t>
      </w:r>
    </w:p>
    <w:p w14:paraId="4813DBFB" w14:textId="77777777" w:rsidR="00CF5AFA" w:rsidRPr="003D53B0" w:rsidRDefault="00CF5AFA" w:rsidP="003D53B0">
      <w:pPr>
        <w:shd w:val="clear" w:color="auto" w:fill="FFFFFF"/>
        <w:spacing w:after="0" w:line="240" w:lineRule="auto"/>
        <w:contextualSpacing/>
        <w:jc w:val="both"/>
        <w:rPr>
          <w:rFonts w:ascii="Times New Roman" w:eastAsia="Calibri" w:hAnsi="Times New Roman" w:cs="Times New Roman"/>
          <w:kern w:val="2"/>
          <w:sz w:val="24"/>
          <w:szCs w:val="24"/>
          <w:lang w:eastAsia="ja-JP" w:bidi="fa-IR"/>
        </w:rPr>
      </w:pPr>
      <w:r w:rsidRPr="003D53B0">
        <w:rPr>
          <w:rFonts w:ascii="Times New Roman" w:eastAsia="Calibri" w:hAnsi="Times New Roman" w:cs="Times New Roman"/>
          <w:kern w:val="2"/>
          <w:sz w:val="24"/>
          <w:szCs w:val="24"/>
          <w:lang w:eastAsia="ja-JP" w:bidi="fa-IR"/>
        </w:rPr>
        <w:tab/>
        <w:t>С 14 февраля по 22 марта 2023 года в общеобразовательных организациях района проводились профориентационные встречи с участием военного комиссара Цильнинского и Ульяновского районов, Золотновым В.Ю., о важности профессии военного и её преимуществах, об условиях и правилах приёма в высшие военные учебные заведения.</w:t>
      </w:r>
    </w:p>
    <w:p w14:paraId="3CEB15AF" w14:textId="77777777" w:rsidR="00CF5AFA" w:rsidRPr="003D53B0" w:rsidRDefault="00CF5AFA" w:rsidP="003D53B0">
      <w:pPr>
        <w:shd w:val="clear" w:color="auto" w:fill="FFFFFF"/>
        <w:spacing w:after="0" w:line="240" w:lineRule="auto"/>
        <w:contextualSpacing/>
        <w:jc w:val="both"/>
        <w:rPr>
          <w:rFonts w:ascii="Times New Roman" w:eastAsia="Times New Roman" w:hAnsi="Times New Roman" w:cs="Times New Roman"/>
          <w:sz w:val="24"/>
          <w:szCs w:val="24"/>
        </w:rPr>
      </w:pPr>
      <w:r w:rsidRPr="003D53B0">
        <w:rPr>
          <w:rFonts w:ascii="Times New Roman" w:eastAsia="Calibri" w:hAnsi="Times New Roman" w:cs="Times New Roman"/>
          <w:kern w:val="2"/>
          <w:sz w:val="24"/>
          <w:szCs w:val="24"/>
          <w:lang w:eastAsia="ja-JP" w:bidi="fa-IR"/>
        </w:rPr>
        <w:tab/>
      </w:r>
      <w:r w:rsidRPr="003D53B0">
        <w:rPr>
          <w:rFonts w:ascii="Times New Roman" w:eastAsia="Times New Roman" w:hAnsi="Times New Roman" w:cs="Times New Roman"/>
          <w:sz w:val="24"/>
          <w:szCs w:val="24"/>
          <w:lang w:eastAsia="ru-RU"/>
        </w:rPr>
        <w:t xml:space="preserve">В период с 13 по 19 марта 2023 года, в рамках тематической недели национального проекта «Экология», проведены следующие мероприятия: Линейка.  Старт «Эко-недели»;  Классные часы; </w:t>
      </w:r>
      <w:r w:rsidRPr="003D53B0">
        <w:rPr>
          <w:rFonts w:ascii="Times New Roman" w:eastAsia="Calibri" w:hAnsi="Times New Roman" w:cs="Times New Roman"/>
          <w:sz w:val="24"/>
          <w:szCs w:val="24"/>
        </w:rPr>
        <w:t xml:space="preserve"> Внеурочные занятия: Что такое «экология»?; Юные эколята; Практикум «Экология живых организмов»; Конкурсы рисунков «Бережем природу – бережем и Родину свою»; Конкурсы сочинений «Сохраним природу вместе!»;</w:t>
      </w:r>
      <w:r w:rsidRPr="003D53B0">
        <w:rPr>
          <w:rFonts w:ascii="Times New Roman" w:eastAsia="Times New Roman" w:hAnsi="Times New Roman" w:cs="Times New Roman"/>
          <w:b/>
          <w:sz w:val="24"/>
          <w:szCs w:val="24"/>
        </w:rPr>
        <w:t xml:space="preserve"> </w:t>
      </w:r>
      <w:r w:rsidRPr="003D53B0">
        <w:rPr>
          <w:rFonts w:ascii="Times New Roman" w:eastAsia="Times New Roman" w:hAnsi="Times New Roman" w:cs="Times New Roman"/>
          <w:sz w:val="24"/>
          <w:szCs w:val="24"/>
        </w:rPr>
        <w:t xml:space="preserve">Игровые программы по экологии «Природа — твой дом и ты в ней хозяин»; Экологический  час  «Береги свою планету»;  </w:t>
      </w:r>
      <w:r w:rsidRPr="003D53B0">
        <w:rPr>
          <w:rFonts w:ascii="Times New Roman" w:eastAsia="Times New Roman" w:hAnsi="Times New Roman" w:cs="Times New Roman"/>
          <w:kern w:val="2"/>
          <w:sz w:val="24"/>
          <w:szCs w:val="24"/>
          <w:lang w:eastAsia="ja-JP" w:bidi="fa-IR"/>
        </w:rPr>
        <w:t xml:space="preserve">Просмотр видеороликов по экологической безопасности </w:t>
      </w:r>
      <w:r w:rsidRPr="003D53B0">
        <w:rPr>
          <w:rFonts w:ascii="Times New Roman" w:eastAsia="Times New Roman" w:hAnsi="Times New Roman" w:cs="Times New Roman"/>
          <w:sz w:val="24"/>
          <w:szCs w:val="24"/>
        </w:rPr>
        <w:t>«Глобальные экологические проблемы».</w:t>
      </w:r>
    </w:p>
    <w:p w14:paraId="21ABAAD3" w14:textId="77777777" w:rsidR="00CF5AFA" w:rsidRPr="003D53B0" w:rsidRDefault="00CF5AFA" w:rsidP="003D53B0">
      <w:pPr>
        <w:shd w:val="clear" w:color="auto" w:fill="FFFFFF"/>
        <w:spacing w:after="0" w:line="240" w:lineRule="auto"/>
        <w:contextualSpacing/>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rPr>
        <w:tab/>
      </w:r>
      <w:r w:rsidRPr="003D53B0">
        <w:rPr>
          <w:rFonts w:ascii="Times New Roman" w:eastAsia="Times New Roman" w:hAnsi="Times New Roman" w:cs="Times New Roman"/>
          <w:sz w:val="24"/>
          <w:szCs w:val="24"/>
          <w:lang w:eastAsia="zh-CN"/>
        </w:rPr>
        <w:t xml:space="preserve">Одним из главных направлений работы школы является профилактика безнадзорности, беспризорности и правонарушений среди несовершеннолетних, семейного неблагополучия и социального сиротства.  </w:t>
      </w:r>
    </w:p>
    <w:p w14:paraId="51C528BC" w14:textId="77777777" w:rsidR="00CF5AFA" w:rsidRPr="003D53B0" w:rsidRDefault="00CF5AFA" w:rsidP="003D53B0">
      <w:pPr>
        <w:shd w:val="clear" w:color="auto" w:fill="FFFFFF"/>
        <w:spacing w:after="0" w:line="240" w:lineRule="auto"/>
        <w:contextualSpacing/>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ab/>
        <w:t xml:space="preserve">На 01.04.2023 года на учете в ОМВД России по Цильнинскому району состоит </w:t>
      </w:r>
      <w:r w:rsidRPr="003D53B0">
        <w:rPr>
          <w:rFonts w:ascii="Times New Roman" w:eastAsia="Calibri" w:hAnsi="Times New Roman" w:cs="Times New Roman"/>
          <w:sz w:val="24"/>
          <w:szCs w:val="24"/>
          <w:lang w:eastAsia="zh-CN"/>
        </w:rPr>
        <w:t>20</w:t>
      </w:r>
      <w:r w:rsidRPr="003D53B0">
        <w:rPr>
          <w:rFonts w:ascii="Times New Roman" w:eastAsia="Calibri" w:hAnsi="Times New Roman" w:cs="Times New Roman"/>
          <w:b/>
          <w:bCs/>
          <w:sz w:val="24"/>
          <w:szCs w:val="24"/>
          <w:lang w:eastAsia="zh-CN"/>
        </w:rPr>
        <w:t xml:space="preserve">  </w:t>
      </w:r>
      <w:r w:rsidRPr="003D53B0">
        <w:rPr>
          <w:rFonts w:ascii="Times New Roman" w:eastAsia="Times New Roman" w:hAnsi="Times New Roman" w:cs="Times New Roman"/>
          <w:sz w:val="24"/>
          <w:szCs w:val="24"/>
          <w:lang w:eastAsia="zh-CN"/>
        </w:rPr>
        <w:t xml:space="preserve">обучающихся, на внутришкольном контроле -11. </w:t>
      </w:r>
    </w:p>
    <w:p w14:paraId="13B88419" w14:textId="77777777" w:rsidR="00CF5AFA" w:rsidRPr="003D53B0" w:rsidRDefault="00CF5AFA" w:rsidP="003D53B0">
      <w:pPr>
        <w:shd w:val="clear" w:color="auto" w:fill="FFFFFF"/>
        <w:spacing w:after="0" w:line="240" w:lineRule="auto"/>
        <w:contextualSpacing/>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ab/>
        <w:t>В каждом общеобразовательном учреждении имеется социальный паспорт школы, в котором прописаны все основные социальные категории, такие как: многодетные, неполные, опекаемые, малообеспеченные, дети-инвалиды, дети, состоящие на ВШК, ПДН, СОП.</w:t>
      </w:r>
    </w:p>
    <w:p w14:paraId="28B077B8" w14:textId="77777777" w:rsidR="00CF5AFA" w:rsidRPr="003D53B0" w:rsidRDefault="00CF5AFA" w:rsidP="003D53B0">
      <w:pPr>
        <w:shd w:val="clear" w:color="auto" w:fill="FFFFFF"/>
        <w:spacing w:after="0" w:line="240" w:lineRule="auto"/>
        <w:contextualSpacing/>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ab/>
        <w:t xml:space="preserve">На каждого ребенка составляется карточка профилактического учета, индивидуальный план работы, прикладывается характеристика, отчёты об успеваемости и  посещаемости, акты о посещении семьи, отчеты о проведенной профилактической работе.  </w:t>
      </w:r>
    </w:p>
    <w:p w14:paraId="14ED9002" w14:textId="77777777" w:rsidR="00CF5AFA" w:rsidRPr="003D53B0" w:rsidRDefault="00CF5AFA" w:rsidP="003D53B0">
      <w:pPr>
        <w:shd w:val="clear" w:color="auto" w:fill="FFFFFF"/>
        <w:spacing w:after="0" w:line="240" w:lineRule="auto"/>
        <w:contextualSpacing/>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ab/>
        <w:t xml:space="preserve">В каждом общеобразовательном учреждении работает Совет профилактики, который изучает и анализирует состояние правонарушений среди обучающихся, воспитательной и профилактической работы, направленной на их предупреждение. Его работа направлена на координацию деятельности школы, родителей, общественности, органов полиции в коррекционной работе с детьми, входящими в «группу риска», по оздоровлению условий семейного воспитания. Заседание Совета профилактики -  1 раз в квартал или по мере необходимости. За 1 квартал 2023 года проведено 27 заседаний Совета профилактики. </w:t>
      </w:r>
    </w:p>
    <w:p w14:paraId="78BA5F1C" w14:textId="77777777" w:rsidR="00CF5AFA" w:rsidRPr="003D53B0" w:rsidRDefault="00CF5AFA" w:rsidP="003D53B0">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zh-CN"/>
        </w:rPr>
        <w:tab/>
        <w:t xml:space="preserve">Особое значение для профилактики правонарушений и социальной безнадзорности имеет организация досуга детей во внеурочное время в дополнительном образовании (кружки, секции). Детей данной категории стараются вовлекать и в различные молодежные организации (Совет учащихся, спортивные клубы, военно-патриотические клубы, пионерские организации и тимуровское движение, детские школьные организации, ЮИДы. Охват детей составляет 100 %. </w:t>
      </w:r>
    </w:p>
    <w:p w14:paraId="20DFB2D4" w14:textId="77777777" w:rsidR="00CF5AFA" w:rsidRPr="003D53B0" w:rsidRDefault="00CF5AFA" w:rsidP="003D53B0">
      <w:pPr>
        <w:widowControl w:val="0"/>
        <w:suppressAutoHyphens/>
        <w:spacing w:after="0" w:line="240" w:lineRule="auto"/>
        <w:ind w:firstLine="708"/>
        <w:contextualSpacing/>
        <w:jc w:val="both"/>
        <w:rPr>
          <w:rFonts w:ascii="Times New Roman" w:eastAsia="Andale Sans UI" w:hAnsi="Times New Roman" w:cs="Times New Roman"/>
          <w:kern w:val="2"/>
          <w:sz w:val="24"/>
          <w:szCs w:val="24"/>
          <w:lang w:eastAsia="ru-RU"/>
        </w:rPr>
      </w:pPr>
      <w:r w:rsidRPr="003D53B0">
        <w:rPr>
          <w:rFonts w:ascii="Times New Roman" w:eastAsia="Andale Sans UI" w:hAnsi="Times New Roman" w:cs="Times New Roman"/>
          <w:kern w:val="2"/>
          <w:sz w:val="24"/>
          <w:szCs w:val="24"/>
          <w:lang w:eastAsia="ru-RU"/>
        </w:rPr>
        <w:t xml:space="preserve">За отчетный период в образовательных организациях МО «Цильнинский район» прошли Единые дни безопасности: </w:t>
      </w:r>
    </w:p>
    <w:p w14:paraId="40DC3A05" w14:textId="77777777" w:rsidR="00CF5AFA" w:rsidRPr="003D53B0" w:rsidRDefault="00CF5AFA" w:rsidP="003D53B0">
      <w:pPr>
        <w:widowControl w:val="0"/>
        <w:suppressAutoHyphens/>
        <w:spacing w:after="0" w:line="240" w:lineRule="auto"/>
        <w:ind w:firstLine="708"/>
        <w:contextualSpacing/>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ru-RU"/>
        </w:rPr>
        <w:t xml:space="preserve">- 10 </w:t>
      </w:r>
      <w:r w:rsidRPr="003D53B0">
        <w:rPr>
          <w:rFonts w:ascii="Times New Roman" w:eastAsia="Calibri" w:hAnsi="Times New Roman" w:cs="Times New Roman"/>
          <w:kern w:val="2"/>
          <w:sz w:val="24"/>
          <w:szCs w:val="24"/>
          <w:lang w:eastAsia="ru-RU"/>
        </w:rPr>
        <w:t>февраля</w:t>
      </w:r>
      <w:r w:rsidRPr="003D53B0">
        <w:rPr>
          <w:rFonts w:ascii="Times New Roman" w:eastAsia="Andale Sans UI" w:hAnsi="Times New Roman" w:cs="Times New Roman"/>
          <w:kern w:val="2"/>
          <w:sz w:val="24"/>
          <w:szCs w:val="24"/>
          <w:lang w:eastAsia="ru-RU"/>
        </w:rPr>
        <w:t xml:space="preserve"> 2023 года по т</w:t>
      </w:r>
      <w:r w:rsidRPr="003D53B0">
        <w:rPr>
          <w:rFonts w:ascii="Times New Roman" w:eastAsia="Andale Sans UI" w:hAnsi="Times New Roman" w:cs="Times New Roman"/>
          <w:kern w:val="2"/>
          <w:sz w:val="24"/>
          <w:szCs w:val="24"/>
          <w:lang w:eastAsia="zh-CN"/>
        </w:rPr>
        <w:t>еме: ««Предупреждение жестокого обращения с детьми. Профилактика конфликтных ситуаций среди подростков в образовательных организациях».</w:t>
      </w:r>
    </w:p>
    <w:p w14:paraId="5BAAA4D6" w14:textId="77777777" w:rsidR="00CF5AFA" w:rsidRPr="003D53B0" w:rsidRDefault="00CF5AFA" w:rsidP="003D53B0">
      <w:pPr>
        <w:widowControl w:val="0"/>
        <w:suppressAutoHyphens/>
        <w:spacing w:after="0" w:line="240" w:lineRule="auto"/>
        <w:ind w:firstLine="708"/>
        <w:contextualSpacing/>
        <w:jc w:val="both"/>
        <w:rPr>
          <w:rFonts w:ascii="Times New Roman" w:eastAsia="Calibr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 xml:space="preserve">- </w:t>
      </w:r>
      <w:r w:rsidRPr="003D53B0">
        <w:rPr>
          <w:rFonts w:ascii="Times New Roman" w:eastAsia="Andale Sans UI" w:hAnsi="Times New Roman" w:cs="Times New Roman"/>
          <w:kern w:val="2"/>
          <w:sz w:val="24"/>
          <w:szCs w:val="24"/>
          <w:lang w:eastAsia="ru-RU"/>
        </w:rPr>
        <w:t>10 марта 2023 года по теме:</w:t>
      </w:r>
      <w:r w:rsidRPr="003D53B0">
        <w:rPr>
          <w:rFonts w:ascii="Times New Roman" w:eastAsia="Andale Sans UI" w:hAnsi="Times New Roman" w:cs="Times New Roman"/>
          <w:kern w:val="2"/>
          <w:sz w:val="24"/>
          <w:szCs w:val="24"/>
          <w:lang w:eastAsia="zh-CN"/>
        </w:rPr>
        <w:t xml:space="preserve"> «Обеспечение пожарной безопасности в местах </w:t>
      </w:r>
      <w:r w:rsidRPr="003D53B0">
        <w:rPr>
          <w:rFonts w:ascii="Times New Roman" w:eastAsia="Andale Sans UI" w:hAnsi="Times New Roman" w:cs="Times New Roman"/>
          <w:kern w:val="2"/>
          <w:sz w:val="24"/>
          <w:szCs w:val="24"/>
          <w:lang w:eastAsia="zh-CN"/>
        </w:rPr>
        <w:lastRenderedPageBreak/>
        <w:t>проживания семей с детьми. Предупреждение травмирования и гибели детей при пожарах».</w:t>
      </w:r>
    </w:p>
    <w:p w14:paraId="3C828979" w14:textId="77777777" w:rsidR="00CF5AFA" w:rsidRPr="003D53B0" w:rsidRDefault="00CF5AFA" w:rsidP="003D53B0">
      <w:pPr>
        <w:widowControl w:val="0"/>
        <w:suppressAutoHyphens/>
        <w:spacing w:after="0" w:line="240" w:lineRule="auto"/>
        <w:ind w:firstLine="708"/>
        <w:contextualSpacing/>
        <w:jc w:val="both"/>
        <w:rPr>
          <w:rFonts w:ascii="Times New Roman" w:eastAsia="Calibri" w:hAnsi="Times New Roman" w:cs="Times New Roman"/>
          <w:kern w:val="2"/>
          <w:sz w:val="24"/>
          <w:szCs w:val="24"/>
          <w:lang w:eastAsia="ru-RU"/>
        </w:rPr>
      </w:pPr>
      <w:r w:rsidRPr="003D53B0">
        <w:rPr>
          <w:rFonts w:ascii="Times New Roman" w:eastAsia="Calibri" w:hAnsi="Times New Roman" w:cs="Times New Roman"/>
          <w:kern w:val="2"/>
          <w:sz w:val="24"/>
          <w:szCs w:val="24"/>
          <w:lang w:eastAsia="zh-CN"/>
        </w:rPr>
        <w:t xml:space="preserve">- 10 апреля 2023 года </w:t>
      </w:r>
      <w:r w:rsidRPr="003D53B0">
        <w:rPr>
          <w:rFonts w:ascii="Times New Roman" w:eastAsia="Calibri" w:hAnsi="Times New Roman" w:cs="Times New Roman"/>
          <w:kern w:val="2"/>
          <w:sz w:val="24"/>
          <w:szCs w:val="24"/>
          <w:lang w:eastAsia="ru-RU"/>
        </w:rPr>
        <w:t>по теме: «Предупреждение дорожно-транспортных происшествий с участием детей».</w:t>
      </w:r>
    </w:p>
    <w:p w14:paraId="76E0B7BA" w14:textId="77777777" w:rsidR="00CF5AFA" w:rsidRPr="003D53B0" w:rsidRDefault="00CF5AFA" w:rsidP="003D53B0">
      <w:pPr>
        <w:widowControl w:val="0"/>
        <w:suppressAutoHyphens/>
        <w:spacing w:after="0" w:line="240" w:lineRule="auto"/>
        <w:ind w:firstLine="708"/>
        <w:contextualSpacing/>
        <w:jc w:val="both"/>
        <w:rPr>
          <w:rFonts w:ascii="Times New Roman" w:eastAsia="Calibri" w:hAnsi="Times New Roman" w:cs="Times New Roman"/>
          <w:kern w:val="2"/>
          <w:sz w:val="24"/>
          <w:szCs w:val="24"/>
          <w:lang w:eastAsia="ru-RU"/>
        </w:rPr>
      </w:pPr>
      <w:r w:rsidRPr="003D53B0">
        <w:rPr>
          <w:rFonts w:ascii="Times New Roman" w:eastAsia="Calibri" w:hAnsi="Times New Roman" w:cs="Times New Roman"/>
          <w:kern w:val="2"/>
          <w:sz w:val="24"/>
          <w:szCs w:val="24"/>
          <w:lang w:eastAsia="ru-RU"/>
        </w:rPr>
        <w:t>- 10 мая 2023 года по теме: «Профилактика правонарушений, преступлений и антиобщественных действий несовершеннолетних. Предупреждение вовлечения детей в совершение преступлений».</w:t>
      </w:r>
    </w:p>
    <w:p w14:paraId="25F5536E" w14:textId="77777777" w:rsidR="00CF5AFA" w:rsidRPr="003D53B0" w:rsidRDefault="00CF5AFA" w:rsidP="003D53B0">
      <w:pPr>
        <w:widowControl w:val="0"/>
        <w:suppressAutoHyphens/>
        <w:spacing w:after="0" w:line="240" w:lineRule="auto"/>
        <w:ind w:firstLine="708"/>
        <w:contextualSpacing/>
        <w:jc w:val="both"/>
        <w:rPr>
          <w:rFonts w:ascii="Times New Roman" w:eastAsia="Calibri" w:hAnsi="Times New Roman" w:cs="Times New Roman"/>
          <w:kern w:val="2"/>
          <w:sz w:val="24"/>
          <w:szCs w:val="24"/>
          <w:lang w:eastAsia="zh-CN"/>
        </w:rPr>
      </w:pPr>
      <w:r w:rsidRPr="003D53B0">
        <w:rPr>
          <w:rFonts w:ascii="Times New Roman" w:eastAsia="Calibri" w:hAnsi="Times New Roman" w:cs="Times New Roman"/>
          <w:kern w:val="2"/>
          <w:sz w:val="24"/>
          <w:szCs w:val="24"/>
          <w:lang w:eastAsia="ru-RU"/>
        </w:rPr>
        <w:t>- 10 июня 2023 года по теме: «Безопасность жизни и здоровья детей в быту. Предотвращение трагедий, связанных с гибелью и травмированием детей, в результате выпадений из окон многоквартирных домов, а также с высоты заброшенных зданий».</w:t>
      </w:r>
    </w:p>
    <w:p w14:paraId="4F8E7C5A" w14:textId="77777777" w:rsidR="00CF5AFA" w:rsidRPr="003D53B0" w:rsidRDefault="00CF5AFA" w:rsidP="003D53B0">
      <w:pPr>
        <w:widowControl w:val="0"/>
        <w:suppressAutoHyphens/>
        <w:snapToGrid w:val="0"/>
        <w:spacing w:after="0" w:line="240" w:lineRule="auto"/>
        <w:contextualSpacing/>
        <w:jc w:val="both"/>
        <w:rPr>
          <w:rFonts w:ascii="Times New Roman" w:eastAsia="Andale Sans UI" w:hAnsi="Times New Roman" w:cs="Times New Roman"/>
          <w:kern w:val="2"/>
          <w:sz w:val="24"/>
          <w:szCs w:val="24"/>
          <w:lang w:eastAsia="zh-CN"/>
        </w:rPr>
      </w:pPr>
      <w:r w:rsidRPr="003D53B0">
        <w:rPr>
          <w:rFonts w:ascii="Times New Roman" w:eastAsia="Calibri" w:hAnsi="Times New Roman" w:cs="Times New Roman"/>
          <w:kern w:val="2"/>
          <w:sz w:val="24"/>
          <w:szCs w:val="24"/>
          <w:lang w:eastAsia="zh-CN"/>
        </w:rPr>
        <w:tab/>
        <w:t xml:space="preserve">В рамках Единых дней безопасности несовершеннолетних проведено </w:t>
      </w:r>
      <w:r w:rsidRPr="003D53B0">
        <w:rPr>
          <w:rFonts w:ascii="Times New Roman" w:eastAsia="Times New Roman" w:hAnsi="Times New Roman" w:cs="Times New Roman"/>
          <w:kern w:val="2"/>
          <w:sz w:val="24"/>
          <w:szCs w:val="24"/>
          <w:lang w:eastAsia="zh-CN"/>
        </w:rPr>
        <w:t>406</w:t>
      </w:r>
      <w:r w:rsidRPr="003D53B0">
        <w:rPr>
          <w:rFonts w:ascii="Times New Roman" w:eastAsia="Calibri" w:hAnsi="Times New Roman" w:cs="Times New Roman"/>
          <w:kern w:val="2"/>
          <w:sz w:val="24"/>
          <w:szCs w:val="24"/>
          <w:lang w:eastAsia="zh-CN"/>
        </w:rPr>
        <w:t xml:space="preserve"> мероприятий</w:t>
      </w:r>
      <w:r w:rsidRPr="003D53B0">
        <w:rPr>
          <w:rFonts w:ascii="Times New Roman" w:eastAsia="Andale Sans UI" w:hAnsi="Times New Roman" w:cs="Times New Roman"/>
          <w:kern w:val="2"/>
          <w:sz w:val="24"/>
          <w:szCs w:val="24"/>
          <w:lang w:eastAsia="zh-CN"/>
        </w:rPr>
        <w:t>, в котором приняло участие 1320 обучающихся 1-11 классов, 520 родителей: классные часы, часы общения, беседы по профилактике детского травматизма, онлайн-викторины, игры, просмотр видеофильмов, встречи с представителями МЧС и т.д.</w:t>
      </w:r>
    </w:p>
    <w:p w14:paraId="284556EC" w14:textId="77777777" w:rsidR="00CF5AFA" w:rsidRPr="003D53B0" w:rsidRDefault="00CF5AFA" w:rsidP="003D53B0">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 xml:space="preserve">В рамках подготовки к празднованию Дня Победы в образовательных организациях с апреля месяца была организована работа по проведению  всероссийских и региональных акций: </w:t>
      </w:r>
    </w:p>
    <w:p w14:paraId="0724677E" w14:textId="77777777" w:rsidR="00CF5AFA" w:rsidRPr="003D53B0" w:rsidRDefault="00CF5AFA" w:rsidP="003D53B0">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 «Георгиевская ленточка»;</w:t>
      </w:r>
    </w:p>
    <w:p w14:paraId="1AA2F264" w14:textId="77777777" w:rsidR="00CF5AFA" w:rsidRPr="003D53B0" w:rsidRDefault="00CF5AFA" w:rsidP="003D53B0">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 xml:space="preserve">- «Бессмертный полк»;  </w:t>
      </w:r>
    </w:p>
    <w:p w14:paraId="7839A0D8" w14:textId="77777777" w:rsidR="00CF5AFA" w:rsidRPr="003D53B0" w:rsidRDefault="00CF5AFA" w:rsidP="003D53B0">
      <w:pPr>
        <w:widowControl w:val="0"/>
        <w:suppressAutoHyphens/>
        <w:spacing w:after="0" w:line="240" w:lineRule="auto"/>
        <w:ind w:firstLine="680"/>
        <w:contextualSpacing/>
        <w:jc w:val="both"/>
        <w:rPr>
          <w:rFonts w:ascii="Times New Roman" w:eastAsia="Calibr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 «Зажги свечу»;</w:t>
      </w:r>
    </w:p>
    <w:p w14:paraId="55DC795A" w14:textId="77777777" w:rsidR="00CF5AFA" w:rsidRPr="003D53B0" w:rsidRDefault="00CF5AFA" w:rsidP="003D53B0">
      <w:pPr>
        <w:widowControl w:val="0"/>
        <w:suppressAutoHyphens/>
        <w:spacing w:after="0" w:line="240" w:lineRule="auto"/>
        <w:ind w:firstLine="680"/>
        <w:contextualSpacing/>
        <w:jc w:val="both"/>
        <w:rPr>
          <w:rFonts w:ascii="Times New Roman" w:eastAsia="Calibri" w:hAnsi="Times New Roman" w:cs="Times New Roman"/>
          <w:kern w:val="2"/>
          <w:sz w:val="24"/>
          <w:szCs w:val="24"/>
          <w:lang w:eastAsia="zh-CN"/>
        </w:rPr>
      </w:pPr>
      <w:r w:rsidRPr="003D53B0">
        <w:rPr>
          <w:rFonts w:ascii="Times New Roman" w:eastAsia="Calibri" w:hAnsi="Times New Roman" w:cs="Times New Roman"/>
          <w:kern w:val="2"/>
          <w:sz w:val="24"/>
          <w:szCs w:val="24"/>
          <w:lang w:eastAsia="zh-CN"/>
        </w:rPr>
        <w:t>- «Обелиск»</w:t>
      </w:r>
      <w:r w:rsidRPr="003D53B0">
        <w:rPr>
          <w:rFonts w:ascii="Times New Roman" w:eastAsia="Andale Sans UI" w:hAnsi="Times New Roman" w:cs="Times New Roman"/>
          <w:kern w:val="2"/>
          <w:sz w:val="24"/>
          <w:szCs w:val="24"/>
          <w:lang w:eastAsia="zh-CN"/>
        </w:rPr>
        <w:t>;</w:t>
      </w:r>
    </w:p>
    <w:p w14:paraId="06284758" w14:textId="77777777" w:rsidR="00CF5AFA" w:rsidRPr="003D53B0" w:rsidRDefault="00CF5AFA" w:rsidP="003D53B0">
      <w:pPr>
        <w:widowControl w:val="0"/>
        <w:suppressAutoHyphens/>
        <w:spacing w:after="0" w:line="240" w:lineRule="auto"/>
        <w:ind w:firstLine="680"/>
        <w:contextualSpacing/>
        <w:jc w:val="both"/>
        <w:rPr>
          <w:rFonts w:ascii="Times New Roman" w:eastAsia="Calibri" w:hAnsi="Times New Roman" w:cs="Times New Roman"/>
          <w:kern w:val="2"/>
          <w:sz w:val="24"/>
          <w:szCs w:val="24"/>
          <w:lang w:eastAsia="zh-CN"/>
        </w:rPr>
      </w:pPr>
      <w:r w:rsidRPr="003D53B0">
        <w:rPr>
          <w:rFonts w:ascii="Times New Roman" w:eastAsia="Calibri" w:hAnsi="Times New Roman" w:cs="Times New Roman"/>
          <w:kern w:val="2"/>
          <w:sz w:val="24"/>
          <w:szCs w:val="24"/>
          <w:lang w:eastAsia="zh-CN"/>
        </w:rPr>
        <w:t>- «Ветеран»</w:t>
      </w:r>
      <w:r w:rsidRPr="003D53B0">
        <w:rPr>
          <w:rFonts w:ascii="Times New Roman" w:eastAsia="Andale Sans UI" w:hAnsi="Times New Roman" w:cs="Times New Roman"/>
          <w:kern w:val="2"/>
          <w:sz w:val="24"/>
          <w:szCs w:val="24"/>
          <w:lang w:eastAsia="zh-CN"/>
        </w:rPr>
        <w:t>;</w:t>
      </w:r>
    </w:p>
    <w:p w14:paraId="52459FAF" w14:textId="77777777" w:rsidR="00CF5AFA" w:rsidRPr="003D53B0" w:rsidRDefault="00CF5AFA" w:rsidP="003D53B0">
      <w:pPr>
        <w:widowControl w:val="0"/>
        <w:suppressAutoHyphens/>
        <w:spacing w:after="0" w:line="240" w:lineRule="auto"/>
        <w:ind w:firstLine="680"/>
        <w:contextualSpacing/>
        <w:jc w:val="both"/>
        <w:rPr>
          <w:rFonts w:ascii="Times New Roman" w:eastAsia="Times New Roman" w:hAnsi="Times New Roman" w:cs="Times New Roman"/>
          <w:kern w:val="2"/>
          <w:sz w:val="24"/>
          <w:szCs w:val="24"/>
          <w:lang w:eastAsia="zh-CN"/>
        </w:rPr>
      </w:pPr>
      <w:r w:rsidRPr="003D53B0">
        <w:rPr>
          <w:rFonts w:ascii="Times New Roman" w:eastAsia="Calibri" w:hAnsi="Times New Roman" w:cs="Times New Roman"/>
          <w:kern w:val="2"/>
          <w:sz w:val="24"/>
          <w:szCs w:val="24"/>
          <w:lang w:eastAsia="zh-CN"/>
        </w:rPr>
        <w:t>- «Окна Победы»</w:t>
      </w:r>
      <w:r w:rsidRPr="003D53B0">
        <w:rPr>
          <w:rFonts w:ascii="Times New Roman" w:eastAsia="Andale Sans UI" w:hAnsi="Times New Roman" w:cs="Times New Roman"/>
          <w:kern w:val="2"/>
          <w:sz w:val="24"/>
          <w:szCs w:val="24"/>
          <w:lang w:eastAsia="zh-CN"/>
        </w:rPr>
        <w:t>;</w:t>
      </w:r>
    </w:p>
    <w:p w14:paraId="540BD690" w14:textId="77777777" w:rsidR="00CF5AFA" w:rsidRPr="003D53B0" w:rsidRDefault="00CF5AFA" w:rsidP="003D53B0">
      <w:pPr>
        <w:widowControl w:val="0"/>
        <w:suppressAutoHyphens/>
        <w:spacing w:after="0" w:line="240" w:lineRule="auto"/>
        <w:ind w:firstLine="680"/>
        <w:contextualSpacing/>
        <w:jc w:val="both"/>
        <w:rPr>
          <w:rFonts w:ascii="Times New Roman" w:eastAsia="Times New Roman" w:hAnsi="Times New Roman" w:cs="Times New Roman"/>
          <w:kern w:val="2"/>
          <w:sz w:val="24"/>
          <w:szCs w:val="24"/>
          <w:lang w:eastAsia="zh-CN"/>
        </w:rPr>
      </w:pPr>
      <w:r w:rsidRPr="003D53B0">
        <w:rPr>
          <w:rFonts w:ascii="Times New Roman" w:eastAsia="Times New Roman" w:hAnsi="Times New Roman" w:cs="Times New Roman"/>
          <w:kern w:val="2"/>
          <w:sz w:val="24"/>
          <w:szCs w:val="24"/>
          <w:lang w:eastAsia="zh-CN"/>
        </w:rPr>
        <w:t>- «Помним всех, заботимся о каждом»;</w:t>
      </w:r>
    </w:p>
    <w:p w14:paraId="653331EB" w14:textId="77777777" w:rsidR="00CF5AFA" w:rsidRPr="003D53B0" w:rsidRDefault="00CF5AFA" w:rsidP="003D53B0">
      <w:pPr>
        <w:widowControl w:val="0"/>
        <w:suppressAutoHyphens/>
        <w:spacing w:after="0" w:line="240" w:lineRule="auto"/>
        <w:ind w:firstLine="680"/>
        <w:contextualSpacing/>
        <w:jc w:val="both"/>
        <w:rPr>
          <w:rFonts w:ascii="Times New Roman" w:eastAsia="Calibri" w:hAnsi="Times New Roman" w:cs="Times New Roman"/>
          <w:kern w:val="2"/>
          <w:sz w:val="24"/>
          <w:szCs w:val="24"/>
          <w:lang w:eastAsia="zh-CN"/>
        </w:rPr>
      </w:pPr>
      <w:r w:rsidRPr="003D53B0">
        <w:rPr>
          <w:rFonts w:ascii="Times New Roman" w:eastAsia="Times New Roman" w:hAnsi="Times New Roman" w:cs="Times New Roman"/>
          <w:kern w:val="2"/>
          <w:sz w:val="24"/>
          <w:szCs w:val="24"/>
          <w:lang w:eastAsia="zh-CN"/>
        </w:rPr>
        <w:t>- «Парад у дома ветерана»;</w:t>
      </w:r>
    </w:p>
    <w:p w14:paraId="780EFBE1" w14:textId="77777777" w:rsidR="00CF5AFA" w:rsidRPr="003D53B0" w:rsidRDefault="00CF5AFA" w:rsidP="003D53B0">
      <w:pPr>
        <w:widowControl w:val="0"/>
        <w:suppressAutoHyphens/>
        <w:spacing w:after="0" w:line="240" w:lineRule="auto"/>
        <w:ind w:firstLine="680"/>
        <w:contextualSpacing/>
        <w:jc w:val="both"/>
        <w:rPr>
          <w:rFonts w:ascii="Times New Roman" w:eastAsia="Calibri" w:hAnsi="Times New Roman" w:cs="Times New Roman"/>
          <w:kern w:val="2"/>
          <w:sz w:val="24"/>
          <w:szCs w:val="24"/>
          <w:lang w:eastAsia="zh-CN"/>
        </w:rPr>
      </w:pPr>
      <w:r w:rsidRPr="003D53B0">
        <w:rPr>
          <w:rFonts w:ascii="Times New Roman" w:eastAsia="Calibri" w:hAnsi="Times New Roman" w:cs="Times New Roman"/>
          <w:kern w:val="2"/>
          <w:sz w:val="24"/>
          <w:szCs w:val="24"/>
          <w:lang w:eastAsia="zh-CN"/>
        </w:rPr>
        <w:t>- «Добрая суббота» и др.</w:t>
      </w:r>
      <w:r w:rsidRPr="003D53B0">
        <w:rPr>
          <w:rFonts w:ascii="Times New Roman" w:eastAsia="Andale Sans UI" w:hAnsi="Times New Roman" w:cs="Times New Roman"/>
          <w:kern w:val="2"/>
          <w:sz w:val="24"/>
          <w:szCs w:val="24"/>
          <w:lang w:eastAsia="zh-CN"/>
        </w:rPr>
        <w:t xml:space="preserve"> </w:t>
      </w:r>
      <w:r w:rsidRPr="003D53B0">
        <w:rPr>
          <w:rFonts w:ascii="Times New Roman" w:eastAsia="Calibri" w:hAnsi="Times New Roman" w:cs="Times New Roman"/>
          <w:kern w:val="2"/>
          <w:sz w:val="24"/>
          <w:szCs w:val="24"/>
          <w:lang w:eastAsia="zh-CN"/>
        </w:rPr>
        <w:t xml:space="preserve"> </w:t>
      </w:r>
    </w:p>
    <w:p w14:paraId="71E1DC13" w14:textId="77777777" w:rsidR="00CF5AFA" w:rsidRPr="003D53B0" w:rsidRDefault="00CF5AFA" w:rsidP="003D53B0">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3D53B0">
        <w:rPr>
          <w:rFonts w:ascii="Times New Roman" w:eastAsia="Calibri" w:hAnsi="Times New Roman" w:cs="Times New Roman"/>
          <w:kern w:val="2"/>
          <w:sz w:val="24"/>
          <w:szCs w:val="24"/>
          <w:lang w:eastAsia="zh-CN"/>
        </w:rPr>
        <w:t>Во всех учреждениях были размещены баннеры, плакаты с надписью «С Днём Победы!», классными руководителями и обучающимися  оформлялись окна,  информационные стенды к Дням воинской славы в вестибюле школы, посвящённые «78-годовщине Победы в Великой Отечественной войне!».</w:t>
      </w:r>
    </w:p>
    <w:p w14:paraId="00C4B021" w14:textId="77777777" w:rsidR="00CF5AFA" w:rsidRPr="003D53B0" w:rsidRDefault="00CF5AFA" w:rsidP="003D53B0">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 xml:space="preserve">В библиотеках школ были организованы тематические выставки детской литературы о ВОВ.  Для обучающихся организовывается просмотр советских и российских фильмов, посвящённых Великой Отечественной войне 1941-1945гг. («Офицеры»,  «Они сражались за Родину»,  и другие), проводятся беседы о давно минувших днях, рассказывают о своих родственниках, участвовавших в битвах за Родину. Организованы встречи с участниками и вдовами участников ВОВ. Проводятся Уроки мужества, на которых звучат героические стихи о войне, музыкальные произведения, рассказы о земляках - Героях Советского Союза. </w:t>
      </w:r>
    </w:p>
    <w:p w14:paraId="14A592C5" w14:textId="77777777" w:rsidR="00CF5AFA" w:rsidRPr="003D53B0" w:rsidRDefault="00CF5AFA" w:rsidP="003D53B0">
      <w:pPr>
        <w:widowControl w:val="0"/>
        <w:suppressAutoHyphens/>
        <w:snapToGrid w:val="0"/>
        <w:spacing w:after="0" w:line="240" w:lineRule="auto"/>
        <w:ind w:firstLine="680"/>
        <w:contextualSpacing/>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 xml:space="preserve">Волонтерами оказывалась помощь ветеранам, труженикам тыла, детям войны и пожилым людям. </w:t>
      </w:r>
      <w:r w:rsidRPr="003D53B0">
        <w:rPr>
          <w:rFonts w:ascii="Times New Roman" w:eastAsia="font459" w:hAnsi="Times New Roman" w:cs="Times New Roman"/>
          <w:sz w:val="24"/>
          <w:szCs w:val="24"/>
          <w:lang w:eastAsia="ru-RU"/>
        </w:rPr>
        <w:t>Проводились</w:t>
      </w:r>
      <w:r w:rsidRPr="003D53B0">
        <w:rPr>
          <w:rFonts w:ascii="Times New Roman" w:eastAsia="Andale Sans UI" w:hAnsi="Times New Roman" w:cs="Times New Roman"/>
          <w:kern w:val="2"/>
          <w:sz w:val="24"/>
          <w:szCs w:val="24"/>
          <w:lang w:eastAsia="zh-CN"/>
        </w:rPr>
        <w:t xml:space="preserve"> субботник</w:t>
      </w:r>
      <w:r w:rsidRPr="003D53B0">
        <w:rPr>
          <w:rFonts w:ascii="Times New Roman" w:eastAsia="font459" w:hAnsi="Times New Roman" w:cs="Times New Roman"/>
          <w:sz w:val="24"/>
          <w:szCs w:val="24"/>
          <w:lang w:eastAsia="ru-RU"/>
        </w:rPr>
        <w:t>и</w:t>
      </w:r>
      <w:r w:rsidRPr="003D53B0">
        <w:rPr>
          <w:rFonts w:ascii="Times New Roman" w:eastAsia="Andale Sans UI" w:hAnsi="Times New Roman" w:cs="Times New Roman"/>
          <w:kern w:val="2"/>
          <w:sz w:val="24"/>
          <w:szCs w:val="24"/>
          <w:lang w:eastAsia="zh-CN"/>
        </w:rPr>
        <w:t xml:space="preserve"> по благоустройству парков и памятников. </w:t>
      </w:r>
    </w:p>
    <w:p w14:paraId="2EFC4C90" w14:textId="77777777" w:rsidR="00CF5AFA" w:rsidRPr="003D53B0" w:rsidRDefault="00CF5AFA" w:rsidP="003D53B0">
      <w:pPr>
        <w:widowControl w:val="0"/>
        <w:shd w:val="clear" w:color="auto" w:fill="FFFFFF"/>
        <w:suppressAutoHyphens/>
        <w:spacing w:after="0" w:line="240" w:lineRule="auto"/>
        <w:contextualSpacing/>
        <w:jc w:val="both"/>
        <w:rPr>
          <w:rFonts w:ascii="Times New Roman" w:eastAsia="Times New Roman" w:hAnsi="Times New Roman" w:cs="Times New Roman"/>
          <w:kern w:val="2"/>
          <w:sz w:val="24"/>
          <w:szCs w:val="24"/>
          <w:lang w:eastAsia="ru-RU"/>
        </w:rPr>
      </w:pPr>
      <w:r w:rsidRPr="003D53B0">
        <w:rPr>
          <w:rFonts w:ascii="Times New Roman" w:eastAsia="Andale Sans UI" w:hAnsi="Times New Roman" w:cs="Times New Roman"/>
          <w:kern w:val="2"/>
          <w:sz w:val="24"/>
          <w:szCs w:val="24"/>
          <w:lang w:eastAsia="zh-CN"/>
        </w:rPr>
        <w:tab/>
        <w:t xml:space="preserve">Во исполнение постановления администрации МО «Цильнинский район» от 20.03.2023 года № </w:t>
      </w:r>
      <w:r w:rsidRPr="003D53B0">
        <w:rPr>
          <w:rFonts w:ascii="Times New Roman" w:eastAsia="Times New Roman" w:hAnsi="Times New Roman" w:cs="Times New Roman"/>
          <w:sz w:val="24"/>
          <w:szCs w:val="24"/>
          <w:lang w:eastAsia="ru-RU"/>
        </w:rPr>
        <w:t>170-П</w:t>
      </w:r>
      <w:r w:rsidRPr="003D53B0">
        <w:rPr>
          <w:rFonts w:ascii="Times New Roman" w:eastAsia="Andale Sans UI" w:hAnsi="Times New Roman" w:cs="Times New Roman"/>
          <w:kern w:val="2"/>
          <w:sz w:val="24"/>
          <w:szCs w:val="24"/>
          <w:lang w:eastAsia="zh-CN"/>
        </w:rPr>
        <w:t xml:space="preserve"> «Об организации и обеспечении отдыха и оздоровления детей в муниципальном образовании «Цильнинский район» </w:t>
      </w:r>
      <w:r w:rsidRPr="003D53B0">
        <w:rPr>
          <w:rFonts w:ascii="Times New Roman" w:eastAsia="Times New Roman" w:hAnsi="Times New Roman" w:cs="Times New Roman"/>
          <w:kern w:val="2"/>
          <w:sz w:val="24"/>
          <w:szCs w:val="24"/>
          <w:lang w:eastAsia="zh-CN"/>
        </w:rPr>
        <w:t xml:space="preserve">с </w:t>
      </w:r>
      <w:r w:rsidRPr="003D53B0">
        <w:rPr>
          <w:rFonts w:ascii="Times New Roman" w:eastAsia="Times New Roman" w:hAnsi="Times New Roman" w:cs="Times New Roman"/>
          <w:sz w:val="24"/>
          <w:szCs w:val="24"/>
          <w:lang w:eastAsia="ru-RU"/>
        </w:rPr>
        <w:t xml:space="preserve">1 по 18 июня на базе 16 школ была организована работа 19 лагерей с дневным пребыванием с охватом 892 чел. и 1 лагерь труда и отдыха </w:t>
      </w:r>
      <w:r w:rsidRPr="003D53B0">
        <w:rPr>
          <w:rFonts w:ascii="Times New Roman" w:eastAsia="Times New Roman" w:hAnsi="Times New Roman" w:cs="Times New Roman"/>
          <w:kern w:val="2"/>
          <w:sz w:val="24"/>
          <w:szCs w:val="24"/>
          <w:lang w:eastAsia="zh-CN"/>
        </w:rPr>
        <w:t xml:space="preserve">(Елховоозернская)  с охватом </w:t>
      </w:r>
      <w:r w:rsidRPr="003D53B0">
        <w:rPr>
          <w:rFonts w:ascii="Times New Roman" w:eastAsia="Times New Roman" w:hAnsi="Times New Roman" w:cs="Times New Roman"/>
          <w:kern w:val="2"/>
          <w:sz w:val="24"/>
          <w:szCs w:val="24"/>
          <w:lang w:eastAsia="ru-RU"/>
        </w:rPr>
        <w:t xml:space="preserve"> 10 чел. </w:t>
      </w:r>
    </w:p>
    <w:p w14:paraId="2011E9BF" w14:textId="77777777" w:rsidR="00CF5AFA" w:rsidRPr="003D53B0" w:rsidRDefault="00CF5AFA" w:rsidP="003D53B0">
      <w:pPr>
        <w:shd w:val="clear" w:color="auto" w:fill="FFFFFF"/>
        <w:spacing w:after="0" w:line="240" w:lineRule="auto"/>
        <w:contextualSpacing/>
        <w:jc w:val="both"/>
        <w:rPr>
          <w:rFonts w:ascii="Times New Roman" w:eastAsia="PT Astra Serif" w:hAnsi="Times New Roman" w:cs="Times New Roman"/>
          <w:sz w:val="24"/>
          <w:szCs w:val="24"/>
          <w:lang w:eastAsia="ru-RU"/>
        </w:rPr>
      </w:pPr>
      <w:r w:rsidRPr="003D53B0">
        <w:rPr>
          <w:rFonts w:ascii="Times New Roman" w:eastAsia="Times New Roman" w:hAnsi="Times New Roman" w:cs="Times New Roman"/>
          <w:sz w:val="24"/>
          <w:szCs w:val="24"/>
          <w:lang w:eastAsia="ru-RU"/>
        </w:rPr>
        <w:tab/>
        <w:t xml:space="preserve">Через Кадровый центр Ульяновской области в Цильнинском районе с июня по август было трудоустроено 148 детей: из Большенагаткинской школы — 111 детей, из Староалгашинской школы — 24 ребенка, из Покровской школы —13 детей. </w:t>
      </w:r>
    </w:p>
    <w:p w14:paraId="6A4113C5" w14:textId="77777777" w:rsidR="00CF5AFA" w:rsidRPr="003D53B0" w:rsidRDefault="00CF5AFA" w:rsidP="003D53B0">
      <w:pPr>
        <w:shd w:val="clear" w:color="auto" w:fill="FFFFFF"/>
        <w:spacing w:after="0" w:line="240" w:lineRule="auto"/>
        <w:contextualSpacing/>
        <w:jc w:val="both"/>
        <w:rPr>
          <w:rFonts w:ascii="Times New Roman" w:eastAsia="Times New Roman" w:hAnsi="Times New Roman" w:cs="Times New Roman"/>
          <w:kern w:val="2"/>
          <w:sz w:val="24"/>
          <w:szCs w:val="24"/>
          <w:lang w:eastAsia="ru-RU"/>
        </w:rPr>
      </w:pPr>
      <w:r w:rsidRPr="003D53B0">
        <w:rPr>
          <w:rFonts w:ascii="Times New Roman" w:eastAsia="PT Astra Serif" w:hAnsi="Times New Roman" w:cs="Times New Roman"/>
          <w:sz w:val="24"/>
          <w:szCs w:val="24"/>
          <w:lang w:eastAsia="ru-RU"/>
        </w:rPr>
        <w:t xml:space="preserve">       </w:t>
      </w:r>
      <w:r w:rsidRPr="003D53B0">
        <w:rPr>
          <w:rFonts w:ascii="Times New Roman" w:eastAsia="PT Astra Serif" w:hAnsi="Times New Roman" w:cs="Times New Roman"/>
          <w:bCs/>
          <w:sz w:val="24"/>
          <w:szCs w:val="24"/>
          <w:lang w:eastAsia="ru-RU"/>
        </w:rPr>
        <w:t xml:space="preserve"> </w:t>
      </w:r>
      <w:r w:rsidRPr="003D53B0">
        <w:rPr>
          <w:rFonts w:ascii="Times New Roman" w:eastAsia="Times New Roman" w:hAnsi="Times New Roman" w:cs="Times New Roman"/>
          <w:bCs/>
          <w:sz w:val="24"/>
          <w:szCs w:val="24"/>
          <w:lang w:eastAsia="ru-RU"/>
        </w:rPr>
        <w:tab/>
      </w:r>
      <w:r w:rsidRPr="003D53B0">
        <w:rPr>
          <w:rFonts w:ascii="Times New Roman" w:eastAsia="Times New Roman" w:hAnsi="Times New Roman" w:cs="Times New Roman"/>
          <w:sz w:val="24"/>
          <w:szCs w:val="24"/>
          <w:lang w:eastAsia="ru-RU"/>
        </w:rPr>
        <w:t>В 16 школах в период летних каникул была организована работа на пришкольном участке с охватом 1041 ребенок.</w:t>
      </w:r>
    </w:p>
    <w:p w14:paraId="5DA06AC8" w14:textId="77777777" w:rsidR="00CF5AFA" w:rsidRPr="003D53B0" w:rsidRDefault="00CF5AFA" w:rsidP="003D53B0">
      <w:pPr>
        <w:widowControl w:val="0"/>
        <w:shd w:val="clear" w:color="auto" w:fill="FFFFFF"/>
        <w:suppressAutoHyphens/>
        <w:spacing w:after="0" w:line="240" w:lineRule="auto"/>
        <w:contextualSpacing/>
        <w:jc w:val="both"/>
        <w:rPr>
          <w:rFonts w:ascii="Times New Roman" w:eastAsia="Calibri" w:hAnsi="Times New Roman" w:cs="Times New Roman"/>
          <w:kern w:val="2"/>
          <w:sz w:val="24"/>
          <w:szCs w:val="24"/>
        </w:rPr>
      </w:pPr>
      <w:r w:rsidRPr="003D53B0">
        <w:rPr>
          <w:rFonts w:ascii="Times New Roman" w:eastAsia="Times New Roman" w:hAnsi="Times New Roman" w:cs="Times New Roman"/>
          <w:kern w:val="2"/>
          <w:sz w:val="24"/>
          <w:szCs w:val="24"/>
          <w:lang w:eastAsia="ru-RU"/>
        </w:rPr>
        <w:tab/>
        <w:t>В день открытия школьных лагерей в учреждениях проводились мероприятия, посвященные Дню защиты детей:</w:t>
      </w:r>
    </w:p>
    <w:p w14:paraId="6E2D66B3" w14:textId="77777777" w:rsidR="00CF5AFA" w:rsidRPr="003D53B0" w:rsidRDefault="00CF5AFA" w:rsidP="003D53B0">
      <w:pPr>
        <w:shd w:val="clear" w:color="auto" w:fill="FFFFFF"/>
        <w:suppressAutoHyphens/>
        <w:spacing w:after="0" w:line="240" w:lineRule="auto"/>
        <w:contextualSpacing/>
        <w:jc w:val="both"/>
        <w:rPr>
          <w:rFonts w:ascii="Times New Roman" w:eastAsia="Calibri" w:hAnsi="Times New Roman" w:cs="Times New Roman"/>
          <w:kern w:val="2"/>
          <w:sz w:val="24"/>
          <w:szCs w:val="24"/>
        </w:rPr>
      </w:pPr>
      <w:r w:rsidRPr="003D53B0">
        <w:rPr>
          <w:rFonts w:ascii="Times New Roman" w:eastAsia="Calibri" w:hAnsi="Times New Roman" w:cs="Times New Roman"/>
          <w:kern w:val="2"/>
          <w:sz w:val="24"/>
          <w:szCs w:val="24"/>
        </w:rPr>
        <w:tab/>
        <w:t xml:space="preserve">- внеклассное мероприятие «День защиты детей», </w:t>
      </w:r>
      <w:r w:rsidRPr="003D53B0">
        <w:rPr>
          <w:rFonts w:ascii="Times New Roman" w:eastAsia="Calibri" w:hAnsi="Times New Roman" w:cs="Times New Roman"/>
          <w:sz w:val="24"/>
          <w:szCs w:val="24"/>
        </w:rPr>
        <w:t xml:space="preserve">«За детство счастливое наше», </w:t>
      </w:r>
      <w:r w:rsidRPr="003D53B0">
        <w:rPr>
          <w:rFonts w:ascii="Times New Roman" w:eastAsia="Times New Roman" w:hAnsi="Times New Roman" w:cs="Times New Roman"/>
          <w:sz w:val="24"/>
          <w:szCs w:val="24"/>
        </w:rPr>
        <w:t xml:space="preserve">«Россия - страна возможностей», </w:t>
      </w:r>
      <w:r w:rsidRPr="003D53B0">
        <w:rPr>
          <w:rFonts w:ascii="Times New Roman" w:eastAsia="Calibri" w:hAnsi="Times New Roman" w:cs="Times New Roman"/>
          <w:sz w:val="24"/>
          <w:szCs w:val="24"/>
        </w:rPr>
        <w:t>«Счастливое детство» и т.д.</w:t>
      </w:r>
      <w:r w:rsidRPr="003D53B0">
        <w:rPr>
          <w:rFonts w:ascii="Times New Roman" w:eastAsia="Calibri" w:hAnsi="Times New Roman" w:cs="Times New Roman"/>
          <w:kern w:val="2"/>
          <w:sz w:val="24"/>
          <w:szCs w:val="24"/>
        </w:rPr>
        <w:t>;</w:t>
      </w:r>
      <w:r w:rsidRPr="003D53B0">
        <w:rPr>
          <w:rFonts w:ascii="Times New Roman" w:eastAsia="Calibri" w:hAnsi="Times New Roman" w:cs="Times New Roman"/>
          <w:kern w:val="2"/>
          <w:sz w:val="24"/>
          <w:szCs w:val="24"/>
        </w:rPr>
        <w:tab/>
      </w:r>
      <w:r w:rsidRPr="003D53B0">
        <w:rPr>
          <w:rFonts w:ascii="Times New Roman" w:eastAsia="Calibri" w:hAnsi="Times New Roman" w:cs="Times New Roman"/>
          <w:kern w:val="2"/>
          <w:sz w:val="24"/>
          <w:szCs w:val="24"/>
        </w:rPr>
        <w:tab/>
      </w:r>
      <w:r w:rsidRPr="003D53B0">
        <w:rPr>
          <w:rFonts w:ascii="Times New Roman" w:eastAsia="Calibri" w:hAnsi="Times New Roman" w:cs="Times New Roman"/>
          <w:kern w:val="2"/>
          <w:sz w:val="24"/>
          <w:szCs w:val="24"/>
        </w:rPr>
        <w:tab/>
      </w:r>
    </w:p>
    <w:p w14:paraId="5EC9DE61" w14:textId="77777777" w:rsidR="00CF5AFA" w:rsidRPr="003D53B0" w:rsidRDefault="00CF5AFA" w:rsidP="003D53B0">
      <w:pPr>
        <w:shd w:val="clear" w:color="auto" w:fill="FFFFFF"/>
        <w:suppressAutoHyphens/>
        <w:spacing w:after="0" w:line="240" w:lineRule="auto"/>
        <w:contextualSpacing/>
        <w:jc w:val="both"/>
        <w:rPr>
          <w:rFonts w:ascii="Times New Roman" w:eastAsia="Calibri" w:hAnsi="Times New Roman" w:cs="Times New Roman"/>
          <w:sz w:val="24"/>
          <w:szCs w:val="24"/>
        </w:rPr>
      </w:pPr>
      <w:r w:rsidRPr="003D53B0">
        <w:rPr>
          <w:rFonts w:ascii="Times New Roman" w:eastAsia="Calibri" w:hAnsi="Times New Roman" w:cs="Times New Roman"/>
          <w:kern w:val="2"/>
          <w:sz w:val="24"/>
          <w:szCs w:val="24"/>
        </w:rPr>
        <w:tab/>
        <w:t xml:space="preserve">- конкурс рисунков на асфальте </w:t>
      </w:r>
      <w:r w:rsidRPr="003D53B0">
        <w:rPr>
          <w:rFonts w:ascii="Times New Roman" w:eastAsia="Calibri" w:hAnsi="Times New Roman" w:cs="Times New Roman"/>
          <w:sz w:val="24"/>
          <w:szCs w:val="24"/>
        </w:rPr>
        <w:t>«Мы рисуем детство»,</w:t>
      </w:r>
      <w:r w:rsidRPr="003D53B0">
        <w:rPr>
          <w:rFonts w:ascii="Times New Roman" w:eastAsia="Times New Roman" w:hAnsi="Times New Roman" w:cs="Times New Roman"/>
          <w:sz w:val="24"/>
          <w:szCs w:val="24"/>
          <w:lang w:eastAsia="ru-RU"/>
        </w:rPr>
        <w:t xml:space="preserve"> «Краски лета» и  т. д.</w:t>
      </w:r>
      <w:r w:rsidRPr="003D53B0">
        <w:rPr>
          <w:rFonts w:ascii="Times New Roman" w:eastAsia="Calibri" w:hAnsi="Times New Roman" w:cs="Times New Roman"/>
          <w:kern w:val="2"/>
          <w:sz w:val="24"/>
          <w:szCs w:val="24"/>
        </w:rPr>
        <w:t>;</w:t>
      </w:r>
      <w:r w:rsidRPr="003D53B0">
        <w:rPr>
          <w:rFonts w:ascii="Times New Roman" w:eastAsia="Calibri" w:hAnsi="Times New Roman" w:cs="Times New Roman"/>
          <w:kern w:val="2"/>
          <w:sz w:val="24"/>
          <w:szCs w:val="24"/>
        </w:rPr>
        <w:tab/>
      </w:r>
    </w:p>
    <w:p w14:paraId="01652B19" w14:textId="7C6FCB2C" w:rsidR="00CF5AFA" w:rsidRPr="003D53B0" w:rsidRDefault="00CF5AFA" w:rsidP="003D53B0">
      <w:pPr>
        <w:shd w:val="clear" w:color="auto" w:fill="FFFFFF"/>
        <w:suppressAutoHyphens/>
        <w:spacing w:after="0" w:line="240" w:lineRule="auto"/>
        <w:contextualSpacing/>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lastRenderedPageBreak/>
        <w:tab/>
        <w:t xml:space="preserve">- развлекательная программа «В гостях у сказки», «Веселые приключения», </w:t>
      </w:r>
      <w:r w:rsidRPr="003D53B0">
        <w:rPr>
          <w:rFonts w:ascii="Times New Roman" w:eastAsia="Times New Roman" w:hAnsi="Times New Roman" w:cs="Times New Roman"/>
          <w:sz w:val="24"/>
          <w:szCs w:val="24"/>
        </w:rPr>
        <w:t xml:space="preserve">«Праздник детства», </w:t>
      </w:r>
      <w:r w:rsidRPr="003D53B0">
        <w:rPr>
          <w:rFonts w:ascii="Times New Roman" w:eastAsia="Calibri" w:hAnsi="Times New Roman" w:cs="Times New Roman"/>
          <w:sz w:val="24"/>
          <w:szCs w:val="24"/>
        </w:rPr>
        <w:t xml:space="preserve">«Весёлые старты», </w:t>
      </w:r>
      <w:r w:rsidRPr="003D53B0">
        <w:rPr>
          <w:rFonts w:ascii="Times New Roman" w:eastAsia="Times New Roman" w:hAnsi="Times New Roman" w:cs="Times New Roman"/>
          <w:sz w:val="24"/>
          <w:szCs w:val="24"/>
        </w:rPr>
        <w:t xml:space="preserve">«Здравствуй, лето спортивное!», </w:t>
      </w:r>
      <w:r w:rsidRPr="003D53B0">
        <w:rPr>
          <w:rFonts w:ascii="Times New Roman" w:eastAsia="Calibri" w:hAnsi="Times New Roman" w:cs="Times New Roman"/>
          <w:sz w:val="24"/>
          <w:szCs w:val="24"/>
        </w:rPr>
        <w:t xml:space="preserve">«Лето, солнце, жара </w:t>
      </w:r>
      <w:r w:rsidRPr="003D53B0">
        <w:rPr>
          <w:rFonts w:ascii="Times New Roman" w:eastAsia="Calibri" w:hAnsi="Times New Roman" w:cs="Times New Roman"/>
          <w:sz w:val="24"/>
          <w:szCs w:val="24"/>
        </w:rPr>
        <w:tab/>
        <w:t>- веселись детвора»</w:t>
      </w:r>
      <w:r w:rsidRPr="003D53B0">
        <w:rPr>
          <w:rFonts w:ascii="Times New Roman" w:eastAsia="Times New Roman" w:hAnsi="Times New Roman" w:cs="Times New Roman"/>
          <w:sz w:val="24"/>
          <w:szCs w:val="24"/>
        </w:rPr>
        <w:t xml:space="preserve"> и т.д.</w:t>
      </w:r>
      <w:r w:rsidRPr="003D53B0">
        <w:rPr>
          <w:rFonts w:ascii="Times New Roman" w:eastAsia="Calibri" w:hAnsi="Times New Roman" w:cs="Times New Roman"/>
          <w:sz w:val="24"/>
          <w:szCs w:val="24"/>
        </w:rPr>
        <w:t>;</w:t>
      </w:r>
      <w:r w:rsidRPr="003D53B0">
        <w:rPr>
          <w:rFonts w:ascii="Times New Roman" w:eastAsia="Calibri" w:hAnsi="Times New Roman" w:cs="Times New Roman"/>
          <w:sz w:val="24"/>
          <w:szCs w:val="24"/>
        </w:rPr>
        <w:tab/>
      </w:r>
      <w:r w:rsidRPr="003D53B0">
        <w:rPr>
          <w:rFonts w:ascii="Times New Roman" w:eastAsia="Calibri" w:hAnsi="Times New Roman" w:cs="Times New Roman"/>
          <w:sz w:val="24"/>
          <w:szCs w:val="24"/>
        </w:rPr>
        <w:tab/>
      </w:r>
      <w:r w:rsidRPr="003D53B0">
        <w:rPr>
          <w:rFonts w:ascii="Times New Roman" w:eastAsia="Calibri" w:hAnsi="Times New Roman" w:cs="Times New Roman"/>
          <w:sz w:val="24"/>
          <w:szCs w:val="24"/>
        </w:rPr>
        <w:tab/>
      </w:r>
      <w:r w:rsidRPr="003D53B0">
        <w:rPr>
          <w:rFonts w:ascii="Times New Roman" w:eastAsia="Calibri" w:hAnsi="Times New Roman" w:cs="Times New Roman"/>
          <w:sz w:val="24"/>
          <w:szCs w:val="24"/>
        </w:rPr>
        <w:tab/>
      </w:r>
    </w:p>
    <w:p w14:paraId="21331B3A" w14:textId="77777777" w:rsidR="00CF5AFA" w:rsidRPr="003D53B0" w:rsidRDefault="00CF5AFA" w:rsidP="003D53B0">
      <w:pPr>
        <w:shd w:val="clear" w:color="auto" w:fill="FFFFFF"/>
        <w:suppressAutoHyphens/>
        <w:spacing w:after="0" w:line="240" w:lineRule="auto"/>
        <w:contextualSpacing/>
        <w:jc w:val="both"/>
        <w:rPr>
          <w:rFonts w:ascii="Times New Roman" w:eastAsia="Calibri" w:hAnsi="Times New Roman" w:cs="Times New Roman"/>
          <w:kern w:val="2"/>
          <w:sz w:val="24"/>
          <w:szCs w:val="24"/>
        </w:rPr>
      </w:pPr>
      <w:r w:rsidRPr="003D53B0">
        <w:rPr>
          <w:rFonts w:ascii="Times New Roman" w:eastAsia="Calibri" w:hAnsi="Times New Roman" w:cs="Times New Roman"/>
          <w:sz w:val="24"/>
          <w:szCs w:val="24"/>
        </w:rPr>
        <w:tab/>
        <w:t>- к</w:t>
      </w:r>
      <w:r w:rsidRPr="003D53B0">
        <w:rPr>
          <w:rFonts w:ascii="Times New Roman" w:eastAsia="Times New Roman" w:hAnsi="Times New Roman" w:cs="Times New Roman"/>
          <w:sz w:val="24"/>
          <w:szCs w:val="24"/>
        </w:rPr>
        <w:t>вест-игра «День защиты детей!»;</w:t>
      </w:r>
      <w:r w:rsidRPr="003D53B0">
        <w:rPr>
          <w:rFonts w:ascii="Times New Roman" w:eastAsia="Times New Roman" w:hAnsi="Times New Roman" w:cs="Times New Roman"/>
          <w:sz w:val="24"/>
          <w:szCs w:val="24"/>
        </w:rPr>
        <w:tab/>
      </w:r>
      <w:r w:rsidRPr="003D53B0">
        <w:rPr>
          <w:rFonts w:ascii="Times New Roman" w:eastAsia="Times New Roman" w:hAnsi="Times New Roman" w:cs="Times New Roman"/>
          <w:sz w:val="24"/>
          <w:szCs w:val="24"/>
        </w:rPr>
        <w:tab/>
      </w:r>
    </w:p>
    <w:p w14:paraId="40A83BF1" w14:textId="77777777" w:rsidR="00CF5AFA" w:rsidRPr="003D53B0" w:rsidRDefault="00CF5AFA" w:rsidP="003D53B0">
      <w:pPr>
        <w:shd w:val="clear" w:color="auto" w:fill="FFFFFF"/>
        <w:suppressAutoHyphens/>
        <w:spacing w:after="0" w:line="240" w:lineRule="auto"/>
        <w:contextualSpacing/>
        <w:jc w:val="both"/>
        <w:rPr>
          <w:rFonts w:ascii="Times New Roman" w:eastAsia="Calibri" w:hAnsi="Times New Roman" w:cs="Times New Roman"/>
          <w:kern w:val="2"/>
          <w:sz w:val="24"/>
          <w:szCs w:val="24"/>
        </w:rPr>
      </w:pPr>
      <w:r w:rsidRPr="003D53B0">
        <w:rPr>
          <w:rFonts w:ascii="Times New Roman" w:eastAsia="Calibri" w:hAnsi="Times New Roman" w:cs="Times New Roman"/>
          <w:kern w:val="2"/>
          <w:sz w:val="24"/>
          <w:szCs w:val="24"/>
        </w:rPr>
        <w:tab/>
        <w:t>- видео - занятие «Правила личной безопасности когда один дома», «Почему всегда надо пристёгивать ремни безопасности в машине», «Почему нельзя лить воду на электрические приборы» и т.д.;</w:t>
      </w:r>
    </w:p>
    <w:p w14:paraId="1110508D" w14:textId="77777777" w:rsidR="00CF5AFA" w:rsidRPr="003D53B0" w:rsidRDefault="00CF5AFA" w:rsidP="003D53B0">
      <w:pPr>
        <w:shd w:val="clear" w:color="auto" w:fill="FFFFFF"/>
        <w:suppressAutoHyphens/>
        <w:spacing w:after="0" w:line="240" w:lineRule="auto"/>
        <w:contextualSpacing/>
        <w:jc w:val="both"/>
        <w:rPr>
          <w:rFonts w:ascii="Times New Roman" w:eastAsia="Times New Roman" w:hAnsi="Times New Roman" w:cs="Times New Roman"/>
          <w:kern w:val="2"/>
          <w:sz w:val="24"/>
          <w:szCs w:val="24"/>
          <w:lang w:eastAsia="ru-RU"/>
        </w:rPr>
      </w:pPr>
      <w:r w:rsidRPr="003D53B0">
        <w:rPr>
          <w:rFonts w:ascii="Times New Roman" w:eastAsia="Calibri" w:hAnsi="Times New Roman" w:cs="Times New Roman"/>
          <w:kern w:val="2"/>
          <w:sz w:val="24"/>
          <w:szCs w:val="24"/>
        </w:rPr>
        <w:tab/>
        <w:t xml:space="preserve">- просмотр видеороликов «Пожарная безопасность – это важно!», </w:t>
      </w:r>
      <w:r w:rsidRPr="003D53B0">
        <w:rPr>
          <w:rFonts w:ascii="Times New Roman" w:eastAsia="Calibri" w:hAnsi="Times New Roman" w:cs="Times New Roman"/>
          <w:sz w:val="24"/>
          <w:szCs w:val="24"/>
        </w:rPr>
        <w:t>«Правила безопасного поведения у водоемов летом»</w:t>
      </w:r>
      <w:r w:rsidRPr="003D53B0">
        <w:rPr>
          <w:rFonts w:ascii="Times New Roman" w:eastAsia="Calibri" w:hAnsi="Times New Roman" w:cs="Times New Roman"/>
          <w:kern w:val="2"/>
          <w:sz w:val="24"/>
          <w:szCs w:val="24"/>
        </w:rPr>
        <w:t>;</w:t>
      </w:r>
      <w:r w:rsidRPr="003D53B0">
        <w:rPr>
          <w:rFonts w:ascii="Times New Roman" w:eastAsia="Calibri" w:hAnsi="Times New Roman" w:cs="Times New Roman"/>
          <w:kern w:val="2"/>
          <w:sz w:val="24"/>
          <w:szCs w:val="24"/>
        </w:rPr>
        <w:tab/>
      </w:r>
      <w:r w:rsidRPr="003D53B0">
        <w:rPr>
          <w:rFonts w:ascii="Times New Roman" w:eastAsia="Calibri" w:hAnsi="Times New Roman" w:cs="Times New Roman"/>
          <w:kern w:val="2"/>
          <w:sz w:val="24"/>
          <w:szCs w:val="24"/>
        </w:rPr>
        <w:tab/>
      </w:r>
      <w:r w:rsidRPr="003D53B0">
        <w:rPr>
          <w:rFonts w:ascii="Times New Roman" w:eastAsia="Calibri" w:hAnsi="Times New Roman" w:cs="Times New Roman"/>
          <w:kern w:val="2"/>
          <w:sz w:val="24"/>
          <w:szCs w:val="24"/>
        </w:rPr>
        <w:tab/>
      </w:r>
      <w:r w:rsidRPr="003D53B0">
        <w:rPr>
          <w:rFonts w:ascii="Times New Roman" w:eastAsia="Calibri" w:hAnsi="Times New Roman" w:cs="Times New Roman"/>
          <w:kern w:val="2"/>
          <w:sz w:val="24"/>
          <w:szCs w:val="24"/>
        </w:rPr>
        <w:tab/>
      </w:r>
      <w:r w:rsidRPr="003D53B0">
        <w:rPr>
          <w:rFonts w:ascii="Times New Roman" w:eastAsia="Times New Roman" w:hAnsi="Times New Roman" w:cs="Times New Roman"/>
          <w:kern w:val="2"/>
          <w:sz w:val="24"/>
          <w:szCs w:val="24"/>
          <w:lang w:eastAsia="ru-RU"/>
        </w:rPr>
        <w:tab/>
      </w:r>
    </w:p>
    <w:p w14:paraId="39EEF1A9" w14:textId="77777777" w:rsidR="00CF5AFA" w:rsidRPr="003D53B0" w:rsidRDefault="00CF5AFA" w:rsidP="003D53B0">
      <w:pPr>
        <w:shd w:val="clear" w:color="auto" w:fill="FFFFFF"/>
        <w:suppressAutoHyphens/>
        <w:spacing w:after="0" w:line="240" w:lineRule="auto"/>
        <w:contextualSpacing/>
        <w:jc w:val="both"/>
        <w:rPr>
          <w:rFonts w:ascii="Times New Roman" w:eastAsia="Calibri" w:hAnsi="Times New Roman" w:cs="Times New Roman"/>
          <w:sz w:val="24"/>
          <w:szCs w:val="24"/>
        </w:rPr>
      </w:pPr>
      <w:r w:rsidRPr="003D53B0">
        <w:rPr>
          <w:rFonts w:ascii="Times New Roman" w:eastAsia="Times New Roman" w:hAnsi="Times New Roman" w:cs="Times New Roman"/>
          <w:kern w:val="2"/>
          <w:sz w:val="24"/>
          <w:szCs w:val="24"/>
          <w:lang w:eastAsia="ru-RU"/>
        </w:rPr>
        <w:tab/>
        <w:t>- информационное мероприятие  «Телефон доверия»;</w:t>
      </w:r>
    </w:p>
    <w:p w14:paraId="1EB9C254" w14:textId="77777777" w:rsidR="00CF5AFA" w:rsidRPr="003D53B0" w:rsidRDefault="00CF5AFA" w:rsidP="003D53B0">
      <w:pPr>
        <w:shd w:val="clear" w:color="auto" w:fill="FFFFFF"/>
        <w:suppressAutoHyphens/>
        <w:spacing w:after="0" w:line="240" w:lineRule="auto"/>
        <w:contextualSpacing/>
        <w:jc w:val="both"/>
        <w:rPr>
          <w:rFonts w:ascii="Times New Roman" w:eastAsia="Times New Roman" w:hAnsi="Times New Roman" w:cs="Times New Roman"/>
          <w:sz w:val="24"/>
          <w:szCs w:val="24"/>
          <w:lang w:eastAsia="ru-RU"/>
        </w:rPr>
      </w:pPr>
      <w:r w:rsidRPr="003D53B0">
        <w:rPr>
          <w:rFonts w:ascii="Times New Roman" w:eastAsia="Calibri" w:hAnsi="Times New Roman" w:cs="Times New Roman"/>
          <w:sz w:val="24"/>
          <w:szCs w:val="24"/>
        </w:rPr>
        <w:tab/>
        <w:t>- проведены инструктажи «Осторожно, лето!»;</w:t>
      </w:r>
    </w:p>
    <w:p w14:paraId="5760D380" w14:textId="77777777" w:rsidR="00CF5AFA" w:rsidRPr="003D53B0" w:rsidRDefault="00CF5AFA" w:rsidP="003D53B0">
      <w:pPr>
        <w:shd w:val="clear" w:color="auto" w:fill="FFFFFF"/>
        <w:suppressAutoHyphens/>
        <w:spacing w:after="0" w:line="240" w:lineRule="auto"/>
        <w:contextualSpacing/>
        <w:jc w:val="both"/>
        <w:rPr>
          <w:rFonts w:ascii="Times New Roman" w:eastAsia="Times New Roman" w:hAnsi="Times New Roman" w:cs="Times New Roman"/>
          <w:sz w:val="24"/>
          <w:szCs w:val="24"/>
        </w:rPr>
      </w:pPr>
      <w:r w:rsidRPr="003D53B0">
        <w:rPr>
          <w:rFonts w:ascii="Times New Roman" w:eastAsia="Times New Roman" w:hAnsi="Times New Roman" w:cs="Times New Roman"/>
          <w:sz w:val="24"/>
          <w:szCs w:val="24"/>
          <w:lang w:eastAsia="ru-RU"/>
        </w:rPr>
        <w:tab/>
        <w:t xml:space="preserve">- </w:t>
      </w:r>
      <w:r w:rsidRPr="003D53B0">
        <w:rPr>
          <w:rFonts w:ascii="Times New Roman" w:eastAsia="Times New Roman" w:hAnsi="Times New Roman" w:cs="Times New Roman"/>
          <w:sz w:val="24"/>
          <w:szCs w:val="24"/>
        </w:rPr>
        <w:t>Круглый стол «Какие мы имеем права»;</w:t>
      </w:r>
    </w:p>
    <w:p w14:paraId="389EBE2D" w14:textId="77777777" w:rsidR="00CF5AFA" w:rsidRPr="003D53B0" w:rsidRDefault="00CF5AFA" w:rsidP="003D53B0">
      <w:pPr>
        <w:shd w:val="clear" w:color="auto" w:fill="FFFFFF"/>
        <w:suppressAutoHyphens/>
        <w:spacing w:after="0" w:line="240" w:lineRule="auto"/>
        <w:contextualSpacing/>
        <w:jc w:val="both"/>
        <w:rPr>
          <w:rFonts w:ascii="Times New Roman" w:eastAsia="Times New Roman" w:hAnsi="Times New Roman" w:cs="Times New Roman"/>
          <w:kern w:val="2"/>
          <w:sz w:val="24"/>
          <w:szCs w:val="24"/>
          <w:lang w:eastAsia="ru-RU"/>
        </w:rPr>
      </w:pPr>
      <w:r w:rsidRPr="003D53B0">
        <w:rPr>
          <w:rFonts w:ascii="Times New Roman" w:eastAsia="Times New Roman" w:hAnsi="Times New Roman" w:cs="Times New Roman"/>
          <w:sz w:val="24"/>
          <w:szCs w:val="24"/>
        </w:rPr>
        <w:tab/>
        <w:t>-акция «Дети не летают», направленную</w:t>
      </w:r>
      <w:r w:rsidRPr="003D53B0">
        <w:rPr>
          <w:rFonts w:ascii="Times New Roman" w:eastAsia="Times New Roman" w:hAnsi="Times New Roman" w:cs="Times New Roman"/>
          <w:sz w:val="24"/>
          <w:szCs w:val="24"/>
        </w:rPr>
        <w:br/>
        <w:t>на информирование родителей (законных представителей) о способах предотвращения трагедий, связанных с гибелью и травмированием детей, в результате выпадения из окон.</w:t>
      </w:r>
      <w:r w:rsidRPr="003D53B0">
        <w:rPr>
          <w:rFonts w:ascii="Times New Roman" w:eastAsia="Times New Roman" w:hAnsi="Times New Roman" w:cs="Times New Roman"/>
          <w:kern w:val="2"/>
          <w:sz w:val="24"/>
          <w:szCs w:val="24"/>
          <w:lang w:eastAsia="ru-RU"/>
        </w:rPr>
        <w:t xml:space="preserve"> В рамках мероприятия оформлены стенды «Правовой уголок», родителям и представителям были розданы буклеты о правах ребенка.</w:t>
      </w:r>
    </w:p>
    <w:p w14:paraId="3CF294AC" w14:textId="77777777" w:rsidR="00CF5AFA" w:rsidRPr="003D53B0" w:rsidRDefault="00CF5AFA" w:rsidP="003D53B0">
      <w:pPr>
        <w:shd w:val="clear" w:color="auto" w:fill="FFFFFF"/>
        <w:spacing w:after="0" w:line="240" w:lineRule="auto"/>
        <w:contextualSpacing/>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ru-RU"/>
        </w:rPr>
        <w:tab/>
        <w:t>с 1 по 10 июня 2023года проводилась межведомственная операция «Защита», направленная на предупреждение преступных посягательств в отношении детей, выявления лиц, совершающих насильственные действия в отношении них.</w:t>
      </w:r>
    </w:p>
    <w:p w14:paraId="413E5989" w14:textId="77777777" w:rsidR="00CF5AFA" w:rsidRPr="003D53B0" w:rsidRDefault="00CF5AFA" w:rsidP="003D53B0">
      <w:pPr>
        <w:shd w:val="clear" w:color="auto" w:fill="FFFFFF"/>
        <w:tabs>
          <w:tab w:val="left" w:pos="680"/>
        </w:tabs>
        <w:spacing w:after="0" w:line="240" w:lineRule="auto"/>
        <w:contextualSpacing/>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ab/>
      </w:r>
      <w:r w:rsidRPr="003D53B0">
        <w:rPr>
          <w:rFonts w:ascii="Times New Roman" w:eastAsia="Andale Sans UI" w:hAnsi="Times New Roman" w:cs="Times New Roman"/>
          <w:kern w:val="2"/>
          <w:sz w:val="24"/>
          <w:szCs w:val="24"/>
        </w:rPr>
        <w:tab/>
        <w:t xml:space="preserve">С </w:t>
      </w:r>
      <w:r w:rsidRPr="003D53B0">
        <w:rPr>
          <w:rFonts w:ascii="Times New Roman" w:eastAsia="Times New Roman" w:hAnsi="Times New Roman" w:cs="Times New Roman"/>
          <w:kern w:val="2"/>
          <w:sz w:val="24"/>
          <w:szCs w:val="24"/>
          <w:lang w:eastAsia="zh-CN"/>
        </w:rPr>
        <w:t>13.01</w:t>
      </w:r>
      <w:r w:rsidRPr="003D53B0">
        <w:rPr>
          <w:rFonts w:ascii="Times New Roman" w:eastAsia="Andale Sans UI" w:hAnsi="Times New Roman" w:cs="Times New Roman"/>
          <w:kern w:val="2"/>
          <w:sz w:val="24"/>
          <w:szCs w:val="24"/>
        </w:rPr>
        <w:t>.202</w:t>
      </w:r>
      <w:r w:rsidRPr="003D53B0">
        <w:rPr>
          <w:rFonts w:ascii="Times New Roman" w:eastAsia="Times New Roman" w:hAnsi="Times New Roman" w:cs="Times New Roman"/>
          <w:kern w:val="2"/>
          <w:sz w:val="24"/>
          <w:szCs w:val="24"/>
          <w:lang w:eastAsia="zh-CN"/>
        </w:rPr>
        <w:t>3</w:t>
      </w:r>
      <w:r w:rsidRPr="003D53B0">
        <w:rPr>
          <w:rFonts w:ascii="Times New Roman" w:eastAsia="Andale Sans UI" w:hAnsi="Times New Roman" w:cs="Times New Roman"/>
          <w:kern w:val="2"/>
          <w:sz w:val="24"/>
          <w:szCs w:val="24"/>
        </w:rPr>
        <w:t xml:space="preserve">г. стартовала заявочная кампания в загородные оздоровительные лагеря за  частичную стоимость. С 17.04.2023 - </w:t>
      </w:r>
      <w:r w:rsidRPr="003D53B0">
        <w:rPr>
          <w:rFonts w:ascii="Times New Roman" w:eastAsia="Times New Roman" w:hAnsi="Times New Roman" w:cs="Times New Roman"/>
          <w:bCs/>
          <w:kern w:val="2"/>
          <w:sz w:val="24"/>
          <w:szCs w:val="24"/>
          <w:lang w:eastAsia="zh-CN"/>
        </w:rPr>
        <w:t>по предоставлению бесплатных путёвок</w:t>
      </w:r>
      <w:r w:rsidRPr="003D53B0">
        <w:rPr>
          <w:rFonts w:ascii="Times New Roman" w:eastAsia="Andale Sans UI" w:hAnsi="Times New Roman" w:cs="Times New Roman"/>
          <w:bCs/>
          <w:kern w:val="2"/>
          <w:sz w:val="24"/>
          <w:szCs w:val="24"/>
        </w:rPr>
        <w:t xml:space="preserve"> в детски</w:t>
      </w:r>
      <w:r w:rsidRPr="003D53B0">
        <w:rPr>
          <w:rFonts w:ascii="Times New Roman" w:eastAsia="Times New Roman" w:hAnsi="Times New Roman" w:cs="Times New Roman"/>
          <w:bCs/>
          <w:kern w:val="2"/>
          <w:sz w:val="24"/>
          <w:szCs w:val="24"/>
          <w:lang w:eastAsia="zh-CN"/>
        </w:rPr>
        <w:t>е</w:t>
      </w:r>
      <w:r w:rsidRPr="003D53B0">
        <w:rPr>
          <w:rFonts w:ascii="Times New Roman" w:eastAsia="Andale Sans UI" w:hAnsi="Times New Roman" w:cs="Times New Roman"/>
          <w:bCs/>
          <w:kern w:val="2"/>
          <w:sz w:val="24"/>
          <w:szCs w:val="24"/>
        </w:rPr>
        <w:t xml:space="preserve"> оздоровительны</w:t>
      </w:r>
      <w:r w:rsidRPr="003D53B0">
        <w:rPr>
          <w:rFonts w:ascii="Times New Roman" w:eastAsia="Times New Roman" w:hAnsi="Times New Roman" w:cs="Times New Roman"/>
          <w:bCs/>
          <w:kern w:val="2"/>
          <w:sz w:val="24"/>
          <w:szCs w:val="24"/>
          <w:lang w:eastAsia="zh-CN"/>
        </w:rPr>
        <w:t>е</w:t>
      </w:r>
      <w:r w:rsidRPr="003D53B0">
        <w:rPr>
          <w:rFonts w:ascii="Times New Roman" w:eastAsia="Andale Sans UI" w:hAnsi="Times New Roman" w:cs="Times New Roman"/>
          <w:bCs/>
          <w:kern w:val="2"/>
          <w:sz w:val="24"/>
          <w:szCs w:val="24"/>
        </w:rPr>
        <w:t xml:space="preserve"> лагер</w:t>
      </w:r>
      <w:r w:rsidRPr="003D53B0">
        <w:rPr>
          <w:rFonts w:ascii="Times New Roman" w:eastAsia="Times New Roman" w:hAnsi="Times New Roman" w:cs="Times New Roman"/>
          <w:bCs/>
          <w:kern w:val="2"/>
          <w:sz w:val="24"/>
          <w:szCs w:val="24"/>
          <w:lang w:eastAsia="zh-CN"/>
        </w:rPr>
        <w:t>я для семей льготных категорий.</w:t>
      </w:r>
      <w:r w:rsidRPr="003D53B0">
        <w:rPr>
          <w:rFonts w:ascii="Times New Roman" w:eastAsia="Andale Sans UI" w:hAnsi="Times New Roman" w:cs="Times New Roman"/>
          <w:kern w:val="2"/>
          <w:sz w:val="24"/>
          <w:szCs w:val="24"/>
        </w:rPr>
        <w:t xml:space="preserve"> За летний период за частичную стоимость отдохнуло 24 ребенка, по бесплатным путёвкам – 47 детей: в том числе 3 ребенка из семей, находящихся в социально опасном положении, 28 детей из многодетных семей, 13 детей, относящийся к категории детей-сирот и детей, оставшихся без попечения родителей, 2 ребёнка из малообеспеченных семей, 1 - из семьи участника СВО.</w:t>
      </w:r>
    </w:p>
    <w:p w14:paraId="0FFDA873" w14:textId="77777777" w:rsidR="00CF5AFA" w:rsidRPr="003D53B0" w:rsidRDefault="00CF5AFA" w:rsidP="003D53B0">
      <w:pPr>
        <w:widowControl w:val="0"/>
        <w:suppressAutoHyphens/>
        <w:spacing w:after="0" w:line="240" w:lineRule="auto"/>
        <w:jc w:val="both"/>
        <w:rPr>
          <w:rFonts w:ascii="Times New Roman" w:eastAsia="Times New Roman"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ab/>
        <w:t xml:space="preserve">С 18 августа по сентябрь 2023 года учреждениями и ведомствами системы </w:t>
      </w:r>
      <w:r w:rsidRPr="003D53B0">
        <w:rPr>
          <w:rFonts w:ascii="Times New Roman" w:eastAsia="Times New Roman" w:hAnsi="Times New Roman" w:cs="Times New Roman"/>
          <w:kern w:val="2"/>
          <w:sz w:val="24"/>
          <w:szCs w:val="24"/>
          <w:lang w:eastAsia="zh-CN"/>
        </w:rPr>
        <w:t xml:space="preserve">профилактики безнадзорности и правонарушений несовершеннолетних Цильнинского района проведена межведомственная профилактическая  операция «Занятость». Координацию действий осуществляла комиссия по делам несовершеннолетних и защите их прав муниципального образования «Цильнинский район». В ходе операции «Занятость» организовано и проведено 9 межведомственных рейдов в </w:t>
      </w:r>
      <w:r w:rsidRPr="003D53B0">
        <w:rPr>
          <w:rFonts w:ascii="Times New Roman" w:eastAsia="Times New Roman" w:hAnsi="Times New Roman" w:cs="Times New Roman"/>
          <w:sz w:val="24"/>
          <w:szCs w:val="24"/>
          <w:lang w:eastAsia="ru-RU"/>
        </w:rPr>
        <w:t>4</w:t>
      </w:r>
      <w:r w:rsidRPr="003D53B0">
        <w:rPr>
          <w:rFonts w:ascii="Times New Roman" w:eastAsia="Times New Roman" w:hAnsi="Times New Roman" w:cs="Times New Roman"/>
          <w:kern w:val="2"/>
          <w:sz w:val="24"/>
          <w:szCs w:val="24"/>
          <w:lang w:eastAsia="zh-CN"/>
        </w:rPr>
        <w:t xml:space="preserve"> населённых пунктах района, в ходе которых посещено 13 семей, в них 18</w:t>
      </w:r>
      <w:r w:rsidRPr="003D53B0">
        <w:rPr>
          <w:rFonts w:ascii="Times New Roman" w:eastAsia="Times New Roman" w:hAnsi="Times New Roman" w:cs="Times New Roman"/>
          <w:sz w:val="24"/>
          <w:szCs w:val="24"/>
          <w:lang w:eastAsia="ru-RU"/>
        </w:rPr>
        <w:t xml:space="preserve"> </w:t>
      </w:r>
      <w:r w:rsidRPr="003D53B0">
        <w:rPr>
          <w:rFonts w:ascii="Times New Roman" w:eastAsia="Times New Roman" w:hAnsi="Times New Roman" w:cs="Times New Roman"/>
          <w:kern w:val="2"/>
          <w:sz w:val="24"/>
          <w:szCs w:val="24"/>
          <w:lang w:eastAsia="zh-CN"/>
        </w:rPr>
        <w:t>детей. В преддверии учебного года семей, дети из которых не пошли в школу, не выявлено.</w:t>
      </w:r>
    </w:p>
    <w:p w14:paraId="113408CA" w14:textId="57BCAE19" w:rsidR="00CF5AFA" w:rsidRPr="003D53B0" w:rsidRDefault="00CF5AFA" w:rsidP="003D53B0">
      <w:pPr>
        <w:widowControl w:val="0"/>
        <w:suppressAutoHyphens/>
        <w:spacing w:after="0" w:line="240" w:lineRule="auto"/>
        <w:jc w:val="both"/>
        <w:rPr>
          <w:rFonts w:ascii="Times New Roman" w:eastAsia="Times New Roman" w:hAnsi="Times New Roman" w:cs="Times New Roman"/>
          <w:kern w:val="2"/>
          <w:sz w:val="24"/>
          <w:szCs w:val="24"/>
          <w:lang w:eastAsia="ru-RU"/>
        </w:rPr>
      </w:pPr>
      <w:r w:rsidRPr="003D53B0">
        <w:rPr>
          <w:rFonts w:ascii="Times New Roman" w:eastAsia="Times New Roman" w:hAnsi="Times New Roman" w:cs="Times New Roman"/>
          <w:kern w:val="2"/>
          <w:sz w:val="24"/>
          <w:szCs w:val="24"/>
          <w:lang w:eastAsia="zh-CN"/>
        </w:rPr>
        <w:tab/>
      </w:r>
      <w:r w:rsidRPr="003D53B0">
        <w:rPr>
          <w:rFonts w:ascii="Times New Roman" w:eastAsia="Andale Sans UI" w:hAnsi="Times New Roman" w:cs="Times New Roman"/>
          <w:kern w:val="2"/>
          <w:sz w:val="24"/>
          <w:szCs w:val="24"/>
        </w:rPr>
        <w:t>3 сентября 2023г. во всех образовательных организациях МО «Цильнинского района» были проведены мероприятия, посвященные  Дню солидарности в борьбе с терроризмом.</w:t>
      </w:r>
      <w:r w:rsidRPr="003D53B0">
        <w:rPr>
          <w:rFonts w:ascii="Times New Roman" w:eastAsia="Andale Sans UI" w:hAnsi="Times New Roman" w:cs="Times New Roman"/>
          <w:kern w:val="2"/>
          <w:sz w:val="24"/>
          <w:szCs w:val="24"/>
        </w:rPr>
        <w:tab/>
        <w:t>Учащиеся и педагоги школ приняли участие в областной акции «Минута тишины». Учителя довели до обучающихся информацию о теракте в г.Беслане и подвиге Дмитрия Разумовского. Администрация школ провели инструктажи со школьниками и работниками по темам: «Действия при угрозе террористического акта», «Правила поведения и порядок действий, если вас захватили в заложники».</w:t>
      </w:r>
    </w:p>
    <w:p w14:paraId="1441EC07" w14:textId="77777777" w:rsidR="00CF5AFA" w:rsidRPr="003D53B0" w:rsidRDefault="00CF5AFA" w:rsidP="003D53B0">
      <w:pPr>
        <w:widowControl w:val="0"/>
        <w:shd w:val="clear" w:color="auto" w:fill="FFFFFF"/>
        <w:suppressAutoHyphens/>
        <w:spacing w:after="0" w:line="240" w:lineRule="auto"/>
        <w:contextualSpacing/>
        <w:jc w:val="both"/>
        <w:rPr>
          <w:rFonts w:ascii="Times New Roman" w:eastAsia="Andale Sans UI" w:hAnsi="Times New Roman" w:cs="Times New Roman"/>
          <w:kern w:val="2"/>
          <w:sz w:val="24"/>
          <w:szCs w:val="24"/>
          <w:lang w:eastAsia="zh-CN"/>
        </w:rPr>
      </w:pPr>
      <w:r w:rsidRPr="003D53B0">
        <w:rPr>
          <w:rFonts w:ascii="Times New Roman" w:eastAsia="Times New Roman" w:hAnsi="Times New Roman" w:cs="Times New Roman"/>
          <w:kern w:val="2"/>
          <w:sz w:val="24"/>
          <w:szCs w:val="24"/>
          <w:lang w:eastAsia="ru-RU"/>
        </w:rPr>
        <w:tab/>
        <w:t xml:space="preserve">В каждой школе организованы и работают службы школьной медиации (примирения). Целью деятельностью службы медиации (примирения) является содействия профилактике и социальной реабилитации участников конфликтных и криминальных ситуаций на основе принципов восстановительного правосудия. Задачами деятельности службы примирения является: поведение примирительных  программ для участников школьных    конфликтов и ситуаций криминального характера; обучения школьников методом мирного урегулирования конфликтов. Совместно с органами и учреждениями системы профилактики проведена сверка базы данных о несовершеннолетних, замеченных в употреблении спиртных напитков, психоактивных веществ и наркотических средств, состоящих на учёте у врача-нарколога, в органах внутренних дел, и рассмотренных на заседаниях комиссии по делам несовершеннолетних и защите их прав по причине употребления данных веществ.  </w:t>
      </w:r>
      <w:r w:rsidRPr="003D53B0">
        <w:rPr>
          <w:rFonts w:ascii="Times New Roman" w:eastAsia="Times New Roman" w:hAnsi="Times New Roman" w:cs="Times New Roman"/>
          <w:kern w:val="2"/>
          <w:sz w:val="24"/>
          <w:szCs w:val="24"/>
          <w:lang w:eastAsia="ru-RU"/>
        </w:rPr>
        <w:lastRenderedPageBreak/>
        <w:t>Несовершеннолетних, замеченных в употреблении спиртных напитков, психоактивных веществ и наркотических средств, состоящих на учёте у врача-нарколога, в общеобразовательных учреждениях муниципального образования «Цильнинский район», не имеется. Во всех общеобразовательных организациях</w:t>
      </w:r>
      <w:r w:rsidRPr="003D53B0">
        <w:rPr>
          <w:rFonts w:ascii="Times New Roman" w:eastAsia="Times New Roman" w:hAnsi="Times New Roman" w:cs="Times New Roman"/>
          <w:b/>
          <w:kern w:val="2"/>
          <w:sz w:val="24"/>
          <w:szCs w:val="24"/>
          <w:lang w:eastAsia="ru-RU"/>
        </w:rPr>
        <w:t xml:space="preserve"> </w:t>
      </w:r>
      <w:r w:rsidRPr="003D53B0">
        <w:rPr>
          <w:rFonts w:ascii="Times New Roman" w:eastAsia="Times New Roman" w:hAnsi="Times New Roman" w:cs="Times New Roman"/>
          <w:kern w:val="2"/>
          <w:sz w:val="24"/>
          <w:szCs w:val="24"/>
          <w:lang w:eastAsia="ru-RU"/>
        </w:rPr>
        <w:t>в течение месяца, еженедельно, совместно с родителями, ДНД проводятся рейды по проверке парков, дворов, подъездов, территорий, прилегающих к образовательным организациям и учреждениям культуры и досуга, с целью выявления несовершеннолетних, употребляющих спиртные, спиртосодержащие напитки, оказания им психологической помощи. В ходе мероприятий таких несовершеннолетних - не выявлено.</w:t>
      </w:r>
    </w:p>
    <w:p w14:paraId="40087653" w14:textId="77777777" w:rsidR="00CF5AFA" w:rsidRPr="003D53B0" w:rsidRDefault="00CF5AFA" w:rsidP="003D53B0">
      <w:pPr>
        <w:widowControl w:val="0"/>
        <w:shd w:val="clear" w:color="auto" w:fill="FFFFFF"/>
        <w:tabs>
          <w:tab w:val="left" w:pos="680"/>
        </w:tabs>
        <w:suppressAutoHyphens/>
        <w:spacing w:after="0" w:line="240" w:lineRule="auto"/>
        <w:contextualSpacing/>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ab/>
        <w:t xml:space="preserve"> С целью профилактики девиантного поведения учащихся  и декриминализации в подростковой среде была проведена следующая работа:</w:t>
      </w:r>
    </w:p>
    <w:p w14:paraId="1FB02752" w14:textId="77777777" w:rsidR="00CF5AFA" w:rsidRPr="003D53B0" w:rsidRDefault="00CF5AFA" w:rsidP="003D53B0">
      <w:pPr>
        <w:shd w:val="clear" w:color="auto" w:fill="FFFFFF"/>
        <w:spacing w:after="0" w:line="240" w:lineRule="auto"/>
        <w:contextualSpacing/>
        <w:jc w:val="both"/>
        <w:rPr>
          <w:rFonts w:ascii="Times New Roman" w:eastAsia="Times New Roman" w:hAnsi="Times New Roman" w:cs="Times New Roman"/>
          <w:kern w:val="2"/>
          <w:sz w:val="24"/>
          <w:szCs w:val="24"/>
          <w:lang w:eastAsia="ru-RU"/>
        </w:rPr>
      </w:pPr>
      <w:r w:rsidRPr="003D53B0">
        <w:rPr>
          <w:rFonts w:ascii="Times New Roman" w:eastAsia="Times New Roman" w:hAnsi="Times New Roman" w:cs="Times New Roman"/>
          <w:sz w:val="24"/>
          <w:szCs w:val="24"/>
          <w:lang w:eastAsia="zh-CN"/>
        </w:rPr>
        <w:tab/>
        <w:t>- Во всех 16 общеобразовательных учреждениях, 10 дошкольных образовательных учреждениях, и 1 учреждении дополнительного образования  (ДЮСШ) размещены номера телефонов доверия.</w:t>
      </w:r>
    </w:p>
    <w:p w14:paraId="43E12E1C" w14:textId="77777777" w:rsidR="00CF5AFA" w:rsidRPr="003D53B0" w:rsidRDefault="00CF5AFA" w:rsidP="003D53B0">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kern w:val="2"/>
          <w:sz w:val="24"/>
          <w:szCs w:val="24"/>
          <w:lang w:eastAsia="ru-RU"/>
        </w:rPr>
        <w:tab/>
        <w:t>- Во всех 16 общеобразовательных учреждениях были проведены общешкольные и классные  родительские собрания с родителями обучающихся 1-11 классов.</w:t>
      </w:r>
    </w:p>
    <w:p w14:paraId="30B2C04A" w14:textId="77777777" w:rsidR="00CF5AFA" w:rsidRPr="003D53B0" w:rsidRDefault="00CF5AFA" w:rsidP="003D53B0">
      <w:pPr>
        <w:widowControl w:val="0"/>
        <w:shd w:val="clear" w:color="auto" w:fill="FFFFFF"/>
        <w:suppressAutoHyphens/>
        <w:snapToGrid w:val="0"/>
        <w:spacing w:after="0" w:line="240" w:lineRule="auto"/>
        <w:contextualSpacing/>
        <w:jc w:val="both"/>
        <w:rPr>
          <w:rFonts w:ascii="Times New Roman" w:eastAsia="Times New Roman" w:hAnsi="Times New Roman" w:cs="Times New Roman"/>
          <w:sz w:val="24"/>
          <w:szCs w:val="24"/>
          <w:shd w:val="clear" w:color="auto" w:fill="FFFF00"/>
          <w:lang w:eastAsia="ru-RU"/>
        </w:rPr>
      </w:pPr>
      <w:r w:rsidRPr="003D53B0">
        <w:rPr>
          <w:rFonts w:ascii="Times New Roman" w:eastAsia="Times New Roman" w:hAnsi="Times New Roman" w:cs="Times New Roman"/>
          <w:kern w:val="2"/>
          <w:sz w:val="24"/>
          <w:szCs w:val="24"/>
          <w:lang w:eastAsia="ru-RU"/>
        </w:rPr>
        <w:tab/>
        <w:t xml:space="preserve">Особое значение для профилактики правонарушений и социальной безнадзорности имеет организация досуга детей во внеурочное время в дополнительном образовании (кружки, секции). Детей данной категории стараются вовлекать и в различные молодежные организации (Совет учащихся, спортивные клубы, военно-патриотические клубы, пионерские организации и тимуровское движение, детские школьные организации, ЮИДы). Охват детей составляет 100 %. </w:t>
      </w:r>
    </w:p>
    <w:p w14:paraId="5487A1BC" w14:textId="77777777" w:rsidR="00CF5AFA" w:rsidRPr="003D53B0" w:rsidRDefault="00CF5AFA" w:rsidP="003D53B0">
      <w:pPr>
        <w:widowControl w:val="0"/>
        <w:shd w:val="clear" w:color="auto" w:fill="FFFFFF"/>
        <w:suppressAutoHyphens/>
        <w:spacing w:after="0" w:line="240" w:lineRule="auto"/>
        <w:contextualSpacing/>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lang w:eastAsia="zh-CN"/>
        </w:rPr>
        <w:tab/>
        <w:t xml:space="preserve">В рамках Федерального проекта «Патриотическое воспитание граждан Российской Федерации» все школы района по линии Министерства просвещения и воспитания Ульяновской области получили комплекты геральдических символов. </w:t>
      </w:r>
    </w:p>
    <w:p w14:paraId="725494BE" w14:textId="77777777" w:rsidR="00CF5AFA" w:rsidRPr="003D53B0" w:rsidRDefault="00CF5AFA" w:rsidP="003D53B0">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D53B0">
        <w:rPr>
          <w:rFonts w:ascii="Times New Roman" w:eastAsia="Andale Sans UI" w:hAnsi="Times New Roman" w:cs="Times New Roman"/>
          <w:kern w:val="2"/>
          <w:sz w:val="24"/>
          <w:szCs w:val="24"/>
        </w:rPr>
        <w:tab/>
      </w:r>
      <w:r w:rsidRPr="003D53B0">
        <w:rPr>
          <w:rFonts w:ascii="Times New Roman" w:eastAsia="Andale Sans UI" w:hAnsi="Times New Roman" w:cs="Times New Roman"/>
          <w:kern w:val="2"/>
          <w:sz w:val="24"/>
          <w:szCs w:val="24"/>
          <w:lang w:eastAsia="zh-CN"/>
        </w:rPr>
        <w:t>С октября по декабрь в школах проводились мероприятия, посвященные Дню народного единства, Дню Неизвестного солдата, Дню Героев Отечества, регулярно проводится Акция «Письмо солдату».</w:t>
      </w:r>
    </w:p>
    <w:p w14:paraId="31DB28FF" w14:textId="77777777" w:rsidR="00CF5AFA" w:rsidRPr="003D53B0" w:rsidRDefault="00CF5AFA" w:rsidP="003D53B0">
      <w:pPr>
        <w:widowControl w:val="0"/>
        <w:suppressAutoHyphens/>
        <w:spacing w:after="0" w:line="240" w:lineRule="auto"/>
        <w:jc w:val="both"/>
        <w:rPr>
          <w:rFonts w:ascii="Times New Roman" w:eastAsia="Andale Sans UI" w:hAnsi="Times New Roman" w:cs="Times New Roman"/>
          <w:kern w:val="2"/>
          <w:sz w:val="24"/>
          <w:szCs w:val="24"/>
        </w:rPr>
      </w:pPr>
      <w:r w:rsidRPr="003D53B0">
        <w:rPr>
          <w:rFonts w:ascii="Times New Roman" w:eastAsia="Andale Sans UI" w:hAnsi="Times New Roman" w:cs="Times New Roman"/>
          <w:kern w:val="2"/>
          <w:sz w:val="24"/>
          <w:szCs w:val="24"/>
        </w:rPr>
        <w:tab/>
        <w:t>В преддверии Дня Героев Отечества:</w:t>
      </w:r>
    </w:p>
    <w:p w14:paraId="3FC08EBC" w14:textId="77777777" w:rsidR="00CF5AFA" w:rsidRPr="003D53B0" w:rsidRDefault="00CF5AFA" w:rsidP="003D53B0">
      <w:pPr>
        <w:widowControl w:val="0"/>
        <w:suppressAutoHyphens/>
        <w:spacing w:after="0" w:line="240" w:lineRule="auto"/>
        <w:jc w:val="both"/>
        <w:rPr>
          <w:rFonts w:ascii="Times New Roman" w:eastAsia="Andale Sans UI" w:hAnsi="Times New Roman" w:cs="Times New Roman"/>
          <w:kern w:val="2"/>
          <w:sz w:val="24"/>
          <w:szCs w:val="24"/>
        </w:rPr>
      </w:pPr>
      <w:r w:rsidRPr="003D53B0">
        <w:rPr>
          <w:rFonts w:ascii="Times New Roman" w:eastAsia="Andale Sans UI" w:hAnsi="Times New Roman" w:cs="Times New Roman"/>
          <w:kern w:val="2"/>
          <w:sz w:val="24"/>
          <w:szCs w:val="24"/>
        </w:rPr>
        <w:tab/>
        <w:t xml:space="preserve">- 23.11.2023г. в Малонагаткинской школе прошла церемония вручения Государственной Награды Российской Федерации сыновьям и вдове погибшего в ходе специальной военной операции и награждённого орденом Мужества Ледюкова Дмитрия Александровича. </w:t>
      </w:r>
    </w:p>
    <w:p w14:paraId="5930A2CE" w14:textId="77777777" w:rsidR="00CF5AFA" w:rsidRPr="003D53B0" w:rsidRDefault="00CF5AFA" w:rsidP="003D53B0">
      <w:pPr>
        <w:widowControl w:val="0"/>
        <w:suppressAutoHyphens/>
        <w:spacing w:after="0" w:line="240" w:lineRule="auto"/>
        <w:jc w:val="both"/>
        <w:rPr>
          <w:rFonts w:ascii="Times New Roman" w:eastAsia="Andale Sans UI" w:hAnsi="Times New Roman" w:cs="Times New Roman"/>
          <w:kern w:val="2"/>
          <w:sz w:val="24"/>
          <w:szCs w:val="24"/>
        </w:rPr>
      </w:pPr>
      <w:r w:rsidRPr="003D53B0">
        <w:rPr>
          <w:rFonts w:ascii="Times New Roman" w:eastAsia="Andale Sans UI" w:hAnsi="Times New Roman" w:cs="Times New Roman"/>
          <w:kern w:val="2"/>
          <w:sz w:val="24"/>
          <w:szCs w:val="24"/>
        </w:rPr>
        <w:tab/>
        <w:t xml:space="preserve">- 08.12.2023г. в Среднетимерсянской средней школе имени Героя Советского Союза Е.Т. Воробьёва состоялось открытие Стены памяти, посвященной выпускникам школы, погибшим при исполнении воинского долга в спецоперации на Украине Станиславу Краснову, Михаилу Чугунову и Эдуарду Курганову, погибшему при исполнении воинского долга в Чечне. </w:t>
      </w:r>
      <w:r w:rsidRPr="003D53B0">
        <w:rPr>
          <w:rFonts w:ascii="Times New Roman" w:eastAsia="Andale Sans UI" w:hAnsi="Times New Roman" w:cs="Times New Roman"/>
          <w:kern w:val="2"/>
          <w:sz w:val="24"/>
          <w:szCs w:val="24"/>
        </w:rPr>
        <w:tab/>
      </w:r>
    </w:p>
    <w:p w14:paraId="39E290E1" w14:textId="77777777" w:rsidR="00CF5AFA" w:rsidRPr="003D53B0" w:rsidRDefault="00CF5AFA" w:rsidP="003D53B0">
      <w:pPr>
        <w:shd w:val="clear" w:color="auto" w:fill="FFFFFF"/>
        <w:spacing w:after="0" w:line="240" w:lineRule="auto"/>
        <w:contextualSpacing/>
        <w:jc w:val="both"/>
        <w:rPr>
          <w:rFonts w:ascii="Times New Roman" w:eastAsia="Andale Sans UI" w:hAnsi="Times New Roman" w:cs="Times New Roman"/>
          <w:kern w:val="2"/>
          <w:sz w:val="24"/>
          <w:szCs w:val="24"/>
        </w:rPr>
      </w:pPr>
      <w:r w:rsidRPr="003D53B0">
        <w:rPr>
          <w:rFonts w:ascii="Times New Roman" w:eastAsia="Andale Sans UI" w:hAnsi="Times New Roman" w:cs="Times New Roman"/>
          <w:kern w:val="2"/>
          <w:sz w:val="24"/>
          <w:szCs w:val="24"/>
        </w:rPr>
        <w:tab/>
      </w:r>
      <w:r w:rsidRPr="003D53B0">
        <w:rPr>
          <w:rStyle w:val="afe"/>
          <w:rFonts w:ascii="Times New Roman" w:hAnsi="Times New Roman" w:cs="Times New Roman"/>
          <w:i w:val="0"/>
          <w:iCs w:val="0"/>
          <w:sz w:val="24"/>
          <w:szCs w:val="24"/>
        </w:rPr>
        <w:t>01.12.</w:t>
      </w:r>
      <w:r w:rsidRPr="003D53B0">
        <w:rPr>
          <w:rFonts w:ascii="Times New Roman" w:eastAsia="Andale Sans UI" w:hAnsi="Times New Roman" w:cs="Times New Roman"/>
          <w:kern w:val="2"/>
          <w:sz w:val="24"/>
          <w:szCs w:val="24"/>
        </w:rPr>
        <w:t>2023г. в общеобразовательных учреждениях проводилась Акция «Тест по истории Великой Отечественной войны».</w:t>
      </w:r>
    </w:p>
    <w:p w14:paraId="43DCCBA0" w14:textId="77777777" w:rsidR="00CF5AFA" w:rsidRPr="003D53B0" w:rsidRDefault="00CF5AFA" w:rsidP="003D53B0">
      <w:pPr>
        <w:widowControl w:val="0"/>
        <w:suppressAutoHyphens/>
        <w:spacing w:after="0" w:line="240" w:lineRule="auto"/>
        <w:jc w:val="both"/>
        <w:rPr>
          <w:rFonts w:ascii="Times New Roman" w:eastAsia="Andale Sans UI" w:hAnsi="Times New Roman" w:cs="Times New Roman"/>
          <w:kern w:val="2"/>
          <w:sz w:val="24"/>
          <w:szCs w:val="24"/>
        </w:rPr>
      </w:pPr>
      <w:r w:rsidRPr="003D53B0">
        <w:rPr>
          <w:rFonts w:ascii="Times New Roman" w:eastAsia="Andale Sans UI" w:hAnsi="Times New Roman" w:cs="Times New Roman"/>
          <w:kern w:val="2"/>
          <w:sz w:val="24"/>
          <w:szCs w:val="24"/>
        </w:rPr>
        <w:tab/>
        <w:t>В период с 27 ноября по 1 декабря 2023 года на базе Областного государственного бюджетного учреждения Учебно-</w:t>
      </w:r>
      <w:r w:rsidRPr="003D53B0">
        <w:rPr>
          <w:rFonts w:ascii="Times New Roman" w:eastAsia="Andale Sans UI" w:hAnsi="Times New Roman" w:cs="Times New Roman"/>
          <w:kern w:val="2"/>
          <w:sz w:val="24"/>
          <w:szCs w:val="24"/>
          <w:shd w:val="clear" w:color="auto" w:fill="FFFFFF"/>
        </w:rPr>
        <w:t>методического центра военно-патриотического воспитания «Авангард» имени Героя Советского Союза А. Матросова</w:t>
      </w:r>
      <w:r w:rsidRPr="003D53B0">
        <w:rPr>
          <w:rFonts w:ascii="Times New Roman" w:eastAsia="Andale Sans UI" w:hAnsi="Times New Roman" w:cs="Times New Roman"/>
          <w:kern w:val="2"/>
          <w:sz w:val="24"/>
          <w:szCs w:val="24"/>
        </w:rPr>
        <w:t xml:space="preserve"> были организованы учебные  </w:t>
      </w:r>
      <w:r w:rsidRPr="003D53B0">
        <w:rPr>
          <w:rFonts w:ascii="Times New Roman" w:eastAsia="Times New Roman" w:hAnsi="Times New Roman" w:cs="Times New Roman"/>
          <w:sz w:val="24"/>
          <w:szCs w:val="24"/>
          <w:lang w:eastAsia="ru-RU"/>
        </w:rPr>
        <w:t>сборы</w:t>
      </w:r>
      <w:r w:rsidRPr="003D53B0">
        <w:rPr>
          <w:rFonts w:ascii="Times New Roman" w:eastAsia="Andale Sans UI" w:hAnsi="Times New Roman" w:cs="Times New Roman"/>
          <w:kern w:val="2"/>
          <w:sz w:val="24"/>
          <w:szCs w:val="24"/>
        </w:rPr>
        <w:t xml:space="preserve"> для обучающихся 10-х классов в режиме  круглосуточного пребывания. </w:t>
      </w:r>
    </w:p>
    <w:p w14:paraId="087C8255" w14:textId="77777777" w:rsidR="00CF5AFA" w:rsidRPr="003D53B0" w:rsidRDefault="00CF5AFA" w:rsidP="003D53B0">
      <w:pPr>
        <w:widowControl w:val="0"/>
        <w:suppressAutoHyphens/>
        <w:snapToGrid w:val="0"/>
        <w:spacing w:after="0" w:line="240" w:lineRule="auto"/>
        <w:contextualSpacing/>
        <w:jc w:val="both"/>
        <w:rPr>
          <w:rFonts w:ascii="Times New Roman" w:eastAsia="Calibri" w:hAnsi="Times New Roman" w:cs="Times New Roman"/>
          <w:b/>
          <w:bCs/>
          <w:kern w:val="2"/>
          <w:sz w:val="24"/>
          <w:szCs w:val="24"/>
          <w:lang w:eastAsia="zh-CN"/>
        </w:rPr>
      </w:pPr>
      <w:r w:rsidRPr="003D53B0">
        <w:rPr>
          <w:rFonts w:ascii="Times New Roman" w:eastAsia="Andale Sans UI" w:hAnsi="Times New Roman" w:cs="Times New Roman"/>
          <w:kern w:val="2"/>
          <w:sz w:val="24"/>
          <w:szCs w:val="24"/>
        </w:rPr>
        <w:tab/>
        <w:t>В декабре месяце проведен муниципальный этап конкурса рисунков «Коррупция глазами детей» среди обучающихся школ.</w:t>
      </w:r>
      <w:r w:rsidRPr="003D53B0">
        <w:rPr>
          <w:rFonts w:ascii="Times New Roman" w:eastAsia="Times New Roman" w:hAnsi="Times New Roman" w:cs="Times New Roman"/>
          <w:kern w:val="2"/>
          <w:sz w:val="24"/>
          <w:szCs w:val="24"/>
        </w:rPr>
        <w:t xml:space="preserve"> </w:t>
      </w:r>
      <w:r w:rsidRPr="003D53B0">
        <w:rPr>
          <w:rFonts w:ascii="Times New Roman" w:eastAsia="Calibri" w:hAnsi="Times New Roman" w:cs="Times New Roman"/>
          <w:kern w:val="2"/>
          <w:sz w:val="24"/>
          <w:szCs w:val="24"/>
          <w:lang w:eastAsia="zh-CN"/>
        </w:rPr>
        <w:tab/>
      </w:r>
    </w:p>
    <w:p w14:paraId="2BA0BC1D" w14:textId="77777777" w:rsidR="00CF5AFA" w:rsidRPr="003D53B0" w:rsidRDefault="00CF5AFA" w:rsidP="003D53B0">
      <w:pPr>
        <w:widowControl w:val="0"/>
        <w:tabs>
          <w:tab w:val="left" w:pos="4224"/>
        </w:tabs>
        <w:suppressAutoHyphens/>
        <w:snapToGrid w:val="0"/>
        <w:spacing w:after="0" w:line="240" w:lineRule="auto"/>
        <w:contextualSpacing/>
        <w:jc w:val="both"/>
        <w:rPr>
          <w:rFonts w:ascii="Times New Roman" w:eastAsia="Calibri" w:hAnsi="Times New Roman" w:cs="Times New Roman"/>
          <w:b/>
          <w:bCs/>
          <w:kern w:val="2"/>
          <w:sz w:val="24"/>
          <w:szCs w:val="24"/>
          <w:lang w:eastAsia="zh-CN"/>
        </w:rPr>
      </w:pPr>
    </w:p>
    <w:p w14:paraId="505D7814" w14:textId="77777777" w:rsidR="00CF5AFA" w:rsidRPr="003D53B0" w:rsidRDefault="00CF5AFA" w:rsidP="003D53B0">
      <w:pPr>
        <w:widowControl w:val="0"/>
        <w:tabs>
          <w:tab w:val="left" w:pos="4224"/>
        </w:tabs>
        <w:suppressAutoHyphens/>
        <w:snapToGrid w:val="0"/>
        <w:spacing w:after="0" w:line="240" w:lineRule="auto"/>
        <w:contextualSpacing/>
        <w:jc w:val="both"/>
        <w:rPr>
          <w:rFonts w:ascii="Times New Roman" w:eastAsia="Calibri" w:hAnsi="Times New Roman" w:cs="Times New Roman"/>
          <w:kern w:val="2"/>
          <w:sz w:val="24"/>
          <w:szCs w:val="24"/>
          <w:lang w:eastAsia="zh-CN"/>
        </w:rPr>
      </w:pPr>
      <w:r w:rsidRPr="003D53B0">
        <w:rPr>
          <w:rFonts w:ascii="Times New Roman" w:eastAsia="Calibri" w:hAnsi="Times New Roman" w:cs="Times New Roman"/>
          <w:b/>
          <w:bCs/>
          <w:kern w:val="2"/>
          <w:sz w:val="24"/>
          <w:szCs w:val="24"/>
          <w:lang w:eastAsia="zh-CN"/>
        </w:rPr>
        <w:t xml:space="preserve">Конкурсное движение </w:t>
      </w:r>
    </w:p>
    <w:p w14:paraId="2CD48569" w14:textId="77777777" w:rsidR="00CF5AFA" w:rsidRPr="003D53B0" w:rsidRDefault="00CF5AFA" w:rsidP="003D53B0">
      <w:pPr>
        <w:widowControl w:val="0"/>
        <w:tabs>
          <w:tab w:val="left" w:pos="4224"/>
        </w:tabs>
        <w:suppressAutoHyphens/>
        <w:snapToGrid w:val="0"/>
        <w:spacing w:after="0" w:line="240" w:lineRule="auto"/>
        <w:contextualSpacing/>
        <w:jc w:val="both"/>
        <w:rPr>
          <w:rFonts w:ascii="Times New Roman" w:eastAsia="Calibri" w:hAnsi="Times New Roman" w:cs="Times New Roman"/>
          <w:kern w:val="2"/>
          <w:sz w:val="24"/>
          <w:szCs w:val="24"/>
          <w:lang w:eastAsia="zh-CN"/>
        </w:rPr>
      </w:pPr>
    </w:p>
    <w:p w14:paraId="700EE76E" w14:textId="77777777" w:rsidR="00CF5AFA" w:rsidRPr="003D53B0" w:rsidRDefault="00CF5AFA" w:rsidP="003D53B0">
      <w:pPr>
        <w:shd w:val="clear" w:color="auto" w:fill="FFFFFF"/>
        <w:spacing w:after="0" w:line="240" w:lineRule="auto"/>
        <w:contextualSpacing/>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ab/>
        <w:t xml:space="preserve">26.01.2023 на базе МОУ Большенагаткинской средней школы имени Героя Советского Союза В.А. Любавина прошёл ежегодный муниципальный этап конкурса «Ученик года — 2023», победителем которого стала Лашина Александра, ученица 10 класса Большенагаткинской средней школы имени Героя Советского Союза В.А. Любавина. </w:t>
      </w:r>
    </w:p>
    <w:p w14:paraId="06D16272" w14:textId="77777777" w:rsidR="00CF5AFA" w:rsidRPr="003D53B0" w:rsidRDefault="00CF5AFA" w:rsidP="003D53B0">
      <w:pPr>
        <w:shd w:val="clear" w:color="auto" w:fill="FFFFFF"/>
        <w:spacing w:after="0" w:line="240" w:lineRule="auto"/>
        <w:contextualSpacing/>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ab/>
        <w:t xml:space="preserve">С 14 по 19 февраля 2023 года сборная команда Большенагаткинской средней школы имени Героя Советского Союза В.А.Любавина приняла участие в региональном этапе </w:t>
      </w:r>
      <w:r w:rsidRPr="003D53B0">
        <w:rPr>
          <w:rFonts w:ascii="Times New Roman" w:eastAsia="Times New Roman" w:hAnsi="Times New Roman" w:cs="Times New Roman"/>
          <w:sz w:val="24"/>
          <w:szCs w:val="24"/>
          <w:lang w:eastAsia="zh-CN"/>
        </w:rPr>
        <w:lastRenderedPageBreak/>
        <w:t xml:space="preserve">Всероссийского шахматного турнира «Белая Ладья» среди команд общеобразовательных школ и заняла 2 место. </w:t>
      </w:r>
    </w:p>
    <w:p w14:paraId="29BA7014" w14:textId="77777777" w:rsidR="00CF5AFA" w:rsidRPr="003D53B0" w:rsidRDefault="00CF5AFA" w:rsidP="003D53B0">
      <w:pPr>
        <w:shd w:val="clear" w:color="auto" w:fill="FFFFFF"/>
        <w:spacing w:after="0" w:line="240" w:lineRule="auto"/>
        <w:contextualSpacing/>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ab/>
        <w:t xml:space="preserve">Ученица Большенагаткинской средней школы имени Героя Советского Союза В.А.Любавина Алсу Хакимова с 12 по 18 марта участвовала в основном туре региональной гуманитарной олимпиады «Умники и умницы Ульяновской области», который проходил на базе ОГБУ ДО «ДООЦ ЮНОСТЬ». </w:t>
      </w:r>
    </w:p>
    <w:p w14:paraId="706A7FBC" w14:textId="77777777" w:rsidR="00CF5AFA" w:rsidRPr="003D53B0" w:rsidRDefault="00CF5AFA" w:rsidP="003D53B0">
      <w:pPr>
        <w:shd w:val="clear" w:color="auto" w:fill="FFFFFF"/>
        <w:spacing w:after="0" w:line="240" w:lineRule="auto"/>
        <w:contextualSpacing/>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ab/>
        <w:t xml:space="preserve">Ученица Большенагаткинской средней школы Ангелина Рахманова приняла участие в региональном этапе Всероссийской олимпиады школьников по основам безопасности жизнедеятельности. По итогам олимпиады Ангелина стала призёром. </w:t>
      </w:r>
    </w:p>
    <w:p w14:paraId="40B352A5" w14:textId="77777777" w:rsidR="00CF5AFA" w:rsidRPr="003D53B0" w:rsidRDefault="00CF5AFA" w:rsidP="003D53B0">
      <w:pPr>
        <w:shd w:val="clear" w:color="auto" w:fill="FFFFFF"/>
        <w:spacing w:after="0" w:line="240" w:lineRule="auto"/>
        <w:contextualSpacing/>
        <w:jc w:val="both"/>
        <w:rPr>
          <w:rFonts w:ascii="Times New Roman" w:eastAsia="PT Astra Serif" w:hAnsi="Times New Roman" w:cs="Times New Roman"/>
          <w:sz w:val="24"/>
          <w:szCs w:val="24"/>
          <w:lang w:eastAsia="zh-CN"/>
        </w:rPr>
      </w:pPr>
      <w:r w:rsidRPr="003D53B0">
        <w:rPr>
          <w:rFonts w:ascii="Times New Roman" w:eastAsia="Times New Roman" w:hAnsi="Times New Roman" w:cs="Times New Roman"/>
          <w:sz w:val="24"/>
          <w:szCs w:val="24"/>
          <w:lang w:eastAsia="zh-CN"/>
        </w:rPr>
        <w:tab/>
        <w:t>Ученица Большенагаткинской средней школы Ксения Балакирова приняла участие в региональном этапе Всероссийской олимпиады школьников по физической культуре. По итогам олимпиады стала призёром.</w:t>
      </w:r>
    </w:p>
    <w:p w14:paraId="3A766DD1" w14:textId="77777777" w:rsidR="00CF5AFA" w:rsidRPr="003D53B0" w:rsidRDefault="00CF5AFA" w:rsidP="003D53B0">
      <w:pPr>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zh-CN"/>
        </w:rPr>
      </w:pPr>
      <w:r w:rsidRPr="003D53B0">
        <w:rPr>
          <w:rFonts w:ascii="Times New Roman" w:eastAsia="PT Astra Serif" w:hAnsi="Times New Roman" w:cs="Times New Roman"/>
          <w:sz w:val="24"/>
          <w:szCs w:val="24"/>
          <w:lang w:eastAsia="zh-CN"/>
        </w:rPr>
        <w:t xml:space="preserve"> </w:t>
      </w:r>
      <w:r w:rsidRPr="003D53B0">
        <w:rPr>
          <w:rFonts w:ascii="Times New Roman" w:eastAsia="Times New Roman" w:hAnsi="Times New Roman" w:cs="Times New Roman"/>
          <w:sz w:val="24"/>
          <w:szCs w:val="24"/>
          <w:lang w:eastAsia="zh-CN"/>
        </w:rPr>
        <w:tab/>
      </w:r>
      <w:r w:rsidRPr="003D53B0">
        <w:rPr>
          <w:rFonts w:ascii="Times New Roman" w:eastAsia="Times New Roman" w:hAnsi="Times New Roman" w:cs="Times New Roman"/>
          <w:sz w:val="24"/>
          <w:szCs w:val="24"/>
          <w:shd w:val="clear" w:color="auto" w:fill="FFFFFF"/>
          <w:lang w:eastAsia="zh-CN"/>
        </w:rPr>
        <w:t>Участие педагогов в конкурсах профессионального мастерства:</w:t>
      </w:r>
    </w:p>
    <w:p w14:paraId="6C5FB7A6" w14:textId="77777777" w:rsidR="00CF5AFA" w:rsidRPr="003D53B0" w:rsidRDefault="00CF5AFA" w:rsidP="003D53B0">
      <w:pPr>
        <w:widowControl w:val="0"/>
        <w:suppressAutoHyphens/>
        <w:spacing w:after="0" w:line="240" w:lineRule="auto"/>
        <w:ind w:firstLine="709"/>
        <w:contextualSpacing/>
        <w:jc w:val="both"/>
        <w:rPr>
          <w:rFonts w:ascii="Times New Roman" w:eastAsia="Andale Sans UI" w:hAnsi="Times New Roman" w:cs="Times New Roman"/>
          <w:kern w:val="2"/>
          <w:sz w:val="24"/>
          <w:szCs w:val="24"/>
          <w:shd w:val="clear" w:color="auto" w:fill="FFFFFF"/>
          <w:lang w:eastAsia="zh-CN"/>
        </w:rPr>
      </w:pPr>
      <w:r w:rsidRPr="003D53B0">
        <w:rPr>
          <w:rFonts w:ascii="Times New Roman" w:eastAsia="Andale Sans UI" w:hAnsi="Times New Roman" w:cs="Times New Roman"/>
          <w:kern w:val="2"/>
          <w:sz w:val="24"/>
          <w:szCs w:val="24"/>
          <w:shd w:val="clear" w:color="auto" w:fill="FFFFFF"/>
          <w:lang w:eastAsia="zh-CN"/>
        </w:rPr>
        <w:t>- Булатов Андрей Геннадьевич, директор МОУ Елховоозернской средней школы,  в областном конкурсе «Лучший директор — 23»;</w:t>
      </w:r>
    </w:p>
    <w:p w14:paraId="2F155B82" w14:textId="77777777" w:rsidR="00CF5AFA" w:rsidRPr="003D53B0" w:rsidRDefault="00CF5AFA" w:rsidP="003D53B0">
      <w:pPr>
        <w:widowControl w:val="0"/>
        <w:suppressAutoHyphens/>
        <w:spacing w:after="0" w:line="240" w:lineRule="auto"/>
        <w:ind w:firstLine="709"/>
        <w:contextualSpacing/>
        <w:jc w:val="both"/>
        <w:rPr>
          <w:rFonts w:ascii="Times New Roman" w:eastAsia="Andale Sans UI" w:hAnsi="Times New Roman" w:cs="Times New Roman"/>
          <w:bCs/>
          <w:kern w:val="2"/>
          <w:sz w:val="24"/>
          <w:szCs w:val="24"/>
          <w:lang w:eastAsia="zh-CN"/>
        </w:rPr>
      </w:pPr>
      <w:r w:rsidRPr="003D53B0">
        <w:rPr>
          <w:rFonts w:ascii="Times New Roman" w:eastAsia="Andale Sans UI" w:hAnsi="Times New Roman" w:cs="Times New Roman"/>
          <w:kern w:val="2"/>
          <w:sz w:val="24"/>
          <w:szCs w:val="24"/>
          <w:shd w:val="clear" w:color="auto" w:fill="FFFFFF"/>
          <w:lang w:eastAsia="zh-CN"/>
        </w:rPr>
        <w:t>- Ятманова Ирина Петровна, учитель математики МОУ Нижнетимерсянской средней школы, 1 место в муниципальном этапе и участник регионального этапа конкурса «Учитель года — 2023».</w:t>
      </w:r>
    </w:p>
    <w:p w14:paraId="61645BF9" w14:textId="77777777" w:rsidR="00CF5AFA" w:rsidRPr="003D53B0" w:rsidRDefault="00CF5AFA" w:rsidP="003D53B0">
      <w:pPr>
        <w:widowControl w:val="0"/>
        <w:suppressAutoHyphens/>
        <w:spacing w:after="0" w:line="240" w:lineRule="auto"/>
        <w:contextualSpacing/>
        <w:jc w:val="both"/>
        <w:rPr>
          <w:rFonts w:ascii="Times New Roman" w:eastAsia="Times New Roman" w:hAnsi="Times New Roman" w:cs="Times New Roman"/>
          <w:kern w:val="2"/>
          <w:sz w:val="24"/>
          <w:szCs w:val="24"/>
          <w:lang w:eastAsia="zh-CN"/>
        </w:rPr>
      </w:pPr>
      <w:r w:rsidRPr="003D53B0">
        <w:rPr>
          <w:rFonts w:ascii="Times New Roman" w:eastAsia="Times New Roman" w:hAnsi="Times New Roman" w:cs="Times New Roman"/>
          <w:bCs/>
          <w:kern w:val="2"/>
          <w:sz w:val="24"/>
          <w:szCs w:val="24"/>
          <w:lang w:eastAsia="zh-CN"/>
        </w:rPr>
        <w:tab/>
      </w:r>
      <w:r w:rsidRPr="003D53B0">
        <w:rPr>
          <w:rFonts w:ascii="Times New Roman" w:eastAsia="Times New Roman" w:hAnsi="Times New Roman" w:cs="Times New Roman"/>
          <w:kern w:val="2"/>
          <w:sz w:val="24"/>
          <w:szCs w:val="24"/>
          <w:lang w:eastAsia="zh-CN"/>
        </w:rPr>
        <w:t>Ердякова Юлия Александровна, участник областного конкурса «Педагогический дебют — 2022».</w:t>
      </w:r>
    </w:p>
    <w:p w14:paraId="62293FD0" w14:textId="77777777" w:rsidR="00CF5AFA" w:rsidRPr="003D53B0" w:rsidRDefault="00CF5AFA" w:rsidP="003D53B0">
      <w:pPr>
        <w:widowControl w:val="0"/>
        <w:suppressAutoHyphens/>
        <w:spacing w:after="0" w:line="240" w:lineRule="auto"/>
        <w:contextualSpacing/>
        <w:jc w:val="both"/>
        <w:rPr>
          <w:rFonts w:ascii="Times New Roman" w:eastAsia="Times New Roman" w:hAnsi="Times New Roman" w:cs="Times New Roman"/>
          <w:kern w:val="2"/>
          <w:sz w:val="24"/>
          <w:szCs w:val="24"/>
          <w:lang w:eastAsia="zh-CN"/>
        </w:rPr>
      </w:pPr>
      <w:r w:rsidRPr="003D53B0">
        <w:rPr>
          <w:rFonts w:ascii="Times New Roman" w:eastAsia="Times New Roman" w:hAnsi="Times New Roman" w:cs="Times New Roman"/>
          <w:kern w:val="2"/>
          <w:sz w:val="24"/>
          <w:szCs w:val="24"/>
          <w:lang w:eastAsia="zh-CN"/>
        </w:rPr>
        <w:tab/>
        <w:t>Паймушкина Светлана Геннадьевна, учитель русского языка и литературы Мокробугурнинской средней школы, участвовала в областном конкурсе «Воспитать человека - 2023» в номинации «Лучший классный руководитель».</w:t>
      </w:r>
    </w:p>
    <w:p w14:paraId="6381FF07" w14:textId="77777777" w:rsidR="00CF5AFA" w:rsidRPr="003D53B0" w:rsidRDefault="00CF5AFA" w:rsidP="003D53B0">
      <w:pPr>
        <w:widowControl w:val="0"/>
        <w:tabs>
          <w:tab w:val="left" w:pos="0"/>
        </w:tabs>
        <w:suppressAutoHyphens/>
        <w:spacing w:after="0" w:line="240" w:lineRule="auto"/>
        <w:contextualSpacing/>
        <w:jc w:val="both"/>
        <w:rPr>
          <w:rFonts w:ascii="Times New Roman" w:eastAsia="PT Astra Serif" w:hAnsi="Times New Roman" w:cs="Times New Roman"/>
          <w:kern w:val="2"/>
          <w:sz w:val="24"/>
          <w:szCs w:val="24"/>
          <w:shd w:val="clear" w:color="auto" w:fill="FFFFFF"/>
          <w:lang w:eastAsia="zh-CN"/>
        </w:rPr>
      </w:pPr>
      <w:r w:rsidRPr="003D53B0">
        <w:rPr>
          <w:rFonts w:ascii="Times New Roman" w:eastAsia="Andale Sans UI" w:hAnsi="Times New Roman" w:cs="Times New Roman"/>
          <w:kern w:val="2"/>
          <w:sz w:val="24"/>
          <w:szCs w:val="24"/>
          <w:lang w:eastAsia="zh-CN"/>
        </w:rPr>
        <w:tab/>
        <w:t xml:space="preserve">Команда Елховоозернской средней школы приняла участие в </w:t>
      </w:r>
      <w:r w:rsidRPr="003D53B0">
        <w:rPr>
          <w:rFonts w:ascii="Times New Roman" w:eastAsia="Andale Sans UI" w:hAnsi="Times New Roman" w:cs="Times New Roman"/>
          <w:kern w:val="2"/>
          <w:sz w:val="24"/>
          <w:szCs w:val="24"/>
          <w:lang w:val="en-US" w:eastAsia="zh-CN"/>
        </w:rPr>
        <w:t>I</w:t>
      </w:r>
      <w:r w:rsidRPr="003D53B0">
        <w:rPr>
          <w:rFonts w:ascii="Times New Roman" w:eastAsia="Andale Sans UI" w:hAnsi="Times New Roman" w:cs="Times New Roman"/>
          <w:kern w:val="2"/>
          <w:sz w:val="24"/>
          <w:szCs w:val="24"/>
          <w:lang w:eastAsia="zh-CN"/>
        </w:rPr>
        <w:t xml:space="preserve"> региональных открытых соревнованиях по рыбной ловле среди педагогических работников Ульяновской области.</w:t>
      </w:r>
    </w:p>
    <w:p w14:paraId="0D21A209" w14:textId="213AEC4C" w:rsidR="00CF5AFA" w:rsidRPr="003D53B0" w:rsidRDefault="00CF5AFA" w:rsidP="003D53B0">
      <w:pPr>
        <w:shd w:val="clear" w:color="auto" w:fill="FFFFFF"/>
        <w:spacing w:after="0" w:line="240" w:lineRule="auto"/>
        <w:contextualSpacing/>
        <w:jc w:val="both"/>
        <w:rPr>
          <w:rFonts w:ascii="Times New Roman" w:eastAsia="PT Astra Serif" w:hAnsi="Times New Roman" w:cs="Times New Roman"/>
          <w:sz w:val="24"/>
          <w:szCs w:val="24"/>
          <w:lang w:eastAsia="zh-CN"/>
        </w:rPr>
      </w:pPr>
      <w:r w:rsidRPr="003D53B0">
        <w:rPr>
          <w:rFonts w:ascii="Times New Roman" w:eastAsia="PT Astra Serif" w:hAnsi="Times New Roman" w:cs="Times New Roman"/>
          <w:sz w:val="24"/>
          <w:szCs w:val="24"/>
          <w:shd w:val="clear" w:color="auto" w:fill="FFFFFF"/>
          <w:lang w:eastAsia="zh-CN"/>
        </w:rPr>
        <w:tab/>
        <w:t>У</w:t>
      </w:r>
      <w:r w:rsidRPr="003D53B0">
        <w:rPr>
          <w:rFonts w:ascii="Times New Roman" w:eastAsia="PT Astra Serif" w:hAnsi="Times New Roman" w:cs="Times New Roman"/>
          <w:sz w:val="24"/>
          <w:szCs w:val="24"/>
          <w:lang w:eastAsia="zh-CN"/>
        </w:rPr>
        <w:t xml:space="preserve">чащаяся 10 класса Хакимова А. из Большенагаткинской школы,  </w:t>
      </w:r>
      <w:r w:rsidRPr="003D53B0">
        <w:rPr>
          <w:rFonts w:ascii="Times New Roman" w:eastAsia="Droid Sans Fallback" w:hAnsi="Times New Roman" w:cs="Times New Roman"/>
          <w:bCs/>
          <w:kern w:val="2"/>
          <w:sz w:val="24"/>
          <w:szCs w:val="24"/>
          <w:lang w:eastAsia="zh-CN"/>
        </w:rPr>
        <w:t>которая стала победителем</w:t>
      </w:r>
      <w:r w:rsidRPr="003D53B0">
        <w:rPr>
          <w:rFonts w:ascii="Times New Roman" w:eastAsia="Droid Sans Fallback" w:hAnsi="Times New Roman" w:cs="Times New Roman"/>
          <w:kern w:val="2"/>
          <w:sz w:val="24"/>
          <w:szCs w:val="24"/>
          <w:lang w:eastAsia="zh-CN"/>
        </w:rPr>
        <w:t xml:space="preserve"> Всероссийского конкурса </w:t>
      </w:r>
      <w:bookmarkStart w:id="7" w:name="_GoBack1"/>
      <w:bookmarkEnd w:id="7"/>
      <w:r w:rsidRPr="003D53B0">
        <w:rPr>
          <w:rFonts w:ascii="Times New Roman" w:eastAsia="Droid Sans Fallback" w:hAnsi="Times New Roman" w:cs="Times New Roman"/>
          <w:kern w:val="2"/>
          <w:sz w:val="24"/>
          <w:szCs w:val="24"/>
          <w:lang w:eastAsia="zh-CN"/>
        </w:rPr>
        <w:t>школьников «Большая перемена» и</w:t>
      </w:r>
      <w:r w:rsidRPr="003D53B0">
        <w:rPr>
          <w:rFonts w:ascii="Times New Roman" w:eastAsia="PT Astra Serif" w:hAnsi="Times New Roman" w:cs="Times New Roman"/>
          <w:sz w:val="24"/>
          <w:szCs w:val="24"/>
          <w:lang w:eastAsia="zh-CN"/>
        </w:rPr>
        <w:t xml:space="preserve">  абсолютным победителем в игре «Умники и Умницы», в сентябре 2023 года представила Ульяновскую область в г. Москва.</w:t>
      </w:r>
    </w:p>
    <w:p w14:paraId="5E51FBB9" w14:textId="77777777" w:rsidR="00CF5AFA" w:rsidRPr="003D53B0" w:rsidRDefault="00CF5AFA" w:rsidP="003D53B0">
      <w:pPr>
        <w:shd w:val="clear" w:color="auto" w:fill="FFFFFF"/>
        <w:spacing w:after="0" w:line="240" w:lineRule="auto"/>
        <w:contextualSpacing/>
        <w:jc w:val="both"/>
        <w:rPr>
          <w:rFonts w:ascii="Times New Roman" w:eastAsia="Times New Roman" w:hAnsi="Times New Roman" w:cs="Times New Roman"/>
          <w:sz w:val="24"/>
          <w:szCs w:val="24"/>
          <w:shd w:val="clear" w:color="auto" w:fill="FFFF00"/>
          <w:lang w:eastAsia="zh-CN"/>
        </w:rPr>
      </w:pPr>
      <w:r w:rsidRPr="003D53B0">
        <w:rPr>
          <w:rFonts w:ascii="Times New Roman" w:eastAsia="PT Astra Serif" w:hAnsi="Times New Roman" w:cs="Times New Roman"/>
          <w:sz w:val="24"/>
          <w:szCs w:val="24"/>
          <w:lang w:eastAsia="zh-CN"/>
        </w:rPr>
        <w:tab/>
        <w:t>В сентябре 2023 года о</w:t>
      </w:r>
      <w:r w:rsidRPr="003D53B0">
        <w:rPr>
          <w:rFonts w:ascii="Times New Roman" w:eastAsia="Times New Roman" w:hAnsi="Times New Roman" w:cs="Times New Roman"/>
          <w:sz w:val="24"/>
          <w:szCs w:val="24"/>
          <w:lang w:eastAsia="zh-CN"/>
        </w:rPr>
        <w:t xml:space="preserve">бучающиеся Большенагаткинской школы Лашина А. и Хакимова А. (педагог -наставник Захарова Т.Н.), стали финалистами Всероссийского конкурса «Большая перемена».  </w:t>
      </w:r>
    </w:p>
    <w:p w14:paraId="0A32DADA" w14:textId="77777777" w:rsidR="00CF5AFA" w:rsidRPr="003D53B0" w:rsidRDefault="00CF5AFA" w:rsidP="003D53B0">
      <w:pPr>
        <w:shd w:val="clear" w:color="auto" w:fill="FFFFFF"/>
        <w:spacing w:after="0" w:line="240" w:lineRule="auto"/>
        <w:contextualSpacing/>
        <w:jc w:val="both"/>
        <w:rPr>
          <w:rFonts w:ascii="Times New Roman" w:eastAsia="Times New Roman" w:hAnsi="Times New Roman" w:cs="Times New Roman"/>
          <w:sz w:val="24"/>
          <w:szCs w:val="24"/>
          <w:lang w:eastAsia="zh-CN"/>
        </w:rPr>
      </w:pPr>
      <w:r w:rsidRPr="003D53B0">
        <w:rPr>
          <w:rFonts w:ascii="Times New Roman" w:eastAsia="Times New Roman" w:hAnsi="Times New Roman" w:cs="Times New Roman"/>
          <w:sz w:val="24"/>
          <w:szCs w:val="24"/>
          <w:lang w:eastAsia="zh-CN"/>
        </w:rPr>
        <w:tab/>
        <w:t xml:space="preserve">11.12.2023г. делегация Первых Цильнинского района приняла участие в первой Конференции Движения Первых Ульяновской области. </w:t>
      </w:r>
    </w:p>
    <w:p w14:paraId="5C028D39" w14:textId="77777777" w:rsidR="00CF5AFA" w:rsidRPr="003D53B0" w:rsidRDefault="00CF5AFA" w:rsidP="003D53B0">
      <w:pPr>
        <w:shd w:val="clear" w:color="auto" w:fill="FFFFFF"/>
        <w:spacing w:after="0" w:line="240" w:lineRule="auto"/>
        <w:contextualSpacing/>
        <w:rPr>
          <w:rFonts w:ascii="Times New Roman" w:eastAsia="Times New Roman" w:hAnsi="Times New Roman" w:cs="Times New Roman"/>
          <w:lang w:eastAsia="zh-CN"/>
        </w:rPr>
      </w:pPr>
    </w:p>
    <w:p w14:paraId="098524E5" w14:textId="77777777" w:rsidR="0047419F" w:rsidRDefault="0047419F" w:rsidP="003D53B0">
      <w:pPr>
        <w:spacing w:after="0" w:line="240" w:lineRule="auto"/>
        <w:jc w:val="center"/>
        <w:rPr>
          <w:rFonts w:ascii="Times New Roman" w:hAnsi="Times New Roman" w:cs="Times New Roman"/>
          <w:b/>
          <w:bCs/>
          <w:sz w:val="24"/>
          <w:szCs w:val="24"/>
        </w:rPr>
      </w:pPr>
    </w:p>
    <w:p w14:paraId="09C815DD" w14:textId="27628496" w:rsidR="0026267B" w:rsidRPr="003D53B0" w:rsidRDefault="004D7937" w:rsidP="003D53B0">
      <w:pPr>
        <w:spacing w:after="0" w:line="240" w:lineRule="auto"/>
        <w:jc w:val="center"/>
        <w:rPr>
          <w:rFonts w:ascii="Times New Roman" w:hAnsi="Times New Roman" w:cs="Times New Roman"/>
          <w:b/>
          <w:bCs/>
          <w:sz w:val="24"/>
          <w:szCs w:val="24"/>
        </w:rPr>
      </w:pPr>
      <w:r w:rsidRPr="003D53B0">
        <w:rPr>
          <w:rFonts w:ascii="Times New Roman" w:hAnsi="Times New Roman" w:cs="Times New Roman"/>
          <w:b/>
          <w:bCs/>
          <w:sz w:val="24"/>
          <w:szCs w:val="24"/>
        </w:rPr>
        <w:t>7.СОЦИАЛЬНАЯ ПОЛИТИКА</w:t>
      </w:r>
    </w:p>
    <w:p w14:paraId="14F0805D" w14:textId="69792821" w:rsidR="006E7CD2" w:rsidRPr="003D53B0" w:rsidRDefault="006E7CD2" w:rsidP="003D53B0">
      <w:pPr>
        <w:spacing w:after="0" w:line="240" w:lineRule="auto"/>
        <w:jc w:val="center"/>
        <w:rPr>
          <w:rFonts w:ascii="Times New Roman" w:hAnsi="Times New Roman" w:cs="Times New Roman"/>
          <w:b/>
          <w:bCs/>
          <w:sz w:val="24"/>
          <w:szCs w:val="24"/>
        </w:rPr>
      </w:pPr>
    </w:p>
    <w:p w14:paraId="6DBA837A" w14:textId="77777777" w:rsidR="0046006B" w:rsidRPr="003D53B0" w:rsidRDefault="0046006B" w:rsidP="003D53B0">
      <w:pPr>
        <w:keepNext/>
        <w:keepLines/>
        <w:spacing w:after="0" w:line="240" w:lineRule="auto"/>
        <w:ind w:firstLine="709"/>
        <w:jc w:val="both"/>
        <w:rPr>
          <w:rFonts w:ascii="Times New Roman" w:hAnsi="Times New Roman" w:cs="Times New Roman"/>
          <w:sz w:val="24"/>
          <w:szCs w:val="24"/>
        </w:rPr>
      </w:pPr>
      <w:r w:rsidRPr="003D53B0">
        <w:rPr>
          <w:rFonts w:ascii="Times New Roman" w:hAnsi="Times New Roman" w:cs="Times New Roman"/>
          <w:sz w:val="24"/>
          <w:szCs w:val="24"/>
        </w:rPr>
        <w:t>Численность населения - 23000</w:t>
      </w:r>
    </w:p>
    <w:p w14:paraId="2752BE7B" w14:textId="77777777" w:rsidR="0046006B" w:rsidRPr="003D53B0" w:rsidRDefault="0046006B" w:rsidP="003D53B0">
      <w:pPr>
        <w:keepNext/>
        <w:keepLines/>
        <w:spacing w:after="0" w:line="240" w:lineRule="auto"/>
        <w:ind w:firstLine="709"/>
        <w:jc w:val="both"/>
        <w:rPr>
          <w:rFonts w:ascii="Times New Roman" w:hAnsi="Times New Roman" w:cs="Times New Roman"/>
          <w:sz w:val="24"/>
          <w:szCs w:val="24"/>
        </w:rPr>
      </w:pPr>
      <w:r w:rsidRPr="003D53B0">
        <w:rPr>
          <w:rFonts w:ascii="Times New Roman" w:hAnsi="Times New Roman" w:cs="Times New Roman"/>
          <w:sz w:val="24"/>
          <w:szCs w:val="24"/>
        </w:rPr>
        <w:t>Количество семей с детьми - 2367, в них детей - 3998</w:t>
      </w:r>
    </w:p>
    <w:p w14:paraId="2C624289" w14:textId="77777777" w:rsidR="0046006B" w:rsidRPr="003D53B0" w:rsidRDefault="0046006B" w:rsidP="003D53B0">
      <w:pPr>
        <w:keepNext/>
        <w:keepLines/>
        <w:spacing w:after="0" w:line="240" w:lineRule="auto"/>
        <w:ind w:firstLine="709"/>
        <w:jc w:val="both"/>
        <w:rPr>
          <w:rFonts w:ascii="Times New Roman" w:hAnsi="Times New Roman" w:cs="Times New Roman"/>
          <w:sz w:val="24"/>
          <w:szCs w:val="24"/>
        </w:rPr>
      </w:pPr>
      <w:r w:rsidRPr="003D53B0">
        <w:rPr>
          <w:rFonts w:ascii="Times New Roman" w:hAnsi="Times New Roman" w:cs="Times New Roman"/>
          <w:sz w:val="24"/>
          <w:szCs w:val="24"/>
        </w:rPr>
        <w:t>Количество многодетных семей - 411, в них детей  - 1395</w:t>
      </w:r>
    </w:p>
    <w:p w14:paraId="509F510B" w14:textId="77777777" w:rsidR="0046006B" w:rsidRPr="003D53B0" w:rsidRDefault="0046006B" w:rsidP="003D53B0">
      <w:pPr>
        <w:keepNext/>
        <w:keepLines/>
        <w:spacing w:after="0" w:line="240" w:lineRule="auto"/>
        <w:ind w:firstLine="709"/>
        <w:jc w:val="both"/>
        <w:rPr>
          <w:rFonts w:ascii="Times New Roman" w:hAnsi="Times New Roman" w:cs="Times New Roman"/>
          <w:sz w:val="24"/>
          <w:szCs w:val="24"/>
        </w:rPr>
      </w:pPr>
      <w:r w:rsidRPr="003D53B0">
        <w:rPr>
          <w:rFonts w:ascii="Times New Roman" w:hAnsi="Times New Roman" w:cs="Times New Roman"/>
          <w:sz w:val="24"/>
          <w:szCs w:val="24"/>
        </w:rPr>
        <w:t>Количество малообеспеченных семей - 180, в них детей - 354</w:t>
      </w:r>
    </w:p>
    <w:p w14:paraId="0AF4F395" w14:textId="77777777" w:rsidR="0046006B" w:rsidRPr="003D53B0" w:rsidRDefault="0046006B" w:rsidP="003D53B0">
      <w:pPr>
        <w:keepNext/>
        <w:keepLines/>
        <w:spacing w:after="0" w:line="240" w:lineRule="auto"/>
        <w:ind w:firstLine="709"/>
        <w:jc w:val="both"/>
        <w:rPr>
          <w:rFonts w:ascii="Times New Roman" w:hAnsi="Times New Roman" w:cs="Times New Roman"/>
          <w:sz w:val="24"/>
          <w:szCs w:val="24"/>
        </w:rPr>
      </w:pPr>
      <w:r w:rsidRPr="003D53B0">
        <w:rPr>
          <w:rFonts w:ascii="Times New Roman" w:hAnsi="Times New Roman" w:cs="Times New Roman"/>
          <w:sz w:val="24"/>
          <w:szCs w:val="24"/>
        </w:rPr>
        <w:t>Количество семей с детьми-инвалидами - 85, в них детей - 89</w:t>
      </w:r>
    </w:p>
    <w:p w14:paraId="723153C6" w14:textId="77777777" w:rsidR="0046006B" w:rsidRPr="003D53B0" w:rsidRDefault="0046006B" w:rsidP="003D53B0">
      <w:pPr>
        <w:spacing w:after="0" w:line="240" w:lineRule="auto"/>
        <w:jc w:val="both"/>
        <w:rPr>
          <w:rFonts w:ascii="Times New Roman" w:hAnsi="Times New Roman" w:cs="Times New Roman"/>
          <w:sz w:val="24"/>
          <w:szCs w:val="24"/>
        </w:rPr>
      </w:pPr>
      <w:r w:rsidRPr="003D53B0">
        <w:rPr>
          <w:rFonts w:ascii="Times New Roman" w:hAnsi="Times New Roman" w:cs="Times New Roman"/>
          <w:sz w:val="24"/>
          <w:szCs w:val="24"/>
        </w:rPr>
        <w:t xml:space="preserve">         Количество инвалидов – 1592. </w:t>
      </w:r>
    </w:p>
    <w:p w14:paraId="6967B90E" w14:textId="77777777" w:rsidR="0046006B" w:rsidRPr="003D53B0" w:rsidRDefault="0046006B" w:rsidP="003D53B0">
      <w:pPr>
        <w:spacing w:after="0" w:line="240" w:lineRule="auto"/>
        <w:jc w:val="both"/>
        <w:rPr>
          <w:rFonts w:ascii="Times New Roman" w:hAnsi="Times New Roman" w:cs="Times New Roman"/>
          <w:sz w:val="24"/>
          <w:szCs w:val="24"/>
        </w:rPr>
      </w:pPr>
    </w:p>
    <w:p w14:paraId="4B333E1A" w14:textId="77777777" w:rsidR="0046006B" w:rsidRPr="003D53B0" w:rsidRDefault="0046006B" w:rsidP="003D53B0">
      <w:pPr>
        <w:spacing w:after="0" w:line="240" w:lineRule="auto"/>
        <w:jc w:val="center"/>
        <w:rPr>
          <w:rFonts w:ascii="Times New Roman" w:hAnsi="Times New Roman" w:cs="Times New Roman"/>
          <w:b/>
          <w:kern w:val="2"/>
          <w:sz w:val="24"/>
          <w:szCs w:val="24"/>
        </w:rPr>
      </w:pPr>
      <w:r w:rsidRPr="003D53B0">
        <w:rPr>
          <w:rFonts w:ascii="Times New Roman" w:hAnsi="Times New Roman" w:cs="Times New Roman"/>
          <w:b/>
          <w:kern w:val="2"/>
          <w:sz w:val="24"/>
          <w:szCs w:val="24"/>
        </w:rPr>
        <w:t>Социальная поддержка</w:t>
      </w:r>
    </w:p>
    <w:p w14:paraId="6F977AFE" w14:textId="77777777" w:rsidR="00AF6D3A" w:rsidRPr="003D53B0" w:rsidRDefault="0046006B" w:rsidP="003D53B0">
      <w:pPr>
        <w:spacing w:after="0" w:line="240" w:lineRule="auto"/>
        <w:jc w:val="both"/>
        <w:rPr>
          <w:rFonts w:ascii="Times New Roman" w:hAnsi="Times New Roman" w:cs="Times New Roman"/>
          <w:kern w:val="2"/>
          <w:sz w:val="24"/>
          <w:szCs w:val="24"/>
        </w:rPr>
      </w:pPr>
      <w:r w:rsidRPr="003D53B0">
        <w:rPr>
          <w:rFonts w:ascii="Times New Roman" w:hAnsi="Times New Roman" w:cs="Times New Roman"/>
          <w:kern w:val="2"/>
          <w:sz w:val="24"/>
          <w:szCs w:val="24"/>
        </w:rPr>
        <w:t xml:space="preserve">           </w:t>
      </w:r>
    </w:p>
    <w:p w14:paraId="07E25A7E" w14:textId="3C143DE6" w:rsidR="0046006B" w:rsidRPr="003D53B0" w:rsidRDefault="0046006B" w:rsidP="003D53B0">
      <w:pPr>
        <w:spacing w:after="0" w:line="240" w:lineRule="auto"/>
        <w:jc w:val="both"/>
        <w:rPr>
          <w:rFonts w:ascii="Times New Roman" w:hAnsi="Times New Roman" w:cs="Times New Roman"/>
          <w:kern w:val="2"/>
          <w:sz w:val="24"/>
          <w:szCs w:val="24"/>
        </w:rPr>
      </w:pPr>
      <w:r w:rsidRPr="003D53B0">
        <w:rPr>
          <w:rFonts w:ascii="Times New Roman" w:hAnsi="Times New Roman" w:cs="Times New Roman"/>
          <w:kern w:val="2"/>
          <w:sz w:val="24"/>
          <w:szCs w:val="24"/>
        </w:rPr>
        <w:t xml:space="preserve"> С начала 2023 года на социальную поддержку населения из бюджетов всех уровней было направлено 200,8  млн. руб.</w:t>
      </w:r>
      <w:r w:rsidRPr="003D53B0">
        <w:rPr>
          <w:rFonts w:ascii="Times New Roman" w:hAnsi="Times New Roman" w:cs="Times New Roman"/>
          <w:sz w:val="24"/>
          <w:szCs w:val="24"/>
        </w:rPr>
        <w:t xml:space="preserve">  различных социальных выплат 14345  получателям (62,4 % населения района), за аналогичный период  2022 года  241,5 млн.рублей.</w:t>
      </w:r>
      <w:r w:rsidRPr="003D53B0">
        <w:rPr>
          <w:rFonts w:ascii="Times New Roman" w:hAnsi="Times New Roman" w:cs="Times New Roman"/>
          <w:kern w:val="2"/>
          <w:sz w:val="24"/>
          <w:szCs w:val="24"/>
        </w:rPr>
        <w:t xml:space="preserve">  </w:t>
      </w:r>
    </w:p>
    <w:p w14:paraId="11B64E98" w14:textId="77777777" w:rsidR="0046006B" w:rsidRPr="003D53B0" w:rsidRDefault="0046006B" w:rsidP="003D53B0">
      <w:pPr>
        <w:spacing w:after="0" w:line="240" w:lineRule="auto"/>
        <w:jc w:val="both"/>
        <w:rPr>
          <w:rFonts w:ascii="Times New Roman" w:hAnsi="Times New Roman" w:cs="Times New Roman"/>
          <w:kern w:val="2"/>
          <w:sz w:val="24"/>
          <w:szCs w:val="24"/>
        </w:rPr>
      </w:pPr>
    </w:p>
    <w:p w14:paraId="19F1E740" w14:textId="77777777" w:rsidR="0046006B" w:rsidRPr="003D53B0" w:rsidRDefault="0046006B" w:rsidP="003D53B0">
      <w:pPr>
        <w:spacing w:after="0" w:line="240" w:lineRule="auto"/>
        <w:jc w:val="center"/>
        <w:rPr>
          <w:rFonts w:ascii="Times New Roman" w:hAnsi="Times New Roman" w:cs="Times New Roman"/>
          <w:b/>
          <w:bCs/>
          <w:kern w:val="1"/>
          <w:sz w:val="24"/>
          <w:szCs w:val="24"/>
          <w:shd w:val="clear" w:color="auto" w:fill="FFFFFF"/>
        </w:rPr>
      </w:pPr>
      <w:r w:rsidRPr="003D53B0">
        <w:rPr>
          <w:rFonts w:ascii="Times New Roman" w:hAnsi="Times New Roman" w:cs="Times New Roman"/>
          <w:b/>
          <w:bCs/>
          <w:kern w:val="1"/>
          <w:sz w:val="24"/>
          <w:szCs w:val="24"/>
          <w:shd w:val="clear" w:color="auto" w:fill="FFFFFF"/>
        </w:rPr>
        <w:t>Адресная материальная помощь</w:t>
      </w:r>
    </w:p>
    <w:p w14:paraId="5DCDD293" w14:textId="77777777" w:rsidR="00AF6D3A" w:rsidRPr="003D53B0" w:rsidRDefault="0046006B" w:rsidP="003D53B0">
      <w:pPr>
        <w:spacing w:after="0" w:line="240" w:lineRule="auto"/>
        <w:jc w:val="both"/>
        <w:rPr>
          <w:rFonts w:ascii="Times New Roman" w:hAnsi="Times New Roman" w:cs="Times New Roman"/>
          <w:sz w:val="24"/>
          <w:szCs w:val="24"/>
        </w:rPr>
      </w:pPr>
      <w:r w:rsidRPr="003D53B0">
        <w:rPr>
          <w:rFonts w:ascii="Times New Roman" w:hAnsi="Times New Roman" w:cs="Times New Roman"/>
          <w:sz w:val="24"/>
          <w:szCs w:val="24"/>
        </w:rPr>
        <w:t xml:space="preserve">      </w:t>
      </w:r>
    </w:p>
    <w:p w14:paraId="70414768" w14:textId="374B461F" w:rsidR="0046006B" w:rsidRPr="003D53B0" w:rsidRDefault="0046006B" w:rsidP="003D53B0">
      <w:pPr>
        <w:spacing w:after="0" w:line="240" w:lineRule="auto"/>
        <w:jc w:val="both"/>
        <w:rPr>
          <w:rFonts w:ascii="Times New Roman" w:hAnsi="Times New Roman" w:cs="Times New Roman"/>
          <w:sz w:val="24"/>
          <w:szCs w:val="24"/>
        </w:rPr>
      </w:pPr>
      <w:r w:rsidRPr="003D53B0">
        <w:rPr>
          <w:rFonts w:ascii="Times New Roman" w:hAnsi="Times New Roman" w:cs="Times New Roman"/>
          <w:sz w:val="24"/>
          <w:szCs w:val="24"/>
        </w:rPr>
        <w:lastRenderedPageBreak/>
        <w:t xml:space="preserve">   На 01.01.2024 года  адресная материальная помощь оказана 221 гражданам на 5960,2 тыс. рублей, в т.ч.:</w:t>
      </w:r>
    </w:p>
    <w:p w14:paraId="135D53B9" w14:textId="77777777" w:rsidR="0046006B" w:rsidRPr="003D53B0" w:rsidRDefault="0046006B" w:rsidP="003D53B0">
      <w:pPr>
        <w:spacing w:after="0" w:line="240" w:lineRule="auto"/>
        <w:jc w:val="both"/>
        <w:rPr>
          <w:rFonts w:ascii="Times New Roman" w:hAnsi="Times New Roman" w:cs="Times New Roman"/>
          <w:bCs/>
          <w:sz w:val="24"/>
          <w:szCs w:val="24"/>
        </w:rPr>
      </w:pPr>
      <w:r w:rsidRPr="003D53B0">
        <w:rPr>
          <w:rFonts w:ascii="Times New Roman" w:hAnsi="Times New Roman" w:cs="Times New Roman"/>
          <w:sz w:val="24"/>
          <w:szCs w:val="24"/>
        </w:rPr>
        <w:t xml:space="preserve">         1) </w:t>
      </w:r>
      <w:r w:rsidRPr="003D53B0">
        <w:rPr>
          <w:rFonts w:ascii="Times New Roman" w:hAnsi="Times New Roman" w:cs="Times New Roman"/>
          <w:bCs/>
          <w:sz w:val="24"/>
          <w:szCs w:val="24"/>
        </w:rPr>
        <w:t>из средств бюджета МО  - 57 чел. на сумму 813,0 тыс. рублей.</w:t>
      </w:r>
    </w:p>
    <w:p w14:paraId="7E61AC41" w14:textId="77777777" w:rsidR="0046006B" w:rsidRPr="003D53B0" w:rsidRDefault="0046006B" w:rsidP="003D53B0">
      <w:pPr>
        <w:spacing w:after="0" w:line="240" w:lineRule="auto"/>
        <w:jc w:val="both"/>
        <w:rPr>
          <w:rFonts w:ascii="Times New Roman" w:hAnsi="Times New Roman" w:cs="Times New Roman"/>
          <w:bCs/>
          <w:sz w:val="24"/>
          <w:szCs w:val="24"/>
        </w:rPr>
      </w:pPr>
      <w:r w:rsidRPr="003D53B0">
        <w:rPr>
          <w:rFonts w:ascii="Times New Roman" w:hAnsi="Times New Roman" w:cs="Times New Roman"/>
          <w:bCs/>
          <w:sz w:val="24"/>
          <w:szCs w:val="24"/>
        </w:rPr>
        <w:t xml:space="preserve">          2) из средств областного бюджета – 164 чел. на общую сумму 5147,2 тыс. руб.:</w:t>
      </w:r>
    </w:p>
    <w:p w14:paraId="041A47D5" w14:textId="77777777" w:rsidR="0046006B" w:rsidRPr="003D53B0" w:rsidRDefault="0046006B" w:rsidP="003D53B0">
      <w:pPr>
        <w:spacing w:after="0" w:line="240" w:lineRule="auto"/>
        <w:jc w:val="both"/>
        <w:rPr>
          <w:rFonts w:ascii="Times New Roman" w:hAnsi="Times New Roman" w:cs="Times New Roman"/>
          <w:bCs/>
          <w:sz w:val="24"/>
          <w:szCs w:val="24"/>
        </w:rPr>
      </w:pPr>
      <w:r w:rsidRPr="003D53B0">
        <w:rPr>
          <w:rFonts w:ascii="Times New Roman" w:hAnsi="Times New Roman" w:cs="Times New Roman"/>
          <w:bCs/>
          <w:sz w:val="24"/>
          <w:szCs w:val="24"/>
        </w:rPr>
        <w:t xml:space="preserve">  - в связи с трудной жизненной ситуацией (малообеспеченность, задолженность по кредитам, ЖКУ, ремонт, пожары, лечение, газификация, похороны и др.) - 84 чел. на 3709,0 тыс. руб.; </w:t>
      </w:r>
    </w:p>
    <w:p w14:paraId="7F42608F" w14:textId="77777777" w:rsidR="0046006B" w:rsidRPr="003D53B0" w:rsidRDefault="0046006B" w:rsidP="003D53B0">
      <w:pPr>
        <w:spacing w:after="0" w:line="240" w:lineRule="auto"/>
        <w:jc w:val="both"/>
        <w:rPr>
          <w:rFonts w:ascii="Times New Roman" w:hAnsi="Times New Roman" w:cs="Times New Roman"/>
          <w:bCs/>
          <w:sz w:val="24"/>
          <w:szCs w:val="24"/>
        </w:rPr>
      </w:pPr>
      <w:r w:rsidRPr="003D53B0">
        <w:rPr>
          <w:rFonts w:ascii="Times New Roman" w:hAnsi="Times New Roman" w:cs="Times New Roman"/>
          <w:bCs/>
          <w:sz w:val="24"/>
          <w:szCs w:val="24"/>
        </w:rPr>
        <w:t xml:space="preserve">-  мобилизованным и членам их семей (ЖКУ, съем жилья, приобретение дров, ремонт дома, пожар) – 21 чел. на сумму 1144,0 тыс. рублей; </w:t>
      </w:r>
    </w:p>
    <w:p w14:paraId="307F5845" w14:textId="77777777" w:rsidR="0046006B" w:rsidRPr="003D53B0" w:rsidRDefault="0046006B" w:rsidP="003D53B0">
      <w:pPr>
        <w:spacing w:after="0" w:line="240" w:lineRule="auto"/>
        <w:jc w:val="both"/>
        <w:rPr>
          <w:rFonts w:ascii="Times New Roman" w:hAnsi="Times New Roman" w:cs="Times New Roman"/>
          <w:bCs/>
          <w:sz w:val="24"/>
          <w:szCs w:val="24"/>
        </w:rPr>
      </w:pPr>
      <w:r w:rsidRPr="003D53B0">
        <w:rPr>
          <w:rFonts w:ascii="Times New Roman" w:hAnsi="Times New Roman" w:cs="Times New Roman"/>
          <w:bCs/>
          <w:sz w:val="24"/>
          <w:szCs w:val="24"/>
        </w:rPr>
        <w:t xml:space="preserve"> - гражданам старше 65 лет в связи  с хроническими заболеваниями – 59 чел. на сумму 295,0 тыс. рублей.</w:t>
      </w:r>
    </w:p>
    <w:p w14:paraId="206A0E88" w14:textId="77777777" w:rsidR="0046006B" w:rsidRPr="003D53B0" w:rsidRDefault="0046006B" w:rsidP="003D53B0">
      <w:pPr>
        <w:spacing w:after="0" w:line="240" w:lineRule="auto"/>
        <w:jc w:val="both"/>
        <w:rPr>
          <w:rFonts w:ascii="Times New Roman" w:hAnsi="Times New Roman" w:cs="Times New Roman"/>
          <w:bCs/>
          <w:sz w:val="24"/>
          <w:szCs w:val="24"/>
        </w:rPr>
      </w:pPr>
    </w:p>
    <w:p w14:paraId="1FBC4B7A" w14:textId="77777777" w:rsidR="0046006B" w:rsidRPr="003D53B0" w:rsidRDefault="0046006B" w:rsidP="003D53B0">
      <w:pPr>
        <w:spacing w:after="0" w:line="240" w:lineRule="auto"/>
        <w:jc w:val="center"/>
        <w:rPr>
          <w:rFonts w:ascii="Times New Roman" w:eastAsia="Times New Roman" w:hAnsi="Times New Roman" w:cs="Times New Roman"/>
          <w:b/>
          <w:sz w:val="24"/>
          <w:szCs w:val="24"/>
          <w:lang w:eastAsia="ru-RU"/>
        </w:rPr>
      </w:pPr>
      <w:r w:rsidRPr="003D53B0">
        <w:rPr>
          <w:rFonts w:ascii="Times New Roman" w:eastAsia="Times New Roman" w:hAnsi="Times New Roman" w:cs="Times New Roman"/>
          <w:b/>
          <w:sz w:val="24"/>
          <w:szCs w:val="24"/>
          <w:lang w:eastAsia="ru-RU"/>
        </w:rPr>
        <w:t xml:space="preserve">Государственный социальный контракт </w:t>
      </w:r>
    </w:p>
    <w:p w14:paraId="15A85985" w14:textId="77777777" w:rsidR="0046006B" w:rsidRPr="003D53B0" w:rsidRDefault="0046006B" w:rsidP="003D53B0">
      <w:pPr>
        <w:spacing w:after="0" w:line="240" w:lineRule="auto"/>
        <w:jc w:val="center"/>
        <w:rPr>
          <w:rFonts w:ascii="Times New Roman" w:eastAsia="Times New Roman" w:hAnsi="Times New Roman" w:cs="Times New Roman"/>
          <w:b/>
          <w:sz w:val="24"/>
          <w:szCs w:val="24"/>
          <w:lang w:eastAsia="ru-RU"/>
        </w:rPr>
      </w:pPr>
    </w:p>
    <w:p w14:paraId="767F00C1" w14:textId="77777777" w:rsidR="0046006B" w:rsidRPr="003D53B0" w:rsidRDefault="0046006B" w:rsidP="003D53B0">
      <w:pPr>
        <w:spacing w:after="0" w:line="240" w:lineRule="auto"/>
        <w:rPr>
          <w:rFonts w:ascii="Times New Roman" w:eastAsia="Times New Roman" w:hAnsi="Times New Roman" w:cs="Times New Roman"/>
          <w:bCs/>
          <w:sz w:val="24"/>
          <w:szCs w:val="24"/>
          <w:lang w:eastAsia="ru-RU"/>
        </w:rPr>
      </w:pPr>
      <w:r w:rsidRPr="003D53B0">
        <w:rPr>
          <w:rFonts w:ascii="Times New Roman" w:eastAsia="Times New Roman" w:hAnsi="Times New Roman" w:cs="Times New Roman"/>
          <w:bCs/>
          <w:sz w:val="24"/>
          <w:szCs w:val="24"/>
          <w:lang w:eastAsia="ru-RU"/>
        </w:rPr>
        <w:t xml:space="preserve">           На 01.01 2024  года заключено 131 государственных социальных контрактов в том числе: </w:t>
      </w:r>
    </w:p>
    <w:p w14:paraId="014CEA39" w14:textId="77777777" w:rsidR="0046006B" w:rsidRPr="003D53B0" w:rsidRDefault="0046006B" w:rsidP="003D53B0">
      <w:pPr>
        <w:spacing w:after="0" w:line="240" w:lineRule="auto"/>
        <w:rPr>
          <w:rFonts w:ascii="Times New Roman" w:eastAsia="Times New Roman" w:hAnsi="Times New Roman" w:cs="Times New Roman"/>
          <w:bCs/>
          <w:sz w:val="24"/>
          <w:szCs w:val="24"/>
          <w:lang w:eastAsia="ru-RU"/>
        </w:rPr>
      </w:pPr>
      <w:r w:rsidRPr="003D53B0">
        <w:rPr>
          <w:rFonts w:ascii="Times New Roman" w:eastAsia="Times New Roman" w:hAnsi="Times New Roman" w:cs="Times New Roman"/>
          <w:bCs/>
          <w:sz w:val="24"/>
          <w:szCs w:val="24"/>
          <w:lang w:eastAsia="ru-RU"/>
        </w:rPr>
        <w:t xml:space="preserve">15 – на развитие предпринимательской деятельности; </w:t>
      </w:r>
    </w:p>
    <w:p w14:paraId="7EC234CA" w14:textId="77777777" w:rsidR="0046006B" w:rsidRPr="003D53B0" w:rsidRDefault="0046006B" w:rsidP="003D53B0">
      <w:pPr>
        <w:spacing w:after="0" w:line="240" w:lineRule="auto"/>
        <w:rPr>
          <w:rFonts w:ascii="Times New Roman" w:eastAsia="Times New Roman" w:hAnsi="Times New Roman" w:cs="Times New Roman"/>
          <w:bCs/>
          <w:sz w:val="24"/>
          <w:szCs w:val="24"/>
          <w:lang w:eastAsia="ru-RU"/>
        </w:rPr>
      </w:pPr>
      <w:r w:rsidRPr="003D53B0">
        <w:rPr>
          <w:rFonts w:ascii="Times New Roman" w:eastAsia="Times New Roman" w:hAnsi="Times New Roman" w:cs="Times New Roman"/>
          <w:bCs/>
          <w:sz w:val="24"/>
          <w:szCs w:val="24"/>
          <w:lang w:eastAsia="ru-RU"/>
        </w:rPr>
        <w:t>29 – на развитие личного подсобного хозяйства;</w:t>
      </w:r>
    </w:p>
    <w:p w14:paraId="7B703067" w14:textId="77777777" w:rsidR="0046006B" w:rsidRPr="003D53B0" w:rsidRDefault="0046006B" w:rsidP="003D53B0">
      <w:pPr>
        <w:spacing w:after="0" w:line="240" w:lineRule="auto"/>
        <w:rPr>
          <w:rFonts w:ascii="Times New Roman" w:eastAsia="Times New Roman" w:hAnsi="Times New Roman" w:cs="Times New Roman"/>
          <w:bCs/>
          <w:sz w:val="24"/>
          <w:szCs w:val="24"/>
          <w:lang w:eastAsia="ru-RU"/>
        </w:rPr>
      </w:pPr>
      <w:r w:rsidRPr="003D53B0">
        <w:rPr>
          <w:rFonts w:ascii="Times New Roman" w:eastAsia="Times New Roman" w:hAnsi="Times New Roman" w:cs="Times New Roman"/>
          <w:bCs/>
          <w:sz w:val="24"/>
          <w:szCs w:val="24"/>
          <w:lang w:eastAsia="ru-RU"/>
        </w:rPr>
        <w:t>69 – на поиск работы;</w:t>
      </w:r>
    </w:p>
    <w:p w14:paraId="19FDD0F0" w14:textId="77777777" w:rsidR="0046006B" w:rsidRPr="003D53B0" w:rsidRDefault="0046006B" w:rsidP="003D53B0">
      <w:pPr>
        <w:spacing w:after="0" w:line="240" w:lineRule="auto"/>
        <w:rPr>
          <w:rFonts w:ascii="Times New Roman" w:eastAsia="Times New Roman" w:hAnsi="Times New Roman" w:cs="Times New Roman"/>
          <w:bCs/>
          <w:sz w:val="24"/>
          <w:szCs w:val="24"/>
          <w:lang w:eastAsia="ru-RU"/>
        </w:rPr>
      </w:pPr>
      <w:r w:rsidRPr="003D53B0">
        <w:rPr>
          <w:rFonts w:ascii="Times New Roman" w:eastAsia="Times New Roman" w:hAnsi="Times New Roman" w:cs="Times New Roman"/>
          <w:bCs/>
          <w:sz w:val="24"/>
          <w:szCs w:val="24"/>
          <w:lang w:eastAsia="ru-RU"/>
        </w:rPr>
        <w:t>18 – при трудной жизненной ситуации.</w:t>
      </w:r>
    </w:p>
    <w:p w14:paraId="394541DB" w14:textId="77777777" w:rsidR="0046006B" w:rsidRPr="003D53B0" w:rsidRDefault="0046006B" w:rsidP="003D53B0">
      <w:pPr>
        <w:spacing w:after="0" w:line="240" w:lineRule="auto"/>
        <w:rPr>
          <w:rFonts w:ascii="Times New Roman" w:eastAsia="Times New Roman" w:hAnsi="Times New Roman" w:cs="Times New Roman"/>
          <w:bCs/>
          <w:sz w:val="24"/>
          <w:szCs w:val="24"/>
          <w:lang w:eastAsia="ru-RU"/>
        </w:rPr>
      </w:pPr>
      <w:r w:rsidRPr="003D53B0">
        <w:rPr>
          <w:rFonts w:ascii="Times New Roman" w:eastAsia="Times New Roman" w:hAnsi="Times New Roman" w:cs="Times New Roman"/>
          <w:bCs/>
          <w:sz w:val="24"/>
          <w:szCs w:val="24"/>
          <w:lang w:eastAsia="ru-RU"/>
        </w:rPr>
        <w:t>За  отчётный период всего освоено средств на сумму 15733,5  тыс. руб.</w:t>
      </w:r>
    </w:p>
    <w:p w14:paraId="30FC5104" w14:textId="77777777" w:rsidR="0046006B" w:rsidRPr="003D53B0" w:rsidRDefault="0046006B" w:rsidP="003D53B0">
      <w:pPr>
        <w:spacing w:after="0" w:line="240" w:lineRule="auto"/>
        <w:rPr>
          <w:rFonts w:ascii="Times New Roman" w:hAnsi="Times New Roman" w:cs="Times New Roman"/>
          <w:b/>
          <w:sz w:val="24"/>
          <w:szCs w:val="24"/>
        </w:rPr>
      </w:pPr>
    </w:p>
    <w:p w14:paraId="5ABCD3DA" w14:textId="77777777" w:rsidR="0046006B" w:rsidRPr="003D53B0" w:rsidRDefault="0046006B" w:rsidP="003D53B0">
      <w:pPr>
        <w:spacing w:after="0" w:line="240" w:lineRule="auto"/>
        <w:jc w:val="center"/>
        <w:rPr>
          <w:rFonts w:ascii="Times New Roman" w:hAnsi="Times New Roman" w:cs="Times New Roman"/>
          <w:b/>
          <w:sz w:val="24"/>
          <w:szCs w:val="24"/>
        </w:rPr>
      </w:pPr>
      <w:r w:rsidRPr="003D53B0">
        <w:rPr>
          <w:rFonts w:ascii="Times New Roman" w:hAnsi="Times New Roman" w:cs="Times New Roman"/>
          <w:b/>
          <w:sz w:val="24"/>
          <w:szCs w:val="24"/>
        </w:rPr>
        <w:t>ГСП (160-ЗО)</w:t>
      </w:r>
    </w:p>
    <w:p w14:paraId="19184464" w14:textId="77777777" w:rsidR="0046006B" w:rsidRPr="003D53B0" w:rsidRDefault="0046006B" w:rsidP="003D53B0">
      <w:pPr>
        <w:spacing w:after="0" w:line="240" w:lineRule="auto"/>
        <w:jc w:val="center"/>
        <w:rPr>
          <w:rFonts w:ascii="Times New Roman" w:hAnsi="Times New Roman" w:cs="Times New Roman"/>
          <w:b/>
          <w:sz w:val="24"/>
          <w:szCs w:val="24"/>
        </w:rPr>
      </w:pPr>
    </w:p>
    <w:p w14:paraId="53045CE9" w14:textId="77777777" w:rsidR="0046006B" w:rsidRPr="003D53B0" w:rsidRDefault="0046006B" w:rsidP="003D53B0">
      <w:pPr>
        <w:spacing w:after="0" w:line="240" w:lineRule="auto"/>
        <w:jc w:val="both"/>
        <w:rPr>
          <w:rFonts w:ascii="Times New Roman" w:hAnsi="Times New Roman" w:cs="Times New Roman"/>
          <w:sz w:val="24"/>
          <w:szCs w:val="24"/>
        </w:rPr>
      </w:pPr>
      <w:r w:rsidRPr="003D53B0">
        <w:rPr>
          <w:rFonts w:ascii="Times New Roman" w:hAnsi="Times New Roman" w:cs="Times New Roman"/>
          <w:sz w:val="24"/>
          <w:szCs w:val="24"/>
        </w:rPr>
        <w:t xml:space="preserve">       На 01.01.2024   ЕДВ студентам получили 23 чел. на сумму 69,0 тыс. рублей.</w:t>
      </w:r>
    </w:p>
    <w:p w14:paraId="04D01C7B" w14:textId="77777777" w:rsidR="0046006B" w:rsidRPr="003D53B0" w:rsidRDefault="0046006B" w:rsidP="003D53B0">
      <w:pPr>
        <w:spacing w:after="0" w:line="240" w:lineRule="auto"/>
        <w:rPr>
          <w:rFonts w:ascii="Times New Roman" w:hAnsi="Times New Roman" w:cs="Times New Roman"/>
          <w:sz w:val="24"/>
          <w:szCs w:val="24"/>
        </w:rPr>
      </w:pPr>
      <w:r w:rsidRPr="003D53B0">
        <w:rPr>
          <w:rFonts w:ascii="Times New Roman" w:hAnsi="Times New Roman" w:cs="Times New Roman"/>
          <w:sz w:val="24"/>
          <w:szCs w:val="24"/>
        </w:rPr>
        <w:t xml:space="preserve">       На 01.01.2024  принято 61 заявление на предоставление детской продуктовой карты. За 2022 год выдано – 37 карт, за 2023 год – 30. В настоящее время действуют карты у 28 получателей,  которые  покупку продуктов осуществляют из магазина «Гулливер» в г.Ульяновск.</w:t>
      </w:r>
    </w:p>
    <w:p w14:paraId="7A0445ED" w14:textId="1AE2AB3E" w:rsidR="0046006B" w:rsidRPr="003D53B0" w:rsidRDefault="0046006B" w:rsidP="003D53B0">
      <w:pPr>
        <w:spacing w:after="0" w:line="240" w:lineRule="auto"/>
        <w:rPr>
          <w:rFonts w:ascii="Times New Roman" w:hAnsi="Times New Roman" w:cs="Times New Roman"/>
          <w:sz w:val="24"/>
          <w:szCs w:val="24"/>
        </w:rPr>
      </w:pPr>
      <w:r w:rsidRPr="003D53B0">
        <w:rPr>
          <w:rFonts w:ascii="Times New Roman" w:hAnsi="Times New Roman" w:cs="Times New Roman"/>
          <w:sz w:val="24"/>
          <w:szCs w:val="24"/>
        </w:rPr>
        <w:t>Организована  работа по оформлению продуктовых карт для взрослого населения,  на приобретение  продуктов питания  через магазин «Гулливер», за отчётный период выданы 5 карт.</w:t>
      </w:r>
    </w:p>
    <w:p w14:paraId="1EE9194E" w14:textId="2858DD5B" w:rsidR="0046006B" w:rsidRDefault="0046006B" w:rsidP="0047419F">
      <w:pPr>
        <w:spacing w:after="0" w:line="240" w:lineRule="auto"/>
        <w:ind w:firstLine="708"/>
        <w:rPr>
          <w:rFonts w:ascii="Times New Roman" w:hAnsi="Times New Roman" w:cs="Times New Roman"/>
          <w:sz w:val="24"/>
          <w:szCs w:val="24"/>
        </w:rPr>
      </w:pPr>
      <w:r w:rsidRPr="003D53B0">
        <w:rPr>
          <w:rFonts w:ascii="Times New Roman" w:hAnsi="Times New Roman" w:cs="Times New Roman"/>
          <w:sz w:val="24"/>
          <w:szCs w:val="24"/>
        </w:rPr>
        <w:t>Выдано 17 справок на осуществление льготного питания в школе.</w:t>
      </w:r>
    </w:p>
    <w:p w14:paraId="17CB975D" w14:textId="456CC7B7" w:rsidR="0046006B" w:rsidRPr="003D53B0" w:rsidRDefault="003D53B0" w:rsidP="003D53B0">
      <w:pPr>
        <w:keepNext/>
        <w:keepLines/>
        <w:shd w:val="clear" w:color="auto" w:fill="FFFFFF"/>
        <w:spacing w:after="0" w:line="240" w:lineRule="auto"/>
        <w:ind w:firstLine="709"/>
        <w:jc w:val="center"/>
        <w:rPr>
          <w:rFonts w:ascii="Times New Roman" w:hAnsi="Times New Roman" w:cs="Times New Roman"/>
          <w:b/>
          <w:kern w:val="1"/>
          <w:sz w:val="24"/>
          <w:szCs w:val="24"/>
        </w:rPr>
      </w:pPr>
      <w:r>
        <w:rPr>
          <w:rFonts w:ascii="Times New Roman" w:hAnsi="Times New Roman" w:cs="Times New Roman"/>
          <w:b/>
          <w:kern w:val="1"/>
          <w:sz w:val="24"/>
          <w:szCs w:val="24"/>
        </w:rPr>
        <w:lastRenderedPageBreak/>
        <w:t>И</w:t>
      </w:r>
      <w:r w:rsidR="0046006B" w:rsidRPr="003D53B0">
        <w:rPr>
          <w:rFonts w:ascii="Times New Roman" w:hAnsi="Times New Roman" w:cs="Times New Roman"/>
          <w:b/>
          <w:kern w:val="1"/>
          <w:sz w:val="24"/>
          <w:szCs w:val="24"/>
        </w:rPr>
        <w:t>менной капитал «Семья»</w:t>
      </w:r>
    </w:p>
    <w:p w14:paraId="05AE8674" w14:textId="77777777" w:rsidR="00AF6D3A" w:rsidRPr="003D53B0" w:rsidRDefault="00AF6D3A" w:rsidP="003D53B0">
      <w:pPr>
        <w:keepNext/>
        <w:keepLines/>
        <w:spacing w:after="0" w:line="240" w:lineRule="auto"/>
        <w:ind w:firstLine="709"/>
        <w:jc w:val="both"/>
        <w:rPr>
          <w:rFonts w:ascii="Times New Roman" w:hAnsi="Times New Roman" w:cs="Times New Roman"/>
          <w:sz w:val="24"/>
          <w:szCs w:val="24"/>
        </w:rPr>
      </w:pPr>
    </w:p>
    <w:p w14:paraId="787A8500" w14:textId="21564555" w:rsidR="0046006B" w:rsidRPr="003D53B0" w:rsidRDefault="0046006B" w:rsidP="003D53B0">
      <w:pPr>
        <w:keepNext/>
        <w:keepLines/>
        <w:spacing w:after="0" w:line="240" w:lineRule="auto"/>
        <w:ind w:firstLine="709"/>
        <w:jc w:val="both"/>
        <w:rPr>
          <w:rFonts w:ascii="Times New Roman" w:hAnsi="Times New Roman" w:cs="Times New Roman"/>
          <w:sz w:val="24"/>
          <w:szCs w:val="24"/>
        </w:rPr>
      </w:pPr>
      <w:r w:rsidRPr="003D53B0">
        <w:rPr>
          <w:rFonts w:ascii="Times New Roman" w:hAnsi="Times New Roman" w:cs="Times New Roman"/>
          <w:sz w:val="24"/>
          <w:szCs w:val="24"/>
        </w:rPr>
        <w:t>На 01.01.2024 для оформления сертификата на именной капитал «Семья» принято 100 заявлений, отказано 16 семьям,  выдано 84 семьям, в том числе:</w:t>
      </w:r>
    </w:p>
    <w:p w14:paraId="0F4D5660" w14:textId="77777777" w:rsidR="0046006B" w:rsidRPr="003D53B0" w:rsidRDefault="0046006B" w:rsidP="003D53B0">
      <w:pPr>
        <w:keepNext/>
        <w:keepLines/>
        <w:spacing w:after="0" w:line="240" w:lineRule="auto"/>
        <w:ind w:firstLine="709"/>
        <w:jc w:val="both"/>
        <w:rPr>
          <w:rFonts w:ascii="Times New Roman" w:hAnsi="Times New Roman" w:cs="Times New Roman"/>
          <w:sz w:val="24"/>
          <w:szCs w:val="24"/>
        </w:rPr>
      </w:pPr>
      <w:r w:rsidRPr="003D53B0">
        <w:rPr>
          <w:rFonts w:ascii="Times New Roman" w:hAnsi="Times New Roman" w:cs="Times New Roman"/>
          <w:sz w:val="24"/>
          <w:szCs w:val="24"/>
        </w:rPr>
        <w:t>- за рождение 2 ребёнка - 38 семей</w:t>
      </w:r>
    </w:p>
    <w:p w14:paraId="24F760A4" w14:textId="77777777" w:rsidR="0046006B" w:rsidRPr="003D53B0" w:rsidRDefault="0046006B" w:rsidP="003D53B0">
      <w:pPr>
        <w:keepNext/>
        <w:keepLines/>
        <w:spacing w:after="0" w:line="240" w:lineRule="auto"/>
        <w:ind w:firstLine="709"/>
        <w:jc w:val="both"/>
        <w:rPr>
          <w:rFonts w:ascii="Times New Roman" w:hAnsi="Times New Roman" w:cs="Times New Roman"/>
          <w:sz w:val="24"/>
          <w:szCs w:val="24"/>
        </w:rPr>
      </w:pPr>
      <w:r w:rsidRPr="003D53B0">
        <w:rPr>
          <w:rFonts w:ascii="Times New Roman" w:hAnsi="Times New Roman" w:cs="Times New Roman"/>
          <w:sz w:val="24"/>
          <w:szCs w:val="24"/>
        </w:rPr>
        <w:t>- за рождение 3 ребёнка - 33 семьи</w:t>
      </w:r>
    </w:p>
    <w:p w14:paraId="41433D28" w14:textId="77777777" w:rsidR="0046006B" w:rsidRPr="003D53B0" w:rsidRDefault="0046006B" w:rsidP="003D53B0">
      <w:pPr>
        <w:keepNext/>
        <w:keepLines/>
        <w:spacing w:after="0" w:line="240" w:lineRule="auto"/>
        <w:ind w:firstLine="709"/>
        <w:jc w:val="both"/>
        <w:rPr>
          <w:rFonts w:ascii="Times New Roman" w:hAnsi="Times New Roman" w:cs="Times New Roman"/>
          <w:sz w:val="24"/>
          <w:szCs w:val="24"/>
        </w:rPr>
      </w:pPr>
      <w:r w:rsidRPr="003D53B0">
        <w:rPr>
          <w:rFonts w:ascii="Times New Roman" w:hAnsi="Times New Roman" w:cs="Times New Roman"/>
          <w:sz w:val="24"/>
          <w:szCs w:val="24"/>
        </w:rPr>
        <w:t>- за рождение 4 ребёнка - 8 семей</w:t>
      </w:r>
    </w:p>
    <w:p w14:paraId="4B8E0F9B" w14:textId="77777777" w:rsidR="0046006B" w:rsidRPr="003D53B0" w:rsidRDefault="0046006B" w:rsidP="003D53B0">
      <w:pPr>
        <w:keepNext/>
        <w:keepLines/>
        <w:spacing w:after="0" w:line="240" w:lineRule="auto"/>
        <w:ind w:firstLine="709"/>
        <w:jc w:val="both"/>
        <w:rPr>
          <w:rFonts w:ascii="Times New Roman" w:hAnsi="Times New Roman" w:cs="Times New Roman"/>
          <w:sz w:val="24"/>
          <w:szCs w:val="24"/>
        </w:rPr>
      </w:pPr>
      <w:r w:rsidRPr="003D53B0">
        <w:rPr>
          <w:rFonts w:ascii="Times New Roman" w:hAnsi="Times New Roman" w:cs="Times New Roman"/>
          <w:sz w:val="24"/>
          <w:szCs w:val="24"/>
        </w:rPr>
        <w:t>- за рождение 5 ребёнка - 4 семьи</w:t>
      </w:r>
    </w:p>
    <w:p w14:paraId="23F9929D" w14:textId="77777777" w:rsidR="0046006B" w:rsidRPr="003D53B0" w:rsidRDefault="0046006B" w:rsidP="003D53B0">
      <w:pPr>
        <w:keepNext/>
        <w:keepLines/>
        <w:spacing w:after="0" w:line="240" w:lineRule="auto"/>
        <w:ind w:firstLine="709"/>
        <w:jc w:val="both"/>
        <w:rPr>
          <w:rFonts w:ascii="Times New Roman" w:hAnsi="Times New Roman" w:cs="Times New Roman"/>
          <w:sz w:val="24"/>
          <w:szCs w:val="24"/>
        </w:rPr>
      </w:pPr>
      <w:r w:rsidRPr="003D53B0">
        <w:rPr>
          <w:rFonts w:ascii="Times New Roman" w:hAnsi="Times New Roman" w:cs="Times New Roman"/>
          <w:sz w:val="24"/>
          <w:szCs w:val="24"/>
        </w:rPr>
        <w:t>- за рождение 6 ребёнка - 1 семья</w:t>
      </w:r>
    </w:p>
    <w:p w14:paraId="387A5AB1" w14:textId="77777777" w:rsidR="0046006B" w:rsidRPr="003D53B0" w:rsidRDefault="0046006B" w:rsidP="003D53B0">
      <w:pPr>
        <w:keepNext/>
        <w:keepLines/>
        <w:spacing w:after="0" w:line="240" w:lineRule="auto"/>
        <w:ind w:firstLine="709"/>
        <w:jc w:val="both"/>
        <w:rPr>
          <w:rFonts w:ascii="Times New Roman" w:hAnsi="Times New Roman" w:cs="Times New Roman"/>
          <w:sz w:val="24"/>
          <w:szCs w:val="24"/>
        </w:rPr>
      </w:pPr>
      <w:r w:rsidRPr="003D53B0">
        <w:rPr>
          <w:rFonts w:ascii="Times New Roman" w:hAnsi="Times New Roman" w:cs="Times New Roman"/>
          <w:sz w:val="24"/>
          <w:szCs w:val="24"/>
        </w:rPr>
        <w:t>- за рождение 7 ребёнка - 0 семья</w:t>
      </w:r>
    </w:p>
    <w:p w14:paraId="48F600FB" w14:textId="77777777" w:rsidR="0046006B" w:rsidRPr="003D53B0" w:rsidRDefault="0046006B" w:rsidP="003D53B0">
      <w:pPr>
        <w:keepNext/>
        <w:keepLines/>
        <w:spacing w:after="0" w:line="240" w:lineRule="auto"/>
        <w:ind w:firstLine="709"/>
        <w:jc w:val="both"/>
        <w:rPr>
          <w:rFonts w:ascii="Times New Roman" w:hAnsi="Times New Roman" w:cs="Times New Roman"/>
          <w:sz w:val="24"/>
          <w:szCs w:val="24"/>
        </w:rPr>
      </w:pPr>
      <w:r w:rsidRPr="003D53B0">
        <w:rPr>
          <w:rFonts w:ascii="Times New Roman" w:hAnsi="Times New Roman" w:cs="Times New Roman"/>
          <w:sz w:val="24"/>
          <w:szCs w:val="24"/>
        </w:rPr>
        <w:t>- за рождение 8 ребёнка - 0 семья</w:t>
      </w:r>
    </w:p>
    <w:p w14:paraId="20907E5E" w14:textId="77777777" w:rsidR="0046006B" w:rsidRPr="003D53B0" w:rsidRDefault="0046006B" w:rsidP="003D53B0">
      <w:pPr>
        <w:keepNext/>
        <w:keepLines/>
        <w:spacing w:after="0" w:line="240" w:lineRule="auto"/>
        <w:ind w:firstLine="709"/>
        <w:jc w:val="both"/>
        <w:rPr>
          <w:rFonts w:ascii="Times New Roman" w:hAnsi="Times New Roman" w:cs="Times New Roman"/>
          <w:sz w:val="24"/>
          <w:szCs w:val="24"/>
        </w:rPr>
      </w:pPr>
      <w:r w:rsidRPr="003D53B0">
        <w:rPr>
          <w:rFonts w:ascii="Times New Roman" w:hAnsi="Times New Roman" w:cs="Times New Roman"/>
          <w:sz w:val="24"/>
          <w:szCs w:val="24"/>
        </w:rPr>
        <w:t xml:space="preserve">Реализовано за  2023 год  51 сертификат на сумму 2653,3 тыс. рублей, из них сертификаты были реализованы: </w:t>
      </w:r>
    </w:p>
    <w:p w14:paraId="624CA62D" w14:textId="77777777" w:rsidR="0046006B" w:rsidRPr="003D53B0" w:rsidRDefault="0046006B" w:rsidP="003D53B0">
      <w:pPr>
        <w:keepNext/>
        <w:keepLines/>
        <w:spacing w:after="0" w:line="240" w:lineRule="auto"/>
        <w:ind w:firstLine="709"/>
        <w:jc w:val="both"/>
        <w:rPr>
          <w:rFonts w:ascii="Times New Roman" w:hAnsi="Times New Roman" w:cs="Times New Roman"/>
          <w:sz w:val="24"/>
          <w:szCs w:val="24"/>
        </w:rPr>
      </w:pPr>
      <w:r w:rsidRPr="003D53B0">
        <w:rPr>
          <w:rFonts w:ascii="Times New Roman" w:hAnsi="Times New Roman" w:cs="Times New Roman"/>
          <w:sz w:val="24"/>
          <w:szCs w:val="24"/>
        </w:rPr>
        <w:t>- на получение образования ребенка 16 на сумму – 486,8 тыс. руб.;</w:t>
      </w:r>
    </w:p>
    <w:p w14:paraId="318FF7DF" w14:textId="77777777" w:rsidR="0046006B" w:rsidRPr="003D53B0" w:rsidRDefault="0046006B" w:rsidP="003D53B0">
      <w:pPr>
        <w:keepNext/>
        <w:keepLines/>
        <w:spacing w:after="0" w:line="240" w:lineRule="auto"/>
        <w:ind w:firstLine="709"/>
        <w:jc w:val="both"/>
        <w:rPr>
          <w:rFonts w:ascii="Times New Roman" w:hAnsi="Times New Roman" w:cs="Times New Roman"/>
          <w:sz w:val="24"/>
          <w:szCs w:val="24"/>
        </w:rPr>
      </w:pPr>
      <w:r w:rsidRPr="003D53B0">
        <w:rPr>
          <w:rFonts w:ascii="Times New Roman" w:hAnsi="Times New Roman" w:cs="Times New Roman"/>
          <w:sz w:val="24"/>
          <w:szCs w:val="24"/>
        </w:rPr>
        <w:t>- на лечение детей – 1  на сумму 43,0 тыс.руб.;</w:t>
      </w:r>
    </w:p>
    <w:p w14:paraId="7B24F296" w14:textId="77777777" w:rsidR="0046006B" w:rsidRPr="003D53B0" w:rsidRDefault="0046006B" w:rsidP="003D53B0">
      <w:pPr>
        <w:keepNext/>
        <w:keepLines/>
        <w:spacing w:after="0" w:line="240" w:lineRule="auto"/>
        <w:ind w:firstLine="709"/>
        <w:jc w:val="both"/>
        <w:rPr>
          <w:rFonts w:ascii="Times New Roman" w:hAnsi="Times New Roman" w:cs="Times New Roman"/>
          <w:sz w:val="24"/>
          <w:szCs w:val="24"/>
        </w:rPr>
      </w:pPr>
      <w:r w:rsidRPr="003D53B0">
        <w:rPr>
          <w:rFonts w:ascii="Times New Roman" w:hAnsi="Times New Roman" w:cs="Times New Roman"/>
          <w:sz w:val="24"/>
          <w:szCs w:val="24"/>
        </w:rPr>
        <w:t>- на покупку жилья - 2 на сумму – 225,0 тыс.руб.;</w:t>
      </w:r>
    </w:p>
    <w:p w14:paraId="537B56C2" w14:textId="77777777" w:rsidR="0046006B" w:rsidRPr="003D53B0" w:rsidRDefault="0046006B" w:rsidP="003D53B0">
      <w:pPr>
        <w:keepNext/>
        <w:keepLines/>
        <w:spacing w:after="0" w:line="240" w:lineRule="auto"/>
        <w:ind w:firstLine="709"/>
        <w:jc w:val="both"/>
        <w:rPr>
          <w:rFonts w:ascii="Times New Roman" w:hAnsi="Times New Roman" w:cs="Times New Roman"/>
          <w:sz w:val="24"/>
          <w:szCs w:val="24"/>
        </w:rPr>
      </w:pPr>
      <w:r w:rsidRPr="003D53B0">
        <w:rPr>
          <w:rFonts w:ascii="Times New Roman" w:hAnsi="Times New Roman" w:cs="Times New Roman"/>
          <w:sz w:val="24"/>
          <w:szCs w:val="24"/>
        </w:rPr>
        <w:t>- на строительство жилья -0 чел. на сумму – 0,0 тыс.руб.;</w:t>
      </w:r>
    </w:p>
    <w:p w14:paraId="3DBC2A77" w14:textId="77777777" w:rsidR="0046006B" w:rsidRPr="003D53B0" w:rsidRDefault="0046006B" w:rsidP="003D53B0">
      <w:pPr>
        <w:keepNext/>
        <w:keepLines/>
        <w:spacing w:after="0" w:line="240" w:lineRule="auto"/>
        <w:ind w:firstLine="709"/>
        <w:jc w:val="both"/>
        <w:rPr>
          <w:rFonts w:ascii="Times New Roman" w:hAnsi="Times New Roman" w:cs="Times New Roman"/>
          <w:sz w:val="24"/>
          <w:szCs w:val="24"/>
        </w:rPr>
      </w:pPr>
      <w:r w:rsidRPr="003D53B0">
        <w:rPr>
          <w:rFonts w:ascii="Times New Roman" w:hAnsi="Times New Roman" w:cs="Times New Roman"/>
          <w:sz w:val="24"/>
          <w:szCs w:val="24"/>
        </w:rPr>
        <w:t>- на погашение ипотечного кредита 26 - на сумму 1468,5 тыс. руб.;</w:t>
      </w:r>
    </w:p>
    <w:p w14:paraId="76B5F6D6" w14:textId="77777777" w:rsidR="0046006B" w:rsidRPr="003D53B0" w:rsidRDefault="0046006B" w:rsidP="003D53B0">
      <w:pPr>
        <w:keepNext/>
        <w:keepLines/>
        <w:spacing w:after="0" w:line="240" w:lineRule="auto"/>
        <w:ind w:firstLine="709"/>
        <w:jc w:val="both"/>
        <w:rPr>
          <w:rFonts w:ascii="Times New Roman" w:hAnsi="Times New Roman" w:cs="Times New Roman"/>
          <w:sz w:val="24"/>
          <w:szCs w:val="24"/>
        </w:rPr>
      </w:pPr>
      <w:r w:rsidRPr="003D53B0">
        <w:rPr>
          <w:rFonts w:ascii="Times New Roman" w:hAnsi="Times New Roman" w:cs="Times New Roman"/>
          <w:sz w:val="24"/>
          <w:szCs w:val="24"/>
        </w:rPr>
        <w:t>- на получение услуг по обеспечению жилого помещения и объекта индивидуального строительства инженерной инфраструктурой (водоотведение, газоснабжение, теплоснабжение, электроснабжение) - 6 чел. на сумму 417,1  тыс. руб.</w:t>
      </w:r>
    </w:p>
    <w:p w14:paraId="3DCB6741" w14:textId="77777777" w:rsidR="0046006B" w:rsidRPr="003D53B0" w:rsidRDefault="0046006B" w:rsidP="003D53B0">
      <w:pPr>
        <w:keepNext/>
        <w:keepLines/>
        <w:spacing w:after="0" w:line="240" w:lineRule="auto"/>
        <w:ind w:firstLine="709"/>
        <w:jc w:val="both"/>
        <w:rPr>
          <w:rFonts w:ascii="Times New Roman" w:hAnsi="Times New Roman" w:cs="Times New Roman"/>
          <w:sz w:val="24"/>
          <w:szCs w:val="24"/>
        </w:rPr>
      </w:pPr>
      <w:r w:rsidRPr="003D53B0">
        <w:rPr>
          <w:rFonts w:ascii="Times New Roman" w:hAnsi="Times New Roman" w:cs="Times New Roman"/>
          <w:sz w:val="24"/>
          <w:szCs w:val="24"/>
        </w:rPr>
        <w:t>- на страхование жизни и здоровья – 1 чел. на сумму 12,9 тыс. рублей.</w:t>
      </w:r>
    </w:p>
    <w:p w14:paraId="3F44F7AA" w14:textId="77777777" w:rsidR="0046006B" w:rsidRPr="003D53B0" w:rsidRDefault="0046006B" w:rsidP="003D53B0">
      <w:pPr>
        <w:spacing w:after="0" w:line="240" w:lineRule="auto"/>
        <w:ind w:right="-1" w:firstLine="709"/>
        <w:jc w:val="both"/>
        <w:rPr>
          <w:rFonts w:ascii="Times New Roman" w:hAnsi="Times New Roman" w:cs="Times New Roman"/>
          <w:kern w:val="2"/>
          <w:sz w:val="24"/>
          <w:szCs w:val="24"/>
        </w:rPr>
      </w:pPr>
    </w:p>
    <w:p w14:paraId="53DE006F" w14:textId="77777777" w:rsidR="0046006B" w:rsidRPr="003D53B0" w:rsidRDefault="0046006B" w:rsidP="003D53B0">
      <w:pPr>
        <w:spacing w:after="0" w:line="240" w:lineRule="auto"/>
        <w:ind w:right="-1" w:firstLine="709"/>
        <w:jc w:val="both"/>
        <w:rPr>
          <w:rFonts w:ascii="Times New Roman" w:hAnsi="Times New Roman" w:cs="Times New Roman"/>
          <w:kern w:val="2"/>
          <w:sz w:val="24"/>
          <w:szCs w:val="24"/>
        </w:rPr>
      </w:pPr>
      <w:r w:rsidRPr="003D53B0">
        <w:rPr>
          <w:rFonts w:ascii="Times New Roman" w:hAnsi="Times New Roman" w:cs="Times New Roman"/>
          <w:kern w:val="2"/>
          <w:sz w:val="24"/>
          <w:szCs w:val="24"/>
        </w:rPr>
        <w:t>С начала 2023 года  выдано 11свидетельств на приобретение жилого помещения при рождении детей в результате  многоплодных родов и при рождении четвертого  ребенка или последующих детей.</w:t>
      </w:r>
    </w:p>
    <w:p w14:paraId="06C38DB3" w14:textId="77777777" w:rsidR="0046006B" w:rsidRPr="003D53B0" w:rsidRDefault="0046006B" w:rsidP="003D53B0">
      <w:pPr>
        <w:spacing w:after="0" w:line="240" w:lineRule="auto"/>
        <w:ind w:right="-1" w:firstLine="709"/>
        <w:jc w:val="both"/>
        <w:rPr>
          <w:rFonts w:ascii="Times New Roman" w:hAnsi="Times New Roman" w:cs="Times New Roman"/>
          <w:kern w:val="2"/>
          <w:sz w:val="24"/>
          <w:szCs w:val="24"/>
        </w:rPr>
      </w:pPr>
      <w:r w:rsidRPr="003D53B0">
        <w:rPr>
          <w:rFonts w:ascii="Times New Roman" w:hAnsi="Times New Roman" w:cs="Times New Roman"/>
          <w:kern w:val="2"/>
          <w:sz w:val="24"/>
          <w:szCs w:val="24"/>
        </w:rPr>
        <w:t>Реализовано  с начала года 8 свидетельств на сумму 8,0 млн. руб. За аналогичный период 2022  года  реализованы 8 свидетельств на сумму 8,0 млн. руб.</w:t>
      </w:r>
    </w:p>
    <w:p w14:paraId="171FCAAC" w14:textId="77777777" w:rsidR="0046006B" w:rsidRPr="003D53B0" w:rsidRDefault="0046006B" w:rsidP="003D53B0">
      <w:pPr>
        <w:spacing w:after="0" w:line="240" w:lineRule="auto"/>
        <w:ind w:right="-1" w:firstLine="709"/>
        <w:jc w:val="both"/>
        <w:rPr>
          <w:rFonts w:ascii="Times New Roman" w:hAnsi="Times New Roman" w:cs="Times New Roman"/>
          <w:b/>
          <w:bCs/>
          <w:kern w:val="1"/>
          <w:sz w:val="24"/>
          <w:szCs w:val="24"/>
        </w:rPr>
      </w:pPr>
    </w:p>
    <w:p w14:paraId="269E62EF" w14:textId="77777777" w:rsidR="0046006B" w:rsidRPr="003D53B0" w:rsidRDefault="0046006B" w:rsidP="003D53B0">
      <w:pPr>
        <w:spacing w:after="0" w:line="240" w:lineRule="auto"/>
        <w:ind w:right="-1" w:firstLine="709"/>
        <w:jc w:val="both"/>
        <w:rPr>
          <w:rFonts w:ascii="Times New Roman" w:hAnsi="Times New Roman" w:cs="Times New Roman"/>
          <w:b/>
          <w:bCs/>
          <w:kern w:val="1"/>
          <w:sz w:val="24"/>
          <w:szCs w:val="24"/>
        </w:rPr>
      </w:pPr>
      <w:r w:rsidRPr="003D53B0">
        <w:rPr>
          <w:rFonts w:ascii="Times New Roman" w:hAnsi="Times New Roman" w:cs="Times New Roman"/>
          <w:b/>
          <w:bCs/>
          <w:kern w:val="1"/>
          <w:sz w:val="24"/>
          <w:szCs w:val="24"/>
        </w:rPr>
        <w:t xml:space="preserve">Стационарное и надомное обслуживание граждан пожилого возраста </w:t>
      </w:r>
    </w:p>
    <w:p w14:paraId="35F16CE4" w14:textId="77777777" w:rsidR="00AF6D3A" w:rsidRPr="003D53B0" w:rsidRDefault="00AF6D3A" w:rsidP="003D53B0">
      <w:pPr>
        <w:keepNext/>
        <w:keepLines/>
        <w:spacing w:after="0" w:line="240" w:lineRule="auto"/>
        <w:ind w:firstLine="396"/>
        <w:jc w:val="both"/>
        <w:rPr>
          <w:rFonts w:ascii="Times New Roman" w:hAnsi="Times New Roman" w:cs="Times New Roman"/>
          <w:sz w:val="24"/>
          <w:szCs w:val="24"/>
        </w:rPr>
      </w:pPr>
    </w:p>
    <w:p w14:paraId="25463767" w14:textId="1368C8F0" w:rsidR="0046006B" w:rsidRPr="003D53B0" w:rsidRDefault="0046006B" w:rsidP="003D53B0">
      <w:pPr>
        <w:keepNext/>
        <w:keepLines/>
        <w:spacing w:after="0" w:line="240" w:lineRule="auto"/>
        <w:ind w:firstLine="396"/>
        <w:jc w:val="both"/>
        <w:rPr>
          <w:rFonts w:ascii="Times New Roman" w:hAnsi="Times New Roman" w:cs="Times New Roman"/>
          <w:sz w:val="24"/>
          <w:szCs w:val="24"/>
        </w:rPr>
      </w:pPr>
      <w:r w:rsidRPr="003D53B0">
        <w:rPr>
          <w:rFonts w:ascii="Times New Roman" w:hAnsi="Times New Roman" w:cs="Times New Roman"/>
          <w:sz w:val="24"/>
          <w:szCs w:val="24"/>
        </w:rPr>
        <w:t>На 01.01.2024  социальные услуги на дому предоставляются 263 чел., их обслуживает 42 социальных работников.</w:t>
      </w:r>
    </w:p>
    <w:p w14:paraId="11C83653" w14:textId="77777777" w:rsidR="0046006B" w:rsidRPr="003D53B0" w:rsidRDefault="0046006B" w:rsidP="003D53B0">
      <w:pPr>
        <w:keepNext/>
        <w:keepLines/>
        <w:spacing w:after="0" w:line="240" w:lineRule="auto"/>
        <w:ind w:right="140" w:firstLine="537"/>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 xml:space="preserve"> На 01.01.2024  в отделение по Цильнинскому району с заявлением о признание нуждающимися в социальном обслуживании  обратилось 123 человека,  все были признаны нуждающимися,   в том числе</w:t>
      </w:r>
    </w:p>
    <w:p w14:paraId="48D8C1B4" w14:textId="77777777" w:rsidR="0046006B" w:rsidRPr="003D53B0" w:rsidRDefault="0046006B" w:rsidP="003D53B0">
      <w:pPr>
        <w:keepNext/>
        <w:keepLines/>
        <w:spacing w:after="0" w:line="240" w:lineRule="auto"/>
        <w:ind w:right="140" w:firstLine="537"/>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 нуждающимися в надомном обслуживании - 54 человека,</w:t>
      </w:r>
    </w:p>
    <w:p w14:paraId="3E8BEF08" w14:textId="77777777" w:rsidR="0046006B" w:rsidRPr="003D53B0" w:rsidRDefault="0046006B" w:rsidP="003D53B0">
      <w:pPr>
        <w:keepNext/>
        <w:keepLines/>
        <w:spacing w:after="0" w:line="240" w:lineRule="auto"/>
        <w:ind w:right="140" w:firstLine="537"/>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 нуждающимися в полустационарном обслуживании - 64 человек.</w:t>
      </w:r>
    </w:p>
    <w:p w14:paraId="195DDB2D" w14:textId="77777777" w:rsidR="0046006B" w:rsidRPr="003D53B0" w:rsidRDefault="0046006B" w:rsidP="003D53B0">
      <w:pPr>
        <w:keepNext/>
        <w:keepLines/>
        <w:spacing w:after="0" w:line="240" w:lineRule="auto"/>
        <w:ind w:right="140" w:firstLine="537"/>
        <w:jc w:val="both"/>
        <w:rPr>
          <w:rFonts w:ascii="Times New Roman" w:hAnsi="Times New Roman" w:cs="Times New Roman"/>
          <w:bCs/>
          <w:kern w:val="2"/>
          <w:sz w:val="24"/>
          <w:szCs w:val="24"/>
        </w:rPr>
      </w:pPr>
      <w:r w:rsidRPr="003D53B0">
        <w:rPr>
          <w:rFonts w:ascii="Times New Roman" w:eastAsia="Times New Roman" w:hAnsi="Times New Roman" w:cs="Times New Roman"/>
          <w:sz w:val="24"/>
          <w:szCs w:val="24"/>
          <w:lang w:eastAsia="ru-RU"/>
        </w:rPr>
        <w:t xml:space="preserve">-нуждающимися в стационарном обслуживании 5 человека. </w:t>
      </w:r>
    </w:p>
    <w:p w14:paraId="40AE1BF3" w14:textId="77777777" w:rsidR="0046006B" w:rsidRPr="003D53B0" w:rsidRDefault="0046006B" w:rsidP="003D53B0">
      <w:pPr>
        <w:keepNext/>
        <w:keepLines/>
        <w:spacing w:after="0" w:line="240" w:lineRule="auto"/>
        <w:ind w:right="140" w:firstLine="537"/>
        <w:jc w:val="both"/>
        <w:rPr>
          <w:rFonts w:ascii="Times New Roman" w:hAnsi="Times New Roman" w:cs="Times New Roman"/>
          <w:bCs/>
          <w:kern w:val="2"/>
          <w:sz w:val="24"/>
          <w:szCs w:val="24"/>
        </w:rPr>
      </w:pPr>
      <w:r w:rsidRPr="003D53B0">
        <w:rPr>
          <w:rFonts w:ascii="Times New Roman" w:hAnsi="Times New Roman" w:cs="Times New Roman"/>
          <w:bCs/>
          <w:kern w:val="2"/>
          <w:sz w:val="24"/>
          <w:szCs w:val="24"/>
        </w:rPr>
        <w:t>169 ИППСУ были пересмотрены в связи с изменениями в программе и с истечением срока действия.</w:t>
      </w:r>
    </w:p>
    <w:p w14:paraId="72730181" w14:textId="77777777" w:rsidR="0046006B" w:rsidRPr="003D53B0" w:rsidRDefault="0046006B" w:rsidP="003D53B0">
      <w:pPr>
        <w:spacing w:after="0" w:line="240" w:lineRule="auto"/>
        <w:ind w:firstLine="706"/>
        <w:jc w:val="both"/>
        <w:rPr>
          <w:rFonts w:ascii="Times New Roman" w:hAnsi="Times New Roman" w:cs="Times New Roman"/>
          <w:sz w:val="24"/>
          <w:szCs w:val="24"/>
        </w:rPr>
      </w:pPr>
      <w:r w:rsidRPr="003D53B0">
        <w:rPr>
          <w:rFonts w:ascii="Times New Roman" w:hAnsi="Times New Roman" w:cs="Times New Roman"/>
          <w:sz w:val="24"/>
          <w:szCs w:val="24"/>
        </w:rPr>
        <w:t xml:space="preserve">С сентября 2020 года организована работа по типизации граждан, нуждающихся в постороннем уходе, в форме социального обслуживания на дому в рамках пилотного проекта по созданию системы долговременного ухода (СДУ) за гражданами пожилого возраста и инвалидами, нуждающимися в постороннем уходе, реализуемого в рамках федерального проекта «Старшее поколение» национального проекта «Демография». </w:t>
      </w:r>
      <w:r w:rsidRPr="003D53B0">
        <w:rPr>
          <w:rFonts w:ascii="Times New Roman" w:eastAsia="Calibri" w:hAnsi="Times New Roman" w:cs="Times New Roman"/>
          <w:sz w:val="24"/>
          <w:szCs w:val="24"/>
          <w:lang w:bidi="hi-IN"/>
        </w:rPr>
        <w:t xml:space="preserve"> По состоянию на 01.01.2024 всего типизацию прошли 226 чел., находящиеся на </w:t>
      </w:r>
      <w:r w:rsidRPr="003D53B0">
        <w:rPr>
          <w:rFonts w:ascii="Times New Roman" w:hAnsi="Times New Roman" w:cs="Times New Roman"/>
          <w:sz w:val="24"/>
          <w:szCs w:val="24"/>
        </w:rPr>
        <w:t xml:space="preserve"> социальном обслуживании на дому.  В  2023 году протипизировано 55 человек. </w:t>
      </w:r>
    </w:p>
    <w:p w14:paraId="410DB5F6" w14:textId="77777777" w:rsidR="0046006B" w:rsidRPr="003D53B0" w:rsidRDefault="0046006B" w:rsidP="003D53B0">
      <w:pPr>
        <w:spacing w:after="0" w:line="240" w:lineRule="auto"/>
        <w:ind w:firstLine="706"/>
        <w:jc w:val="both"/>
        <w:rPr>
          <w:rFonts w:ascii="Times New Roman" w:hAnsi="Times New Roman" w:cs="Times New Roman"/>
          <w:sz w:val="24"/>
          <w:szCs w:val="24"/>
        </w:rPr>
      </w:pPr>
    </w:p>
    <w:p w14:paraId="460A8133" w14:textId="77777777" w:rsidR="0046006B" w:rsidRPr="003D53B0" w:rsidRDefault="0046006B" w:rsidP="003D53B0">
      <w:pPr>
        <w:spacing w:after="0" w:line="240" w:lineRule="auto"/>
        <w:ind w:firstLine="706"/>
        <w:jc w:val="center"/>
        <w:rPr>
          <w:rFonts w:ascii="Times New Roman" w:hAnsi="Times New Roman" w:cs="Times New Roman"/>
          <w:b/>
          <w:sz w:val="24"/>
          <w:szCs w:val="24"/>
          <w:shd w:val="clear" w:color="auto" w:fill="FFFFFF"/>
        </w:rPr>
      </w:pPr>
      <w:r w:rsidRPr="003D53B0">
        <w:rPr>
          <w:rFonts w:ascii="Times New Roman" w:hAnsi="Times New Roman" w:cs="Times New Roman"/>
          <w:b/>
          <w:sz w:val="24"/>
          <w:szCs w:val="24"/>
          <w:shd w:val="clear" w:color="auto" w:fill="FFFFFF"/>
        </w:rPr>
        <w:t>Активное долголетие</w:t>
      </w:r>
    </w:p>
    <w:p w14:paraId="1C0B4B69" w14:textId="77777777" w:rsidR="0046006B" w:rsidRPr="003D53B0" w:rsidRDefault="0046006B" w:rsidP="003D53B0">
      <w:pPr>
        <w:spacing w:after="0" w:line="240" w:lineRule="auto"/>
        <w:ind w:firstLine="706"/>
        <w:jc w:val="center"/>
        <w:rPr>
          <w:rFonts w:ascii="Times New Roman" w:hAnsi="Times New Roman" w:cs="Times New Roman"/>
          <w:b/>
          <w:sz w:val="24"/>
          <w:szCs w:val="24"/>
          <w:shd w:val="clear" w:color="auto" w:fill="FFFFFF"/>
        </w:rPr>
      </w:pPr>
    </w:p>
    <w:p w14:paraId="7858B25D" w14:textId="77777777" w:rsidR="0046006B" w:rsidRPr="003D53B0" w:rsidRDefault="0046006B" w:rsidP="003D53B0">
      <w:pPr>
        <w:spacing w:after="0" w:line="240" w:lineRule="auto"/>
        <w:ind w:firstLine="706"/>
        <w:jc w:val="both"/>
        <w:rPr>
          <w:rFonts w:ascii="Times New Roman" w:hAnsi="Times New Roman" w:cs="Times New Roman"/>
          <w:sz w:val="24"/>
          <w:szCs w:val="24"/>
        </w:rPr>
      </w:pPr>
      <w:r w:rsidRPr="003D53B0">
        <w:rPr>
          <w:rFonts w:ascii="Times New Roman" w:hAnsi="Times New Roman" w:cs="Times New Roman"/>
          <w:sz w:val="24"/>
          <w:szCs w:val="24"/>
        </w:rPr>
        <w:t xml:space="preserve">В МО «Цильнинский район» проживает 6455 граждан старшего поколения, из них в возрасте до 80 лет - 5574 человека (86%). На территории муниципального образования </w:t>
      </w:r>
      <w:r w:rsidRPr="003D53B0">
        <w:rPr>
          <w:rFonts w:ascii="Times New Roman" w:hAnsi="Times New Roman" w:cs="Times New Roman"/>
          <w:sz w:val="24"/>
          <w:szCs w:val="24"/>
        </w:rPr>
        <w:lastRenderedPageBreak/>
        <w:t>функционирует 8 Центров активного долголетия и 27 клубных формирований граждан старшего поколения</w:t>
      </w:r>
      <w:r w:rsidRPr="003D53B0">
        <w:rPr>
          <w:rFonts w:ascii="Times New Roman" w:eastAsia="Times New Roman" w:hAnsi="Times New Roman" w:cs="Times New Roman"/>
          <w:sz w:val="24"/>
          <w:szCs w:val="24"/>
        </w:rPr>
        <w:t xml:space="preserve">, в которых систематически (не менее 2 раз в неделю) занимается 387 человек (6,3 % от общего количества пожилых в районе). </w:t>
      </w:r>
    </w:p>
    <w:p w14:paraId="7DBF94F7" w14:textId="77777777" w:rsidR="0046006B" w:rsidRPr="003D53B0" w:rsidRDefault="0046006B" w:rsidP="003D53B0">
      <w:pPr>
        <w:keepNext/>
        <w:keepLines/>
        <w:tabs>
          <w:tab w:val="left" w:pos="709"/>
        </w:tabs>
        <w:spacing w:after="0" w:line="240" w:lineRule="auto"/>
        <w:ind w:firstLine="709"/>
        <w:jc w:val="both"/>
        <w:rPr>
          <w:rFonts w:ascii="Times New Roman" w:hAnsi="Times New Roman" w:cs="Times New Roman"/>
          <w:sz w:val="24"/>
          <w:szCs w:val="24"/>
        </w:rPr>
      </w:pPr>
      <w:r w:rsidRPr="003D53B0">
        <w:rPr>
          <w:rFonts w:ascii="Times New Roman" w:eastAsia="Times New Roman" w:hAnsi="Times New Roman" w:cs="Times New Roman"/>
          <w:sz w:val="24"/>
          <w:szCs w:val="24"/>
        </w:rPr>
        <w:t xml:space="preserve">Проектами </w:t>
      </w:r>
      <w:r w:rsidRPr="003D53B0">
        <w:rPr>
          <w:rFonts w:ascii="Times New Roman" w:hAnsi="Times New Roman" w:cs="Times New Roman"/>
          <w:sz w:val="24"/>
          <w:szCs w:val="24"/>
        </w:rPr>
        <w:t>«Тимуровцы информационного общества», «Социальный туризм», «Серебряное волонтёрство», «Туристические слёты» и др. мероприятиями (конкурсы, фестивали и пр.), в том числе в формате онлайн, в 2023 году охвачено 65% граждан старшего поколения (от общего числа граждане старшего поколения).</w:t>
      </w:r>
    </w:p>
    <w:p w14:paraId="39C2B93F" w14:textId="77777777" w:rsidR="0046006B" w:rsidRPr="003D53B0" w:rsidRDefault="0046006B" w:rsidP="003D53B0">
      <w:pPr>
        <w:keepNext/>
        <w:keepLines/>
        <w:spacing w:after="0" w:line="240" w:lineRule="auto"/>
        <w:ind w:firstLine="709"/>
        <w:jc w:val="both"/>
        <w:rPr>
          <w:rFonts w:ascii="Times New Roman" w:eastAsia="Times New Roman" w:hAnsi="Times New Roman" w:cs="Times New Roman"/>
          <w:sz w:val="24"/>
          <w:szCs w:val="24"/>
        </w:rPr>
      </w:pPr>
    </w:p>
    <w:p w14:paraId="0903DD92" w14:textId="6286F9A8" w:rsidR="0046006B" w:rsidRPr="003D53B0" w:rsidRDefault="0046006B" w:rsidP="003D53B0">
      <w:pPr>
        <w:spacing w:after="0" w:line="240" w:lineRule="auto"/>
        <w:jc w:val="both"/>
        <w:rPr>
          <w:rFonts w:ascii="Times New Roman" w:eastAsia="Times New Roman" w:hAnsi="Times New Roman" w:cs="Times New Roman"/>
          <w:b/>
          <w:bCs/>
          <w:sz w:val="24"/>
          <w:szCs w:val="24"/>
        </w:rPr>
      </w:pPr>
      <w:r w:rsidRPr="003D53B0">
        <w:rPr>
          <w:rFonts w:ascii="Times New Roman" w:eastAsia="Times New Roman" w:hAnsi="Times New Roman" w:cs="Times New Roman"/>
          <w:b/>
          <w:bCs/>
          <w:sz w:val="24"/>
          <w:szCs w:val="24"/>
        </w:rPr>
        <w:t xml:space="preserve">                    Оздоровление неработающих    пенсионеров</w:t>
      </w:r>
    </w:p>
    <w:p w14:paraId="1D70BC16" w14:textId="77777777" w:rsidR="00AF6D3A" w:rsidRPr="003D53B0" w:rsidRDefault="0046006B" w:rsidP="003D53B0">
      <w:pPr>
        <w:spacing w:after="0" w:line="240" w:lineRule="auto"/>
        <w:jc w:val="both"/>
        <w:rPr>
          <w:rFonts w:ascii="Times New Roman" w:eastAsia="Times New Roman" w:hAnsi="Times New Roman" w:cs="Times New Roman"/>
          <w:bCs/>
          <w:sz w:val="24"/>
          <w:szCs w:val="24"/>
        </w:rPr>
      </w:pPr>
      <w:r w:rsidRPr="003D53B0">
        <w:rPr>
          <w:rFonts w:ascii="Times New Roman" w:eastAsia="Times New Roman" w:hAnsi="Times New Roman" w:cs="Times New Roman"/>
          <w:bCs/>
          <w:sz w:val="24"/>
          <w:szCs w:val="24"/>
        </w:rPr>
        <w:t xml:space="preserve">   </w:t>
      </w:r>
    </w:p>
    <w:p w14:paraId="7457DD70" w14:textId="6DACD66F" w:rsidR="0046006B" w:rsidRPr="003D53B0" w:rsidRDefault="0046006B" w:rsidP="003D53B0">
      <w:pPr>
        <w:spacing w:after="0" w:line="240" w:lineRule="auto"/>
        <w:jc w:val="both"/>
        <w:rPr>
          <w:rFonts w:ascii="Times New Roman" w:eastAsia="Times New Roman" w:hAnsi="Times New Roman" w:cs="Times New Roman"/>
          <w:bCs/>
          <w:sz w:val="24"/>
          <w:szCs w:val="24"/>
        </w:rPr>
      </w:pPr>
      <w:r w:rsidRPr="003D53B0">
        <w:rPr>
          <w:rFonts w:ascii="Times New Roman" w:eastAsia="Times New Roman" w:hAnsi="Times New Roman" w:cs="Times New Roman"/>
          <w:bCs/>
          <w:sz w:val="24"/>
          <w:szCs w:val="24"/>
        </w:rPr>
        <w:t xml:space="preserve"> </w:t>
      </w:r>
      <w:r w:rsidR="00AF6D3A" w:rsidRPr="003D53B0">
        <w:rPr>
          <w:rFonts w:ascii="Times New Roman" w:eastAsia="Times New Roman" w:hAnsi="Times New Roman" w:cs="Times New Roman"/>
          <w:bCs/>
          <w:sz w:val="24"/>
          <w:szCs w:val="24"/>
        </w:rPr>
        <w:tab/>
      </w:r>
      <w:r w:rsidRPr="003D53B0">
        <w:rPr>
          <w:rFonts w:ascii="Times New Roman" w:eastAsia="Times New Roman" w:hAnsi="Times New Roman" w:cs="Times New Roman"/>
          <w:bCs/>
          <w:sz w:val="24"/>
          <w:szCs w:val="24"/>
        </w:rPr>
        <w:t>По МО «Цильнинский район» на 01.01.2024 всего зарегистрировано 308 граждан, нуждающихся в оздоровлении. С начала 2023 года принято 71 заявление на оздоровление, выдано 67  путевок:  СРЦ «Волжские просторы» г.Новоульяновск - 8;  СРЦ им Чучкалова с. Ундоры – 29;  Пансионат для граждан пожилого возраста «Серебряный рассвет» в р.п. Языково - 8 человека;  СРЦ «Сосновый бор» р.п. Вешкайма –22.</w:t>
      </w:r>
    </w:p>
    <w:p w14:paraId="61B76CA3" w14:textId="77777777" w:rsidR="0046006B" w:rsidRPr="003D53B0" w:rsidRDefault="0046006B" w:rsidP="003D53B0">
      <w:pPr>
        <w:spacing w:after="0" w:line="240" w:lineRule="auto"/>
        <w:jc w:val="center"/>
        <w:rPr>
          <w:rFonts w:ascii="Times New Roman" w:eastAsia="Times New Roman" w:hAnsi="Times New Roman" w:cs="Times New Roman"/>
          <w:b/>
          <w:bCs/>
          <w:sz w:val="24"/>
          <w:szCs w:val="24"/>
        </w:rPr>
      </w:pPr>
    </w:p>
    <w:p w14:paraId="69D702C1" w14:textId="3EE13B94" w:rsidR="0046006B" w:rsidRPr="003D53B0" w:rsidRDefault="0046006B" w:rsidP="003D53B0">
      <w:pPr>
        <w:spacing w:after="0" w:line="240" w:lineRule="auto"/>
        <w:jc w:val="center"/>
        <w:rPr>
          <w:rFonts w:ascii="Times New Roman" w:eastAsia="Times New Roman" w:hAnsi="Times New Roman" w:cs="Times New Roman"/>
          <w:b/>
          <w:bCs/>
          <w:sz w:val="24"/>
          <w:szCs w:val="24"/>
        </w:rPr>
      </w:pPr>
      <w:r w:rsidRPr="003D53B0">
        <w:rPr>
          <w:rFonts w:ascii="Times New Roman" w:eastAsia="Times New Roman" w:hAnsi="Times New Roman" w:cs="Times New Roman"/>
          <w:b/>
          <w:bCs/>
          <w:sz w:val="24"/>
          <w:szCs w:val="24"/>
        </w:rPr>
        <w:t>Оздоровление несовершеннолетних детей</w:t>
      </w:r>
    </w:p>
    <w:p w14:paraId="6CC1A4A2" w14:textId="77777777" w:rsidR="00AF6D3A" w:rsidRPr="003D53B0" w:rsidRDefault="0046006B" w:rsidP="003D53B0">
      <w:pPr>
        <w:spacing w:after="0" w:line="240" w:lineRule="auto"/>
        <w:jc w:val="both"/>
        <w:rPr>
          <w:rFonts w:ascii="Times New Roman" w:eastAsia="Times New Roman" w:hAnsi="Times New Roman" w:cs="Times New Roman"/>
          <w:bCs/>
          <w:sz w:val="24"/>
          <w:szCs w:val="24"/>
        </w:rPr>
      </w:pPr>
      <w:r w:rsidRPr="003D53B0">
        <w:rPr>
          <w:rFonts w:ascii="Times New Roman" w:eastAsia="Times New Roman" w:hAnsi="Times New Roman" w:cs="Times New Roman"/>
          <w:bCs/>
          <w:sz w:val="24"/>
          <w:szCs w:val="24"/>
        </w:rPr>
        <w:t xml:space="preserve">      </w:t>
      </w:r>
    </w:p>
    <w:p w14:paraId="789183B2" w14:textId="08EC4FE4" w:rsidR="0046006B" w:rsidRPr="003D53B0" w:rsidRDefault="0046006B" w:rsidP="003D53B0">
      <w:pPr>
        <w:spacing w:after="0" w:line="240" w:lineRule="auto"/>
        <w:ind w:firstLine="708"/>
        <w:jc w:val="both"/>
        <w:rPr>
          <w:rFonts w:ascii="Times New Roman" w:eastAsia="Times New Roman" w:hAnsi="Times New Roman" w:cs="Times New Roman"/>
          <w:bCs/>
          <w:sz w:val="24"/>
          <w:szCs w:val="24"/>
        </w:rPr>
      </w:pPr>
      <w:r w:rsidRPr="003D53B0">
        <w:rPr>
          <w:rFonts w:ascii="Times New Roman" w:eastAsia="Times New Roman" w:hAnsi="Times New Roman" w:cs="Times New Roman"/>
          <w:bCs/>
          <w:sz w:val="24"/>
          <w:szCs w:val="24"/>
        </w:rPr>
        <w:t>По МО «Цильнинский район» на 01.01.2024 в ОГКУСО «Реабилитационный центр для детей и подростков с ограниченными возможностями «Восхождение» в с. Большие Ключищи»  всего оздоровлено 19 детей, в ОГКУСО «Детский психоневрологический интернат «Остров детства» Ульяновской области» оздоровлено 12 детей.</w:t>
      </w:r>
    </w:p>
    <w:p w14:paraId="3B81181E" w14:textId="77777777" w:rsidR="0046006B" w:rsidRPr="003D53B0" w:rsidRDefault="0046006B" w:rsidP="003D53B0">
      <w:pPr>
        <w:spacing w:after="0" w:line="240" w:lineRule="auto"/>
        <w:jc w:val="center"/>
        <w:rPr>
          <w:rFonts w:ascii="Times New Roman" w:eastAsia="Times New Roman" w:hAnsi="Times New Roman" w:cs="Times New Roman"/>
          <w:b/>
          <w:bCs/>
          <w:sz w:val="24"/>
          <w:szCs w:val="24"/>
          <w:lang w:eastAsia="ru-RU"/>
        </w:rPr>
      </w:pPr>
    </w:p>
    <w:p w14:paraId="3055D5FD" w14:textId="6F249C29" w:rsidR="0046006B" w:rsidRPr="003D53B0" w:rsidRDefault="0046006B" w:rsidP="003D53B0">
      <w:pPr>
        <w:spacing w:after="0" w:line="240" w:lineRule="auto"/>
        <w:jc w:val="center"/>
        <w:rPr>
          <w:rFonts w:ascii="Times New Roman" w:eastAsia="Times New Roman" w:hAnsi="Times New Roman" w:cs="Times New Roman"/>
          <w:b/>
          <w:bCs/>
          <w:sz w:val="24"/>
          <w:szCs w:val="24"/>
          <w:lang w:eastAsia="ru-RU"/>
        </w:rPr>
      </w:pPr>
      <w:r w:rsidRPr="003D53B0">
        <w:rPr>
          <w:rFonts w:ascii="Times New Roman" w:eastAsia="Times New Roman" w:hAnsi="Times New Roman" w:cs="Times New Roman"/>
          <w:b/>
          <w:bCs/>
          <w:sz w:val="24"/>
          <w:szCs w:val="24"/>
          <w:lang w:eastAsia="ru-RU"/>
        </w:rPr>
        <w:t>О работе с детьми-инвалидами</w:t>
      </w:r>
    </w:p>
    <w:p w14:paraId="343EF0E8" w14:textId="77777777" w:rsidR="00AF6D3A" w:rsidRPr="003D53B0" w:rsidRDefault="0046006B" w:rsidP="003D53B0">
      <w:pPr>
        <w:spacing w:after="0" w:line="240" w:lineRule="auto"/>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 xml:space="preserve">      </w:t>
      </w:r>
    </w:p>
    <w:p w14:paraId="67FF0581" w14:textId="5BD5CDA4" w:rsidR="0046006B" w:rsidRPr="003D53B0" w:rsidRDefault="0046006B" w:rsidP="003D53B0">
      <w:pPr>
        <w:spacing w:after="0" w:line="240" w:lineRule="auto"/>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 xml:space="preserve"> На 01.01.2024 все семьи с детьми-инвалидами обследованы в полном объеме, проблемные вопросы решены в ходе мониторинга.</w:t>
      </w:r>
    </w:p>
    <w:p w14:paraId="3D830CDA" w14:textId="77777777" w:rsidR="0046006B" w:rsidRPr="003D53B0" w:rsidRDefault="0046006B" w:rsidP="003D53B0">
      <w:pPr>
        <w:spacing w:after="0" w:line="240" w:lineRule="auto"/>
        <w:jc w:val="both"/>
        <w:rPr>
          <w:rFonts w:ascii="Times New Roman" w:eastAsia="Times New Roman" w:hAnsi="Times New Roman" w:cs="Times New Roman"/>
          <w:sz w:val="24"/>
          <w:szCs w:val="24"/>
          <w:lang w:eastAsia="ru-RU"/>
        </w:rPr>
      </w:pPr>
      <w:r w:rsidRPr="003D53B0">
        <w:rPr>
          <w:rFonts w:ascii="Times New Roman" w:hAnsi="Times New Roman" w:cs="Times New Roman"/>
          <w:sz w:val="24"/>
          <w:szCs w:val="24"/>
        </w:rPr>
        <w:t xml:space="preserve">       В районе проживает 85 семей с детьми инвалидами (89 детей), из них 19 детей проживает в районном центре. С начала года 85 детям-инвалидам оказаны услуги МРЦ (консультации, работа педагога-психолога, логопеда, ЛФК). На домашней реабилитации находилось 22 детей-инвалидов.</w:t>
      </w:r>
      <w:r w:rsidRPr="003D53B0">
        <w:rPr>
          <w:rFonts w:ascii="Times New Roman" w:eastAsia="Times New Roman" w:hAnsi="Times New Roman" w:cs="Times New Roman"/>
          <w:sz w:val="24"/>
          <w:szCs w:val="24"/>
          <w:lang w:eastAsia="ru-RU"/>
        </w:rPr>
        <w:t xml:space="preserve"> </w:t>
      </w:r>
    </w:p>
    <w:p w14:paraId="6790E767" w14:textId="77777777" w:rsidR="0046006B" w:rsidRPr="003D53B0" w:rsidRDefault="0046006B" w:rsidP="003D53B0">
      <w:pPr>
        <w:spacing w:after="0" w:line="240" w:lineRule="auto"/>
        <w:jc w:val="center"/>
        <w:rPr>
          <w:rFonts w:ascii="Times New Roman" w:hAnsi="Times New Roman" w:cs="Times New Roman"/>
          <w:b/>
          <w:sz w:val="24"/>
          <w:szCs w:val="24"/>
        </w:rPr>
      </w:pPr>
    </w:p>
    <w:p w14:paraId="3D0A3CF3" w14:textId="77777777" w:rsidR="0046006B" w:rsidRPr="003D53B0" w:rsidRDefault="0046006B" w:rsidP="003D53B0">
      <w:pPr>
        <w:spacing w:after="0" w:line="240" w:lineRule="auto"/>
        <w:jc w:val="center"/>
        <w:rPr>
          <w:rFonts w:ascii="Times New Roman" w:hAnsi="Times New Roman" w:cs="Times New Roman"/>
          <w:b/>
          <w:sz w:val="24"/>
          <w:szCs w:val="24"/>
        </w:rPr>
      </w:pPr>
      <w:r w:rsidRPr="003D53B0">
        <w:rPr>
          <w:rFonts w:ascii="Times New Roman" w:hAnsi="Times New Roman" w:cs="Times New Roman"/>
          <w:b/>
          <w:sz w:val="24"/>
          <w:szCs w:val="24"/>
        </w:rPr>
        <w:t>Работа мобильных бригад</w:t>
      </w:r>
    </w:p>
    <w:p w14:paraId="3B583027" w14:textId="77777777" w:rsidR="00AF6D3A" w:rsidRPr="003D53B0" w:rsidRDefault="00AF6D3A" w:rsidP="003D53B0">
      <w:pPr>
        <w:spacing w:after="0" w:line="240" w:lineRule="auto"/>
        <w:ind w:firstLine="567"/>
        <w:jc w:val="both"/>
        <w:rPr>
          <w:rFonts w:ascii="Times New Roman" w:hAnsi="Times New Roman" w:cs="Times New Roman"/>
          <w:sz w:val="24"/>
          <w:szCs w:val="24"/>
        </w:rPr>
      </w:pPr>
    </w:p>
    <w:p w14:paraId="4CD10AA5" w14:textId="1AAB5E95" w:rsidR="0046006B" w:rsidRPr="003D53B0" w:rsidRDefault="0046006B" w:rsidP="003D53B0">
      <w:pPr>
        <w:spacing w:after="0" w:line="240" w:lineRule="auto"/>
        <w:ind w:firstLine="567"/>
        <w:jc w:val="both"/>
        <w:rPr>
          <w:rFonts w:ascii="Times New Roman" w:hAnsi="Times New Roman" w:cs="Times New Roman"/>
          <w:sz w:val="24"/>
          <w:szCs w:val="24"/>
        </w:rPr>
      </w:pPr>
      <w:r w:rsidRPr="003D53B0">
        <w:rPr>
          <w:rFonts w:ascii="Times New Roman" w:hAnsi="Times New Roman" w:cs="Times New Roman"/>
          <w:sz w:val="24"/>
          <w:szCs w:val="24"/>
        </w:rPr>
        <w:t>С начала 2023 года в рамках работы мобильной бригады состоялось 180</w:t>
      </w:r>
      <w:r w:rsidRPr="003D53B0">
        <w:rPr>
          <w:rFonts w:ascii="Times New Roman" w:hAnsi="Times New Roman" w:cs="Times New Roman"/>
          <w:b/>
          <w:sz w:val="24"/>
          <w:szCs w:val="24"/>
        </w:rPr>
        <w:t xml:space="preserve"> </w:t>
      </w:r>
      <w:r w:rsidRPr="003D53B0">
        <w:rPr>
          <w:rFonts w:ascii="Times New Roman" w:hAnsi="Times New Roman" w:cs="Times New Roman"/>
          <w:sz w:val="24"/>
          <w:szCs w:val="24"/>
        </w:rPr>
        <w:t xml:space="preserve">выездов  в населенные пункты района, для выявления и доставки  лиц старше 65 лет проживающих в сельской местности в ГУЗ РБ для проведения скрининга выявление отдельных неинфекционных заболеваний, а также флюорографического обследования, диспансеризации и профилактических осмотров. Обследовано всего 563 граждан старше 65 лет. </w:t>
      </w:r>
    </w:p>
    <w:p w14:paraId="0A924A04" w14:textId="4B6E1F90" w:rsidR="0046006B" w:rsidRPr="003D53B0" w:rsidRDefault="0046006B" w:rsidP="003D53B0">
      <w:pPr>
        <w:spacing w:after="0" w:line="240" w:lineRule="auto"/>
        <w:ind w:firstLine="567"/>
        <w:jc w:val="both"/>
        <w:rPr>
          <w:rFonts w:ascii="Times New Roman" w:hAnsi="Times New Roman" w:cs="Times New Roman"/>
          <w:sz w:val="24"/>
          <w:szCs w:val="24"/>
        </w:rPr>
      </w:pPr>
      <w:r w:rsidRPr="003D53B0">
        <w:rPr>
          <w:rFonts w:ascii="Times New Roman" w:hAnsi="Times New Roman" w:cs="Times New Roman"/>
          <w:sz w:val="24"/>
          <w:szCs w:val="24"/>
        </w:rPr>
        <w:tab/>
        <w:t>На 01.01.2024 доставлено автотранспортом МБ 189 граждан старше 65 лет проживающих в сельской местности (на вакцинацию от новой коронавирусной инфекции доставка не осуществлялась), а также организована доставка по области на социально значимые мероприятия 24 чел.</w:t>
      </w:r>
    </w:p>
    <w:p w14:paraId="292E2869" w14:textId="77777777" w:rsidR="0046006B" w:rsidRPr="003D53B0" w:rsidRDefault="0046006B" w:rsidP="003D53B0">
      <w:pPr>
        <w:spacing w:after="0" w:line="240" w:lineRule="auto"/>
        <w:ind w:firstLine="567"/>
        <w:jc w:val="both"/>
        <w:rPr>
          <w:rFonts w:ascii="Times New Roman" w:hAnsi="Times New Roman" w:cs="Times New Roman"/>
          <w:sz w:val="24"/>
          <w:szCs w:val="24"/>
        </w:rPr>
      </w:pPr>
    </w:p>
    <w:p w14:paraId="73611F40" w14:textId="6A87D3F1" w:rsidR="0046006B" w:rsidRPr="003D53B0" w:rsidRDefault="0046006B" w:rsidP="003D53B0">
      <w:pPr>
        <w:spacing w:after="0" w:line="240" w:lineRule="auto"/>
        <w:ind w:firstLine="567"/>
        <w:jc w:val="center"/>
        <w:rPr>
          <w:rFonts w:ascii="Times New Roman" w:hAnsi="Times New Roman" w:cs="Times New Roman"/>
          <w:b/>
          <w:sz w:val="24"/>
          <w:szCs w:val="24"/>
          <w:shd w:val="clear" w:color="auto" w:fill="FFFFFF"/>
        </w:rPr>
      </w:pPr>
      <w:r w:rsidRPr="003D53B0">
        <w:rPr>
          <w:rFonts w:ascii="Times New Roman" w:hAnsi="Times New Roman" w:cs="Times New Roman"/>
          <w:b/>
          <w:sz w:val="24"/>
          <w:szCs w:val="24"/>
          <w:shd w:val="clear" w:color="auto" w:fill="FFFFFF"/>
        </w:rPr>
        <w:t>Профилактика безнадзорности среди несовершеннолетних детей</w:t>
      </w:r>
    </w:p>
    <w:p w14:paraId="3ABADADB" w14:textId="77777777" w:rsidR="00AF6D3A" w:rsidRPr="003D53B0" w:rsidRDefault="00AF6D3A" w:rsidP="003D53B0">
      <w:pPr>
        <w:spacing w:after="0" w:line="240" w:lineRule="auto"/>
        <w:ind w:firstLine="567"/>
        <w:jc w:val="both"/>
        <w:rPr>
          <w:rFonts w:ascii="Times New Roman" w:hAnsi="Times New Roman" w:cs="Times New Roman"/>
          <w:sz w:val="24"/>
          <w:szCs w:val="24"/>
          <w:shd w:val="clear" w:color="auto" w:fill="FFFFFF"/>
        </w:rPr>
      </w:pPr>
    </w:p>
    <w:p w14:paraId="6FF8D4C1" w14:textId="01BBA184" w:rsidR="0046006B" w:rsidRPr="003D53B0" w:rsidRDefault="0046006B" w:rsidP="003D53B0">
      <w:pPr>
        <w:spacing w:after="0" w:line="240" w:lineRule="auto"/>
        <w:ind w:firstLine="567"/>
        <w:jc w:val="both"/>
        <w:rPr>
          <w:rFonts w:ascii="Times New Roman" w:hAnsi="Times New Roman" w:cs="Times New Roman"/>
          <w:sz w:val="24"/>
          <w:szCs w:val="24"/>
          <w:shd w:val="clear" w:color="auto" w:fill="FFFFFF"/>
        </w:rPr>
      </w:pPr>
      <w:r w:rsidRPr="003D53B0">
        <w:rPr>
          <w:rFonts w:ascii="Times New Roman" w:hAnsi="Times New Roman" w:cs="Times New Roman"/>
          <w:sz w:val="24"/>
          <w:szCs w:val="24"/>
          <w:shd w:val="clear" w:color="auto" w:fill="FFFFFF"/>
        </w:rPr>
        <w:t>На 01.01.2024 по данным Департамента Министерства и социального развития Ульяновской области (Цильнинский район) семей, находящихся в социально опасном положении - 28 семей, в которых 41 родителями воспитываются 55 детей.</w:t>
      </w:r>
    </w:p>
    <w:p w14:paraId="3806EFB8" w14:textId="77777777" w:rsidR="0046006B" w:rsidRPr="003D53B0" w:rsidRDefault="0046006B" w:rsidP="003D53B0">
      <w:pPr>
        <w:spacing w:after="0" w:line="240" w:lineRule="auto"/>
        <w:ind w:firstLine="567"/>
        <w:jc w:val="both"/>
        <w:rPr>
          <w:rFonts w:ascii="Times New Roman" w:hAnsi="Times New Roman" w:cs="Times New Roman"/>
          <w:sz w:val="24"/>
          <w:szCs w:val="24"/>
          <w:shd w:val="clear" w:color="auto" w:fill="FFFFFF"/>
        </w:rPr>
      </w:pPr>
      <w:r w:rsidRPr="003D53B0">
        <w:rPr>
          <w:rFonts w:ascii="Times New Roman" w:hAnsi="Times New Roman" w:cs="Times New Roman"/>
          <w:sz w:val="24"/>
          <w:szCs w:val="24"/>
          <w:shd w:val="clear" w:color="auto" w:fill="FFFFFF"/>
        </w:rPr>
        <w:t>С начала 2023 года снято с учёта 7 семей, поставлены на учет 15 семей.</w:t>
      </w:r>
    </w:p>
    <w:p w14:paraId="7D272634" w14:textId="77777777" w:rsidR="0046006B" w:rsidRPr="003D53B0" w:rsidRDefault="0046006B" w:rsidP="003D53B0">
      <w:pPr>
        <w:spacing w:after="0" w:line="240" w:lineRule="auto"/>
        <w:ind w:firstLine="567"/>
        <w:jc w:val="both"/>
        <w:rPr>
          <w:rFonts w:ascii="Times New Roman" w:hAnsi="Times New Roman" w:cs="Times New Roman"/>
          <w:sz w:val="24"/>
          <w:szCs w:val="24"/>
          <w:shd w:val="clear" w:color="auto" w:fill="FFFFFF"/>
        </w:rPr>
      </w:pPr>
      <w:r w:rsidRPr="003D53B0">
        <w:rPr>
          <w:rFonts w:ascii="Times New Roman" w:hAnsi="Times New Roman" w:cs="Times New Roman"/>
          <w:sz w:val="24"/>
          <w:szCs w:val="24"/>
          <w:shd w:val="clear" w:color="auto" w:fill="FFFFFF"/>
        </w:rPr>
        <w:t xml:space="preserve">С начала 2023 года осуществлено 55 рейдов, посещено 217 семей. </w:t>
      </w:r>
    </w:p>
    <w:p w14:paraId="61F19A37" w14:textId="77777777" w:rsidR="0046006B" w:rsidRPr="003D53B0" w:rsidRDefault="0046006B" w:rsidP="003D53B0">
      <w:pPr>
        <w:spacing w:after="0" w:line="240" w:lineRule="auto"/>
        <w:ind w:firstLine="567"/>
        <w:jc w:val="both"/>
        <w:rPr>
          <w:rFonts w:ascii="Times New Roman" w:hAnsi="Times New Roman" w:cs="Times New Roman"/>
          <w:sz w:val="24"/>
          <w:szCs w:val="24"/>
          <w:shd w:val="clear" w:color="auto" w:fill="FFFFFF"/>
        </w:rPr>
      </w:pPr>
      <w:r w:rsidRPr="003D53B0">
        <w:rPr>
          <w:rFonts w:ascii="Times New Roman" w:hAnsi="Times New Roman" w:cs="Times New Roman"/>
          <w:sz w:val="24"/>
          <w:szCs w:val="24"/>
          <w:shd w:val="clear" w:color="auto" w:fill="FFFFFF"/>
        </w:rPr>
        <w:lastRenderedPageBreak/>
        <w:t>С начала 2023 года 4 родителям из семьи, находящейся в социально опасном положении, было оказано содействие: в прохождении лечения от алкогольной зависимости 4 - чел., содействие в трудоустройстве - 0 чел.</w:t>
      </w:r>
    </w:p>
    <w:p w14:paraId="0CB61D9B" w14:textId="77777777" w:rsidR="0046006B" w:rsidRPr="003D53B0" w:rsidRDefault="0046006B" w:rsidP="003D53B0">
      <w:pPr>
        <w:spacing w:after="0" w:line="240" w:lineRule="auto"/>
        <w:ind w:firstLine="567"/>
        <w:jc w:val="both"/>
        <w:rPr>
          <w:rFonts w:ascii="Times New Roman" w:hAnsi="Times New Roman" w:cs="Times New Roman"/>
          <w:sz w:val="24"/>
          <w:szCs w:val="24"/>
          <w:shd w:val="clear" w:color="auto" w:fill="FFFFFF"/>
        </w:rPr>
      </w:pPr>
    </w:p>
    <w:p w14:paraId="5C4D7FE4" w14:textId="77DAB8E9" w:rsidR="0046006B" w:rsidRPr="003D53B0" w:rsidRDefault="0046006B" w:rsidP="003D53B0">
      <w:pPr>
        <w:spacing w:after="0" w:line="240" w:lineRule="auto"/>
        <w:ind w:firstLine="567"/>
        <w:jc w:val="center"/>
        <w:rPr>
          <w:rFonts w:ascii="Times New Roman" w:hAnsi="Times New Roman" w:cs="Times New Roman"/>
          <w:b/>
          <w:sz w:val="24"/>
          <w:szCs w:val="24"/>
          <w:shd w:val="clear" w:color="auto" w:fill="FFFFFF"/>
        </w:rPr>
      </w:pPr>
      <w:r w:rsidRPr="003D53B0">
        <w:rPr>
          <w:rFonts w:ascii="Times New Roman" w:hAnsi="Times New Roman" w:cs="Times New Roman"/>
          <w:b/>
          <w:sz w:val="24"/>
          <w:szCs w:val="24"/>
          <w:shd w:val="clear" w:color="auto" w:fill="FFFFFF"/>
        </w:rPr>
        <w:t>Сопровождение семей</w:t>
      </w:r>
    </w:p>
    <w:p w14:paraId="77E781C9" w14:textId="77777777" w:rsidR="00AF6D3A" w:rsidRPr="003D53B0" w:rsidRDefault="00AF6D3A" w:rsidP="003D53B0">
      <w:pPr>
        <w:spacing w:after="0" w:line="240" w:lineRule="auto"/>
        <w:ind w:firstLine="567"/>
        <w:jc w:val="both"/>
        <w:rPr>
          <w:rFonts w:ascii="Times New Roman" w:hAnsi="Times New Roman" w:cs="Times New Roman"/>
          <w:sz w:val="24"/>
          <w:szCs w:val="24"/>
          <w:shd w:val="clear" w:color="auto" w:fill="FFFFFF"/>
        </w:rPr>
      </w:pPr>
    </w:p>
    <w:p w14:paraId="2430323C" w14:textId="2D6ADE86" w:rsidR="0046006B" w:rsidRPr="003D53B0" w:rsidRDefault="0046006B" w:rsidP="003D53B0">
      <w:pPr>
        <w:spacing w:after="0" w:line="240" w:lineRule="auto"/>
        <w:ind w:firstLine="567"/>
        <w:jc w:val="both"/>
        <w:rPr>
          <w:rFonts w:ascii="Times New Roman" w:hAnsi="Times New Roman" w:cs="Times New Roman"/>
          <w:sz w:val="24"/>
          <w:szCs w:val="24"/>
          <w:shd w:val="clear" w:color="auto" w:fill="FFFFFF"/>
        </w:rPr>
      </w:pPr>
      <w:r w:rsidRPr="003D53B0">
        <w:rPr>
          <w:rFonts w:ascii="Times New Roman" w:hAnsi="Times New Roman" w:cs="Times New Roman"/>
          <w:sz w:val="24"/>
          <w:szCs w:val="24"/>
          <w:shd w:val="clear" w:color="auto" w:fill="FFFFFF"/>
        </w:rPr>
        <w:t>В Отделении организована работа по  сопровождению семей с несовершеннолетними детьми,  пенсионеров.</w:t>
      </w:r>
    </w:p>
    <w:p w14:paraId="6803EA8E" w14:textId="77777777" w:rsidR="0046006B" w:rsidRPr="003D53B0" w:rsidRDefault="0046006B" w:rsidP="003D53B0">
      <w:pPr>
        <w:spacing w:after="0" w:line="240" w:lineRule="auto"/>
        <w:ind w:firstLine="567"/>
        <w:jc w:val="both"/>
        <w:rPr>
          <w:rFonts w:ascii="Times New Roman" w:hAnsi="Times New Roman" w:cs="Times New Roman"/>
          <w:sz w:val="24"/>
          <w:szCs w:val="24"/>
          <w:shd w:val="clear" w:color="auto" w:fill="FFFFFF"/>
        </w:rPr>
      </w:pPr>
      <w:r w:rsidRPr="003D53B0">
        <w:rPr>
          <w:rFonts w:ascii="Times New Roman" w:hAnsi="Times New Roman" w:cs="Times New Roman"/>
          <w:sz w:val="24"/>
          <w:szCs w:val="24"/>
          <w:shd w:val="clear" w:color="auto" w:fill="FFFFFF"/>
        </w:rPr>
        <w:t>С начала года 549 семей получили различные виды поддержки (материальная, продуктовая, в виде трудоустройства родителей, помощь при оформлении пособий и компенсаций).</w:t>
      </w:r>
    </w:p>
    <w:p w14:paraId="794A43B7" w14:textId="77777777" w:rsidR="0046006B" w:rsidRPr="003D53B0" w:rsidRDefault="0046006B" w:rsidP="003D53B0">
      <w:pPr>
        <w:spacing w:after="0" w:line="240" w:lineRule="auto"/>
        <w:ind w:firstLine="567"/>
        <w:jc w:val="both"/>
        <w:rPr>
          <w:rFonts w:ascii="Times New Roman" w:hAnsi="Times New Roman" w:cs="Times New Roman"/>
          <w:sz w:val="24"/>
          <w:szCs w:val="24"/>
          <w:shd w:val="clear" w:color="auto" w:fill="FFFFFF"/>
        </w:rPr>
      </w:pPr>
      <w:r w:rsidRPr="003D53B0">
        <w:rPr>
          <w:rFonts w:ascii="Times New Roman" w:hAnsi="Times New Roman" w:cs="Times New Roman"/>
          <w:sz w:val="24"/>
          <w:szCs w:val="24"/>
          <w:shd w:val="clear" w:color="auto" w:fill="FFFFFF"/>
        </w:rPr>
        <w:t xml:space="preserve">Всего на 01.01.2024 на учёте состоят 35 беременных женщин, обследовано 114  беременные женщины из числа состоящих на учете. В ходе сопровождения семьям  оказано содействие в трудоустройстве, оказана помощь в виде продуктов питания, проезда в городском транспорте, в получении паспорта и предоставления места в детском саду. </w:t>
      </w:r>
    </w:p>
    <w:p w14:paraId="3114C688" w14:textId="77777777" w:rsidR="0046006B" w:rsidRPr="003D53B0" w:rsidRDefault="0046006B" w:rsidP="003D53B0">
      <w:pPr>
        <w:spacing w:after="0" w:line="240" w:lineRule="auto"/>
        <w:ind w:firstLine="567"/>
        <w:jc w:val="both"/>
        <w:rPr>
          <w:rFonts w:ascii="Times New Roman" w:hAnsi="Times New Roman" w:cs="Times New Roman"/>
          <w:sz w:val="24"/>
          <w:szCs w:val="24"/>
          <w:shd w:val="clear" w:color="auto" w:fill="FFFFFF"/>
        </w:rPr>
      </w:pPr>
      <w:r w:rsidRPr="003D53B0">
        <w:rPr>
          <w:rFonts w:ascii="Times New Roman" w:hAnsi="Times New Roman" w:cs="Times New Roman"/>
          <w:sz w:val="24"/>
          <w:szCs w:val="24"/>
          <w:shd w:val="clear" w:color="auto" w:fill="FFFFFF"/>
        </w:rPr>
        <w:t>Кроме того, на сопровождении состоит 5 семей, снятых с профилактического учета как СОП. Семьи закреплены за специалистом Отделения. Им оказывается всесторонняя помощь: психологическая, материальная, продуктовая, помощь в  трудоустройстве  членов семьи, помощь в оформлении пособий, помощь при подготовке детей к школе.</w:t>
      </w:r>
    </w:p>
    <w:p w14:paraId="05111D69" w14:textId="77777777" w:rsidR="0046006B" w:rsidRPr="003D53B0" w:rsidRDefault="0046006B" w:rsidP="003D53B0">
      <w:pPr>
        <w:spacing w:after="0" w:line="240" w:lineRule="auto"/>
        <w:ind w:firstLine="567"/>
        <w:jc w:val="both"/>
        <w:rPr>
          <w:rFonts w:ascii="Times New Roman" w:hAnsi="Times New Roman" w:cs="Times New Roman"/>
          <w:sz w:val="24"/>
          <w:szCs w:val="24"/>
          <w:shd w:val="clear" w:color="auto" w:fill="FFFFFF"/>
        </w:rPr>
      </w:pPr>
      <w:r w:rsidRPr="003D53B0">
        <w:rPr>
          <w:rFonts w:ascii="Times New Roman" w:hAnsi="Times New Roman" w:cs="Times New Roman"/>
          <w:sz w:val="24"/>
          <w:szCs w:val="24"/>
          <w:shd w:val="clear" w:color="auto" w:fill="FFFFFF"/>
        </w:rPr>
        <w:t xml:space="preserve">Количество многодетных семей постоянно увеличивается. По состоянию на 01.01.2024 в Отделении зарегистрировано 411 многодетных семей, в которых воспитываются 1395 детей. Все семьи обследованы по месту проживания, в ходе обследования выявляются проблемные поля семей и принимаются меры по их устранению. </w:t>
      </w:r>
    </w:p>
    <w:p w14:paraId="7CA1FBFD" w14:textId="77777777" w:rsidR="0046006B" w:rsidRPr="003D53B0" w:rsidRDefault="0046006B" w:rsidP="003D53B0">
      <w:pPr>
        <w:autoSpaceDE w:val="0"/>
        <w:autoSpaceDN w:val="0"/>
        <w:adjustRightInd w:val="0"/>
        <w:spacing w:after="0" w:line="240" w:lineRule="auto"/>
        <w:ind w:firstLine="709"/>
        <w:jc w:val="both"/>
        <w:rPr>
          <w:rFonts w:ascii="Times New Roman" w:hAnsi="Times New Roman" w:cs="Times New Roman"/>
          <w:bCs/>
          <w:sz w:val="24"/>
          <w:szCs w:val="24"/>
        </w:rPr>
      </w:pPr>
      <w:r w:rsidRPr="003D53B0">
        <w:rPr>
          <w:rFonts w:ascii="Times New Roman" w:hAnsi="Times New Roman" w:cs="Times New Roman"/>
          <w:sz w:val="24"/>
          <w:szCs w:val="24"/>
          <w:shd w:val="clear" w:color="auto" w:fill="FFFFFF"/>
        </w:rPr>
        <w:t xml:space="preserve"> За компенсационной выплатой взамен земельного участка всего обратились 53 многодетная  семья, из них в 2022 году - обеспечены 19 семей, 1 отказ, в 2023 году – обеспечены 32 семьи, 4 отказа.  </w:t>
      </w:r>
      <w:r w:rsidRPr="003D53B0">
        <w:rPr>
          <w:rFonts w:ascii="Times New Roman" w:hAnsi="Times New Roman" w:cs="Times New Roman"/>
          <w:bCs/>
          <w:sz w:val="24"/>
          <w:szCs w:val="24"/>
        </w:rPr>
        <w:t xml:space="preserve">В 2023 году  произведена социальная выплата взамен  получения земельного участка на сумму 8796,9 тыс.руб.                         </w:t>
      </w:r>
    </w:p>
    <w:p w14:paraId="6D4D179D" w14:textId="77777777" w:rsidR="0046006B" w:rsidRPr="003D53B0" w:rsidRDefault="0046006B" w:rsidP="003D53B0">
      <w:pPr>
        <w:spacing w:after="0" w:line="240" w:lineRule="auto"/>
        <w:ind w:firstLine="567"/>
        <w:jc w:val="both"/>
        <w:rPr>
          <w:rFonts w:ascii="Times New Roman" w:eastAsia="Andale Sans UI" w:hAnsi="Times New Roman" w:cs="Times New Roman"/>
          <w:kern w:val="2"/>
          <w:sz w:val="24"/>
          <w:szCs w:val="24"/>
        </w:rPr>
      </w:pPr>
      <w:r w:rsidRPr="003D53B0">
        <w:rPr>
          <w:rFonts w:ascii="Times New Roman" w:eastAsia="Andale Sans UI" w:hAnsi="Times New Roman" w:cs="Times New Roman"/>
          <w:kern w:val="2"/>
          <w:sz w:val="24"/>
          <w:szCs w:val="24"/>
        </w:rPr>
        <w:t>В соответствии с Комплексом мероприятий, направленных на улучшение положения детей-сирот и детей, оставшихся без попечения родителей, лиц из числа детей-сирот и детей оставшихся без попечения родителей на учёт находятся 49 человек в связи с предоставлением им жилых помещений  специализированного государственного жилищного фонда Ульяновской области. Также на контроле находятся 23 чел.  состоящих в очереди на получение жилья.</w:t>
      </w:r>
    </w:p>
    <w:p w14:paraId="418FC1DE" w14:textId="77777777" w:rsidR="0046006B" w:rsidRPr="003D53B0" w:rsidRDefault="0046006B" w:rsidP="003D53B0">
      <w:pPr>
        <w:spacing w:after="0" w:line="240" w:lineRule="auto"/>
        <w:jc w:val="both"/>
        <w:rPr>
          <w:rFonts w:ascii="Times New Roman" w:eastAsia="Andale Sans UI" w:hAnsi="Times New Roman" w:cs="Times New Roman"/>
          <w:kern w:val="2"/>
          <w:sz w:val="24"/>
          <w:szCs w:val="24"/>
        </w:rPr>
      </w:pPr>
      <w:r w:rsidRPr="003D53B0">
        <w:rPr>
          <w:rFonts w:ascii="Times New Roman" w:hAnsi="Times New Roman" w:cs="Times New Roman"/>
          <w:sz w:val="24"/>
          <w:szCs w:val="24"/>
        </w:rPr>
        <w:t xml:space="preserve">           В соответствии с Указом Президента РФ от 21.09.2022 №647 «Об объявлении частичной мобилизации в РФ»,  Указа Губернатора Ульяновской области от 17.08.2022 №100, Указа Губернатора Ульяновской области от 28.10.2022 №136 «О единовременной выплате членам семей граждан, призванных на военную службу по мобилизации в Вооруженные силы Российской Федерации» в Цильнинском отделении организована работа по сопровождению членов семей мобилизованных граждан.  На всех составлены  социальные паспорта.  На 01.01.2024 года на учёте 100 мобилизованных, в которых 294 членов семей. На 01.01.2024 на учёте 20 контрактников, у них 54 членов семей, а также 37 членов семей погибших в СВО, с которыми организовано сопровождение. Всего через органы социальной защиты населения выплачено  единовременная выплата  членам семей 11 погибших на общую сумму 11,7 млн.руб.</w:t>
      </w:r>
    </w:p>
    <w:p w14:paraId="430D47C7" w14:textId="77777777" w:rsidR="0046006B" w:rsidRPr="003D53B0" w:rsidRDefault="0046006B" w:rsidP="003D53B0">
      <w:pPr>
        <w:spacing w:after="0" w:line="240" w:lineRule="auto"/>
        <w:ind w:firstLine="567"/>
        <w:jc w:val="both"/>
        <w:rPr>
          <w:rFonts w:ascii="Times New Roman" w:eastAsia="Andale Sans UI" w:hAnsi="Times New Roman" w:cs="Times New Roman"/>
          <w:b/>
          <w:kern w:val="2"/>
          <w:sz w:val="24"/>
          <w:szCs w:val="24"/>
        </w:rPr>
      </w:pPr>
    </w:p>
    <w:p w14:paraId="38826117" w14:textId="1CF4C639" w:rsidR="0046006B" w:rsidRPr="003D53B0" w:rsidRDefault="0046006B" w:rsidP="003D53B0">
      <w:pPr>
        <w:spacing w:after="0" w:line="240" w:lineRule="auto"/>
        <w:ind w:firstLine="567"/>
        <w:jc w:val="center"/>
        <w:rPr>
          <w:rFonts w:ascii="Times New Roman" w:hAnsi="Times New Roman" w:cs="Times New Roman"/>
          <w:b/>
          <w:sz w:val="24"/>
          <w:szCs w:val="24"/>
          <w:shd w:val="clear" w:color="auto" w:fill="FFFFFF"/>
        </w:rPr>
      </w:pPr>
      <w:r w:rsidRPr="003D53B0">
        <w:rPr>
          <w:rFonts w:ascii="Times New Roman" w:hAnsi="Times New Roman" w:cs="Times New Roman"/>
          <w:b/>
          <w:sz w:val="24"/>
          <w:szCs w:val="24"/>
          <w:shd w:val="clear" w:color="auto" w:fill="FFFFFF"/>
        </w:rPr>
        <w:t>Акция «Подарок новорожденному»</w:t>
      </w:r>
    </w:p>
    <w:p w14:paraId="2AC5F1A3" w14:textId="77777777" w:rsidR="00AF6D3A" w:rsidRPr="003D53B0" w:rsidRDefault="00AF6D3A" w:rsidP="003D53B0">
      <w:pPr>
        <w:spacing w:after="0" w:line="240" w:lineRule="auto"/>
        <w:ind w:firstLine="567"/>
        <w:jc w:val="both"/>
        <w:rPr>
          <w:rFonts w:ascii="Times New Roman" w:hAnsi="Times New Roman" w:cs="Times New Roman"/>
          <w:sz w:val="24"/>
          <w:szCs w:val="24"/>
          <w:shd w:val="clear" w:color="auto" w:fill="FFFFFF"/>
        </w:rPr>
      </w:pPr>
    </w:p>
    <w:p w14:paraId="7CD36E5E" w14:textId="076AE453" w:rsidR="0046006B" w:rsidRPr="003D53B0" w:rsidRDefault="0046006B" w:rsidP="003D53B0">
      <w:pPr>
        <w:spacing w:after="0" w:line="240" w:lineRule="auto"/>
        <w:ind w:firstLine="567"/>
        <w:jc w:val="both"/>
        <w:rPr>
          <w:rFonts w:ascii="Times New Roman" w:hAnsi="Times New Roman" w:cs="Times New Roman"/>
          <w:sz w:val="24"/>
          <w:szCs w:val="24"/>
          <w:shd w:val="clear" w:color="auto" w:fill="FFFFFF"/>
        </w:rPr>
      </w:pPr>
      <w:r w:rsidRPr="003D53B0">
        <w:rPr>
          <w:rFonts w:ascii="Times New Roman" w:hAnsi="Times New Roman" w:cs="Times New Roman"/>
          <w:sz w:val="24"/>
          <w:szCs w:val="24"/>
          <w:shd w:val="clear" w:color="auto" w:fill="FFFFFF"/>
        </w:rPr>
        <w:t>С 01.01.2020 проводится акция «Подарок новорожденному». На 01.012.2024  выдано 2 комплекта, для новорожденных детей.</w:t>
      </w:r>
    </w:p>
    <w:p w14:paraId="563E0322" w14:textId="77777777" w:rsidR="0046006B" w:rsidRPr="003D53B0" w:rsidRDefault="0046006B" w:rsidP="003D53B0">
      <w:pPr>
        <w:spacing w:after="0" w:line="240" w:lineRule="auto"/>
        <w:ind w:left="707" w:firstLine="709"/>
        <w:jc w:val="center"/>
        <w:rPr>
          <w:rFonts w:ascii="Times New Roman" w:eastAsia="Lucida Sans Unicode" w:hAnsi="Times New Roman" w:cs="Times New Roman"/>
          <w:b/>
          <w:bCs/>
          <w:sz w:val="24"/>
          <w:szCs w:val="24"/>
        </w:rPr>
      </w:pPr>
    </w:p>
    <w:p w14:paraId="3ABFE780" w14:textId="77777777" w:rsidR="003D53B0" w:rsidRDefault="003D53B0" w:rsidP="003D53B0">
      <w:pPr>
        <w:spacing w:after="0" w:line="240" w:lineRule="auto"/>
        <w:ind w:left="707" w:firstLine="709"/>
        <w:jc w:val="center"/>
        <w:rPr>
          <w:rFonts w:ascii="Times New Roman" w:eastAsia="Lucida Sans Unicode" w:hAnsi="Times New Roman" w:cs="Times New Roman"/>
          <w:b/>
          <w:bCs/>
          <w:sz w:val="24"/>
          <w:szCs w:val="24"/>
        </w:rPr>
      </w:pPr>
    </w:p>
    <w:p w14:paraId="5CD6B147" w14:textId="77777777" w:rsidR="003D53B0" w:rsidRDefault="003D53B0" w:rsidP="003D53B0">
      <w:pPr>
        <w:spacing w:after="0" w:line="240" w:lineRule="auto"/>
        <w:ind w:left="707" w:firstLine="709"/>
        <w:jc w:val="center"/>
        <w:rPr>
          <w:rFonts w:ascii="Times New Roman" w:eastAsia="Lucida Sans Unicode" w:hAnsi="Times New Roman" w:cs="Times New Roman"/>
          <w:b/>
          <w:bCs/>
          <w:sz w:val="24"/>
          <w:szCs w:val="24"/>
        </w:rPr>
      </w:pPr>
    </w:p>
    <w:p w14:paraId="66145C85" w14:textId="77777777" w:rsidR="003D53B0" w:rsidRDefault="003D53B0" w:rsidP="003D53B0">
      <w:pPr>
        <w:spacing w:after="0" w:line="240" w:lineRule="auto"/>
        <w:ind w:left="707" w:firstLine="709"/>
        <w:jc w:val="center"/>
        <w:rPr>
          <w:rFonts w:ascii="Times New Roman" w:eastAsia="Lucida Sans Unicode" w:hAnsi="Times New Roman" w:cs="Times New Roman"/>
          <w:b/>
          <w:bCs/>
          <w:sz w:val="24"/>
          <w:szCs w:val="24"/>
        </w:rPr>
      </w:pPr>
    </w:p>
    <w:p w14:paraId="240B1A47" w14:textId="362E36B4" w:rsidR="0046006B" w:rsidRPr="003D53B0" w:rsidRDefault="0046006B" w:rsidP="003D53B0">
      <w:pPr>
        <w:spacing w:after="0" w:line="240" w:lineRule="auto"/>
        <w:ind w:left="707" w:firstLine="709"/>
        <w:jc w:val="center"/>
        <w:rPr>
          <w:rFonts w:ascii="Times New Roman" w:eastAsia="Lucida Sans Unicode" w:hAnsi="Times New Roman" w:cs="Times New Roman"/>
          <w:b/>
          <w:bCs/>
          <w:sz w:val="24"/>
          <w:szCs w:val="24"/>
        </w:rPr>
      </w:pPr>
      <w:r w:rsidRPr="003D53B0">
        <w:rPr>
          <w:rFonts w:ascii="Times New Roman" w:eastAsia="Lucida Sans Unicode" w:hAnsi="Times New Roman" w:cs="Times New Roman"/>
          <w:b/>
          <w:bCs/>
          <w:sz w:val="24"/>
          <w:szCs w:val="24"/>
        </w:rPr>
        <w:lastRenderedPageBreak/>
        <w:t>День Победы в ВОВ</w:t>
      </w:r>
    </w:p>
    <w:p w14:paraId="0333C009" w14:textId="77777777" w:rsidR="00AF6D3A" w:rsidRPr="003D53B0" w:rsidRDefault="00AF6D3A" w:rsidP="003D53B0">
      <w:pPr>
        <w:spacing w:after="0" w:line="240" w:lineRule="auto"/>
        <w:ind w:firstLine="851"/>
        <w:jc w:val="both"/>
        <w:rPr>
          <w:rFonts w:ascii="Times New Roman" w:eastAsia="Lucida Sans Unicode" w:hAnsi="Times New Roman" w:cs="Times New Roman"/>
          <w:sz w:val="24"/>
          <w:szCs w:val="24"/>
        </w:rPr>
      </w:pPr>
    </w:p>
    <w:p w14:paraId="58FBD0FC" w14:textId="06D3B783" w:rsidR="0046006B" w:rsidRPr="003D53B0" w:rsidRDefault="0046006B" w:rsidP="003D53B0">
      <w:pPr>
        <w:spacing w:after="0" w:line="240" w:lineRule="auto"/>
        <w:ind w:firstLine="851"/>
        <w:jc w:val="both"/>
        <w:rPr>
          <w:rFonts w:ascii="Times New Roman" w:eastAsia="Lucida Sans Unicode" w:hAnsi="Times New Roman" w:cs="Times New Roman"/>
          <w:b/>
          <w:sz w:val="24"/>
          <w:szCs w:val="24"/>
        </w:rPr>
      </w:pPr>
      <w:r w:rsidRPr="003D53B0">
        <w:rPr>
          <w:rFonts w:ascii="Times New Roman" w:eastAsia="Lucida Sans Unicode" w:hAnsi="Times New Roman" w:cs="Times New Roman"/>
          <w:sz w:val="24"/>
          <w:szCs w:val="24"/>
        </w:rPr>
        <w:t xml:space="preserve">На территории МО «Цильнинский район» проживают 188 ветеранов Великой Отечественной войны: </w:t>
      </w:r>
    </w:p>
    <w:p w14:paraId="4F8D406B" w14:textId="77777777" w:rsidR="0046006B" w:rsidRPr="003D53B0" w:rsidRDefault="0046006B" w:rsidP="003D53B0">
      <w:pPr>
        <w:tabs>
          <w:tab w:val="left" w:pos="0"/>
        </w:tabs>
        <w:spacing w:after="0" w:line="240" w:lineRule="auto"/>
        <w:ind w:firstLine="709"/>
        <w:rPr>
          <w:rFonts w:ascii="Times New Roman" w:eastAsia="Lucida Sans Unicode" w:hAnsi="Times New Roman" w:cs="Times New Roman"/>
          <w:sz w:val="24"/>
          <w:szCs w:val="24"/>
        </w:rPr>
      </w:pPr>
      <w:r w:rsidRPr="003D53B0">
        <w:rPr>
          <w:rFonts w:ascii="Times New Roman" w:eastAsia="Lucida Sans Unicode" w:hAnsi="Times New Roman" w:cs="Times New Roman"/>
          <w:b/>
          <w:sz w:val="24"/>
          <w:szCs w:val="24"/>
        </w:rPr>
        <w:t xml:space="preserve">- </w:t>
      </w:r>
      <w:r w:rsidRPr="003D53B0">
        <w:rPr>
          <w:rFonts w:ascii="Times New Roman" w:eastAsia="Lucida Sans Unicode" w:hAnsi="Times New Roman" w:cs="Times New Roman"/>
          <w:sz w:val="24"/>
          <w:szCs w:val="24"/>
        </w:rPr>
        <w:t xml:space="preserve">инвалидов ВОВ – </w:t>
      </w:r>
      <w:r w:rsidRPr="003D53B0">
        <w:rPr>
          <w:rFonts w:ascii="Times New Roman" w:eastAsia="Lucida Sans Unicode" w:hAnsi="Times New Roman" w:cs="Times New Roman"/>
          <w:b/>
          <w:sz w:val="24"/>
          <w:szCs w:val="24"/>
        </w:rPr>
        <w:t>0</w:t>
      </w:r>
      <w:r w:rsidRPr="003D53B0">
        <w:rPr>
          <w:rFonts w:ascii="Times New Roman" w:eastAsia="Lucida Sans Unicode" w:hAnsi="Times New Roman" w:cs="Times New Roman"/>
          <w:sz w:val="24"/>
          <w:szCs w:val="24"/>
        </w:rPr>
        <w:t xml:space="preserve"> чел.;</w:t>
      </w:r>
    </w:p>
    <w:p w14:paraId="78ED1FC9" w14:textId="77777777" w:rsidR="0046006B" w:rsidRPr="003D53B0" w:rsidRDefault="0046006B" w:rsidP="003D53B0">
      <w:pPr>
        <w:spacing w:after="0" w:line="240" w:lineRule="auto"/>
        <w:ind w:firstLine="709"/>
        <w:rPr>
          <w:rFonts w:ascii="Times New Roman" w:eastAsia="Lucida Sans Unicode" w:hAnsi="Times New Roman" w:cs="Times New Roman"/>
          <w:sz w:val="24"/>
          <w:szCs w:val="24"/>
        </w:rPr>
      </w:pPr>
      <w:r w:rsidRPr="003D53B0">
        <w:rPr>
          <w:rFonts w:ascii="Times New Roman" w:eastAsia="Lucida Sans Unicode" w:hAnsi="Times New Roman" w:cs="Times New Roman"/>
          <w:sz w:val="24"/>
          <w:szCs w:val="24"/>
        </w:rPr>
        <w:t xml:space="preserve">- участников ВОВ </w:t>
      </w:r>
      <w:r w:rsidRPr="003D53B0">
        <w:rPr>
          <w:rFonts w:ascii="Times New Roman" w:eastAsia="Lucida Sans Unicode" w:hAnsi="Times New Roman" w:cs="Times New Roman"/>
          <w:b/>
          <w:sz w:val="24"/>
          <w:szCs w:val="24"/>
        </w:rPr>
        <w:t>– 1</w:t>
      </w:r>
      <w:r w:rsidRPr="003D53B0">
        <w:rPr>
          <w:rFonts w:ascii="Times New Roman" w:eastAsia="Lucida Sans Unicode" w:hAnsi="Times New Roman" w:cs="Times New Roman"/>
          <w:sz w:val="24"/>
          <w:szCs w:val="24"/>
        </w:rPr>
        <w:t xml:space="preserve"> чел.;</w:t>
      </w:r>
    </w:p>
    <w:p w14:paraId="3BE956D5" w14:textId="77777777" w:rsidR="0046006B" w:rsidRPr="003D53B0" w:rsidRDefault="0046006B" w:rsidP="003D53B0">
      <w:pPr>
        <w:spacing w:after="0" w:line="240" w:lineRule="auto"/>
        <w:ind w:firstLine="709"/>
        <w:rPr>
          <w:rFonts w:ascii="Times New Roman" w:eastAsia="Lucida Sans Unicode" w:hAnsi="Times New Roman" w:cs="Times New Roman"/>
          <w:sz w:val="24"/>
          <w:szCs w:val="24"/>
        </w:rPr>
      </w:pPr>
      <w:r w:rsidRPr="003D53B0">
        <w:rPr>
          <w:rFonts w:ascii="Times New Roman" w:eastAsia="Lucida Sans Unicode" w:hAnsi="Times New Roman" w:cs="Times New Roman"/>
          <w:sz w:val="24"/>
          <w:szCs w:val="24"/>
        </w:rPr>
        <w:t xml:space="preserve">- солдат последнего военного призыва – </w:t>
      </w:r>
      <w:r w:rsidRPr="003D53B0">
        <w:rPr>
          <w:rFonts w:ascii="Times New Roman" w:eastAsia="Lucida Sans Unicode" w:hAnsi="Times New Roman" w:cs="Times New Roman"/>
          <w:b/>
          <w:sz w:val="24"/>
          <w:szCs w:val="24"/>
        </w:rPr>
        <w:t>0</w:t>
      </w:r>
      <w:r w:rsidRPr="003D53B0">
        <w:rPr>
          <w:rFonts w:ascii="Times New Roman" w:eastAsia="Lucida Sans Unicode" w:hAnsi="Times New Roman" w:cs="Times New Roman"/>
          <w:sz w:val="24"/>
          <w:szCs w:val="24"/>
        </w:rPr>
        <w:t xml:space="preserve"> чел.;</w:t>
      </w:r>
    </w:p>
    <w:p w14:paraId="01B50A1E" w14:textId="77777777" w:rsidR="0046006B" w:rsidRPr="003D53B0" w:rsidRDefault="0046006B" w:rsidP="003D53B0">
      <w:pPr>
        <w:spacing w:after="0" w:line="240" w:lineRule="auto"/>
        <w:ind w:firstLine="709"/>
        <w:rPr>
          <w:rFonts w:ascii="Times New Roman" w:eastAsia="Lucida Sans Unicode" w:hAnsi="Times New Roman" w:cs="Times New Roman"/>
          <w:sz w:val="24"/>
          <w:szCs w:val="24"/>
        </w:rPr>
      </w:pPr>
      <w:r w:rsidRPr="003D53B0">
        <w:rPr>
          <w:rFonts w:ascii="Times New Roman" w:eastAsia="Lucida Sans Unicode" w:hAnsi="Times New Roman" w:cs="Times New Roman"/>
          <w:sz w:val="24"/>
          <w:szCs w:val="24"/>
        </w:rPr>
        <w:t xml:space="preserve">- вдов инвалидов и участников войны, солдатских вдов  – 20 чел. </w:t>
      </w:r>
    </w:p>
    <w:p w14:paraId="1951C11F" w14:textId="77777777" w:rsidR="0046006B" w:rsidRPr="003D53B0" w:rsidRDefault="0046006B" w:rsidP="003D53B0">
      <w:pPr>
        <w:spacing w:after="0" w:line="240" w:lineRule="auto"/>
        <w:ind w:firstLine="709"/>
        <w:rPr>
          <w:rFonts w:ascii="Times New Roman" w:eastAsia="Lucida Sans Unicode" w:hAnsi="Times New Roman" w:cs="Times New Roman"/>
          <w:sz w:val="24"/>
          <w:szCs w:val="24"/>
        </w:rPr>
      </w:pPr>
      <w:r w:rsidRPr="003D53B0">
        <w:rPr>
          <w:rFonts w:ascii="Times New Roman" w:eastAsia="Lucida Sans Unicode" w:hAnsi="Times New Roman" w:cs="Times New Roman"/>
          <w:sz w:val="24"/>
          <w:szCs w:val="24"/>
        </w:rPr>
        <w:t xml:space="preserve">- тружеников тыла </w:t>
      </w:r>
      <w:r w:rsidRPr="003D53B0">
        <w:rPr>
          <w:rFonts w:ascii="Times New Roman" w:eastAsia="Lucida Sans Unicode" w:hAnsi="Times New Roman" w:cs="Times New Roman"/>
          <w:b/>
          <w:sz w:val="24"/>
          <w:szCs w:val="24"/>
        </w:rPr>
        <w:t>– 164</w:t>
      </w:r>
      <w:r w:rsidRPr="003D53B0">
        <w:rPr>
          <w:rFonts w:ascii="Times New Roman" w:eastAsia="Lucida Sans Unicode" w:hAnsi="Times New Roman" w:cs="Times New Roman"/>
          <w:sz w:val="24"/>
          <w:szCs w:val="24"/>
        </w:rPr>
        <w:t xml:space="preserve"> чел.</w:t>
      </w:r>
    </w:p>
    <w:p w14:paraId="706A79C9" w14:textId="77777777" w:rsidR="0046006B" w:rsidRPr="003D53B0" w:rsidRDefault="0046006B" w:rsidP="003D53B0">
      <w:pPr>
        <w:spacing w:after="0" w:line="240" w:lineRule="auto"/>
        <w:ind w:firstLine="426"/>
        <w:jc w:val="both"/>
        <w:rPr>
          <w:rFonts w:ascii="Times New Roman" w:eastAsia="Lucida Sans Unicode" w:hAnsi="Times New Roman" w:cs="Times New Roman"/>
          <w:sz w:val="24"/>
          <w:szCs w:val="24"/>
        </w:rPr>
      </w:pPr>
      <w:r w:rsidRPr="003D53B0">
        <w:rPr>
          <w:rFonts w:ascii="Times New Roman" w:eastAsia="Lucida Sans Unicode" w:hAnsi="Times New Roman" w:cs="Times New Roman"/>
          <w:sz w:val="24"/>
          <w:szCs w:val="24"/>
        </w:rPr>
        <w:t>Граждан, родившихся в период с 1927 по 1945 гг. (Дети войны)-763 чел. (940 чел. с учетом звания Труженик тыла и вдов).</w:t>
      </w:r>
    </w:p>
    <w:p w14:paraId="3FCEF55A" w14:textId="77777777" w:rsidR="0046006B" w:rsidRPr="003D53B0" w:rsidRDefault="0046006B" w:rsidP="003D53B0">
      <w:pPr>
        <w:spacing w:after="0" w:line="240" w:lineRule="auto"/>
        <w:ind w:left="426" w:firstLine="426"/>
        <w:jc w:val="both"/>
        <w:rPr>
          <w:rFonts w:ascii="Times New Roman" w:eastAsia="Lucida Sans Unicode" w:hAnsi="Times New Roman" w:cs="Times New Roman"/>
          <w:sz w:val="24"/>
          <w:szCs w:val="24"/>
        </w:rPr>
      </w:pPr>
    </w:p>
    <w:p w14:paraId="01A755BD" w14:textId="77777777" w:rsidR="0046006B" w:rsidRPr="003D53B0" w:rsidRDefault="0046006B" w:rsidP="003D53B0">
      <w:pPr>
        <w:spacing w:after="0" w:line="240" w:lineRule="auto"/>
        <w:ind w:firstLine="852"/>
        <w:jc w:val="both"/>
        <w:rPr>
          <w:rFonts w:ascii="Times New Roman" w:eastAsia="Lucida Sans Unicode" w:hAnsi="Times New Roman" w:cs="Times New Roman"/>
          <w:sz w:val="24"/>
          <w:szCs w:val="24"/>
        </w:rPr>
      </w:pPr>
      <w:r w:rsidRPr="003D53B0">
        <w:rPr>
          <w:rFonts w:ascii="Times New Roman" w:eastAsia="Lucida Sans Unicode" w:hAnsi="Times New Roman" w:cs="Times New Roman"/>
          <w:sz w:val="24"/>
          <w:szCs w:val="24"/>
        </w:rPr>
        <w:t xml:space="preserve">В рамках подготовки и проведения мероприятий, посвященных </w:t>
      </w:r>
      <w:r w:rsidRPr="003D53B0">
        <w:rPr>
          <w:rFonts w:ascii="Times New Roman" w:hAnsi="Times New Roman" w:cs="Times New Roman"/>
          <w:bCs/>
          <w:sz w:val="24"/>
          <w:szCs w:val="24"/>
        </w:rPr>
        <w:t xml:space="preserve"> ознаменованию 78-ой годовщины Победы в Великой Отечественной войне 1941-1945 годов, </w:t>
      </w:r>
      <w:r w:rsidRPr="003D53B0">
        <w:rPr>
          <w:rFonts w:ascii="Times New Roman" w:eastAsia="Lucida Sans Unicode" w:hAnsi="Times New Roman" w:cs="Times New Roman"/>
          <w:sz w:val="24"/>
          <w:szCs w:val="24"/>
        </w:rPr>
        <w:t>все граждане указанной категории находятся на  особом контроле органов социальной защиты, городского и сельских поселений. Проводится  обследование социально-бытовых условий проживания ветеранов ВОВ. За текущий период 2023 года обследовано  100 % граждан  относящихся данной категории.</w:t>
      </w:r>
    </w:p>
    <w:p w14:paraId="0B90F78C" w14:textId="77777777" w:rsidR="0046006B" w:rsidRPr="003D53B0" w:rsidRDefault="0046006B" w:rsidP="003D53B0">
      <w:pPr>
        <w:spacing w:after="0" w:line="240" w:lineRule="auto"/>
        <w:jc w:val="center"/>
        <w:rPr>
          <w:rFonts w:ascii="Times New Roman" w:eastAsia="Lucida Sans Unicode" w:hAnsi="Times New Roman" w:cs="Times New Roman"/>
          <w:b/>
          <w:bCs/>
          <w:sz w:val="24"/>
          <w:szCs w:val="24"/>
        </w:rPr>
      </w:pPr>
    </w:p>
    <w:p w14:paraId="53757F11" w14:textId="77777777" w:rsidR="0046006B" w:rsidRPr="003D53B0" w:rsidRDefault="0046006B" w:rsidP="003D53B0">
      <w:pPr>
        <w:spacing w:after="0" w:line="240" w:lineRule="auto"/>
        <w:jc w:val="center"/>
        <w:rPr>
          <w:rFonts w:ascii="Times New Roman" w:eastAsia="Lucida Sans Unicode" w:hAnsi="Times New Roman" w:cs="Times New Roman"/>
          <w:b/>
          <w:bCs/>
          <w:sz w:val="24"/>
          <w:szCs w:val="24"/>
        </w:rPr>
      </w:pPr>
      <w:r w:rsidRPr="003D53B0">
        <w:rPr>
          <w:rFonts w:ascii="Times New Roman" w:eastAsia="Lucida Sans Unicode" w:hAnsi="Times New Roman" w:cs="Times New Roman"/>
          <w:b/>
          <w:bCs/>
          <w:sz w:val="24"/>
          <w:szCs w:val="24"/>
        </w:rPr>
        <w:t>Акция «С днем рождения, ветеран!»</w:t>
      </w:r>
    </w:p>
    <w:p w14:paraId="7CF1F29E" w14:textId="77777777" w:rsidR="00AF6D3A" w:rsidRPr="003D53B0" w:rsidRDefault="00AF6D3A" w:rsidP="003D53B0">
      <w:pPr>
        <w:spacing w:after="0" w:line="240" w:lineRule="auto"/>
        <w:ind w:firstLine="426"/>
        <w:jc w:val="both"/>
        <w:rPr>
          <w:rFonts w:ascii="Times New Roman" w:eastAsia="Lucida Sans Unicode" w:hAnsi="Times New Roman" w:cs="Times New Roman"/>
          <w:bCs/>
          <w:sz w:val="24"/>
          <w:szCs w:val="24"/>
        </w:rPr>
      </w:pPr>
    </w:p>
    <w:p w14:paraId="5D987FE9" w14:textId="735AC985" w:rsidR="0046006B" w:rsidRPr="003D53B0" w:rsidRDefault="0046006B" w:rsidP="003D53B0">
      <w:pPr>
        <w:spacing w:after="0" w:line="240" w:lineRule="auto"/>
        <w:ind w:firstLine="426"/>
        <w:jc w:val="both"/>
        <w:rPr>
          <w:rFonts w:ascii="Times New Roman" w:eastAsia="Lucida Sans Unicode" w:hAnsi="Times New Roman" w:cs="Times New Roman"/>
          <w:bCs/>
          <w:sz w:val="24"/>
          <w:szCs w:val="24"/>
        </w:rPr>
      </w:pPr>
      <w:r w:rsidRPr="003D53B0">
        <w:rPr>
          <w:rFonts w:ascii="Times New Roman" w:eastAsia="Lucida Sans Unicode" w:hAnsi="Times New Roman" w:cs="Times New Roman"/>
          <w:bCs/>
          <w:sz w:val="24"/>
          <w:szCs w:val="24"/>
        </w:rPr>
        <w:t>В соответствии с Указом Президента Российской Федерации от 31 мая 2012 года №Пр-1438 в районе организована работа по вручению персональных поздравлений Президента РФ. За текущий период 2023 года  вручено 36 ветеранам ВОВ. Данное мероприятие проводится с участием глав, специалистов поселений, депутатов, органов социальной защиты, учащихся школ. Также состоялось по поздравление от Губернатора Ульяновской области 2 участников ВОВ.</w:t>
      </w:r>
    </w:p>
    <w:p w14:paraId="3E6FEFCD" w14:textId="77777777" w:rsidR="0046006B" w:rsidRPr="003D53B0" w:rsidRDefault="0046006B" w:rsidP="003D53B0">
      <w:pPr>
        <w:spacing w:after="0" w:line="240" w:lineRule="auto"/>
        <w:jc w:val="center"/>
        <w:rPr>
          <w:rFonts w:ascii="Times New Roman" w:eastAsia="Calibri" w:hAnsi="Times New Roman" w:cs="Times New Roman"/>
          <w:b/>
          <w:sz w:val="24"/>
          <w:szCs w:val="24"/>
        </w:rPr>
      </w:pPr>
    </w:p>
    <w:p w14:paraId="6BA3C318" w14:textId="75652AAE" w:rsidR="0046006B" w:rsidRPr="003D53B0" w:rsidRDefault="0046006B" w:rsidP="003D53B0">
      <w:pPr>
        <w:spacing w:after="0" w:line="240" w:lineRule="auto"/>
        <w:jc w:val="center"/>
        <w:rPr>
          <w:rFonts w:ascii="Times New Roman" w:eastAsia="Calibri" w:hAnsi="Times New Roman" w:cs="Times New Roman"/>
          <w:sz w:val="24"/>
          <w:szCs w:val="24"/>
        </w:rPr>
      </w:pPr>
      <w:r w:rsidRPr="003D53B0">
        <w:rPr>
          <w:rFonts w:ascii="Times New Roman" w:eastAsia="Calibri" w:hAnsi="Times New Roman" w:cs="Times New Roman"/>
          <w:b/>
          <w:sz w:val="24"/>
          <w:szCs w:val="24"/>
        </w:rPr>
        <w:t>Акция «Я ровесник Ульяновской области»</w:t>
      </w:r>
    </w:p>
    <w:p w14:paraId="31F672FC" w14:textId="77777777" w:rsidR="00AF6D3A" w:rsidRPr="003D53B0" w:rsidRDefault="00AF6D3A" w:rsidP="003D53B0">
      <w:pPr>
        <w:spacing w:after="0" w:line="240" w:lineRule="auto"/>
        <w:ind w:firstLine="567"/>
        <w:jc w:val="both"/>
        <w:rPr>
          <w:rFonts w:ascii="Times New Roman" w:eastAsia="Calibri" w:hAnsi="Times New Roman" w:cs="Times New Roman"/>
          <w:sz w:val="24"/>
          <w:szCs w:val="24"/>
        </w:rPr>
      </w:pPr>
    </w:p>
    <w:p w14:paraId="04806788" w14:textId="68F59F8A" w:rsidR="0046006B" w:rsidRPr="003D53B0" w:rsidRDefault="0046006B" w:rsidP="003D53B0">
      <w:pPr>
        <w:spacing w:after="0" w:line="240" w:lineRule="auto"/>
        <w:ind w:firstLine="567"/>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19 января 1943 года Указом Президиума Верховного Совета СССР была образована Ульяновская область. В 2023 году  регион и его жители отмечают   80-годовщину со дня основания. Цель акции</w:t>
      </w:r>
      <w:r w:rsidRPr="003D53B0">
        <w:rPr>
          <w:rFonts w:ascii="Times New Roman" w:eastAsia="Calibri" w:hAnsi="Times New Roman" w:cs="Times New Roman"/>
          <w:b/>
          <w:sz w:val="24"/>
          <w:szCs w:val="24"/>
        </w:rPr>
        <w:t xml:space="preserve"> </w:t>
      </w:r>
      <w:r w:rsidRPr="003D53B0">
        <w:rPr>
          <w:rFonts w:ascii="Times New Roman" w:eastAsia="Calibri" w:hAnsi="Times New Roman" w:cs="Times New Roman"/>
          <w:sz w:val="24"/>
          <w:szCs w:val="24"/>
        </w:rPr>
        <w:t>создание условий для сохранения исторической памяти, единения и солидарности, поздравление ветеранов.  За текущий период поздравили 7 чел.</w:t>
      </w:r>
    </w:p>
    <w:p w14:paraId="4D1090F7" w14:textId="77777777" w:rsidR="0046006B" w:rsidRPr="003D53B0" w:rsidRDefault="0046006B" w:rsidP="003D53B0">
      <w:pPr>
        <w:spacing w:after="0" w:line="240" w:lineRule="auto"/>
        <w:ind w:firstLine="567"/>
        <w:jc w:val="both"/>
        <w:rPr>
          <w:rFonts w:ascii="Times New Roman" w:eastAsia="Andale Sans UI" w:hAnsi="Times New Roman" w:cs="Times New Roman"/>
          <w:b/>
          <w:kern w:val="2"/>
          <w:sz w:val="24"/>
          <w:szCs w:val="24"/>
        </w:rPr>
      </w:pPr>
    </w:p>
    <w:p w14:paraId="0F96354A" w14:textId="77777777" w:rsidR="0046006B" w:rsidRPr="003D53B0" w:rsidRDefault="0046006B" w:rsidP="003D53B0">
      <w:pPr>
        <w:spacing w:after="0" w:line="240" w:lineRule="auto"/>
        <w:ind w:firstLine="567"/>
        <w:jc w:val="center"/>
        <w:rPr>
          <w:rFonts w:ascii="Times New Roman" w:eastAsia="Andale Sans UI" w:hAnsi="Times New Roman" w:cs="Times New Roman"/>
          <w:b/>
          <w:kern w:val="2"/>
          <w:sz w:val="24"/>
          <w:szCs w:val="24"/>
        </w:rPr>
      </w:pPr>
      <w:r w:rsidRPr="003D53B0">
        <w:rPr>
          <w:rFonts w:ascii="Times New Roman" w:eastAsia="Andale Sans UI" w:hAnsi="Times New Roman" w:cs="Times New Roman"/>
          <w:b/>
          <w:kern w:val="2"/>
          <w:sz w:val="24"/>
          <w:szCs w:val="24"/>
        </w:rPr>
        <w:t>Акция «Помоги собраться в школу»</w:t>
      </w:r>
    </w:p>
    <w:p w14:paraId="393720FE" w14:textId="77777777" w:rsidR="00AF6D3A" w:rsidRPr="003D53B0" w:rsidRDefault="0046006B" w:rsidP="003D53B0">
      <w:pPr>
        <w:spacing w:after="0" w:line="240" w:lineRule="auto"/>
        <w:jc w:val="both"/>
        <w:rPr>
          <w:rFonts w:ascii="Times New Roman" w:eastAsia="Lucida Sans Unicode" w:hAnsi="Times New Roman" w:cs="Times New Roman"/>
          <w:kern w:val="2"/>
          <w:sz w:val="24"/>
          <w:szCs w:val="24"/>
        </w:rPr>
      </w:pPr>
      <w:r w:rsidRPr="003D53B0">
        <w:rPr>
          <w:rFonts w:ascii="Times New Roman" w:eastAsia="Lucida Sans Unicode" w:hAnsi="Times New Roman" w:cs="Times New Roman"/>
          <w:kern w:val="2"/>
          <w:sz w:val="24"/>
          <w:szCs w:val="24"/>
        </w:rPr>
        <w:t xml:space="preserve">      </w:t>
      </w:r>
    </w:p>
    <w:p w14:paraId="10871E65" w14:textId="56A5FF11" w:rsidR="0046006B" w:rsidRPr="003D53B0" w:rsidRDefault="0046006B" w:rsidP="003D53B0">
      <w:pPr>
        <w:spacing w:after="0" w:line="240" w:lineRule="auto"/>
        <w:ind w:firstLine="567"/>
        <w:jc w:val="both"/>
        <w:rPr>
          <w:rFonts w:ascii="Times New Roman" w:eastAsia="Lucida Sans Unicode" w:hAnsi="Times New Roman" w:cs="Times New Roman"/>
          <w:kern w:val="2"/>
          <w:sz w:val="24"/>
          <w:szCs w:val="24"/>
        </w:rPr>
      </w:pPr>
      <w:r w:rsidRPr="003D53B0">
        <w:rPr>
          <w:rFonts w:ascii="Times New Roman" w:eastAsia="Lucida Sans Unicode" w:hAnsi="Times New Roman" w:cs="Times New Roman"/>
          <w:kern w:val="2"/>
          <w:sz w:val="24"/>
          <w:szCs w:val="24"/>
        </w:rPr>
        <w:t xml:space="preserve"> С 1 июня по 1 сентября ежегодно проводится данная акция. Всего на 01.12.2023  из общего количества нуждающихся  обеспеченно 934 ребёнка  на общую сумму 1875,8  тыс. рублей, что составляет 132,48% от общего количества нуждающихся из них:</w:t>
      </w:r>
    </w:p>
    <w:p w14:paraId="2AA5B93F" w14:textId="77777777" w:rsidR="0046006B" w:rsidRPr="003D53B0" w:rsidRDefault="0046006B" w:rsidP="003D53B0">
      <w:pPr>
        <w:spacing w:after="0" w:line="240" w:lineRule="auto"/>
        <w:jc w:val="both"/>
        <w:rPr>
          <w:rFonts w:ascii="Times New Roman" w:eastAsia="Lucida Sans Unicode" w:hAnsi="Times New Roman" w:cs="Times New Roman"/>
          <w:kern w:val="2"/>
          <w:sz w:val="24"/>
          <w:szCs w:val="24"/>
        </w:rPr>
      </w:pPr>
      <w:r w:rsidRPr="003D53B0">
        <w:rPr>
          <w:rFonts w:ascii="Times New Roman" w:eastAsia="Lucida Sans Unicode" w:hAnsi="Times New Roman" w:cs="Times New Roman"/>
          <w:kern w:val="2"/>
          <w:sz w:val="24"/>
          <w:szCs w:val="24"/>
        </w:rPr>
        <w:t xml:space="preserve">     -    средства областного бюджета - 1248,0 тыс.руб.624 чел. (100,5%)</w:t>
      </w:r>
    </w:p>
    <w:p w14:paraId="32C07456" w14:textId="77777777" w:rsidR="0046006B" w:rsidRPr="003D53B0" w:rsidRDefault="0046006B" w:rsidP="003D53B0">
      <w:pPr>
        <w:widowControl w:val="0"/>
        <w:numPr>
          <w:ilvl w:val="0"/>
          <w:numId w:val="1"/>
        </w:numPr>
        <w:tabs>
          <w:tab w:val="clear" w:pos="993"/>
          <w:tab w:val="num" w:pos="720"/>
        </w:tabs>
        <w:suppressAutoHyphens/>
        <w:spacing w:after="0" w:line="240" w:lineRule="auto"/>
        <w:ind w:left="720" w:hanging="360"/>
        <w:jc w:val="both"/>
        <w:rPr>
          <w:rFonts w:ascii="Times New Roman" w:eastAsia="Lucida Sans Unicode" w:hAnsi="Times New Roman" w:cs="Times New Roman"/>
          <w:kern w:val="2"/>
          <w:sz w:val="24"/>
          <w:szCs w:val="24"/>
        </w:rPr>
      </w:pPr>
      <w:r w:rsidRPr="003D53B0">
        <w:rPr>
          <w:rFonts w:ascii="Times New Roman" w:eastAsia="Lucida Sans Unicode" w:hAnsi="Times New Roman" w:cs="Times New Roman"/>
          <w:kern w:val="2"/>
          <w:sz w:val="24"/>
          <w:szCs w:val="24"/>
        </w:rPr>
        <w:t xml:space="preserve"> благотворительные средства -  597,8  тыс.руб.295 чел.  (427,54%)</w:t>
      </w:r>
    </w:p>
    <w:p w14:paraId="1C3BE7E7" w14:textId="77777777" w:rsidR="0046006B" w:rsidRPr="003D53B0" w:rsidRDefault="0046006B" w:rsidP="003D53B0">
      <w:pPr>
        <w:widowControl w:val="0"/>
        <w:numPr>
          <w:ilvl w:val="0"/>
          <w:numId w:val="1"/>
        </w:numPr>
        <w:tabs>
          <w:tab w:val="clear" w:pos="993"/>
          <w:tab w:val="num" w:pos="720"/>
        </w:tabs>
        <w:suppressAutoHyphens/>
        <w:spacing w:after="0" w:line="240" w:lineRule="auto"/>
        <w:ind w:left="720" w:hanging="360"/>
        <w:jc w:val="both"/>
        <w:rPr>
          <w:rFonts w:ascii="Times New Roman" w:eastAsia="Lucida Sans Unicode" w:hAnsi="Times New Roman" w:cs="Times New Roman"/>
          <w:kern w:val="2"/>
          <w:sz w:val="24"/>
          <w:szCs w:val="24"/>
        </w:rPr>
      </w:pPr>
      <w:r w:rsidRPr="003D53B0">
        <w:rPr>
          <w:rFonts w:ascii="Times New Roman" w:eastAsia="Lucida Sans Unicode" w:hAnsi="Times New Roman" w:cs="Times New Roman"/>
          <w:kern w:val="2"/>
          <w:sz w:val="24"/>
          <w:szCs w:val="24"/>
        </w:rPr>
        <w:t xml:space="preserve"> средства районного бюджета - 30,0 тыс.руб.15чел. (100%)</w:t>
      </w:r>
    </w:p>
    <w:p w14:paraId="413C4888" w14:textId="77777777" w:rsidR="0046006B" w:rsidRPr="003D53B0" w:rsidRDefault="0046006B" w:rsidP="003D53B0">
      <w:pPr>
        <w:spacing w:after="0" w:line="240" w:lineRule="auto"/>
        <w:ind w:firstLine="567"/>
        <w:jc w:val="both"/>
        <w:rPr>
          <w:rFonts w:ascii="Times New Roman" w:eastAsia="Andale Sans UI" w:hAnsi="Times New Roman" w:cs="Times New Roman"/>
          <w:b/>
          <w:kern w:val="2"/>
          <w:sz w:val="24"/>
          <w:szCs w:val="24"/>
        </w:rPr>
      </w:pPr>
    </w:p>
    <w:p w14:paraId="40B76B6A" w14:textId="45235B55" w:rsidR="0046006B" w:rsidRPr="003D53B0" w:rsidRDefault="0046006B" w:rsidP="003D53B0">
      <w:pPr>
        <w:spacing w:after="0" w:line="240" w:lineRule="auto"/>
        <w:jc w:val="center"/>
        <w:rPr>
          <w:rFonts w:ascii="Times New Roman" w:eastAsia="Calibri" w:hAnsi="Times New Roman" w:cs="Times New Roman"/>
          <w:b/>
          <w:sz w:val="24"/>
          <w:szCs w:val="24"/>
          <w:lang w:eastAsia="ru-RU"/>
        </w:rPr>
      </w:pPr>
      <w:r w:rsidRPr="003D53B0">
        <w:rPr>
          <w:rFonts w:ascii="Times New Roman" w:eastAsia="Calibri" w:hAnsi="Times New Roman" w:cs="Times New Roman"/>
          <w:b/>
          <w:sz w:val="24"/>
          <w:szCs w:val="24"/>
          <w:lang w:eastAsia="ru-RU"/>
        </w:rPr>
        <w:t>Акция "Наполни социальный погребок"</w:t>
      </w:r>
    </w:p>
    <w:p w14:paraId="09B2F208" w14:textId="77777777" w:rsidR="00AF6D3A" w:rsidRPr="003D53B0" w:rsidRDefault="0046006B" w:rsidP="003D53B0">
      <w:pPr>
        <w:spacing w:after="0" w:line="240" w:lineRule="auto"/>
        <w:ind w:firstLine="567"/>
        <w:jc w:val="both"/>
        <w:rPr>
          <w:rFonts w:ascii="Times New Roman" w:eastAsia="Calibri" w:hAnsi="Times New Roman" w:cs="Times New Roman"/>
          <w:sz w:val="24"/>
          <w:szCs w:val="24"/>
          <w:lang w:eastAsia="ru-RU"/>
        </w:rPr>
      </w:pPr>
      <w:r w:rsidRPr="003D53B0">
        <w:rPr>
          <w:rFonts w:ascii="Times New Roman" w:eastAsia="Calibri" w:hAnsi="Times New Roman" w:cs="Times New Roman"/>
          <w:sz w:val="24"/>
          <w:szCs w:val="24"/>
          <w:lang w:eastAsia="ru-RU"/>
        </w:rPr>
        <w:t xml:space="preserve"> </w:t>
      </w:r>
    </w:p>
    <w:p w14:paraId="57A08B76" w14:textId="12F986BE" w:rsidR="0046006B" w:rsidRPr="003D53B0" w:rsidRDefault="0046006B" w:rsidP="003D53B0">
      <w:pPr>
        <w:spacing w:after="0" w:line="240" w:lineRule="auto"/>
        <w:ind w:firstLine="567"/>
        <w:jc w:val="both"/>
        <w:rPr>
          <w:rFonts w:ascii="Times New Roman" w:eastAsia="Calibri" w:hAnsi="Times New Roman" w:cs="Times New Roman"/>
          <w:sz w:val="24"/>
          <w:szCs w:val="24"/>
          <w:lang w:eastAsia="ru-RU"/>
        </w:rPr>
      </w:pPr>
      <w:r w:rsidRPr="003D53B0">
        <w:rPr>
          <w:rFonts w:ascii="Times New Roman" w:eastAsia="Calibri" w:hAnsi="Times New Roman" w:cs="Times New Roman"/>
          <w:sz w:val="24"/>
          <w:szCs w:val="24"/>
          <w:lang w:eastAsia="ru-RU"/>
        </w:rPr>
        <w:t xml:space="preserve"> В рамках  подготовки к Международному дню пожилых людей  акция действует в Ульяновской области с 2006 года. Помощь получают пожилые люди, люди с ограниченными возможностями здоровья  или граждане оказавшиеся в трудной жизненной ситуации. В 2023 году помощь была оказана 4083  жителям района: в наведении порядка на придомовых территориях, заготовке дров, уборке урожая, предоставлении продуктов питания, одежды, обуви и других предметов первой необходимости. В общей сложности помощь была оказана на сумму 2410,3 тыс. рублей.   Продуктовые наборы получили 3761 человек  на сумму 2240,8 </w:t>
      </w:r>
      <w:r w:rsidRPr="003D53B0">
        <w:rPr>
          <w:rFonts w:ascii="Times New Roman" w:eastAsia="Calibri" w:hAnsi="Times New Roman" w:cs="Times New Roman"/>
          <w:sz w:val="24"/>
          <w:szCs w:val="24"/>
          <w:lang w:eastAsia="ru-RU"/>
        </w:rPr>
        <w:lastRenderedPageBreak/>
        <w:t>тыс.рублей. Денежная помощь  оказана 261 гражданам на сумму 161,0 тыс. рублей.  (в 2022 году году помощь была оказана 4029  жителям на сумму 2414,8 тыс. рублей. Продуктовые наборы получили 3608 человек  на сумму 2156,3 тыс.рублей).</w:t>
      </w:r>
    </w:p>
    <w:p w14:paraId="4513126C" w14:textId="77777777" w:rsidR="0046006B" w:rsidRPr="003D53B0" w:rsidRDefault="0046006B" w:rsidP="003D53B0">
      <w:pPr>
        <w:spacing w:after="0" w:line="240" w:lineRule="auto"/>
        <w:jc w:val="center"/>
        <w:rPr>
          <w:rFonts w:ascii="Times New Roman" w:eastAsia="Calibri" w:hAnsi="Times New Roman" w:cs="Times New Roman"/>
          <w:b/>
          <w:sz w:val="24"/>
          <w:szCs w:val="24"/>
        </w:rPr>
      </w:pPr>
    </w:p>
    <w:p w14:paraId="07B689F0" w14:textId="77777777" w:rsidR="0046006B" w:rsidRPr="003D53B0" w:rsidRDefault="0046006B" w:rsidP="003D53B0">
      <w:pPr>
        <w:spacing w:after="0" w:line="240" w:lineRule="auto"/>
        <w:jc w:val="center"/>
        <w:rPr>
          <w:rFonts w:ascii="Times New Roman" w:eastAsia="Calibri" w:hAnsi="Times New Roman" w:cs="Times New Roman"/>
          <w:b/>
          <w:sz w:val="24"/>
          <w:szCs w:val="24"/>
        </w:rPr>
      </w:pPr>
      <w:r w:rsidRPr="003D53B0">
        <w:rPr>
          <w:rFonts w:ascii="Times New Roman" w:eastAsia="Calibri" w:hAnsi="Times New Roman" w:cs="Times New Roman"/>
          <w:b/>
          <w:sz w:val="24"/>
          <w:szCs w:val="24"/>
        </w:rPr>
        <w:t>Акция «Подарим детям праздник»</w:t>
      </w:r>
    </w:p>
    <w:p w14:paraId="46707D0B" w14:textId="77777777" w:rsidR="00AF6D3A" w:rsidRPr="003D53B0" w:rsidRDefault="0046006B"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           </w:t>
      </w:r>
    </w:p>
    <w:p w14:paraId="00D6615B" w14:textId="30FBC991" w:rsidR="0046006B" w:rsidRPr="003D53B0" w:rsidRDefault="0046006B" w:rsidP="003D53B0">
      <w:pPr>
        <w:spacing w:after="0" w:line="240" w:lineRule="auto"/>
        <w:ind w:firstLine="708"/>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Ежегодно проходит реализация новогодней благотворительной областной  акции «Подарим детям праздник».</w:t>
      </w:r>
      <w:r w:rsidRPr="003D53B0">
        <w:rPr>
          <w:rFonts w:ascii="Times New Roman" w:hAnsi="Times New Roman" w:cs="Times New Roman"/>
          <w:sz w:val="24"/>
          <w:szCs w:val="24"/>
        </w:rPr>
        <w:t xml:space="preserve"> С 15 декабря 2023 года по 8 января 2024 года на территории МО «Цильнинский район» так же проводилась  акция. </w:t>
      </w:r>
      <w:r w:rsidRPr="003D53B0">
        <w:rPr>
          <w:rFonts w:ascii="Times New Roman" w:eastAsia="Calibri" w:hAnsi="Times New Roman" w:cs="Times New Roman"/>
          <w:sz w:val="24"/>
          <w:szCs w:val="24"/>
        </w:rPr>
        <w:t xml:space="preserve"> Цильнинским отделением социальной защиты населения совместно с администрациями городского и сельских поселений ведется работа по подготовке списков детей из социально незащищенных слоев населения, нуждающихся в обеспечении новогодними подарками.  </w:t>
      </w:r>
    </w:p>
    <w:p w14:paraId="3B619722" w14:textId="77777777" w:rsidR="0046006B" w:rsidRPr="003D53B0" w:rsidRDefault="0046006B" w:rsidP="003D53B0">
      <w:pPr>
        <w:spacing w:after="0" w:line="240" w:lineRule="auto"/>
        <w:jc w:val="both"/>
        <w:rPr>
          <w:rFonts w:ascii="Times New Roman" w:hAnsi="Times New Roman" w:cs="Times New Roman"/>
          <w:b/>
          <w:sz w:val="24"/>
          <w:szCs w:val="24"/>
        </w:rPr>
      </w:pPr>
      <w:r w:rsidRPr="003D53B0">
        <w:rPr>
          <w:rFonts w:ascii="Times New Roman" w:hAnsi="Times New Roman" w:cs="Times New Roman"/>
          <w:b/>
          <w:sz w:val="24"/>
          <w:szCs w:val="24"/>
        </w:rPr>
        <w:t>На 01.01.2024 составлен список нуждающихся детей в количестве 498 детей по категориям:</w:t>
      </w:r>
    </w:p>
    <w:p w14:paraId="29EFBA3D" w14:textId="77777777" w:rsidR="0046006B" w:rsidRPr="003D53B0" w:rsidRDefault="0046006B" w:rsidP="003D53B0">
      <w:pPr>
        <w:spacing w:after="0" w:line="240" w:lineRule="auto"/>
        <w:jc w:val="both"/>
        <w:rPr>
          <w:rFonts w:ascii="Times New Roman" w:hAnsi="Times New Roman" w:cs="Times New Roman"/>
          <w:sz w:val="24"/>
          <w:szCs w:val="24"/>
        </w:rPr>
      </w:pPr>
      <w:r w:rsidRPr="003D53B0">
        <w:rPr>
          <w:rFonts w:ascii="Times New Roman" w:hAnsi="Times New Roman" w:cs="Times New Roman"/>
          <w:sz w:val="24"/>
          <w:szCs w:val="24"/>
        </w:rPr>
        <w:t>- Дети – инвалиды от 3-х до 14 лет: 57</w:t>
      </w:r>
      <w:r w:rsidRPr="003D53B0">
        <w:rPr>
          <w:rFonts w:ascii="Times New Roman" w:hAnsi="Times New Roman" w:cs="Times New Roman"/>
          <w:b/>
          <w:sz w:val="24"/>
          <w:szCs w:val="24"/>
        </w:rPr>
        <w:t xml:space="preserve"> </w:t>
      </w:r>
      <w:r w:rsidRPr="003D53B0">
        <w:rPr>
          <w:rFonts w:ascii="Times New Roman" w:hAnsi="Times New Roman" w:cs="Times New Roman"/>
          <w:sz w:val="24"/>
          <w:szCs w:val="24"/>
        </w:rPr>
        <w:t>чел.</w:t>
      </w:r>
      <w:r w:rsidRPr="003D53B0">
        <w:rPr>
          <w:rFonts w:ascii="Times New Roman" w:hAnsi="Times New Roman" w:cs="Times New Roman"/>
          <w:b/>
          <w:sz w:val="24"/>
          <w:szCs w:val="24"/>
        </w:rPr>
        <w:t>,</w:t>
      </w:r>
      <w:r w:rsidRPr="003D53B0">
        <w:rPr>
          <w:rFonts w:ascii="Times New Roman" w:hAnsi="Times New Roman" w:cs="Times New Roman"/>
          <w:sz w:val="24"/>
          <w:szCs w:val="24"/>
        </w:rPr>
        <w:t xml:space="preserve"> в том числе с заболеванием сахарный диабет – 1 чел.;</w:t>
      </w:r>
    </w:p>
    <w:p w14:paraId="6CC86EA7" w14:textId="77777777" w:rsidR="0046006B" w:rsidRPr="003D53B0" w:rsidRDefault="0046006B" w:rsidP="003D53B0">
      <w:pPr>
        <w:spacing w:after="0" w:line="240" w:lineRule="auto"/>
        <w:jc w:val="both"/>
        <w:rPr>
          <w:rFonts w:ascii="Times New Roman" w:hAnsi="Times New Roman" w:cs="Times New Roman"/>
          <w:sz w:val="24"/>
          <w:szCs w:val="24"/>
        </w:rPr>
      </w:pPr>
      <w:r w:rsidRPr="003D53B0">
        <w:rPr>
          <w:rFonts w:ascii="Times New Roman" w:hAnsi="Times New Roman" w:cs="Times New Roman"/>
          <w:sz w:val="24"/>
          <w:szCs w:val="24"/>
        </w:rPr>
        <w:t>- Дети – сироты от 3-х до 14 лет : 70</w:t>
      </w:r>
      <w:r w:rsidRPr="003D53B0">
        <w:rPr>
          <w:rFonts w:ascii="Times New Roman" w:hAnsi="Times New Roman" w:cs="Times New Roman"/>
          <w:b/>
          <w:sz w:val="24"/>
          <w:szCs w:val="24"/>
        </w:rPr>
        <w:t xml:space="preserve"> </w:t>
      </w:r>
      <w:r w:rsidRPr="003D53B0">
        <w:rPr>
          <w:rFonts w:ascii="Times New Roman" w:hAnsi="Times New Roman" w:cs="Times New Roman"/>
          <w:sz w:val="24"/>
          <w:szCs w:val="24"/>
        </w:rPr>
        <w:t>чел.</w:t>
      </w:r>
    </w:p>
    <w:p w14:paraId="6049FB38" w14:textId="77777777" w:rsidR="0046006B" w:rsidRPr="003D53B0" w:rsidRDefault="0046006B" w:rsidP="003D53B0">
      <w:pPr>
        <w:spacing w:after="0" w:line="240" w:lineRule="auto"/>
        <w:jc w:val="both"/>
        <w:rPr>
          <w:rFonts w:ascii="Times New Roman" w:hAnsi="Times New Roman" w:cs="Times New Roman"/>
          <w:sz w:val="24"/>
          <w:szCs w:val="24"/>
        </w:rPr>
      </w:pPr>
      <w:r w:rsidRPr="003D53B0">
        <w:rPr>
          <w:rFonts w:ascii="Times New Roman" w:hAnsi="Times New Roman" w:cs="Times New Roman"/>
          <w:sz w:val="24"/>
          <w:szCs w:val="24"/>
        </w:rPr>
        <w:t>- Дети СОП от 3-х до 14 лет: 41</w:t>
      </w:r>
      <w:r w:rsidRPr="003D53B0">
        <w:rPr>
          <w:rFonts w:ascii="Times New Roman" w:hAnsi="Times New Roman" w:cs="Times New Roman"/>
          <w:b/>
          <w:sz w:val="24"/>
          <w:szCs w:val="24"/>
        </w:rPr>
        <w:t xml:space="preserve"> </w:t>
      </w:r>
      <w:r w:rsidRPr="003D53B0">
        <w:rPr>
          <w:rFonts w:ascii="Times New Roman" w:hAnsi="Times New Roman" w:cs="Times New Roman"/>
          <w:sz w:val="24"/>
          <w:szCs w:val="24"/>
        </w:rPr>
        <w:t>чел.</w:t>
      </w:r>
    </w:p>
    <w:p w14:paraId="11378B9B" w14:textId="77777777" w:rsidR="0046006B" w:rsidRPr="003D53B0" w:rsidRDefault="0046006B" w:rsidP="003D53B0">
      <w:pPr>
        <w:spacing w:after="0" w:line="240" w:lineRule="auto"/>
        <w:jc w:val="both"/>
        <w:rPr>
          <w:rFonts w:ascii="Times New Roman" w:hAnsi="Times New Roman" w:cs="Times New Roman"/>
          <w:sz w:val="24"/>
          <w:szCs w:val="24"/>
        </w:rPr>
      </w:pPr>
      <w:r w:rsidRPr="003D53B0">
        <w:rPr>
          <w:rFonts w:ascii="Times New Roman" w:hAnsi="Times New Roman" w:cs="Times New Roman"/>
          <w:b/>
          <w:sz w:val="24"/>
          <w:szCs w:val="24"/>
        </w:rPr>
        <w:t xml:space="preserve">- </w:t>
      </w:r>
      <w:r w:rsidRPr="003D53B0">
        <w:rPr>
          <w:rFonts w:ascii="Times New Roman" w:hAnsi="Times New Roman" w:cs="Times New Roman"/>
          <w:sz w:val="24"/>
          <w:szCs w:val="24"/>
        </w:rPr>
        <w:t>дети из семей мобилизованных от 3-х до 14-ти лет</w:t>
      </w:r>
      <w:r w:rsidRPr="003D53B0">
        <w:rPr>
          <w:rFonts w:ascii="Times New Roman" w:hAnsi="Times New Roman" w:cs="Times New Roman"/>
          <w:b/>
          <w:sz w:val="24"/>
          <w:szCs w:val="24"/>
        </w:rPr>
        <w:t xml:space="preserve">: </w:t>
      </w:r>
      <w:r w:rsidRPr="003D53B0">
        <w:rPr>
          <w:rFonts w:ascii="Times New Roman" w:hAnsi="Times New Roman" w:cs="Times New Roman"/>
          <w:sz w:val="24"/>
          <w:szCs w:val="24"/>
        </w:rPr>
        <w:t>55 чел.</w:t>
      </w:r>
    </w:p>
    <w:p w14:paraId="1AF3813E" w14:textId="77777777" w:rsidR="0046006B" w:rsidRPr="003D53B0" w:rsidRDefault="0046006B" w:rsidP="003D53B0">
      <w:pPr>
        <w:spacing w:after="0" w:line="240" w:lineRule="auto"/>
        <w:jc w:val="both"/>
        <w:rPr>
          <w:rFonts w:ascii="Times New Roman" w:hAnsi="Times New Roman" w:cs="Times New Roman"/>
          <w:sz w:val="24"/>
          <w:szCs w:val="24"/>
        </w:rPr>
      </w:pPr>
      <w:r w:rsidRPr="003D53B0">
        <w:rPr>
          <w:rFonts w:ascii="Times New Roman" w:hAnsi="Times New Roman" w:cs="Times New Roman"/>
          <w:sz w:val="24"/>
          <w:szCs w:val="24"/>
        </w:rPr>
        <w:t>-  дети контрактников, добровольцев от 3-х до 14-ти лет: 22 чел.</w:t>
      </w:r>
    </w:p>
    <w:p w14:paraId="0AB1E964" w14:textId="77777777" w:rsidR="0046006B" w:rsidRPr="003D53B0" w:rsidRDefault="0046006B" w:rsidP="003D53B0">
      <w:pPr>
        <w:spacing w:after="0" w:line="240" w:lineRule="auto"/>
        <w:jc w:val="both"/>
        <w:rPr>
          <w:rFonts w:ascii="Times New Roman" w:hAnsi="Times New Roman" w:cs="Times New Roman"/>
          <w:sz w:val="24"/>
          <w:szCs w:val="24"/>
        </w:rPr>
      </w:pPr>
      <w:r w:rsidRPr="003D53B0">
        <w:rPr>
          <w:rFonts w:ascii="Times New Roman" w:hAnsi="Times New Roman" w:cs="Times New Roman"/>
          <w:sz w:val="24"/>
          <w:szCs w:val="24"/>
        </w:rPr>
        <w:t>- дети из семей, погибших в СВО от 3-х до 14-ти лет: 6 чел. Итого: 251 чел.</w:t>
      </w:r>
    </w:p>
    <w:p w14:paraId="665347D7" w14:textId="77777777" w:rsidR="0046006B" w:rsidRPr="003D53B0" w:rsidRDefault="0046006B" w:rsidP="003D53B0">
      <w:pPr>
        <w:spacing w:after="0" w:line="240" w:lineRule="auto"/>
        <w:jc w:val="both"/>
        <w:rPr>
          <w:rFonts w:ascii="Times New Roman" w:hAnsi="Times New Roman" w:cs="Times New Roman"/>
          <w:sz w:val="24"/>
          <w:szCs w:val="24"/>
        </w:rPr>
      </w:pPr>
      <w:r w:rsidRPr="003D53B0">
        <w:rPr>
          <w:rFonts w:ascii="Times New Roman" w:hAnsi="Times New Roman" w:cs="Times New Roman"/>
          <w:sz w:val="24"/>
          <w:szCs w:val="24"/>
        </w:rPr>
        <w:t xml:space="preserve">Количество малообеспеченных детей, нуждающихся в новогодних подарках по спискам специалистов сельских поселений 363 чел. </w:t>
      </w:r>
    </w:p>
    <w:p w14:paraId="23F7EAE2" w14:textId="77777777" w:rsidR="0046006B" w:rsidRPr="003D53B0" w:rsidRDefault="0046006B" w:rsidP="003D53B0">
      <w:pPr>
        <w:spacing w:after="0" w:line="240" w:lineRule="auto"/>
        <w:jc w:val="both"/>
        <w:rPr>
          <w:rFonts w:ascii="Times New Roman" w:eastAsia="Times New Roman" w:hAnsi="Times New Roman" w:cs="Times New Roman"/>
          <w:sz w:val="24"/>
          <w:szCs w:val="24"/>
          <w:lang w:eastAsia="ru-RU"/>
        </w:rPr>
      </w:pPr>
      <w:r w:rsidRPr="003D53B0">
        <w:rPr>
          <w:rFonts w:ascii="Times New Roman" w:eastAsia="Calibri" w:hAnsi="Times New Roman" w:cs="Times New Roman"/>
          <w:sz w:val="24"/>
          <w:szCs w:val="24"/>
        </w:rPr>
        <w:t xml:space="preserve">Распределение подарков по бюджетам: областной –426 шт.; районный – 150 шт.; спонсоры -38 шт. Итого: 614 подарков.   </w:t>
      </w:r>
    </w:p>
    <w:p w14:paraId="78FAA987" w14:textId="77777777" w:rsidR="0046006B" w:rsidRPr="003D53B0" w:rsidRDefault="0046006B" w:rsidP="003D53B0">
      <w:pPr>
        <w:spacing w:after="0" w:line="240" w:lineRule="auto"/>
        <w:jc w:val="both"/>
        <w:rPr>
          <w:rFonts w:ascii="Times New Roman" w:eastAsia="Times New Roman" w:hAnsi="Times New Roman" w:cs="Times New Roman"/>
          <w:sz w:val="24"/>
          <w:szCs w:val="24"/>
          <w:lang w:eastAsia="ru-RU"/>
        </w:rPr>
      </w:pPr>
      <w:r w:rsidRPr="003D53B0">
        <w:rPr>
          <w:rFonts w:ascii="Times New Roman" w:eastAsia="Calibri" w:hAnsi="Times New Roman" w:cs="Times New Roman"/>
          <w:sz w:val="24"/>
          <w:szCs w:val="24"/>
        </w:rPr>
        <w:t xml:space="preserve">(В 2022-2023 году распределение подарков по бюджетам: областной –234 шт.; районный – 150 шт.; благотворители –313 шт. Итого: 697 подарков).   </w:t>
      </w:r>
    </w:p>
    <w:p w14:paraId="4346A08C" w14:textId="77777777" w:rsidR="0046006B" w:rsidRPr="003D53B0" w:rsidRDefault="0046006B" w:rsidP="003D53B0">
      <w:pPr>
        <w:spacing w:after="0" w:line="240" w:lineRule="auto"/>
        <w:ind w:firstLine="426"/>
        <w:rPr>
          <w:rFonts w:ascii="Times New Roman" w:eastAsia="Calibri" w:hAnsi="Times New Roman" w:cs="Times New Roman"/>
          <w:sz w:val="24"/>
          <w:szCs w:val="24"/>
        </w:rPr>
      </w:pPr>
    </w:p>
    <w:p w14:paraId="4FB468C5" w14:textId="7873AB1C" w:rsidR="0046006B" w:rsidRPr="003D53B0" w:rsidRDefault="0046006B" w:rsidP="003D53B0">
      <w:pPr>
        <w:keepNext/>
        <w:keepLines/>
        <w:tabs>
          <w:tab w:val="left" w:pos="709"/>
        </w:tabs>
        <w:spacing w:after="0" w:line="240" w:lineRule="auto"/>
        <w:ind w:firstLine="709"/>
        <w:contextualSpacing/>
        <w:jc w:val="center"/>
        <w:rPr>
          <w:rFonts w:ascii="Times New Roman" w:eastAsia="Calibri" w:hAnsi="Times New Roman" w:cs="Times New Roman"/>
          <w:b/>
          <w:sz w:val="24"/>
          <w:szCs w:val="24"/>
        </w:rPr>
      </w:pPr>
      <w:r w:rsidRPr="003D53B0">
        <w:rPr>
          <w:rFonts w:ascii="Times New Roman" w:eastAsia="Calibri" w:hAnsi="Times New Roman" w:cs="Times New Roman"/>
          <w:b/>
          <w:sz w:val="24"/>
          <w:szCs w:val="24"/>
        </w:rPr>
        <w:t>Работа с населением</w:t>
      </w:r>
    </w:p>
    <w:p w14:paraId="328A5B10" w14:textId="77777777" w:rsidR="00AF6D3A" w:rsidRPr="003D53B0" w:rsidRDefault="00AF6D3A" w:rsidP="003D53B0">
      <w:pPr>
        <w:keepNext/>
        <w:keepLines/>
        <w:tabs>
          <w:tab w:val="left" w:pos="4095"/>
        </w:tabs>
        <w:spacing w:after="0" w:line="240" w:lineRule="auto"/>
        <w:ind w:firstLine="709"/>
        <w:contextualSpacing/>
        <w:jc w:val="both"/>
        <w:rPr>
          <w:rFonts w:ascii="Times New Roman" w:eastAsia="Calibri" w:hAnsi="Times New Roman" w:cs="Times New Roman"/>
          <w:sz w:val="24"/>
          <w:szCs w:val="24"/>
        </w:rPr>
      </w:pPr>
    </w:p>
    <w:p w14:paraId="57243F88" w14:textId="6479DFC4" w:rsidR="0046006B" w:rsidRPr="003D53B0" w:rsidRDefault="0046006B" w:rsidP="003D53B0">
      <w:pPr>
        <w:keepNext/>
        <w:keepLines/>
        <w:tabs>
          <w:tab w:val="left" w:pos="4095"/>
        </w:tabs>
        <w:spacing w:after="0" w:line="240" w:lineRule="auto"/>
        <w:ind w:firstLine="709"/>
        <w:contextualSpacing/>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С начала 2023 года проведено 3463 консультаций по мерам социальной поддержки (1940 для трудоспособного населения, 1523 для граждан пенсионного возраста).  Проведено 37 встреч  по разъяснению мер социальной поддержки  населения, 12 Дней открытых дверей.</w:t>
      </w:r>
    </w:p>
    <w:p w14:paraId="24A628D0" w14:textId="77777777" w:rsidR="0046006B" w:rsidRPr="003D53B0" w:rsidRDefault="0046006B" w:rsidP="003D53B0">
      <w:pPr>
        <w:shd w:val="clear" w:color="auto" w:fill="FFFFFF"/>
        <w:tabs>
          <w:tab w:val="left" w:pos="567"/>
        </w:tabs>
        <w:spacing w:after="0" w:line="240" w:lineRule="auto"/>
        <w:ind w:right="120" w:firstLine="284"/>
        <w:jc w:val="both"/>
        <w:rPr>
          <w:rFonts w:ascii="Times New Roman" w:hAnsi="Times New Roman" w:cs="Times New Roman"/>
          <w:sz w:val="24"/>
          <w:szCs w:val="24"/>
        </w:rPr>
      </w:pPr>
      <w:r w:rsidRPr="003D53B0">
        <w:rPr>
          <w:rFonts w:ascii="Times New Roman" w:hAnsi="Times New Roman" w:cs="Times New Roman"/>
          <w:sz w:val="24"/>
          <w:szCs w:val="24"/>
        </w:rPr>
        <w:t>Работает справочно-информационная телефонная «горячая» линия, всего в   2023 году  дано 14005  консультаций по телефону.</w:t>
      </w:r>
    </w:p>
    <w:p w14:paraId="15787654" w14:textId="77777777" w:rsidR="0046006B" w:rsidRPr="003D53B0" w:rsidRDefault="0046006B" w:rsidP="003D53B0">
      <w:pPr>
        <w:shd w:val="clear" w:color="auto" w:fill="FFFFFF"/>
        <w:tabs>
          <w:tab w:val="left" w:pos="567"/>
        </w:tabs>
        <w:spacing w:after="0" w:line="240" w:lineRule="auto"/>
        <w:ind w:right="120" w:firstLine="284"/>
        <w:jc w:val="center"/>
        <w:rPr>
          <w:rFonts w:ascii="Times New Roman" w:hAnsi="Times New Roman" w:cs="Times New Roman"/>
          <w:b/>
          <w:sz w:val="24"/>
          <w:szCs w:val="24"/>
        </w:rPr>
      </w:pPr>
    </w:p>
    <w:p w14:paraId="496021EC" w14:textId="77777777" w:rsidR="0046006B" w:rsidRPr="003D53B0" w:rsidRDefault="0046006B" w:rsidP="003D53B0">
      <w:pPr>
        <w:shd w:val="clear" w:color="auto" w:fill="FFFFFF"/>
        <w:tabs>
          <w:tab w:val="left" w:pos="567"/>
        </w:tabs>
        <w:spacing w:after="0" w:line="240" w:lineRule="auto"/>
        <w:ind w:right="120" w:firstLine="284"/>
        <w:jc w:val="center"/>
        <w:rPr>
          <w:rFonts w:ascii="Times New Roman" w:hAnsi="Times New Roman" w:cs="Times New Roman"/>
          <w:b/>
          <w:sz w:val="24"/>
          <w:szCs w:val="24"/>
        </w:rPr>
      </w:pPr>
      <w:r w:rsidRPr="003D53B0">
        <w:rPr>
          <w:rFonts w:ascii="Times New Roman" w:hAnsi="Times New Roman" w:cs="Times New Roman"/>
          <w:b/>
          <w:sz w:val="24"/>
          <w:szCs w:val="24"/>
        </w:rPr>
        <w:t>Информация о проведении газификации</w:t>
      </w:r>
    </w:p>
    <w:p w14:paraId="6BC60F3E" w14:textId="77777777" w:rsidR="00AF6D3A" w:rsidRPr="003D53B0" w:rsidRDefault="00AF6D3A" w:rsidP="003D53B0">
      <w:pPr>
        <w:shd w:val="clear" w:color="auto" w:fill="FFFFFF"/>
        <w:tabs>
          <w:tab w:val="left" w:pos="567"/>
        </w:tabs>
        <w:spacing w:after="0" w:line="240" w:lineRule="auto"/>
        <w:ind w:firstLine="284"/>
        <w:jc w:val="both"/>
        <w:rPr>
          <w:rFonts w:ascii="Times New Roman" w:hAnsi="Times New Roman" w:cs="Times New Roman"/>
          <w:sz w:val="24"/>
          <w:szCs w:val="24"/>
        </w:rPr>
      </w:pPr>
    </w:p>
    <w:p w14:paraId="0802376D" w14:textId="00D44E22" w:rsidR="0046006B" w:rsidRPr="003D53B0" w:rsidRDefault="0046006B" w:rsidP="003D53B0">
      <w:pPr>
        <w:shd w:val="clear" w:color="auto" w:fill="FFFFFF"/>
        <w:tabs>
          <w:tab w:val="left" w:pos="567"/>
        </w:tabs>
        <w:spacing w:after="0" w:line="240" w:lineRule="auto"/>
        <w:ind w:firstLine="284"/>
        <w:jc w:val="both"/>
        <w:rPr>
          <w:rFonts w:ascii="Times New Roman" w:hAnsi="Times New Roman" w:cs="Times New Roman"/>
          <w:sz w:val="24"/>
          <w:szCs w:val="24"/>
        </w:rPr>
      </w:pPr>
      <w:r w:rsidRPr="003D53B0">
        <w:rPr>
          <w:rFonts w:ascii="Times New Roman" w:hAnsi="Times New Roman" w:cs="Times New Roman"/>
          <w:sz w:val="24"/>
          <w:szCs w:val="24"/>
        </w:rPr>
        <w:t>Оказана помощь в связи с газификацией:</w:t>
      </w:r>
    </w:p>
    <w:p w14:paraId="5814F829" w14:textId="77777777" w:rsidR="0046006B" w:rsidRPr="003D53B0" w:rsidRDefault="0046006B" w:rsidP="003D53B0">
      <w:pPr>
        <w:shd w:val="clear" w:color="auto" w:fill="FFFFFF"/>
        <w:tabs>
          <w:tab w:val="left" w:pos="567"/>
        </w:tabs>
        <w:spacing w:after="0" w:line="240" w:lineRule="auto"/>
        <w:ind w:firstLine="284"/>
        <w:jc w:val="both"/>
        <w:rPr>
          <w:rFonts w:ascii="Times New Roman" w:hAnsi="Times New Roman" w:cs="Times New Roman"/>
          <w:sz w:val="24"/>
          <w:szCs w:val="24"/>
        </w:rPr>
      </w:pPr>
      <w:r w:rsidRPr="003D53B0">
        <w:rPr>
          <w:rFonts w:ascii="Times New Roman" w:hAnsi="Times New Roman" w:cs="Times New Roman"/>
          <w:sz w:val="24"/>
          <w:szCs w:val="24"/>
        </w:rPr>
        <w:t>- в 2017 году -  5 семей на сумму 80000 рублей</w:t>
      </w:r>
    </w:p>
    <w:p w14:paraId="37811323" w14:textId="77777777" w:rsidR="0046006B" w:rsidRPr="003D53B0" w:rsidRDefault="0046006B" w:rsidP="003D53B0">
      <w:pPr>
        <w:shd w:val="clear" w:color="auto" w:fill="FFFFFF"/>
        <w:tabs>
          <w:tab w:val="left" w:pos="567"/>
        </w:tabs>
        <w:spacing w:after="0" w:line="240" w:lineRule="auto"/>
        <w:ind w:firstLine="284"/>
        <w:jc w:val="both"/>
        <w:rPr>
          <w:rFonts w:ascii="Times New Roman" w:hAnsi="Times New Roman" w:cs="Times New Roman"/>
          <w:sz w:val="24"/>
          <w:szCs w:val="24"/>
        </w:rPr>
      </w:pPr>
      <w:r w:rsidRPr="003D53B0">
        <w:rPr>
          <w:rFonts w:ascii="Times New Roman" w:hAnsi="Times New Roman" w:cs="Times New Roman"/>
          <w:sz w:val="24"/>
          <w:szCs w:val="24"/>
        </w:rPr>
        <w:t>- в 2018 году - 5 семей на сумму 60000 рублей</w:t>
      </w:r>
    </w:p>
    <w:p w14:paraId="6DC8022D" w14:textId="77777777" w:rsidR="0046006B" w:rsidRPr="003D53B0" w:rsidRDefault="0046006B" w:rsidP="003D53B0">
      <w:pPr>
        <w:shd w:val="clear" w:color="auto" w:fill="FFFFFF"/>
        <w:tabs>
          <w:tab w:val="left" w:pos="567"/>
        </w:tabs>
        <w:spacing w:after="0" w:line="240" w:lineRule="auto"/>
        <w:ind w:firstLine="284"/>
        <w:jc w:val="both"/>
        <w:rPr>
          <w:rFonts w:ascii="Times New Roman" w:hAnsi="Times New Roman" w:cs="Times New Roman"/>
          <w:sz w:val="24"/>
          <w:szCs w:val="24"/>
        </w:rPr>
      </w:pPr>
      <w:r w:rsidRPr="003D53B0">
        <w:rPr>
          <w:rFonts w:ascii="Times New Roman" w:hAnsi="Times New Roman" w:cs="Times New Roman"/>
          <w:sz w:val="24"/>
          <w:szCs w:val="24"/>
        </w:rPr>
        <w:t>- в 2019 году - 2 семьи на сумму 36000 рублей.</w:t>
      </w:r>
    </w:p>
    <w:p w14:paraId="2D0857BC" w14:textId="77777777" w:rsidR="0046006B" w:rsidRPr="003D53B0" w:rsidRDefault="0046006B" w:rsidP="003D53B0">
      <w:pPr>
        <w:shd w:val="clear" w:color="auto" w:fill="FFFFFF"/>
        <w:tabs>
          <w:tab w:val="left" w:pos="567"/>
        </w:tabs>
        <w:spacing w:after="0" w:line="240" w:lineRule="auto"/>
        <w:ind w:firstLine="284"/>
        <w:jc w:val="both"/>
        <w:rPr>
          <w:rFonts w:ascii="Times New Roman" w:hAnsi="Times New Roman" w:cs="Times New Roman"/>
          <w:sz w:val="24"/>
          <w:szCs w:val="24"/>
        </w:rPr>
      </w:pPr>
      <w:r w:rsidRPr="003D53B0">
        <w:rPr>
          <w:rFonts w:ascii="Times New Roman" w:hAnsi="Times New Roman" w:cs="Times New Roman"/>
          <w:sz w:val="24"/>
          <w:szCs w:val="24"/>
        </w:rPr>
        <w:t>- в 2020 году - 4 семьи на сумму 103000 рублей</w:t>
      </w:r>
    </w:p>
    <w:p w14:paraId="341A839D" w14:textId="77777777" w:rsidR="0046006B" w:rsidRPr="003D53B0" w:rsidRDefault="0046006B" w:rsidP="003D53B0">
      <w:pPr>
        <w:shd w:val="clear" w:color="auto" w:fill="FFFFFF"/>
        <w:tabs>
          <w:tab w:val="left" w:pos="567"/>
        </w:tabs>
        <w:spacing w:after="0" w:line="240" w:lineRule="auto"/>
        <w:ind w:firstLine="284"/>
        <w:jc w:val="both"/>
        <w:rPr>
          <w:rFonts w:ascii="Times New Roman" w:hAnsi="Times New Roman" w:cs="Times New Roman"/>
          <w:sz w:val="24"/>
          <w:szCs w:val="24"/>
        </w:rPr>
      </w:pPr>
      <w:r w:rsidRPr="003D53B0">
        <w:rPr>
          <w:rFonts w:ascii="Times New Roman" w:hAnsi="Times New Roman" w:cs="Times New Roman"/>
          <w:sz w:val="24"/>
          <w:szCs w:val="24"/>
        </w:rPr>
        <w:t>- в 2021 году - 1 семья на сумму 40000 рублей</w:t>
      </w:r>
    </w:p>
    <w:p w14:paraId="78380057" w14:textId="77777777" w:rsidR="0046006B" w:rsidRPr="003D53B0" w:rsidRDefault="0046006B" w:rsidP="003D53B0">
      <w:pPr>
        <w:shd w:val="clear" w:color="auto" w:fill="FFFFFF"/>
        <w:tabs>
          <w:tab w:val="left" w:pos="567"/>
        </w:tabs>
        <w:spacing w:after="0" w:line="240" w:lineRule="auto"/>
        <w:ind w:firstLine="284"/>
        <w:jc w:val="both"/>
        <w:rPr>
          <w:rFonts w:ascii="Times New Roman" w:hAnsi="Times New Roman" w:cs="Times New Roman"/>
          <w:sz w:val="24"/>
          <w:szCs w:val="24"/>
        </w:rPr>
      </w:pPr>
      <w:r w:rsidRPr="003D53B0">
        <w:rPr>
          <w:rFonts w:ascii="Times New Roman" w:hAnsi="Times New Roman" w:cs="Times New Roman"/>
          <w:sz w:val="24"/>
          <w:szCs w:val="24"/>
        </w:rPr>
        <w:t>- в 2022 году - 3 семьи на сумму 134000 рублей</w:t>
      </w:r>
    </w:p>
    <w:p w14:paraId="1771EF70" w14:textId="77777777" w:rsidR="0046006B" w:rsidRPr="003D53B0" w:rsidRDefault="0046006B" w:rsidP="003D53B0">
      <w:pPr>
        <w:shd w:val="clear" w:color="auto" w:fill="FFFFFF"/>
        <w:tabs>
          <w:tab w:val="left" w:pos="567"/>
        </w:tabs>
        <w:spacing w:after="0" w:line="240" w:lineRule="auto"/>
        <w:ind w:firstLine="284"/>
        <w:jc w:val="both"/>
        <w:rPr>
          <w:rFonts w:ascii="Times New Roman" w:hAnsi="Times New Roman" w:cs="Times New Roman"/>
          <w:sz w:val="24"/>
          <w:szCs w:val="24"/>
        </w:rPr>
      </w:pPr>
      <w:r w:rsidRPr="003D53B0">
        <w:rPr>
          <w:rFonts w:ascii="Times New Roman" w:hAnsi="Times New Roman" w:cs="Times New Roman"/>
          <w:sz w:val="24"/>
          <w:szCs w:val="24"/>
        </w:rPr>
        <w:t>- в 2023 году - 3 семьи на сумму 160000 рублей</w:t>
      </w:r>
    </w:p>
    <w:p w14:paraId="35D45BAC" w14:textId="77777777" w:rsidR="0046006B" w:rsidRPr="003D53B0" w:rsidRDefault="0046006B" w:rsidP="003D53B0">
      <w:pPr>
        <w:shd w:val="clear" w:color="auto" w:fill="FFFFFF"/>
        <w:tabs>
          <w:tab w:val="left" w:pos="567"/>
        </w:tabs>
        <w:spacing w:after="0" w:line="240" w:lineRule="auto"/>
        <w:ind w:firstLine="284"/>
        <w:jc w:val="both"/>
        <w:rPr>
          <w:rFonts w:ascii="Times New Roman" w:hAnsi="Times New Roman" w:cs="Times New Roman"/>
          <w:sz w:val="24"/>
          <w:szCs w:val="24"/>
        </w:rPr>
      </w:pPr>
      <w:r w:rsidRPr="003D53B0">
        <w:rPr>
          <w:rFonts w:ascii="Times New Roman" w:hAnsi="Times New Roman" w:cs="Times New Roman"/>
          <w:sz w:val="24"/>
          <w:szCs w:val="24"/>
        </w:rPr>
        <w:t xml:space="preserve">В 2023 году проводится работа по догазификации домовладений с предоставлением субсидий отдельным категориям гражданна покупку и установку газоиспользующего оборудования и проведение работ внутри границ их земельных участков, в соответствии с постановлением Правительства Ульяновской области от 01.03.2023 №88-П, заключившим договор после 31.12.2022 года.  Проводится мониторинг по выявлению граждан, относящихся к льготным категориям  и нуждающихся в оказании адресной материальной помощи, за текущий  период 2023 года  выявлено 20 домовладений подлежащих догазификации. На </w:t>
      </w:r>
      <w:r w:rsidRPr="003D53B0">
        <w:rPr>
          <w:rFonts w:ascii="Times New Roman" w:hAnsi="Times New Roman" w:cs="Times New Roman"/>
          <w:sz w:val="24"/>
          <w:szCs w:val="24"/>
        </w:rPr>
        <w:lastRenderedPageBreak/>
        <w:t xml:space="preserve">01.01.2024 года субсидию из средств федерального бюджета выплачена 10 гражданам на сумму 855597,5 рублей. </w:t>
      </w:r>
    </w:p>
    <w:p w14:paraId="52D5FE66" w14:textId="77777777" w:rsidR="0046006B" w:rsidRPr="003D53B0" w:rsidRDefault="0046006B" w:rsidP="003D53B0">
      <w:pPr>
        <w:shd w:val="clear" w:color="auto" w:fill="FFFFFF"/>
        <w:tabs>
          <w:tab w:val="left" w:pos="567"/>
        </w:tabs>
        <w:spacing w:after="0" w:line="240" w:lineRule="auto"/>
        <w:ind w:firstLine="284"/>
        <w:jc w:val="both"/>
        <w:rPr>
          <w:rFonts w:ascii="Times New Roman" w:eastAsia="Andale Sans UI" w:hAnsi="Times New Roman" w:cs="Times New Roman"/>
          <w:b/>
          <w:bCs/>
          <w:kern w:val="1"/>
          <w:sz w:val="24"/>
          <w:szCs w:val="24"/>
        </w:rPr>
      </w:pPr>
    </w:p>
    <w:p w14:paraId="1206472A" w14:textId="5F3D6EF1" w:rsidR="0046006B" w:rsidRPr="003D53B0" w:rsidRDefault="0046006B" w:rsidP="003D53B0">
      <w:pPr>
        <w:shd w:val="clear" w:color="auto" w:fill="FFFFFF"/>
        <w:tabs>
          <w:tab w:val="left" w:pos="567"/>
        </w:tabs>
        <w:spacing w:after="0" w:line="240" w:lineRule="auto"/>
        <w:ind w:firstLine="284"/>
        <w:jc w:val="both"/>
        <w:rPr>
          <w:rFonts w:ascii="Times New Roman" w:eastAsia="Andale Sans UI" w:hAnsi="Times New Roman" w:cs="Times New Roman"/>
          <w:b/>
          <w:bCs/>
          <w:kern w:val="1"/>
          <w:sz w:val="24"/>
          <w:szCs w:val="24"/>
        </w:rPr>
      </w:pPr>
      <w:r w:rsidRPr="003D53B0">
        <w:rPr>
          <w:rFonts w:ascii="Times New Roman" w:eastAsia="Andale Sans UI" w:hAnsi="Times New Roman" w:cs="Times New Roman"/>
          <w:b/>
          <w:bCs/>
          <w:kern w:val="1"/>
          <w:sz w:val="24"/>
          <w:szCs w:val="24"/>
        </w:rPr>
        <w:t>Льготная категория граждан по состоянию на 01.01.2024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2409"/>
      </w:tblGrid>
      <w:tr w:rsidR="0046006B" w:rsidRPr="003D53B0" w14:paraId="36573A00" w14:textId="77777777" w:rsidTr="00F90569">
        <w:trPr>
          <w:trHeight w:val="351"/>
        </w:trPr>
        <w:tc>
          <w:tcPr>
            <w:tcW w:w="7230" w:type="dxa"/>
          </w:tcPr>
          <w:p w14:paraId="15E4C803" w14:textId="77777777" w:rsidR="0046006B" w:rsidRPr="003D53B0" w:rsidRDefault="0046006B" w:rsidP="003D53B0">
            <w:pPr>
              <w:keepNext/>
              <w:keepLines/>
              <w:spacing w:after="0" w:line="240" w:lineRule="auto"/>
              <w:jc w:val="center"/>
              <w:rPr>
                <w:rFonts w:ascii="Times New Roman" w:hAnsi="Times New Roman" w:cs="Times New Roman"/>
                <w:b/>
                <w:bCs/>
              </w:rPr>
            </w:pPr>
            <w:r w:rsidRPr="003D53B0">
              <w:rPr>
                <w:rFonts w:ascii="Times New Roman" w:hAnsi="Times New Roman" w:cs="Times New Roman"/>
                <w:b/>
                <w:bCs/>
              </w:rPr>
              <w:t>Категория</w:t>
            </w:r>
          </w:p>
        </w:tc>
        <w:tc>
          <w:tcPr>
            <w:tcW w:w="2409" w:type="dxa"/>
          </w:tcPr>
          <w:p w14:paraId="04D9E5F2" w14:textId="77777777" w:rsidR="0046006B" w:rsidRPr="003D53B0" w:rsidRDefault="0046006B" w:rsidP="003D53B0">
            <w:pPr>
              <w:keepNext/>
              <w:keepLines/>
              <w:spacing w:after="0" w:line="240" w:lineRule="auto"/>
              <w:jc w:val="center"/>
              <w:rPr>
                <w:rFonts w:ascii="Times New Roman" w:hAnsi="Times New Roman" w:cs="Times New Roman"/>
                <w:b/>
                <w:bCs/>
              </w:rPr>
            </w:pPr>
            <w:r w:rsidRPr="003D53B0">
              <w:rPr>
                <w:rFonts w:ascii="Times New Roman" w:hAnsi="Times New Roman" w:cs="Times New Roman"/>
                <w:b/>
                <w:bCs/>
              </w:rPr>
              <w:t>Численность, чел.</w:t>
            </w:r>
          </w:p>
        </w:tc>
      </w:tr>
      <w:tr w:rsidR="0046006B" w:rsidRPr="003D53B0" w14:paraId="2A544BB2" w14:textId="77777777" w:rsidTr="00F90569">
        <w:tc>
          <w:tcPr>
            <w:tcW w:w="9639" w:type="dxa"/>
            <w:gridSpan w:val="2"/>
          </w:tcPr>
          <w:p w14:paraId="4B58D79C" w14:textId="77777777" w:rsidR="0046006B" w:rsidRPr="003D53B0" w:rsidRDefault="0046006B" w:rsidP="003D53B0">
            <w:pPr>
              <w:keepNext/>
              <w:keepLines/>
              <w:spacing w:after="0" w:line="240" w:lineRule="auto"/>
              <w:jc w:val="both"/>
              <w:rPr>
                <w:rFonts w:ascii="Times New Roman" w:hAnsi="Times New Roman" w:cs="Times New Roman"/>
                <w:b/>
                <w:bCs/>
              </w:rPr>
            </w:pPr>
            <w:r w:rsidRPr="003D53B0">
              <w:rPr>
                <w:rFonts w:ascii="Times New Roman" w:hAnsi="Times New Roman" w:cs="Times New Roman"/>
                <w:b/>
                <w:bCs/>
              </w:rPr>
              <w:t>Старшее поколение и инвалиды</w:t>
            </w:r>
          </w:p>
        </w:tc>
      </w:tr>
      <w:tr w:rsidR="0046006B" w:rsidRPr="003D53B0" w14:paraId="7B8D34BE" w14:textId="77777777" w:rsidTr="00F90569">
        <w:tc>
          <w:tcPr>
            <w:tcW w:w="7230" w:type="dxa"/>
          </w:tcPr>
          <w:p w14:paraId="7EE8C533" w14:textId="77777777" w:rsidR="0046006B" w:rsidRPr="003D53B0" w:rsidRDefault="0046006B" w:rsidP="003D53B0">
            <w:pPr>
              <w:keepNext/>
              <w:keepLines/>
              <w:spacing w:after="0" w:line="240" w:lineRule="auto"/>
              <w:jc w:val="both"/>
              <w:rPr>
                <w:rFonts w:ascii="Times New Roman" w:hAnsi="Times New Roman" w:cs="Times New Roman"/>
                <w:b/>
                <w:bCs/>
              </w:rPr>
            </w:pPr>
            <w:r w:rsidRPr="003D53B0">
              <w:rPr>
                <w:rFonts w:ascii="Times New Roman" w:hAnsi="Times New Roman" w:cs="Times New Roman"/>
              </w:rPr>
              <w:t>инвалиды ВОВ</w:t>
            </w:r>
          </w:p>
        </w:tc>
        <w:tc>
          <w:tcPr>
            <w:tcW w:w="2409" w:type="dxa"/>
          </w:tcPr>
          <w:p w14:paraId="42E2380D"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0</w:t>
            </w:r>
          </w:p>
        </w:tc>
      </w:tr>
      <w:tr w:rsidR="0046006B" w:rsidRPr="003D53B0" w14:paraId="2F98DE07" w14:textId="77777777" w:rsidTr="00F90569">
        <w:tc>
          <w:tcPr>
            <w:tcW w:w="7230" w:type="dxa"/>
          </w:tcPr>
          <w:p w14:paraId="732D5E0C" w14:textId="77777777" w:rsidR="0046006B" w:rsidRPr="003D53B0" w:rsidRDefault="0046006B" w:rsidP="003D53B0">
            <w:pPr>
              <w:keepNext/>
              <w:keepLines/>
              <w:spacing w:after="0" w:line="240" w:lineRule="auto"/>
              <w:jc w:val="both"/>
              <w:rPr>
                <w:rFonts w:ascii="Times New Roman" w:hAnsi="Times New Roman" w:cs="Times New Roman"/>
                <w:b/>
                <w:bCs/>
              </w:rPr>
            </w:pPr>
            <w:r w:rsidRPr="003D53B0">
              <w:rPr>
                <w:rFonts w:ascii="Times New Roman" w:hAnsi="Times New Roman" w:cs="Times New Roman"/>
              </w:rPr>
              <w:t>участники ВОВ (в т.ч. приравненные)</w:t>
            </w:r>
          </w:p>
        </w:tc>
        <w:tc>
          <w:tcPr>
            <w:tcW w:w="2409" w:type="dxa"/>
          </w:tcPr>
          <w:p w14:paraId="2E7DEA79"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1</w:t>
            </w:r>
          </w:p>
        </w:tc>
      </w:tr>
      <w:tr w:rsidR="0046006B" w:rsidRPr="003D53B0" w14:paraId="1330BA9D" w14:textId="77777777" w:rsidTr="00F90569">
        <w:tc>
          <w:tcPr>
            <w:tcW w:w="7230" w:type="dxa"/>
          </w:tcPr>
          <w:p w14:paraId="168A839E" w14:textId="77777777" w:rsidR="0046006B" w:rsidRPr="003D53B0" w:rsidRDefault="0046006B" w:rsidP="003D53B0">
            <w:pPr>
              <w:keepNext/>
              <w:keepLines/>
              <w:spacing w:after="0" w:line="240" w:lineRule="auto"/>
              <w:jc w:val="both"/>
              <w:rPr>
                <w:rFonts w:ascii="Times New Roman" w:hAnsi="Times New Roman" w:cs="Times New Roman"/>
                <w:b/>
                <w:bCs/>
              </w:rPr>
            </w:pPr>
            <w:r w:rsidRPr="003D53B0">
              <w:rPr>
                <w:rFonts w:ascii="Times New Roman" w:hAnsi="Times New Roman" w:cs="Times New Roman"/>
              </w:rPr>
              <w:t>солдаты последнего военного призыва</w:t>
            </w:r>
          </w:p>
        </w:tc>
        <w:tc>
          <w:tcPr>
            <w:tcW w:w="2409" w:type="dxa"/>
            <w:vAlign w:val="center"/>
          </w:tcPr>
          <w:p w14:paraId="5AE80C67"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0</w:t>
            </w:r>
          </w:p>
        </w:tc>
      </w:tr>
      <w:tr w:rsidR="0046006B" w:rsidRPr="003D53B0" w14:paraId="30974FAE" w14:textId="77777777" w:rsidTr="00F90569">
        <w:tc>
          <w:tcPr>
            <w:tcW w:w="7230" w:type="dxa"/>
          </w:tcPr>
          <w:p w14:paraId="4F73E1CA" w14:textId="77777777" w:rsidR="0046006B" w:rsidRPr="003D53B0" w:rsidRDefault="0046006B" w:rsidP="003D53B0">
            <w:pPr>
              <w:keepNext/>
              <w:keepLines/>
              <w:spacing w:after="0" w:line="240" w:lineRule="auto"/>
              <w:jc w:val="both"/>
              <w:rPr>
                <w:rFonts w:ascii="Times New Roman" w:hAnsi="Times New Roman" w:cs="Times New Roman"/>
                <w:b/>
                <w:bCs/>
              </w:rPr>
            </w:pPr>
            <w:r w:rsidRPr="003D53B0">
              <w:rPr>
                <w:rFonts w:ascii="Times New Roman" w:hAnsi="Times New Roman" w:cs="Times New Roman"/>
              </w:rPr>
              <w:t>жители блокадного Ленинграда</w:t>
            </w:r>
          </w:p>
        </w:tc>
        <w:tc>
          <w:tcPr>
            <w:tcW w:w="2409" w:type="dxa"/>
          </w:tcPr>
          <w:p w14:paraId="2BA9EA89"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0</w:t>
            </w:r>
          </w:p>
        </w:tc>
      </w:tr>
      <w:tr w:rsidR="0046006B" w:rsidRPr="003D53B0" w14:paraId="0B3CB7B7" w14:textId="77777777" w:rsidTr="00F90569">
        <w:tc>
          <w:tcPr>
            <w:tcW w:w="7230" w:type="dxa"/>
          </w:tcPr>
          <w:p w14:paraId="37D88BBF" w14:textId="77777777" w:rsidR="0046006B" w:rsidRPr="003D53B0" w:rsidRDefault="0046006B" w:rsidP="003D53B0">
            <w:pPr>
              <w:keepNext/>
              <w:keepLines/>
              <w:spacing w:after="0" w:line="240" w:lineRule="auto"/>
              <w:jc w:val="both"/>
              <w:rPr>
                <w:rFonts w:ascii="Times New Roman" w:hAnsi="Times New Roman" w:cs="Times New Roman"/>
                <w:b/>
                <w:bCs/>
              </w:rPr>
            </w:pPr>
            <w:r w:rsidRPr="003D53B0">
              <w:rPr>
                <w:rFonts w:ascii="Times New Roman" w:hAnsi="Times New Roman" w:cs="Times New Roman"/>
              </w:rPr>
              <w:t>несовершеннолетние узники фашистских лагерей</w:t>
            </w:r>
          </w:p>
        </w:tc>
        <w:tc>
          <w:tcPr>
            <w:tcW w:w="2409" w:type="dxa"/>
            <w:vAlign w:val="center"/>
          </w:tcPr>
          <w:p w14:paraId="0975E772"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0</w:t>
            </w:r>
          </w:p>
        </w:tc>
      </w:tr>
      <w:tr w:rsidR="0046006B" w:rsidRPr="003D53B0" w14:paraId="1806D966" w14:textId="77777777" w:rsidTr="00F90569">
        <w:tc>
          <w:tcPr>
            <w:tcW w:w="7230" w:type="dxa"/>
          </w:tcPr>
          <w:p w14:paraId="33609CE8" w14:textId="77777777" w:rsidR="0046006B" w:rsidRPr="003D53B0" w:rsidRDefault="0046006B" w:rsidP="003D53B0">
            <w:pPr>
              <w:keepNext/>
              <w:keepLines/>
              <w:spacing w:after="0" w:line="240" w:lineRule="auto"/>
              <w:jc w:val="both"/>
              <w:rPr>
                <w:rFonts w:ascii="Times New Roman" w:hAnsi="Times New Roman" w:cs="Times New Roman"/>
                <w:b/>
                <w:bCs/>
              </w:rPr>
            </w:pPr>
            <w:r w:rsidRPr="003D53B0">
              <w:rPr>
                <w:rFonts w:ascii="Times New Roman" w:hAnsi="Times New Roman" w:cs="Times New Roman"/>
              </w:rPr>
              <w:t>вдовы ветеранов ВОВ</w:t>
            </w:r>
          </w:p>
        </w:tc>
        <w:tc>
          <w:tcPr>
            <w:tcW w:w="2409" w:type="dxa"/>
          </w:tcPr>
          <w:p w14:paraId="1C703751"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20</w:t>
            </w:r>
          </w:p>
        </w:tc>
      </w:tr>
      <w:tr w:rsidR="0046006B" w:rsidRPr="003D53B0" w14:paraId="41802164" w14:textId="77777777" w:rsidTr="00F90569">
        <w:tc>
          <w:tcPr>
            <w:tcW w:w="7230" w:type="dxa"/>
          </w:tcPr>
          <w:p w14:paraId="59CECFA8" w14:textId="77777777" w:rsidR="0046006B" w:rsidRPr="003D53B0" w:rsidRDefault="0046006B" w:rsidP="003D53B0">
            <w:pPr>
              <w:keepNext/>
              <w:keepLines/>
              <w:spacing w:after="0" w:line="240" w:lineRule="auto"/>
              <w:jc w:val="both"/>
              <w:rPr>
                <w:rFonts w:ascii="Times New Roman" w:hAnsi="Times New Roman" w:cs="Times New Roman"/>
              </w:rPr>
            </w:pPr>
            <w:r w:rsidRPr="003D53B0">
              <w:rPr>
                <w:rFonts w:ascii="Times New Roman" w:hAnsi="Times New Roman" w:cs="Times New Roman"/>
              </w:rPr>
              <w:t>труженики тыла</w:t>
            </w:r>
          </w:p>
        </w:tc>
        <w:tc>
          <w:tcPr>
            <w:tcW w:w="2409" w:type="dxa"/>
          </w:tcPr>
          <w:p w14:paraId="6E01434F"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164</w:t>
            </w:r>
          </w:p>
        </w:tc>
      </w:tr>
      <w:tr w:rsidR="0046006B" w:rsidRPr="003D53B0" w14:paraId="44274766" w14:textId="77777777" w:rsidTr="00F90569">
        <w:tc>
          <w:tcPr>
            <w:tcW w:w="7230" w:type="dxa"/>
          </w:tcPr>
          <w:p w14:paraId="6B8DBE2F" w14:textId="77777777" w:rsidR="0046006B" w:rsidRPr="003D53B0" w:rsidRDefault="0046006B" w:rsidP="003D53B0">
            <w:pPr>
              <w:keepNext/>
              <w:keepLines/>
              <w:spacing w:after="0" w:line="240" w:lineRule="auto"/>
              <w:jc w:val="both"/>
              <w:rPr>
                <w:rFonts w:ascii="Times New Roman" w:hAnsi="Times New Roman" w:cs="Times New Roman"/>
              </w:rPr>
            </w:pPr>
            <w:r w:rsidRPr="003D53B0">
              <w:rPr>
                <w:rFonts w:ascii="Times New Roman" w:hAnsi="Times New Roman" w:cs="Times New Roman"/>
              </w:rPr>
              <w:t>дети войны</w:t>
            </w:r>
          </w:p>
        </w:tc>
        <w:tc>
          <w:tcPr>
            <w:tcW w:w="2409" w:type="dxa"/>
          </w:tcPr>
          <w:p w14:paraId="37C60E81"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940</w:t>
            </w:r>
          </w:p>
        </w:tc>
      </w:tr>
      <w:tr w:rsidR="0046006B" w:rsidRPr="003D53B0" w14:paraId="5FB57A6A" w14:textId="77777777" w:rsidTr="00F90569">
        <w:tc>
          <w:tcPr>
            <w:tcW w:w="7230" w:type="dxa"/>
          </w:tcPr>
          <w:p w14:paraId="31EAFA68" w14:textId="77777777" w:rsidR="0046006B" w:rsidRPr="003D53B0" w:rsidRDefault="0046006B" w:rsidP="003D53B0">
            <w:pPr>
              <w:keepNext/>
              <w:keepLines/>
              <w:spacing w:after="0" w:line="240" w:lineRule="auto"/>
              <w:jc w:val="both"/>
              <w:rPr>
                <w:rFonts w:ascii="Times New Roman" w:hAnsi="Times New Roman" w:cs="Times New Roman"/>
              </w:rPr>
            </w:pPr>
            <w:r w:rsidRPr="003D53B0">
              <w:rPr>
                <w:rFonts w:ascii="Times New Roman" w:hAnsi="Times New Roman" w:cs="Times New Roman"/>
              </w:rPr>
              <w:t>реабилитированные и пострадавшие от политических репрессий</w:t>
            </w:r>
          </w:p>
        </w:tc>
        <w:tc>
          <w:tcPr>
            <w:tcW w:w="2409" w:type="dxa"/>
            <w:vAlign w:val="center"/>
          </w:tcPr>
          <w:p w14:paraId="1E954645" w14:textId="77777777" w:rsidR="0046006B" w:rsidRPr="003D53B0" w:rsidRDefault="0046006B" w:rsidP="003D53B0">
            <w:pPr>
              <w:keepNext/>
              <w:keepLines/>
              <w:spacing w:after="0" w:line="240" w:lineRule="auto"/>
              <w:jc w:val="center"/>
              <w:rPr>
                <w:rFonts w:ascii="Times New Roman" w:hAnsi="Times New Roman" w:cs="Times New Roman"/>
                <w:highlight w:val="yellow"/>
              </w:rPr>
            </w:pPr>
            <w:r w:rsidRPr="003D53B0">
              <w:rPr>
                <w:rFonts w:ascii="Times New Roman" w:hAnsi="Times New Roman" w:cs="Times New Roman"/>
              </w:rPr>
              <w:t>12</w:t>
            </w:r>
          </w:p>
        </w:tc>
      </w:tr>
      <w:tr w:rsidR="0046006B" w:rsidRPr="003D53B0" w14:paraId="2BEA0363" w14:textId="77777777" w:rsidTr="00F90569">
        <w:tc>
          <w:tcPr>
            <w:tcW w:w="7230" w:type="dxa"/>
          </w:tcPr>
          <w:p w14:paraId="50261AEF" w14:textId="77777777" w:rsidR="0046006B" w:rsidRPr="003D53B0" w:rsidRDefault="0046006B" w:rsidP="003D53B0">
            <w:pPr>
              <w:keepNext/>
              <w:keepLines/>
              <w:spacing w:after="0" w:line="240" w:lineRule="auto"/>
              <w:jc w:val="both"/>
              <w:rPr>
                <w:rFonts w:ascii="Times New Roman" w:hAnsi="Times New Roman" w:cs="Times New Roman"/>
              </w:rPr>
            </w:pPr>
            <w:r w:rsidRPr="003D53B0">
              <w:rPr>
                <w:rFonts w:ascii="Times New Roman" w:hAnsi="Times New Roman" w:cs="Times New Roman"/>
              </w:rPr>
              <w:t>ветераны боевых действий</w:t>
            </w:r>
          </w:p>
        </w:tc>
        <w:tc>
          <w:tcPr>
            <w:tcW w:w="2409" w:type="dxa"/>
            <w:vAlign w:val="center"/>
          </w:tcPr>
          <w:p w14:paraId="60E42847"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360</w:t>
            </w:r>
          </w:p>
        </w:tc>
      </w:tr>
      <w:tr w:rsidR="0046006B" w:rsidRPr="003D53B0" w14:paraId="5FBA81AE" w14:textId="77777777" w:rsidTr="00F90569">
        <w:tc>
          <w:tcPr>
            <w:tcW w:w="7230" w:type="dxa"/>
          </w:tcPr>
          <w:p w14:paraId="4B90AD67" w14:textId="77777777" w:rsidR="0046006B" w:rsidRPr="003D53B0" w:rsidRDefault="0046006B" w:rsidP="003D53B0">
            <w:pPr>
              <w:keepNext/>
              <w:keepLines/>
              <w:spacing w:after="0" w:line="240" w:lineRule="auto"/>
              <w:jc w:val="both"/>
              <w:rPr>
                <w:rFonts w:ascii="Times New Roman" w:hAnsi="Times New Roman" w:cs="Times New Roman"/>
              </w:rPr>
            </w:pPr>
            <w:r w:rsidRPr="003D53B0">
              <w:rPr>
                <w:rFonts w:ascii="Times New Roman" w:hAnsi="Times New Roman" w:cs="Times New Roman"/>
              </w:rPr>
              <w:t>ветераны труда</w:t>
            </w:r>
          </w:p>
        </w:tc>
        <w:tc>
          <w:tcPr>
            <w:tcW w:w="2409" w:type="dxa"/>
          </w:tcPr>
          <w:p w14:paraId="08592A5A"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2073</w:t>
            </w:r>
          </w:p>
        </w:tc>
      </w:tr>
      <w:tr w:rsidR="0046006B" w:rsidRPr="003D53B0" w14:paraId="32FCB06F" w14:textId="77777777" w:rsidTr="00F90569">
        <w:tc>
          <w:tcPr>
            <w:tcW w:w="7230" w:type="dxa"/>
          </w:tcPr>
          <w:p w14:paraId="110DD8E4" w14:textId="77777777" w:rsidR="0046006B" w:rsidRPr="003D53B0" w:rsidRDefault="0046006B" w:rsidP="003D53B0">
            <w:pPr>
              <w:keepNext/>
              <w:keepLines/>
              <w:spacing w:after="0" w:line="240" w:lineRule="auto"/>
              <w:jc w:val="both"/>
              <w:rPr>
                <w:rFonts w:ascii="Times New Roman" w:hAnsi="Times New Roman" w:cs="Times New Roman"/>
              </w:rPr>
            </w:pPr>
            <w:r w:rsidRPr="003D53B0">
              <w:rPr>
                <w:rFonts w:ascii="Times New Roman" w:hAnsi="Times New Roman" w:cs="Times New Roman"/>
              </w:rPr>
              <w:t>ветераны труда Ульяновской области</w:t>
            </w:r>
          </w:p>
        </w:tc>
        <w:tc>
          <w:tcPr>
            <w:tcW w:w="2409" w:type="dxa"/>
            <w:vAlign w:val="center"/>
          </w:tcPr>
          <w:p w14:paraId="5B464CC9"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1930</w:t>
            </w:r>
          </w:p>
        </w:tc>
      </w:tr>
      <w:tr w:rsidR="0046006B" w:rsidRPr="003D53B0" w14:paraId="686F4E83" w14:textId="77777777" w:rsidTr="00F90569">
        <w:tc>
          <w:tcPr>
            <w:tcW w:w="7230" w:type="dxa"/>
          </w:tcPr>
          <w:p w14:paraId="23095E01" w14:textId="77777777" w:rsidR="0046006B" w:rsidRPr="003D53B0" w:rsidRDefault="0046006B" w:rsidP="003D53B0">
            <w:pPr>
              <w:keepNext/>
              <w:keepLines/>
              <w:spacing w:after="0" w:line="240" w:lineRule="auto"/>
              <w:jc w:val="both"/>
              <w:rPr>
                <w:rFonts w:ascii="Times New Roman" w:hAnsi="Times New Roman" w:cs="Times New Roman"/>
              </w:rPr>
            </w:pPr>
            <w:r w:rsidRPr="003D53B0">
              <w:rPr>
                <w:rFonts w:ascii="Times New Roman" w:hAnsi="Times New Roman" w:cs="Times New Roman"/>
              </w:rPr>
              <w:t xml:space="preserve">инвалиды                             </w:t>
            </w:r>
          </w:p>
        </w:tc>
        <w:tc>
          <w:tcPr>
            <w:tcW w:w="2409" w:type="dxa"/>
          </w:tcPr>
          <w:p w14:paraId="3968115F"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1681</w:t>
            </w:r>
          </w:p>
        </w:tc>
      </w:tr>
      <w:tr w:rsidR="0046006B" w:rsidRPr="003D53B0" w14:paraId="73908A91" w14:textId="77777777" w:rsidTr="00F90569">
        <w:tc>
          <w:tcPr>
            <w:tcW w:w="7230" w:type="dxa"/>
          </w:tcPr>
          <w:p w14:paraId="1123F21A" w14:textId="77777777" w:rsidR="0046006B" w:rsidRPr="003D53B0" w:rsidRDefault="0046006B" w:rsidP="003D53B0">
            <w:pPr>
              <w:keepNext/>
              <w:keepLines/>
              <w:spacing w:after="0" w:line="240" w:lineRule="auto"/>
              <w:jc w:val="both"/>
              <w:rPr>
                <w:rFonts w:ascii="Times New Roman" w:hAnsi="Times New Roman" w:cs="Times New Roman"/>
              </w:rPr>
            </w:pPr>
            <w:r w:rsidRPr="003D53B0">
              <w:rPr>
                <w:rFonts w:ascii="Times New Roman" w:hAnsi="Times New Roman" w:cs="Times New Roman"/>
              </w:rPr>
              <w:t>лица, пострадавшие от радиации</w:t>
            </w:r>
          </w:p>
        </w:tc>
        <w:tc>
          <w:tcPr>
            <w:tcW w:w="2409" w:type="dxa"/>
          </w:tcPr>
          <w:p w14:paraId="2B0B8240"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15 (6 вдов)</w:t>
            </w:r>
          </w:p>
        </w:tc>
      </w:tr>
      <w:tr w:rsidR="0046006B" w:rsidRPr="003D53B0" w14:paraId="1E3F930D" w14:textId="77777777" w:rsidTr="00F90569">
        <w:tc>
          <w:tcPr>
            <w:tcW w:w="7230" w:type="dxa"/>
          </w:tcPr>
          <w:p w14:paraId="0B20DB29" w14:textId="77777777" w:rsidR="0046006B" w:rsidRPr="003D53B0" w:rsidRDefault="0046006B" w:rsidP="003D53B0">
            <w:pPr>
              <w:keepNext/>
              <w:keepLines/>
              <w:spacing w:after="0" w:line="240" w:lineRule="auto"/>
              <w:jc w:val="both"/>
              <w:rPr>
                <w:rFonts w:ascii="Times New Roman" w:hAnsi="Times New Roman" w:cs="Times New Roman"/>
              </w:rPr>
            </w:pPr>
            <w:r w:rsidRPr="003D53B0">
              <w:rPr>
                <w:rFonts w:ascii="Times New Roman" w:hAnsi="Times New Roman" w:cs="Times New Roman"/>
              </w:rPr>
              <w:t>ветераны творческих профессий</w:t>
            </w:r>
          </w:p>
        </w:tc>
        <w:tc>
          <w:tcPr>
            <w:tcW w:w="2409" w:type="dxa"/>
          </w:tcPr>
          <w:p w14:paraId="06845863"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3</w:t>
            </w:r>
          </w:p>
        </w:tc>
      </w:tr>
      <w:tr w:rsidR="0046006B" w:rsidRPr="003D53B0" w14:paraId="0DBBAA76" w14:textId="77777777" w:rsidTr="00F90569">
        <w:tc>
          <w:tcPr>
            <w:tcW w:w="7230" w:type="dxa"/>
          </w:tcPr>
          <w:p w14:paraId="07F91F56" w14:textId="77777777" w:rsidR="0046006B" w:rsidRPr="003D53B0" w:rsidRDefault="0046006B" w:rsidP="003D53B0">
            <w:pPr>
              <w:keepNext/>
              <w:keepLines/>
              <w:spacing w:after="0" w:line="240" w:lineRule="auto"/>
              <w:jc w:val="both"/>
              <w:rPr>
                <w:rFonts w:ascii="Times New Roman" w:hAnsi="Times New Roman" w:cs="Times New Roman"/>
              </w:rPr>
            </w:pPr>
            <w:r w:rsidRPr="003D53B0">
              <w:rPr>
                <w:rFonts w:ascii="Times New Roman" w:hAnsi="Times New Roman" w:cs="Times New Roman"/>
              </w:rPr>
              <w:t>доноры</w:t>
            </w:r>
          </w:p>
        </w:tc>
        <w:tc>
          <w:tcPr>
            <w:tcW w:w="2409" w:type="dxa"/>
          </w:tcPr>
          <w:p w14:paraId="7B33CFE6"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127</w:t>
            </w:r>
          </w:p>
        </w:tc>
      </w:tr>
      <w:tr w:rsidR="0046006B" w:rsidRPr="003D53B0" w14:paraId="6F3A4A9E" w14:textId="77777777" w:rsidTr="00F90569">
        <w:tc>
          <w:tcPr>
            <w:tcW w:w="7230" w:type="dxa"/>
          </w:tcPr>
          <w:p w14:paraId="738726BD" w14:textId="77777777" w:rsidR="0046006B" w:rsidRPr="003D53B0" w:rsidRDefault="0046006B" w:rsidP="003D53B0">
            <w:pPr>
              <w:keepNext/>
              <w:keepLines/>
              <w:spacing w:after="0" w:line="240" w:lineRule="auto"/>
              <w:jc w:val="both"/>
              <w:rPr>
                <w:rFonts w:ascii="Times New Roman" w:hAnsi="Times New Roman" w:cs="Times New Roman"/>
              </w:rPr>
            </w:pPr>
            <w:r w:rsidRPr="003D53B0">
              <w:rPr>
                <w:rFonts w:ascii="Times New Roman" w:hAnsi="Times New Roman" w:cs="Times New Roman"/>
              </w:rPr>
              <w:t>Пенсионеры по возрасту</w:t>
            </w:r>
          </w:p>
        </w:tc>
        <w:tc>
          <w:tcPr>
            <w:tcW w:w="2409" w:type="dxa"/>
          </w:tcPr>
          <w:p w14:paraId="22E61181"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6455</w:t>
            </w:r>
          </w:p>
        </w:tc>
      </w:tr>
      <w:tr w:rsidR="0046006B" w:rsidRPr="003D53B0" w14:paraId="2F5FF7A1" w14:textId="77777777" w:rsidTr="00F90569">
        <w:tc>
          <w:tcPr>
            <w:tcW w:w="7230" w:type="dxa"/>
          </w:tcPr>
          <w:p w14:paraId="2A4D778D" w14:textId="77777777" w:rsidR="0046006B" w:rsidRPr="003D53B0" w:rsidRDefault="0046006B" w:rsidP="003D53B0">
            <w:pPr>
              <w:keepNext/>
              <w:keepLines/>
              <w:spacing w:after="0" w:line="240" w:lineRule="auto"/>
              <w:jc w:val="both"/>
              <w:rPr>
                <w:rFonts w:ascii="Times New Roman" w:hAnsi="Times New Roman" w:cs="Times New Roman"/>
              </w:rPr>
            </w:pPr>
            <w:r w:rsidRPr="003D53B0">
              <w:rPr>
                <w:rFonts w:ascii="Times New Roman" w:hAnsi="Times New Roman" w:cs="Times New Roman"/>
              </w:rPr>
              <w:t>Пенсионеры старше 80 лет</w:t>
            </w:r>
          </w:p>
        </w:tc>
        <w:tc>
          <w:tcPr>
            <w:tcW w:w="2409" w:type="dxa"/>
          </w:tcPr>
          <w:p w14:paraId="78F02247"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880</w:t>
            </w:r>
          </w:p>
        </w:tc>
      </w:tr>
      <w:tr w:rsidR="0046006B" w:rsidRPr="003D53B0" w14:paraId="459DD420" w14:textId="77777777" w:rsidTr="00F90569">
        <w:tc>
          <w:tcPr>
            <w:tcW w:w="9639" w:type="dxa"/>
            <w:gridSpan w:val="2"/>
          </w:tcPr>
          <w:p w14:paraId="0FAB9C74" w14:textId="77777777" w:rsidR="0046006B" w:rsidRPr="003D53B0" w:rsidRDefault="0046006B" w:rsidP="003D53B0">
            <w:pPr>
              <w:keepNext/>
              <w:keepLines/>
              <w:spacing w:after="0" w:line="240" w:lineRule="auto"/>
              <w:rPr>
                <w:rFonts w:ascii="Times New Roman" w:hAnsi="Times New Roman" w:cs="Times New Roman"/>
                <w:b/>
              </w:rPr>
            </w:pPr>
            <w:r w:rsidRPr="003D53B0">
              <w:rPr>
                <w:rFonts w:ascii="Times New Roman" w:hAnsi="Times New Roman" w:cs="Times New Roman"/>
                <w:b/>
                <w:bCs/>
              </w:rPr>
              <w:t>Семьи, воспитывающие детей</w:t>
            </w:r>
          </w:p>
        </w:tc>
      </w:tr>
      <w:tr w:rsidR="0046006B" w:rsidRPr="003D53B0" w14:paraId="1D60D5C6" w14:textId="77777777" w:rsidTr="00F90569">
        <w:tc>
          <w:tcPr>
            <w:tcW w:w="7230" w:type="dxa"/>
          </w:tcPr>
          <w:p w14:paraId="52DF9C20" w14:textId="77777777" w:rsidR="0046006B" w:rsidRPr="003D53B0" w:rsidRDefault="0046006B" w:rsidP="003D53B0">
            <w:pPr>
              <w:keepNext/>
              <w:keepLines/>
              <w:spacing w:after="0" w:line="240" w:lineRule="auto"/>
              <w:jc w:val="both"/>
              <w:rPr>
                <w:rFonts w:ascii="Times New Roman" w:hAnsi="Times New Roman" w:cs="Times New Roman"/>
              </w:rPr>
            </w:pPr>
            <w:r w:rsidRPr="003D53B0">
              <w:rPr>
                <w:rFonts w:ascii="Times New Roman" w:hAnsi="Times New Roman" w:cs="Times New Roman"/>
              </w:rPr>
              <w:t>всего, семей / детей</w:t>
            </w:r>
          </w:p>
        </w:tc>
        <w:tc>
          <w:tcPr>
            <w:tcW w:w="2409" w:type="dxa"/>
          </w:tcPr>
          <w:p w14:paraId="677562EC"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2367/3998</w:t>
            </w:r>
          </w:p>
        </w:tc>
      </w:tr>
      <w:tr w:rsidR="0046006B" w:rsidRPr="003D53B0" w14:paraId="65A6B6D3" w14:textId="77777777" w:rsidTr="00F90569">
        <w:tc>
          <w:tcPr>
            <w:tcW w:w="7230" w:type="dxa"/>
          </w:tcPr>
          <w:p w14:paraId="26F5BED5" w14:textId="77777777" w:rsidR="0046006B" w:rsidRPr="003D53B0" w:rsidRDefault="0046006B" w:rsidP="003D53B0">
            <w:pPr>
              <w:keepNext/>
              <w:keepLines/>
              <w:spacing w:after="0" w:line="240" w:lineRule="auto"/>
              <w:jc w:val="both"/>
              <w:rPr>
                <w:rFonts w:ascii="Times New Roman" w:hAnsi="Times New Roman" w:cs="Times New Roman"/>
              </w:rPr>
            </w:pPr>
            <w:r w:rsidRPr="003D53B0">
              <w:rPr>
                <w:rFonts w:ascii="Times New Roman" w:hAnsi="Times New Roman" w:cs="Times New Roman"/>
              </w:rPr>
              <w:t>многодетные / детей</w:t>
            </w:r>
          </w:p>
        </w:tc>
        <w:tc>
          <w:tcPr>
            <w:tcW w:w="2409" w:type="dxa"/>
          </w:tcPr>
          <w:p w14:paraId="3CA6CA2B"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411/1395</w:t>
            </w:r>
          </w:p>
        </w:tc>
      </w:tr>
      <w:tr w:rsidR="0046006B" w:rsidRPr="003D53B0" w14:paraId="2677F841" w14:textId="77777777" w:rsidTr="00F90569">
        <w:tc>
          <w:tcPr>
            <w:tcW w:w="7230" w:type="dxa"/>
          </w:tcPr>
          <w:p w14:paraId="47C0A960" w14:textId="77777777" w:rsidR="0046006B" w:rsidRPr="003D53B0" w:rsidRDefault="0046006B" w:rsidP="003D53B0">
            <w:pPr>
              <w:keepNext/>
              <w:keepLines/>
              <w:spacing w:after="0" w:line="240" w:lineRule="auto"/>
              <w:jc w:val="both"/>
              <w:rPr>
                <w:rFonts w:ascii="Times New Roman" w:hAnsi="Times New Roman" w:cs="Times New Roman"/>
              </w:rPr>
            </w:pPr>
            <w:r w:rsidRPr="003D53B0">
              <w:rPr>
                <w:rFonts w:ascii="Times New Roman" w:hAnsi="Times New Roman" w:cs="Times New Roman"/>
              </w:rPr>
              <w:t>семьи, воспитывающие детей-инвалидов / детей</w:t>
            </w:r>
          </w:p>
        </w:tc>
        <w:tc>
          <w:tcPr>
            <w:tcW w:w="2409" w:type="dxa"/>
          </w:tcPr>
          <w:p w14:paraId="452E90DB"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85/89</w:t>
            </w:r>
          </w:p>
        </w:tc>
      </w:tr>
      <w:tr w:rsidR="0046006B" w:rsidRPr="003D53B0" w14:paraId="4579AC13" w14:textId="77777777" w:rsidTr="00F90569">
        <w:trPr>
          <w:trHeight w:val="277"/>
        </w:trPr>
        <w:tc>
          <w:tcPr>
            <w:tcW w:w="7230" w:type="dxa"/>
          </w:tcPr>
          <w:p w14:paraId="637B8F28" w14:textId="77777777" w:rsidR="0046006B" w:rsidRPr="003D53B0" w:rsidRDefault="0046006B" w:rsidP="003D53B0">
            <w:pPr>
              <w:keepNext/>
              <w:keepLines/>
              <w:spacing w:after="0" w:line="240" w:lineRule="auto"/>
              <w:jc w:val="both"/>
              <w:rPr>
                <w:rFonts w:ascii="Times New Roman" w:hAnsi="Times New Roman" w:cs="Times New Roman"/>
              </w:rPr>
            </w:pPr>
            <w:r w:rsidRPr="003D53B0">
              <w:rPr>
                <w:rFonts w:ascii="Times New Roman" w:hAnsi="Times New Roman" w:cs="Times New Roman"/>
              </w:rPr>
              <w:t>малоимущие семьи с детьми / детей</w:t>
            </w:r>
          </w:p>
        </w:tc>
        <w:tc>
          <w:tcPr>
            <w:tcW w:w="2409" w:type="dxa"/>
          </w:tcPr>
          <w:p w14:paraId="162FDE8E"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180/354</w:t>
            </w:r>
          </w:p>
        </w:tc>
      </w:tr>
      <w:tr w:rsidR="0046006B" w:rsidRPr="003D53B0" w14:paraId="1C63EEB9" w14:textId="77777777" w:rsidTr="00F90569">
        <w:tc>
          <w:tcPr>
            <w:tcW w:w="7230" w:type="dxa"/>
          </w:tcPr>
          <w:p w14:paraId="67CB4179" w14:textId="77777777" w:rsidR="0046006B" w:rsidRPr="003D53B0" w:rsidRDefault="0046006B" w:rsidP="003D53B0">
            <w:pPr>
              <w:keepNext/>
              <w:keepLines/>
              <w:spacing w:after="0" w:line="240" w:lineRule="auto"/>
              <w:jc w:val="both"/>
              <w:rPr>
                <w:rFonts w:ascii="Times New Roman" w:hAnsi="Times New Roman" w:cs="Times New Roman"/>
              </w:rPr>
            </w:pPr>
            <w:r w:rsidRPr="003D53B0">
              <w:rPr>
                <w:rFonts w:ascii="Times New Roman" w:hAnsi="Times New Roman" w:cs="Times New Roman"/>
              </w:rPr>
              <w:t>семьи, находящиеся в социально-опасном положении / детей</w:t>
            </w:r>
          </w:p>
        </w:tc>
        <w:tc>
          <w:tcPr>
            <w:tcW w:w="2409" w:type="dxa"/>
          </w:tcPr>
          <w:p w14:paraId="7B9BA05C"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28/55</w:t>
            </w:r>
          </w:p>
        </w:tc>
      </w:tr>
      <w:tr w:rsidR="0046006B" w:rsidRPr="003D53B0" w14:paraId="50118367" w14:textId="77777777" w:rsidTr="00F90569">
        <w:tc>
          <w:tcPr>
            <w:tcW w:w="7230" w:type="dxa"/>
          </w:tcPr>
          <w:p w14:paraId="40C9E814" w14:textId="77777777" w:rsidR="0046006B" w:rsidRPr="003D53B0" w:rsidRDefault="0046006B" w:rsidP="003D53B0">
            <w:pPr>
              <w:keepNext/>
              <w:keepLines/>
              <w:spacing w:after="0" w:line="240" w:lineRule="auto"/>
              <w:jc w:val="both"/>
              <w:rPr>
                <w:rFonts w:ascii="Times New Roman" w:hAnsi="Times New Roman" w:cs="Times New Roman"/>
              </w:rPr>
            </w:pPr>
            <w:r w:rsidRPr="003D53B0">
              <w:rPr>
                <w:rFonts w:ascii="Times New Roman" w:hAnsi="Times New Roman" w:cs="Times New Roman"/>
                <w:kern w:val="1"/>
              </w:rPr>
              <w:t>семьи одиноких матерей</w:t>
            </w:r>
            <w:r w:rsidRPr="003D53B0">
              <w:rPr>
                <w:rFonts w:ascii="Times New Roman" w:hAnsi="Times New Roman" w:cs="Times New Roman"/>
              </w:rPr>
              <w:t>/ детей</w:t>
            </w:r>
          </w:p>
        </w:tc>
        <w:tc>
          <w:tcPr>
            <w:tcW w:w="2409" w:type="dxa"/>
          </w:tcPr>
          <w:p w14:paraId="1CD91BF0"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44/62</w:t>
            </w:r>
          </w:p>
        </w:tc>
      </w:tr>
      <w:tr w:rsidR="0046006B" w:rsidRPr="003D53B0" w14:paraId="79702647" w14:textId="77777777" w:rsidTr="00F90569">
        <w:tc>
          <w:tcPr>
            <w:tcW w:w="7230" w:type="dxa"/>
          </w:tcPr>
          <w:p w14:paraId="4AEAEF9E" w14:textId="77777777" w:rsidR="0046006B" w:rsidRPr="003D53B0" w:rsidRDefault="0046006B" w:rsidP="003D53B0">
            <w:pPr>
              <w:keepNext/>
              <w:keepLines/>
              <w:spacing w:after="0" w:line="240" w:lineRule="auto"/>
              <w:jc w:val="both"/>
              <w:rPr>
                <w:rFonts w:ascii="Times New Roman" w:hAnsi="Times New Roman" w:cs="Times New Roman"/>
              </w:rPr>
            </w:pPr>
            <w:r w:rsidRPr="003D53B0">
              <w:rPr>
                <w:rFonts w:ascii="Times New Roman" w:hAnsi="Times New Roman" w:cs="Times New Roman"/>
              </w:rPr>
              <w:t xml:space="preserve">безнадзорные дети </w:t>
            </w:r>
          </w:p>
        </w:tc>
        <w:tc>
          <w:tcPr>
            <w:tcW w:w="2409" w:type="dxa"/>
          </w:tcPr>
          <w:p w14:paraId="31F75B23" w14:textId="77777777" w:rsidR="0046006B" w:rsidRPr="003D53B0" w:rsidRDefault="0046006B" w:rsidP="003D53B0">
            <w:pPr>
              <w:keepNext/>
              <w:keepLines/>
              <w:spacing w:after="0" w:line="240" w:lineRule="auto"/>
              <w:jc w:val="center"/>
              <w:rPr>
                <w:rFonts w:ascii="Times New Roman" w:hAnsi="Times New Roman" w:cs="Times New Roman"/>
              </w:rPr>
            </w:pPr>
            <w:r w:rsidRPr="003D53B0">
              <w:rPr>
                <w:rFonts w:ascii="Times New Roman" w:hAnsi="Times New Roman" w:cs="Times New Roman"/>
              </w:rPr>
              <w:t>3/0</w:t>
            </w:r>
          </w:p>
        </w:tc>
      </w:tr>
    </w:tbl>
    <w:p w14:paraId="3F66DDE2" w14:textId="77777777" w:rsidR="00D1084A" w:rsidRPr="003D53B0" w:rsidRDefault="00D1084A" w:rsidP="003D53B0">
      <w:pPr>
        <w:spacing w:after="0" w:line="240" w:lineRule="auto"/>
        <w:jc w:val="center"/>
        <w:rPr>
          <w:rFonts w:ascii="Times New Roman" w:hAnsi="Times New Roman" w:cs="Times New Roman"/>
          <w:b/>
          <w:bCs/>
          <w:sz w:val="24"/>
          <w:szCs w:val="24"/>
        </w:rPr>
      </w:pPr>
    </w:p>
    <w:p w14:paraId="47005BB0" w14:textId="6B25A568" w:rsidR="004D7937" w:rsidRPr="003D53B0" w:rsidRDefault="004D7937" w:rsidP="003D53B0">
      <w:pPr>
        <w:spacing w:after="0" w:line="240" w:lineRule="auto"/>
        <w:jc w:val="center"/>
        <w:rPr>
          <w:rFonts w:ascii="Times New Roman" w:hAnsi="Times New Roman" w:cs="Times New Roman"/>
          <w:b/>
          <w:bCs/>
          <w:sz w:val="24"/>
          <w:szCs w:val="24"/>
        </w:rPr>
      </w:pPr>
      <w:r w:rsidRPr="003D53B0">
        <w:rPr>
          <w:rFonts w:ascii="Times New Roman" w:hAnsi="Times New Roman" w:cs="Times New Roman"/>
          <w:b/>
          <w:bCs/>
          <w:sz w:val="24"/>
          <w:szCs w:val="24"/>
        </w:rPr>
        <w:t>8.</w:t>
      </w:r>
      <w:r w:rsidR="00C86729" w:rsidRPr="003D53B0">
        <w:rPr>
          <w:rFonts w:ascii="Times New Roman" w:hAnsi="Times New Roman" w:cs="Times New Roman"/>
          <w:b/>
          <w:bCs/>
          <w:sz w:val="24"/>
          <w:szCs w:val="24"/>
        </w:rPr>
        <w:t xml:space="preserve"> </w:t>
      </w:r>
      <w:r w:rsidRPr="003D53B0">
        <w:rPr>
          <w:rFonts w:ascii="Times New Roman" w:hAnsi="Times New Roman" w:cs="Times New Roman"/>
          <w:b/>
          <w:bCs/>
          <w:sz w:val="24"/>
          <w:szCs w:val="24"/>
        </w:rPr>
        <w:t>КУЛЬТУРА</w:t>
      </w:r>
    </w:p>
    <w:p w14:paraId="1E47645E" w14:textId="33E23F0B" w:rsidR="00F90569" w:rsidRPr="003D53B0" w:rsidRDefault="00F90569" w:rsidP="003D53B0">
      <w:pPr>
        <w:spacing w:after="0" w:line="240" w:lineRule="auto"/>
        <w:jc w:val="center"/>
        <w:rPr>
          <w:rFonts w:ascii="Times New Roman" w:hAnsi="Times New Roman" w:cs="Times New Roman"/>
          <w:b/>
          <w:bCs/>
          <w:sz w:val="24"/>
          <w:szCs w:val="24"/>
        </w:rPr>
      </w:pPr>
    </w:p>
    <w:p w14:paraId="5B496ABC" w14:textId="77777777" w:rsidR="00F90569" w:rsidRPr="003D53B0" w:rsidRDefault="00F90569" w:rsidP="003D53B0">
      <w:pPr>
        <w:spacing w:after="0" w:line="240" w:lineRule="auto"/>
        <w:ind w:firstLine="708"/>
        <w:jc w:val="both"/>
        <w:rPr>
          <w:rFonts w:ascii="Times New Roman" w:eastAsia="Times New Roman" w:hAnsi="Times New Roman" w:cs="Times New Roman"/>
          <w:sz w:val="24"/>
          <w:szCs w:val="24"/>
          <w:shd w:val="clear" w:color="auto" w:fill="FFFF00"/>
          <w:lang w:val="x-none" w:eastAsia="ru-RU"/>
        </w:rPr>
      </w:pPr>
      <w:r w:rsidRPr="003D53B0">
        <w:rPr>
          <w:rFonts w:ascii="Times New Roman" w:eastAsia="Times New Roman" w:hAnsi="Times New Roman" w:cs="Times New Roman"/>
          <w:sz w:val="24"/>
          <w:szCs w:val="24"/>
          <w:lang w:val="x-none" w:eastAsia="ru-RU"/>
        </w:rPr>
        <w:t>Приоритетными направлениями работы отдела по делам культуры и подведомственных ему учреждений     являются:</w:t>
      </w:r>
    </w:p>
    <w:p w14:paraId="2A908A29" w14:textId="77777777" w:rsidR="00F90569" w:rsidRPr="003D53B0" w:rsidRDefault="00F90569" w:rsidP="003D53B0">
      <w:pPr>
        <w:spacing w:after="0" w:line="240" w:lineRule="auto"/>
        <w:jc w:val="both"/>
        <w:rPr>
          <w:rFonts w:ascii="Times New Roman" w:eastAsia="Times New Roman" w:hAnsi="Times New Roman" w:cs="Times New Roman"/>
          <w:sz w:val="24"/>
          <w:szCs w:val="24"/>
          <w:lang w:val="x-none" w:eastAsia="ru-RU"/>
        </w:rPr>
      </w:pPr>
      <w:r w:rsidRPr="003D53B0">
        <w:rPr>
          <w:rFonts w:ascii="Times New Roman" w:eastAsia="Times New Roman" w:hAnsi="Times New Roman" w:cs="Times New Roman"/>
          <w:sz w:val="24"/>
          <w:szCs w:val="24"/>
          <w:lang w:val="x-none" w:eastAsia="ru-RU"/>
        </w:rPr>
        <w:t>-организация досуга населения и обеспечение  его услугами культуры;</w:t>
      </w:r>
    </w:p>
    <w:p w14:paraId="061114E6" w14:textId="77777777" w:rsidR="00F90569" w:rsidRPr="003D53B0" w:rsidRDefault="00F90569" w:rsidP="003D53B0">
      <w:pPr>
        <w:spacing w:after="0" w:line="240" w:lineRule="auto"/>
        <w:jc w:val="both"/>
        <w:rPr>
          <w:rFonts w:ascii="Times New Roman" w:eastAsia="Times New Roman" w:hAnsi="Times New Roman" w:cs="Times New Roman"/>
          <w:sz w:val="24"/>
          <w:szCs w:val="24"/>
          <w:lang w:val="x-none" w:eastAsia="ru-RU"/>
        </w:rPr>
      </w:pPr>
      <w:r w:rsidRPr="003D53B0">
        <w:rPr>
          <w:rFonts w:ascii="Times New Roman" w:eastAsia="Times New Roman" w:hAnsi="Times New Roman" w:cs="Times New Roman"/>
          <w:sz w:val="24"/>
          <w:szCs w:val="24"/>
          <w:lang w:val="x-none" w:eastAsia="ru-RU"/>
        </w:rPr>
        <w:t>-организация стационарного и вне стационарного библиотечного  обслуживания населения;</w:t>
      </w:r>
    </w:p>
    <w:p w14:paraId="585B7267"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-реализация дополнительных образовательных программ в области искусства;</w:t>
      </w:r>
    </w:p>
    <w:p w14:paraId="4740B1C2" w14:textId="77777777" w:rsidR="00F90569" w:rsidRPr="003D53B0" w:rsidRDefault="00F90569" w:rsidP="003D53B0">
      <w:pPr>
        <w:spacing w:after="0" w:line="240" w:lineRule="auto"/>
        <w:jc w:val="both"/>
        <w:rPr>
          <w:rFonts w:ascii="Times New Roman" w:eastAsia="Times New Roman" w:hAnsi="Times New Roman" w:cs="Times New Roman"/>
          <w:sz w:val="24"/>
          <w:szCs w:val="24"/>
          <w:lang w:val="x-none" w:eastAsia="ru-RU"/>
        </w:rPr>
      </w:pPr>
      <w:r w:rsidRPr="003D53B0">
        <w:rPr>
          <w:rFonts w:ascii="Times New Roman" w:eastAsia="Times New Roman" w:hAnsi="Times New Roman" w:cs="Times New Roman"/>
          <w:sz w:val="24"/>
          <w:szCs w:val="24"/>
          <w:lang w:val="x-none" w:eastAsia="ru-RU"/>
        </w:rPr>
        <w:t xml:space="preserve">-реализация  творческой деятельности граждан через участие в клубных формированиях; </w:t>
      </w:r>
    </w:p>
    <w:p w14:paraId="17F03F3D" w14:textId="77777777" w:rsidR="00F90569" w:rsidRPr="003D53B0" w:rsidRDefault="00F90569" w:rsidP="003D53B0">
      <w:pPr>
        <w:spacing w:after="0" w:line="240" w:lineRule="auto"/>
        <w:jc w:val="both"/>
        <w:rPr>
          <w:rFonts w:ascii="Times New Roman" w:eastAsia="Times New Roman" w:hAnsi="Times New Roman" w:cs="Times New Roman"/>
          <w:sz w:val="24"/>
          <w:szCs w:val="24"/>
          <w:lang w:val="x-none" w:eastAsia="ru-RU"/>
        </w:rPr>
      </w:pPr>
      <w:r w:rsidRPr="003D53B0">
        <w:rPr>
          <w:rFonts w:ascii="Times New Roman" w:eastAsia="Times New Roman" w:hAnsi="Times New Roman" w:cs="Times New Roman"/>
          <w:sz w:val="24"/>
          <w:szCs w:val="24"/>
          <w:lang w:val="x-none" w:eastAsia="ru-RU"/>
        </w:rPr>
        <w:t>-краеведение, возрождение, сохранение и развитие  национальной культуры;</w:t>
      </w:r>
    </w:p>
    <w:p w14:paraId="76B6BFE1" w14:textId="77777777" w:rsidR="00F90569" w:rsidRPr="003D53B0" w:rsidRDefault="00F90569" w:rsidP="003D53B0">
      <w:pPr>
        <w:spacing w:after="0" w:line="240" w:lineRule="auto"/>
        <w:jc w:val="both"/>
        <w:rPr>
          <w:rFonts w:ascii="Times New Roman" w:eastAsia="Times New Roman" w:hAnsi="Times New Roman" w:cs="Times New Roman"/>
          <w:sz w:val="24"/>
          <w:szCs w:val="24"/>
          <w:lang w:val="x-none" w:eastAsia="ru-RU"/>
        </w:rPr>
      </w:pPr>
      <w:r w:rsidRPr="003D53B0">
        <w:rPr>
          <w:rFonts w:ascii="Times New Roman" w:eastAsia="Times New Roman" w:hAnsi="Times New Roman" w:cs="Times New Roman"/>
          <w:sz w:val="24"/>
          <w:szCs w:val="24"/>
          <w:lang w:val="x-none" w:eastAsia="ru-RU"/>
        </w:rPr>
        <w:t>-экологическое, гражданско-патриотическое, правовое воспитание;</w:t>
      </w:r>
    </w:p>
    <w:p w14:paraId="5BEC07D5" w14:textId="77777777" w:rsidR="00F90569" w:rsidRPr="003D53B0" w:rsidRDefault="00F90569" w:rsidP="003D53B0">
      <w:pPr>
        <w:spacing w:after="0" w:line="240" w:lineRule="auto"/>
        <w:jc w:val="both"/>
        <w:rPr>
          <w:rFonts w:ascii="Times New Roman" w:eastAsia="Times New Roman" w:hAnsi="Times New Roman" w:cs="Times New Roman"/>
          <w:sz w:val="24"/>
          <w:szCs w:val="24"/>
          <w:lang w:val="x-none" w:eastAsia="ru-RU"/>
        </w:rPr>
      </w:pPr>
      <w:r w:rsidRPr="003D53B0">
        <w:rPr>
          <w:rFonts w:ascii="Times New Roman" w:eastAsia="Times New Roman" w:hAnsi="Times New Roman" w:cs="Times New Roman"/>
          <w:sz w:val="24"/>
          <w:szCs w:val="24"/>
          <w:lang w:val="x-none" w:eastAsia="ru-RU"/>
        </w:rPr>
        <w:t>-профилактическая работа по  профилактике негативных явлений и формирование здорового образа жизни;</w:t>
      </w:r>
    </w:p>
    <w:p w14:paraId="08F56234" w14:textId="77777777" w:rsidR="00F90569" w:rsidRPr="003D53B0" w:rsidRDefault="00F90569" w:rsidP="003D53B0">
      <w:pPr>
        <w:spacing w:after="0" w:line="240" w:lineRule="auto"/>
        <w:jc w:val="both"/>
        <w:rPr>
          <w:rFonts w:ascii="Times New Roman" w:eastAsia="Times New Roman" w:hAnsi="Times New Roman" w:cs="Times New Roman"/>
          <w:sz w:val="24"/>
          <w:szCs w:val="24"/>
          <w:lang w:val="x-none" w:eastAsia="ru-RU"/>
        </w:rPr>
      </w:pPr>
      <w:r w:rsidRPr="003D53B0">
        <w:rPr>
          <w:rFonts w:ascii="Times New Roman" w:eastAsia="Times New Roman" w:hAnsi="Times New Roman" w:cs="Times New Roman"/>
          <w:sz w:val="24"/>
          <w:szCs w:val="24"/>
          <w:lang w:val="x-none" w:eastAsia="ru-RU"/>
        </w:rPr>
        <w:t>-сохранение  и популяризация культурного наследия Ульяновской  области;</w:t>
      </w:r>
    </w:p>
    <w:p w14:paraId="48C526FA" w14:textId="77777777" w:rsidR="00F90569" w:rsidRPr="003D53B0" w:rsidRDefault="00F90569" w:rsidP="003D53B0">
      <w:pPr>
        <w:shd w:val="clear" w:color="auto" w:fill="FFFFFF"/>
        <w:suppressAutoHyphens/>
        <w:spacing w:after="0" w:line="240" w:lineRule="auto"/>
        <w:ind w:right="14"/>
        <w:jc w:val="both"/>
        <w:rPr>
          <w:rFonts w:ascii="Times New Roman" w:eastAsia="Times New Roman" w:hAnsi="Times New Roman" w:cs="Times New Roman"/>
          <w:bCs/>
          <w:sz w:val="24"/>
          <w:szCs w:val="24"/>
          <w:lang w:eastAsia="ar-SA"/>
        </w:rPr>
      </w:pPr>
      <w:r w:rsidRPr="003D53B0">
        <w:rPr>
          <w:rFonts w:ascii="Times New Roman" w:eastAsia="Times New Roman" w:hAnsi="Times New Roman" w:cs="Times New Roman"/>
          <w:bCs/>
          <w:sz w:val="24"/>
          <w:szCs w:val="24"/>
          <w:lang w:eastAsia="ar-SA"/>
        </w:rPr>
        <w:t>-продвижение книги и чтения среди населения и  повышение уровня читательской активности;</w:t>
      </w:r>
    </w:p>
    <w:p w14:paraId="4E75269A" w14:textId="77777777" w:rsidR="00F90569" w:rsidRPr="003D53B0" w:rsidRDefault="00F90569" w:rsidP="003D53B0">
      <w:pPr>
        <w:spacing w:after="0" w:line="240" w:lineRule="auto"/>
        <w:contextualSpacing/>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-обеспечение непрерывного процесса повышения уровня профессиональной компетентности специалистов;</w:t>
      </w:r>
    </w:p>
    <w:p w14:paraId="7F56BD5B" w14:textId="77777777" w:rsidR="00F90569" w:rsidRPr="003D53B0" w:rsidRDefault="00F90569" w:rsidP="003D53B0">
      <w:pPr>
        <w:spacing w:after="0" w:line="240" w:lineRule="auto"/>
        <w:contextualSpacing/>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-укрепление материально- технической базы учреждений.</w:t>
      </w:r>
    </w:p>
    <w:p w14:paraId="4B2D1D45"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Сеть учреждений, муниципальных учреждений культуры и муниципальных образовательных учреждений дополнительного образования в сфере культуры включает в себя </w:t>
      </w:r>
      <w:r w:rsidRPr="003D53B0">
        <w:rPr>
          <w:rFonts w:ascii="Times New Roman" w:eastAsia="Calibri" w:hAnsi="Times New Roman" w:cs="Times New Roman"/>
          <w:b/>
          <w:sz w:val="24"/>
          <w:szCs w:val="24"/>
        </w:rPr>
        <w:t>5</w:t>
      </w:r>
      <w:r w:rsidRPr="003D53B0">
        <w:rPr>
          <w:rFonts w:ascii="Times New Roman" w:eastAsia="Calibri" w:hAnsi="Times New Roman" w:cs="Times New Roman"/>
          <w:sz w:val="24"/>
          <w:szCs w:val="24"/>
        </w:rPr>
        <w:t xml:space="preserve"> юридических лиц:</w:t>
      </w:r>
    </w:p>
    <w:p w14:paraId="1CC8AE98" w14:textId="77777777" w:rsidR="00F90569" w:rsidRPr="003D53B0" w:rsidRDefault="00F90569" w:rsidP="003D53B0">
      <w:pPr>
        <w:suppressAutoHyphens/>
        <w:autoSpaceDE w:val="0"/>
        <w:spacing w:after="0" w:line="240" w:lineRule="auto"/>
        <w:ind w:firstLine="709"/>
        <w:jc w:val="both"/>
        <w:rPr>
          <w:rFonts w:ascii="Times New Roman" w:eastAsia="Arial" w:hAnsi="Times New Roman" w:cs="Times New Roman"/>
          <w:sz w:val="24"/>
          <w:szCs w:val="24"/>
          <w:lang w:eastAsia="ar-SA"/>
        </w:rPr>
      </w:pPr>
      <w:r w:rsidRPr="003D53B0">
        <w:rPr>
          <w:rFonts w:ascii="Times New Roman" w:eastAsia="Arial" w:hAnsi="Times New Roman" w:cs="Times New Roman"/>
          <w:bCs/>
          <w:sz w:val="24"/>
          <w:szCs w:val="24"/>
          <w:lang w:eastAsia="ar-SA"/>
        </w:rPr>
        <w:lastRenderedPageBreak/>
        <w:t>-МУК «Цильнинская межпоселенческая центральная библиотека», в состав которой входят</w:t>
      </w:r>
      <w:r w:rsidRPr="003D53B0">
        <w:rPr>
          <w:rFonts w:ascii="Times New Roman" w:eastAsia="Arial" w:hAnsi="Times New Roman" w:cs="Times New Roman"/>
          <w:sz w:val="24"/>
          <w:szCs w:val="24"/>
          <w:lang w:eastAsia="ar-SA"/>
        </w:rPr>
        <w:t xml:space="preserve"> 28 библиотек: </w:t>
      </w:r>
    </w:p>
    <w:p w14:paraId="59DEBE7B" w14:textId="77777777" w:rsidR="00F90569" w:rsidRPr="003D53B0" w:rsidRDefault="00F90569" w:rsidP="003D53B0">
      <w:pPr>
        <w:suppressAutoHyphens/>
        <w:autoSpaceDE w:val="0"/>
        <w:spacing w:after="0" w:line="240" w:lineRule="auto"/>
        <w:ind w:firstLine="709"/>
        <w:jc w:val="both"/>
        <w:rPr>
          <w:rFonts w:ascii="Times New Roman" w:eastAsia="Arial" w:hAnsi="Times New Roman" w:cs="Times New Roman"/>
          <w:sz w:val="24"/>
          <w:szCs w:val="24"/>
          <w:lang w:eastAsia="ar-SA"/>
        </w:rPr>
      </w:pPr>
      <w:r w:rsidRPr="003D53B0">
        <w:rPr>
          <w:rFonts w:ascii="Times New Roman" w:eastAsia="Arial" w:hAnsi="Times New Roman" w:cs="Times New Roman"/>
          <w:sz w:val="24"/>
          <w:szCs w:val="24"/>
          <w:lang w:eastAsia="ar-SA"/>
        </w:rPr>
        <w:t>-МАУ «Цильнинский центр культуры и спорта»</w:t>
      </w:r>
      <w:r w:rsidRPr="003D53B0">
        <w:rPr>
          <w:rFonts w:ascii="Times New Roman" w:eastAsia="Arial" w:hAnsi="Times New Roman" w:cs="Times New Roman"/>
          <w:bCs/>
          <w:sz w:val="24"/>
          <w:szCs w:val="24"/>
          <w:lang w:eastAsia="ar-SA"/>
        </w:rPr>
        <w:t>;</w:t>
      </w:r>
    </w:p>
    <w:p w14:paraId="513E568A"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-МУК «Цильнинская межпоселенческая клубная система», куда входят 24 сельских учреждений клубного типа. </w:t>
      </w:r>
    </w:p>
    <w:p w14:paraId="5F8ACE83" w14:textId="77777777" w:rsidR="00F90569" w:rsidRPr="003D53B0" w:rsidRDefault="00F90569" w:rsidP="003D53B0">
      <w:pPr>
        <w:suppressAutoHyphens/>
        <w:autoSpaceDE w:val="0"/>
        <w:spacing w:after="0" w:line="240" w:lineRule="auto"/>
        <w:ind w:firstLine="709"/>
        <w:jc w:val="both"/>
        <w:rPr>
          <w:rFonts w:ascii="Times New Roman" w:eastAsia="Arial" w:hAnsi="Times New Roman" w:cs="Times New Roman"/>
          <w:sz w:val="24"/>
          <w:szCs w:val="24"/>
          <w:lang w:eastAsia="ar-SA"/>
        </w:rPr>
      </w:pPr>
      <w:r w:rsidRPr="003D53B0">
        <w:rPr>
          <w:rFonts w:ascii="Times New Roman" w:eastAsia="Arial" w:hAnsi="Times New Roman" w:cs="Times New Roman"/>
          <w:sz w:val="24"/>
          <w:szCs w:val="24"/>
          <w:lang w:eastAsia="ar-SA"/>
        </w:rPr>
        <w:t xml:space="preserve">-МУ ДО «Цильнинская ДШИ»; </w:t>
      </w:r>
    </w:p>
    <w:p w14:paraId="6B216462" w14:textId="77777777" w:rsidR="00F90569" w:rsidRPr="003D53B0" w:rsidRDefault="00F90569" w:rsidP="003D53B0">
      <w:pPr>
        <w:suppressAutoHyphens/>
        <w:autoSpaceDE w:val="0"/>
        <w:spacing w:after="0" w:line="240" w:lineRule="auto"/>
        <w:ind w:firstLine="709"/>
        <w:jc w:val="both"/>
        <w:rPr>
          <w:rFonts w:ascii="Times New Roman" w:eastAsia="Arial" w:hAnsi="Times New Roman" w:cs="Times New Roman"/>
          <w:kern w:val="2"/>
          <w:sz w:val="24"/>
          <w:szCs w:val="24"/>
          <w:lang w:eastAsia="ar-SA"/>
        </w:rPr>
      </w:pPr>
      <w:r w:rsidRPr="003D53B0">
        <w:rPr>
          <w:rFonts w:ascii="Times New Roman" w:eastAsia="Arial" w:hAnsi="Times New Roman" w:cs="Times New Roman"/>
          <w:sz w:val="24"/>
          <w:szCs w:val="24"/>
          <w:lang w:eastAsia="ar-SA"/>
        </w:rPr>
        <w:t>-МУ ДО «Большенагаткинская ДШИ».</w:t>
      </w:r>
    </w:p>
    <w:p w14:paraId="7B14F9E9" w14:textId="77777777" w:rsidR="00F90569" w:rsidRPr="003D53B0" w:rsidRDefault="00F90569" w:rsidP="003D53B0">
      <w:pPr>
        <w:spacing w:after="0" w:line="240" w:lineRule="auto"/>
        <w:ind w:firstLine="709"/>
        <w:jc w:val="both"/>
        <w:rPr>
          <w:rFonts w:ascii="Times New Roman" w:eastAsia="Calibri" w:hAnsi="Times New Roman" w:cs="Times New Roman"/>
          <w:bCs/>
          <w:kern w:val="32"/>
          <w:sz w:val="24"/>
          <w:szCs w:val="24"/>
        </w:rPr>
      </w:pPr>
      <w:r w:rsidRPr="003D53B0">
        <w:rPr>
          <w:rFonts w:ascii="Times New Roman" w:eastAsia="Calibri" w:hAnsi="Times New Roman" w:cs="Times New Roman"/>
          <w:bCs/>
          <w:kern w:val="32"/>
          <w:sz w:val="24"/>
          <w:szCs w:val="24"/>
        </w:rPr>
        <w:t>В 2023 году учреждения не закрывались.</w:t>
      </w:r>
    </w:p>
    <w:p w14:paraId="6EC458A7" w14:textId="77777777" w:rsidR="00F90569" w:rsidRPr="003D53B0" w:rsidRDefault="00F90569" w:rsidP="003D53B0">
      <w:pPr>
        <w:spacing w:after="0" w:line="240" w:lineRule="auto"/>
        <w:ind w:firstLine="709"/>
        <w:jc w:val="both"/>
        <w:rPr>
          <w:rFonts w:ascii="Times New Roman" w:eastAsia="Calibri" w:hAnsi="Times New Roman" w:cs="Times New Roman"/>
          <w:b/>
          <w:bCs/>
          <w:kern w:val="32"/>
          <w:sz w:val="24"/>
          <w:szCs w:val="24"/>
        </w:rPr>
      </w:pPr>
    </w:p>
    <w:p w14:paraId="2E492DB2"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Финансирование отрасли (источники финансирования, в т.ч. внебюджетные) За  2023 год было профинансировано  из бюджета МО «Цильнинский район» 53080,5 рублей на отрасль «Культура»,  из  них на  оплату труда -31457,9 рублей.</w:t>
      </w:r>
    </w:p>
    <w:p w14:paraId="486AD935" w14:textId="77777777" w:rsidR="00F90569" w:rsidRPr="003D53B0" w:rsidRDefault="00F90569" w:rsidP="003D53B0">
      <w:pPr>
        <w:keepNext/>
        <w:shd w:val="clear" w:color="auto" w:fill="FFFFFF"/>
        <w:spacing w:after="0" w:line="240" w:lineRule="auto"/>
        <w:jc w:val="both"/>
        <w:outlineLvl w:val="1"/>
        <w:rPr>
          <w:rFonts w:ascii="Times New Roman" w:eastAsia="Times New Roman" w:hAnsi="Times New Roman" w:cs="Times New Roman"/>
          <w:bCs/>
          <w:sz w:val="24"/>
          <w:szCs w:val="24"/>
          <w:lang w:val="x-none"/>
        </w:rPr>
      </w:pPr>
      <w:r w:rsidRPr="003D53B0">
        <w:rPr>
          <w:rFonts w:ascii="Times New Roman" w:eastAsia="Times New Roman" w:hAnsi="Times New Roman" w:cs="Times New Roman"/>
          <w:b/>
          <w:bCs/>
          <w:sz w:val="24"/>
          <w:szCs w:val="24"/>
          <w:lang w:val="x-none"/>
        </w:rPr>
        <w:tab/>
      </w:r>
      <w:r w:rsidRPr="003D53B0">
        <w:rPr>
          <w:rFonts w:ascii="Times New Roman" w:eastAsia="Times New Roman" w:hAnsi="Times New Roman" w:cs="Times New Roman"/>
          <w:bCs/>
          <w:sz w:val="24"/>
          <w:szCs w:val="24"/>
          <w:lang w:val="x-none"/>
        </w:rPr>
        <w:t xml:space="preserve">Для деятельности МАУ «Цильнинский ЦКС» за  2023г было выделено </w:t>
      </w:r>
      <w:r w:rsidRPr="003D53B0">
        <w:rPr>
          <w:rFonts w:ascii="Times New Roman" w:eastAsia="Times New Roman" w:hAnsi="Times New Roman" w:cs="Times New Roman"/>
          <w:bCs/>
          <w:sz w:val="24"/>
          <w:szCs w:val="24"/>
        </w:rPr>
        <w:t>5509,8</w:t>
      </w:r>
      <w:r w:rsidRPr="003D53B0">
        <w:rPr>
          <w:rFonts w:ascii="Times New Roman" w:eastAsia="Times New Roman" w:hAnsi="Times New Roman" w:cs="Times New Roman"/>
          <w:bCs/>
          <w:sz w:val="24"/>
          <w:szCs w:val="24"/>
          <w:lang w:val="x-none"/>
        </w:rPr>
        <w:t xml:space="preserve"> рублей, в т.ч. </w:t>
      </w:r>
      <w:r w:rsidRPr="003D53B0">
        <w:rPr>
          <w:rFonts w:ascii="Times New Roman" w:eastAsia="Times New Roman" w:hAnsi="Times New Roman" w:cs="Times New Roman"/>
          <w:bCs/>
          <w:sz w:val="24"/>
          <w:szCs w:val="24"/>
        </w:rPr>
        <w:t>3789,6</w:t>
      </w:r>
      <w:r w:rsidRPr="003D53B0">
        <w:rPr>
          <w:rFonts w:ascii="Times New Roman" w:eastAsia="Times New Roman" w:hAnsi="Times New Roman" w:cs="Times New Roman"/>
          <w:bCs/>
          <w:sz w:val="24"/>
          <w:szCs w:val="24"/>
          <w:lang w:val="x-none"/>
        </w:rPr>
        <w:t xml:space="preserve"> рубль на оплату труда.</w:t>
      </w:r>
    </w:p>
    <w:p w14:paraId="461BB466"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Из областного бюджета поступило 12 822,9 тыс. рублей для проведения ремонта в Большенагаткинском РДК; 204,4 тыс. руб. выплата субсидии лучшим работникам/ учреждениям культуры; 117,3 тыс. руб. на комплектование  библиотек; 3914,9 тыс. руб. для достижения целевых показателей по заработной плате.</w:t>
      </w:r>
    </w:p>
    <w:p w14:paraId="6D291016" w14:textId="77777777" w:rsidR="00F90569" w:rsidRPr="003D53B0" w:rsidRDefault="00F90569" w:rsidP="003D53B0">
      <w:pPr>
        <w:spacing w:after="0" w:line="240" w:lineRule="auto"/>
        <w:jc w:val="both"/>
        <w:rPr>
          <w:rFonts w:ascii="Times New Roman" w:eastAsia="Calibri" w:hAnsi="Times New Roman" w:cs="Times New Roman"/>
          <w:sz w:val="24"/>
          <w:szCs w:val="24"/>
        </w:rPr>
      </w:pPr>
    </w:p>
    <w:p w14:paraId="5B5B0304" w14:textId="77777777" w:rsidR="00F90569" w:rsidRPr="003D53B0" w:rsidRDefault="00F90569" w:rsidP="003D53B0">
      <w:pPr>
        <w:spacing w:after="0" w:line="240" w:lineRule="auto"/>
        <w:jc w:val="both"/>
        <w:rPr>
          <w:rFonts w:ascii="Times New Roman" w:eastAsia="Calibri" w:hAnsi="Times New Roman" w:cs="Times New Roman"/>
          <w:bCs/>
          <w:kern w:val="32"/>
          <w:sz w:val="24"/>
          <w:szCs w:val="24"/>
        </w:rPr>
      </w:pPr>
      <w:r w:rsidRPr="003D53B0">
        <w:rPr>
          <w:rFonts w:ascii="Times New Roman" w:eastAsia="Calibri" w:hAnsi="Times New Roman" w:cs="Times New Roman"/>
          <w:sz w:val="24"/>
          <w:szCs w:val="24"/>
        </w:rPr>
        <w:t>Повышение зарплаты работникам культуры</w:t>
      </w:r>
    </w:p>
    <w:p w14:paraId="7C4EFE56"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В 2023г. заработная плата работникам  культуры МО «Цильнинский район»  повышалась с 1 января на 8%.  МРОТ повышался с 01 января 2023г (16242 руб.). В 2023 году из бюджета области поступили денежные средства для достижения целевых показателей по  заработной плате.</w:t>
      </w:r>
    </w:p>
    <w:p w14:paraId="7D8015BC"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 xml:space="preserve">Средняя заработная плата  за 2022 год составляет 22 464,7 рублей  (работники культуры). Достижение- 69,1.Педагогических работников-  30 769,9 рублей. Достижение 95,8% </w:t>
      </w:r>
    </w:p>
    <w:p w14:paraId="35CECE19"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Средняя заработная плата  за  2023 год составляет 30003,6рублей  (работники культуры). Достижение- 82,9%.Педогогических работников- 33604,6 рублей. Достижение-91,2 %</w:t>
      </w:r>
    </w:p>
    <w:p w14:paraId="59C57836"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r>
    </w:p>
    <w:p w14:paraId="6B2B9F5A" w14:textId="0FF0915B"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bCs/>
          <w:kern w:val="32"/>
          <w:sz w:val="24"/>
          <w:szCs w:val="24"/>
        </w:rPr>
        <w:t>Кадровое обеспечение</w:t>
      </w:r>
    </w:p>
    <w:p w14:paraId="038D2321" w14:textId="77777777" w:rsidR="00F90569" w:rsidRPr="003D53B0" w:rsidRDefault="00F90569" w:rsidP="003D53B0">
      <w:pPr>
        <w:spacing w:after="0" w:line="240" w:lineRule="auto"/>
        <w:ind w:firstLine="709"/>
        <w:jc w:val="both"/>
        <w:rPr>
          <w:rFonts w:ascii="Times New Roman" w:eastAsia="Calibri" w:hAnsi="Times New Roman" w:cs="Times New Roman"/>
          <w:bCs/>
          <w:kern w:val="32"/>
          <w:sz w:val="24"/>
          <w:szCs w:val="24"/>
          <w:u w:val="single"/>
        </w:rPr>
      </w:pPr>
      <w:r w:rsidRPr="003D53B0">
        <w:rPr>
          <w:rFonts w:ascii="Times New Roman" w:eastAsia="Calibri" w:hAnsi="Times New Roman" w:cs="Times New Roman"/>
          <w:bCs/>
          <w:kern w:val="32"/>
          <w:sz w:val="24"/>
          <w:szCs w:val="24"/>
          <w:u w:val="single"/>
        </w:rPr>
        <w:t>Укомплектованность кадрами:</w:t>
      </w:r>
    </w:p>
    <w:p w14:paraId="58895DF6" w14:textId="77777777" w:rsidR="00F90569" w:rsidRPr="003D53B0" w:rsidRDefault="00F90569" w:rsidP="003D53B0">
      <w:pPr>
        <w:spacing w:after="0" w:line="240" w:lineRule="auto"/>
        <w:ind w:firstLine="709"/>
        <w:jc w:val="both"/>
        <w:rPr>
          <w:rFonts w:ascii="Times New Roman" w:eastAsia="Calibri" w:hAnsi="Times New Roman" w:cs="Times New Roman"/>
          <w:bCs/>
          <w:kern w:val="32"/>
          <w:sz w:val="24"/>
          <w:szCs w:val="24"/>
        </w:rPr>
      </w:pPr>
      <w:r w:rsidRPr="003D53B0">
        <w:rPr>
          <w:rFonts w:ascii="Times New Roman" w:eastAsia="Calibri" w:hAnsi="Times New Roman" w:cs="Times New Roman"/>
          <w:bCs/>
          <w:kern w:val="32"/>
          <w:sz w:val="24"/>
          <w:szCs w:val="24"/>
        </w:rPr>
        <w:t>В учреждениях культуры муниципального образования «Цильнинский  район» работает 103 человека:</w:t>
      </w:r>
    </w:p>
    <w:p w14:paraId="28E69051" w14:textId="77777777" w:rsidR="00F90569" w:rsidRPr="003D53B0" w:rsidRDefault="00F90569" w:rsidP="003D53B0">
      <w:pPr>
        <w:spacing w:after="0" w:line="240" w:lineRule="auto"/>
        <w:ind w:firstLine="709"/>
        <w:jc w:val="both"/>
        <w:rPr>
          <w:rFonts w:ascii="Times New Roman" w:eastAsia="Calibri" w:hAnsi="Times New Roman" w:cs="Times New Roman"/>
          <w:bCs/>
          <w:kern w:val="32"/>
          <w:sz w:val="24"/>
          <w:szCs w:val="24"/>
        </w:rPr>
      </w:pPr>
      <w:r w:rsidRPr="003D53B0">
        <w:rPr>
          <w:rFonts w:ascii="Times New Roman" w:eastAsia="Calibri" w:hAnsi="Times New Roman" w:cs="Times New Roman"/>
          <w:bCs/>
          <w:kern w:val="32"/>
          <w:sz w:val="24"/>
          <w:szCs w:val="24"/>
        </w:rPr>
        <w:t>в клубных учреждениях – 7,85; вакансии</w:t>
      </w:r>
    </w:p>
    <w:p w14:paraId="303B471F" w14:textId="77777777" w:rsidR="00F90569" w:rsidRPr="003D53B0" w:rsidRDefault="00F90569" w:rsidP="003D53B0">
      <w:pPr>
        <w:spacing w:after="0" w:line="240" w:lineRule="auto"/>
        <w:ind w:firstLine="709"/>
        <w:jc w:val="both"/>
        <w:rPr>
          <w:rFonts w:ascii="Times New Roman" w:eastAsia="Calibri" w:hAnsi="Times New Roman" w:cs="Times New Roman"/>
          <w:bCs/>
          <w:kern w:val="32"/>
          <w:sz w:val="24"/>
          <w:szCs w:val="24"/>
        </w:rPr>
      </w:pPr>
      <w:r w:rsidRPr="003D53B0">
        <w:rPr>
          <w:rFonts w:ascii="Times New Roman" w:eastAsia="Calibri" w:hAnsi="Times New Roman" w:cs="Times New Roman"/>
          <w:bCs/>
          <w:kern w:val="32"/>
          <w:sz w:val="24"/>
          <w:szCs w:val="24"/>
        </w:rPr>
        <w:t>в библиотечных учреждениях – 0,2; вакансии</w:t>
      </w:r>
    </w:p>
    <w:p w14:paraId="6D2445FA" w14:textId="77777777" w:rsidR="00F90569" w:rsidRPr="003D53B0" w:rsidRDefault="00F90569" w:rsidP="003D53B0">
      <w:pPr>
        <w:spacing w:after="0" w:line="240" w:lineRule="auto"/>
        <w:ind w:firstLine="709"/>
        <w:jc w:val="both"/>
        <w:rPr>
          <w:rFonts w:ascii="Times New Roman" w:eastAsia="Calibri" w:hAnsi="Times New Roman" w:cs="Times New Roman"/>
          <w:bCs/>
          <w:kern w:val="32"/>
          <w:sz w:val="24"/>
          <w:szCs w:val="24"/>
        </w:rPr>
      </w:pPr>
      <w:r w:rsidRPr="003D53B0">
        <w:rPr>
          <w:rFonts w:ascii="Times New Roman" w:eastAsia="Calibri" w:hAnsi="Times New Roman" w:cs="Times New Roman"/>
          <w:bCs/>
          <w:kern w:val="32"/>
          <w:sz w:val="24"/>
          <w:szCs w:val="24"/>
        </w:rPr>
        <w:t>в музее (при наличии) - ___, вакансии</w:t>
      </w:r>
    </w:p>
    <w:p w14:paraId="239D803B" w14:textId="77777777" w:rsidR="00F90569" w:rsidRPr="003D53B0" w:rsidRDefault="00F90569" w:rsidP="003D53B0">
      <w:pPr>
        <w:spacing w:after="0" w:line="240" w:lineRule="auto"/>
        <w:ind w:firstLine="709"/>
        <w:jc w:val="both"/>
        <w:rPr>
          <w:rFonts w:ascii="Times New Roman" w:eastAsia="Calibri" w:hAnsi="Times New Roman" w:cs="Times New Roman"/>
          <w:bCs/>
          <w:kern w:val="32"/>
          <w:sz w:val="24"/>
          <w:szCs w:val="24"/>
        </w:rPr>
      </w:pPr>
      <w:r w:rsidRPr="003D53B0">
        <w:rPr>
          <w:rFonts w:ascii="Times New Roman" w:eastAsia="Calibri" w:hAnsi="Times New Roman" w:cs="Times New Roman"/>
          <w:bCs/>
          <w:kern w:val="32"/>
          <w:sz w:val="24"/>
          <w:szCs w:val="24"/>
        </w:rPr>
        <w:t>в образовательных учреждениях – 1,0; вакансии</w:t>
      </w:r>
    </w:p>
    <w:p w14:paraId="6C4D2D60" w14:textId="77777777" w:rsidR="00F90569" w:rsidRPr="003D53B0" w:rsidRDefault="00F90569" w:rsidP="003D53B0">
      <w:pPr>
        <w:spacing w:after="0" w:line="240" w:lineRule="auto"/>
        <w:ind w:firstLine="709"/>
        <w:jc w:val="both"/>
        <w:rPr>
          <w:rFonts w:ascii="Times New Roman" w:eastAsia="Calibri" w:hAnsi="Times New Roman" w:cs="Times New Roman"/>
          <w:bCs/>
          <w:kern w:val="32"/>
          <w:sz w:val="24"/>
          <w:szCs w:val="24"/>
        </w:rPr>
      </w:pPr>
      <w:r w:rsidRPr="003D53B0">
        <w:rPr>
          <w:rFonts w:ascii="Times New Roman" w:eastAsia="Calibri" w:hAnsi="Times New Roman" w:cs="Times New Roman"/>
          <w:bCs/>
          <w:kern w:val="32"/>
          <w:sz w:val="24"/>
          <w:szCs w:val="24"/>
        </w:rPr>
        <w:t>в театре (при наличии)- ____; вакансии</w:t>
      </w:r>
    </w:p>
    <w:p w14:paraId="67D2A2D3" w14:textId="77777777" w:rsidR="00F90569" w:rsidRPr="003D53B0" w:rsidRDefault="00F90569" w:rsidP="003D53B0">
      <w:pPr>
        <w:spacing w:after="0" w:line="240" w:lineRule="auto"/>
        <w:ind w:firstLine="709"/>
        <w:jc w:val="both"/>
        <w:rPr>
          <w:rFonts w:ascii="Times New Roman" w:eastAsia="Calibri" w:hAnsi="Times New Roman" w:cs="Times New Roman"/>
          <w:bCs/>
          <w:kern w:val="32"/>
          <w:sz w:val="24"/>
          <w:szCs w:val="24"/>
          <w:u w:val="single"/>
        </w:rPr>
      </w:pPr>
      <w:r w:rsidRPr="003D53B0">
        <w:rPr>
          <w:rFonts w:ascii="Times New Roman" w:eastAsia="Calibri" w:hAnsi="Times New Roman" w:cs="Times New Roman"/>
          <w:bCs/>
          <w:kern w:val="32"/>
          <w:sz w:val="24"/>
          <w:szCs w:val="24"/>
          <w:u w:val="single"/>
        </w:rPr>
        <w:t>По возрасту:</w:t>
      </w:r>
    </w:p>
    <w:p w14:paraId="16BD68AC" w14:textId="77777777" w:rsidR="00F90569" w:rsidRPr="003D53B0" w:rsidRDefault="00F90569" w:rsidP="003D53B0">
      <w:pPr>
        <w:spacing w:after="0" w:line="240" w:lineRule="auto"/>
        <w:ind w:firstLine="709"/>
        <w:jc w:val="both"/>
        <w:rPr>
          <w:rFonts w:ascii="Times New Roman" w:eastAsia="Calibri" w:hAnsi="Times New Roman" w:cs="Times New Roman"/>
          <w:bCs/>
          <w:kern w:val="32"/>
          <w:sz w:val="24"/>
          <w:szCs w:val="24"/>
        </w:rPr>
      </w:pPr>
      <w:r w:rsidRPr="003D53B0">
        <w:rPr>
          <w:rFonts w:ascii="Times New Roman" w:eastAsia="Calibri" w:hAnsi="Times New Roman" w:cs="Times New Roman"/>
          <w:bCs/>
          <w:kern w:val="32"/>
          <w:sz w:val="24"/>
          <w:szCs w:val="24"/>
        </w:rPr>
        <w:t>до 30 лет – 7 чел.</w:t>
      </w:r>
    </w:p>
    <w:p w14:paraId="7B655729" w14:textId="77777777" w:rsidR="00F90569" w:rsidRPr="003D53B0" w:rsidRDefault="00F90569" w:rsidP="003D53B0">
      <w:pPr>
        <w:spacing w:after="0" w:line="240" w:lineRule="auto"/>
        <w:ind w:firstLine="709"/>
        <w:jc w:val="both"/>
        <w:rPr>
          <w:rFonts w:ascii="Times New Roman" w:eastAsia="Calibri" w:hAnsi="Times New Roman" w:cs="Times New Roman"/>
          <w:bCs/>
          <w:kern w:val="32"/>
          <w:sz w:val="24"/>
          <w:szCs w:val="24"/>
        </w:rPr>
      </w:pPr>
      <w:r w:rsidRPr="003D53B0">
        <w:rPr>
          <w:rFonts w:ascii="Times New Roman" w:eastAsia="Calibri" w:hAnsi="Times New Roman" w:cs="Times New Roman"/>
          <w:bCs/>
          <w:kern w:val="32"/>
          <w:sz w:val="24"/>
          <w:szCs w:val="24"/>
        </w:rPr>
        <w:t>31-55 лет – 61 чел.</w:t>
      </w:r>
    </w:p>
    <w:p w14:paraId="79CDC770" w14:textId="77777777" w:rsidR="00F90569" w:rsidRPr="003D53B0" w:rsidRDefault="00F90569" w:rsidP="003D53B0">
      <w:pPr>
        <w:spacing w:after="0" w:line="240" w:lineRule="auto"/>
        <w:ind w:firstLine="709"/>
        <w:jc w:val="both"/>
        <w:rPr>
          <w:rFonts w:ascii="Times New Roman" w:eastAsia="Calibri" w:hAnsi="Times New Roman" w:cs="Times New Roman"/>
          <w:bCs/>
          <w:kern w:val="32"/>
          <w:sz w:val="24"/>
          <w:szCs w:val="24"/>
        </w:rPr>
      </w:pPr>
      <w:r w:rsidRPr="003D53B0">
        <w:rPr>
          <w:rFonts w:ascii="Times New Roman" w:eastAsia="Calibri" w:hAnsi="Times New Roman" w:cs="Times New Roman"/>
          <w:bCs/>
          <w:kern w:val="32"/>
          <w:sz w:val="24"/>
          <w:szCs w:val="24"/>
        </w:rPr>
        <w:t>старше 55 лет – 35 чел.</w:t>
      </w:r>
    </w:p>
    <w:p w14:paraId="66690427" w14:textId="77777777" w:rsidR="00F90569" w:rsidRPr="003D53B0" w:rsidRDefault="00F90569" w:rsidP="003D53B0">
      <w:pPr>
        <w:spacing w:after="0" w:line="240" w:lineRule="auto"/>
        <w:ind w:firstLine="709"/>
        <w:jc w:val="both"/>
        <w:rPr>
          <w:rFonts w:ascii="Times New Roman" w:eastAsia="Calibri" w:hAnsi="Times New Roman" w:cs="Times New Roman"/>
          <w:bCs/>
          <w:kern w:val="32"/>
          <w:sz w:val="24"/>
          <w:szCs w:val="24"/>
          <w:u w:val="single"/>
        </w:rPr>
      </w:pPr>
      <w:r w:rsidRPr="003D53B0">
        <w:rPr>
          <w:rFonts w:ascii="Times New Roman" w:eastAsia="Calibri" w:hAnsi="Times New Roman" w:cs="Times New Roman"/>
          <w:bCs/>
          <w:kern w:val="32"/>
          <w:sz w:val="24"/>
          <w:szCs w:val="24"/>
          <w:u w:val="single"/>
        </w:rPr>
        <w:t>По уровню образования:</w:t>
      </w:r>
    </w:p>
    <w:p w14:paraId="65D13EBB" w14:textId="77777777" w:rsidR="00F90569" w:rsidRPr="003D53B0" w:rsidRDefault="00F90569" w:rsidP="003D53B0">
      <w:pPr>
        <w:spacing w:after="0" w:line="240" w:lineRule="auto"/>
        <w:ind w:firstLine="709"/>
        <w:jc w:val="both"/>
        <w:rPr>
          <w:rFonts w:ascii="Times New Roman" w:eastAsia="Calibri" w:hAnsi="Times New Roman" w:cs="Times New Roman"/>
          <w:bCs/>
          <w:kern w:val="32"/>
          <w:sz w:val="24"/>
          <w:szCs w:val="24"/>
        </w:rPr>
      </w:pPr>
      <w:r w:rsidRPr="003D53B0">
        <w:rPr>
          <w:rFonts w:ascii="Times New Roman" w:eastAsia="Calibri" w:hAnsi="Times New Roman" w:cs="Times New Roman"/>
          <w:bCs/>
          <w:kern w:val="32"/>
          <w:sz w:val="24"/>
          <w:szCs w:val="24"/>
        </w:rPr>
        <w:t>- с высшим образованием – 32 чел., из которых имеют профильное в сфере культуры – 16 чел.</w:t>
      </w:r>
    </w:p>
    <w:p w14:paraId="276081B9" w14:textId="77777777" w:rsidR="00F90569" w:rsidRPr="003D53B0" w:rsidRDefault="00F90569" w:rsidP="003D53B0">
      <w:pPr>
        <w:spacing w:after="0" w:line="240" w:lineRule="auto"/>
        <w:ind w:firstLine="709"/>
        <w:jc w:val="both"/>
        <w:rPr>
          <w:rFonts w:ascii="Times New Roman" w:eastAsia="Calibri" w:hAnsi="Times New Roman" w:cs="Times New Roman"/>
          <w:bCs/>
          <w:kern w:val="32"/>
          <w:sz w:val="24"/>
          <w:szCs w:val="24"/>
        </w:rPr>
      </w:pPr>
      <w:r w:rsidRPr="003D53B0">
        <w:rPr>
          <w:rFonts w:ascii="Times New Roman" w:eastAsia="Calibri" w:hAnsi="Times New Roman" w:cs="Times New Roman"/>
          <w:bCs/>
          <w:kern w:val="32"/>
          <w:sz w:val="24"/>
          <w:szCs w:val="24"/>
        </w:rPr>
        <w:t>- средним профессиональным образованием – 60 чел., из которых имеют профильное в сфере культуры – 24 чел.</w:t>
      </w:r>
    </w:p>
    <w:p w14:paraId="3C5D5E5D" w14:textId="77777777" w:rsidR="00F90569" w:rsidRPr="003D53B0" w:rsidRDefault="00F90569" w:rsidP="003D53B0">
      <w:pPr>
        <w:spacing w:after="0" w:line="240" w:lineRule="auto"/>
        <w:ind w:firstLine="709"/>
        <w:jc w:val="both"/>
        <w:rPr>
          <w:rFonts w:ascii="Times New Roman" w:eastAsia="Calibri" w:hAnsi="Times New Roman" w:cs="Times New Roman"/>
          <w:bCs/>
          <w:kern w:val="32"/>
          <w:sz w:val="24"/>
          <w:szCs w:val="24"/>
        </w:rPr>
      </w:pPr>
    </w:p>
    <w:p w14:paraId="64F9EC8D" w14:textId="3CA57A94"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Меры социальной поддержки</w:t>
      </w:r>
    </w:p>
    <w:p w14:paraId="6313DBFB"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Педагогический состав детских школ искусств  получает ежемесячную выплату в размере 100 % -льгота за эл/энергию и  отопление. </w:t>
      </w:r>
    </w:p>
    <w:p w14:paraId="0BEB116A"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lastRenderedPageBreak/>
        <w:t>В 2023 году были награждены областными наградами: Губернатор</w:t>
      </w:r>
      <w:r w:rsidRPr="003D53B0">
        <w:rPr>
          <w:rFonts w:ascii="Times New Roman" w:eastAsia="Calibri" w:hAnsi="Times New Roman" w:cs="Times New Roman"/>
          <w:sz w:val="24"/>
          <w:szCs w:val="24"/>
          <w:lang w:val="en-US"/>
        </w:rPr>
        <w:t>c</w:t>
      </w:r>
      <w:r w:rsidRPr="003D53B0">
        <w:rPr>
          <w:rFonts w:ascii="Times New Roman" w:eastAsia="Calibri" w:hAnsi="Times New Roman" w:cs="Times New Roman"/>
          <w:sz w:val="24"/>
          <w:szCs w:val="24"/>
        </w:rPr>
        <w:t>кие -2 человека,  Министерство культуры- 7 чел, районные -20 (совет депутатов, Глава администрации), Отдел культуры – 3 человека,   грамотами от ЕР 3 человека, грамоты Глав администраций поселений 13 человек, 1 человек занесен на районную доску почета.  Всего 49 человек.</w:t>
      </w:r>
    </w:p>
    <w:p w14:paraId="5407D231" w14:textId="77777777" w:rsidR="00F90569" w:rsidRPr="003D53B0" w:rsidRDefault="00F90569" w:rsidP="003D53B0">
      <w:pPr>
        <w:spacing w:after="0" w:line="240" w:lineRule="auto"/>
        <w:jc w:val="both"/>
        <w:rPr>
          <w:rFonts w:ascii="Times New Roman" w:eastAsia="Calibri" w:hAnsi="Times New Roman" w:cs="Times New Roman"/>
          <w:kern w:val="1"/>
          <w:sz w:val="24"/>
          <w:szCs w:val="24"/>
          <w:lang w:eastAsia="ar-SA"/>
        </w:rPr>
      </w:pPr>
      <w:r w:rsidRPr="003D53B0">
        <w:rPr>
          <w:rFonts w:ascii="Times New Roman" w:eastAsia="Calibri" w:hAnsi="Times New Roman" w:cs="Times New Roman"/>
          <w:kern w:val="1"/>
          <w:sz w:val="24"/>
          <w:szCs w:val="24"/>
          <w:lang w:eastAsia="ar-SA"/>
        </w:rPr>
        <w:t xml:space="preserve">Так же меры социальной поддержки в учреждениях культуры  осуществляются согласно принятым нормативно-правовым актам: Коллективный договор, Правила внутреннего распорядка, Положение об оплате труда работников, Положение о выплатах стимулирующего характера (выплаты в связи с смертью близких родственников). </w:t>
      </w:r>
      <w:r w:rsidRPr="003D53B0">
        <w:rPr>
          <w:rFonts w:ascii="Times New Roman" w:eastAsia="Calibri" w:hAnsi="Times New Roman" w:cs="Times New Roman"/>
          <w:kern w:val="1"/>
          <w:sz w:val="24"/>
          <w:szCs w:val="24"/>
          <w:lang w:eastAsia="ar-SA"/>
        </w:rPr>
        <w:tab/>
      </w:r>
      <w:r w:rsidRPr="003D53B0">
        <w:rPr>
          <w:rFonts w:ascii="Times New Roman" w:eastAsia="Calibri" w:hAnsi="Times New Roman" w:cs="Times New Roman"/>
          <w:sz w:val="24"/>
          <w:szCs w:val="24"/>
        </w:rPr>
        <w:t xml:space="preserve">Преподаватели Большенагаткинской ДШИ, сотрудники МУК «Цильнинская межпоселенческая библиотечная  система» и МУК «Цильнинская межпоселенческая клубная система» получают ежемесячную надбавку за работу в сельской местности  в размере 20%, сотрудники всех учреждений-   </w:t>
      </w:r>
      <w:r w:rsidRPr="003D53B0">
        <w:rPr>
          <w:rFonts w:ascii="Times New Roman" w:eastAsia="Calibri" w:hAnsi="Times New Roman" w:cs="Times New Roman"/>
          <w:kern w:val="1"/>
          <w:sz w:val="24"/>
          <w:szCs w:val="24"/>
          <w:lang w:eastAsia="ar-SA"/>
        </w:rPr>
        <w:t xml:space="preserve">надбавки за стаж работы. </w:t>
      </w:r>
    </w:p>
    <w:p w14:paraId="4B1794F7" w14:textId="77777777" w:rsidR="00F90569" w:rsidRPr="003D53B0" w:rsidRDefault="00F90569" w:rsidP="003D53B0">
      <w:pPr>
        <w:spacing w:after="0" w:line="240" w:lineRule="auto"/>
        <w:jc w:val="both"/>
        <w:rPr>
          <w:rFonts w:ascii="Times New Roman" w:eastAsia="Calibri" w:hAnsi="Times New Roman" w:cs="Times New Roman"/>
          <w:kern w:val="1"/>
          <w:sz w:val="24"/>
          <w:szCs w:val="24"/>
          <w:lang w:eastAsia="ar-SA"/>
        </w:rPr>
      </w:pPr>
      <w:r w:rsidRPr="003D53B0">
        <w:rPr>
          <w:rFonts w:ascii="Times New Roman" w:eastAsia="Calibri" w:hAnsi="Times New Roman" w:cs="Times New Roman"/>
          <w:kern w:val="1"/>
          <w:sz w:val="24"/>
          <w:szCs w:val="24"/>
          <w:lang w:eastAsia="ar-SA"/>
        </w:rPr>
        <w:tab/>
        <w:t xml:space="preserve">Ежегодно сотрудники  имеют возможность проходить вакцинацию против гриппа и </w:t>
      </w:r>
      <w:r w:rsidRPr="003D53B0">
        <w:rPr>
          <w:rFonts w:ascii="Times New Roman" w:eastAsia="Calibri" w:hAnsi="Times New Roman" w:cs="Times New Roman"/>
          <w:kern w:val="1"/>
          <w:sz w:val="24"/>
          <w:szCs w:val="24"/>
          <w:lang w:val="en-US" w:eastAsia="ar-SA"/>
        </w:rPr>
        <w:t>covid</w:t>
      </w:r>
      <w:r w:rsidRPr="003D53B0">
        <w:rPr>
          <w:rFonts w:ascii="Times New Roman" w:eastAsia="Calibri" w:hAnsi="Times New Roman" w:cs="Times New Roman"/>
          <w:kern w:val="1"/>
          <w:sz w:val="24"/>
          <w:szCs w:val="24"/>
          <w:lang w:eastAsia="ar-SA"/>
        </w:rPr>
        <w:t>, диспансеризацию.</w:t>
      </w:r>
    </w:p>
    <w:p w14:paraId="62BAA889"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p>
    <w:p w14:paraId="1928AA57"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bookmarkStart w:id="8" w:name="_Hlk120025249"/>
      <w:r w:rsidRPr="003D53B0">
        <w:rPr>
          <w:rFonts w:ascii="Times New Roman" w:eastAsia="Calibri" w:hAnsi="Times New Roman" w:cs="Times New Roman"/>
          <w:sz w:val="24"/>
          <w:szCs w:val="24"/>
        </w:rPr>
        <w:t>П</w:t>
      </w:r>
      <w:r w:rsidRPr="003D53B0">
        <w:rPr>
          <w:rFonts w:ascii="Times New Roman" w:eastAsia="Calibri" w:hAnsi="Times New Roman" w:cs="Times New Roman"/>
          <w:sz w:val="24"/>
          <w:szCs w:val="24"/>
          <w:lang w:eastAsia="ru-RU"/>
        </w:rPr>
        <w:t>овышение профессиональных компетенций: о</w:t>
      </w:r>
      <w:r w:rsidRPr="003D53B0">
        <w:rPr>
          <w:rFonts w:ascii="Times New Roman" w:eastAsia="Calibri" w:hAnsi="Times New Roman" w:cs="Times New Roman"/>
          <w:sz w:val="24"/>
          <w:szCs w:val="24"/>
        </w:rPr>
        <w:t>бучение и повышение квалификации специалистов (федеральный, областной, муниципальный уровни), в том числе рамках проекта «Творческие люди» нацпроекта «Культура»</w:t>
      </w:r>
      <w:bookmarkEnd w:id="8"/>
      <w:r w:rsidRPr="003D53B0">
        <w:rPr>
          <w:rFonts w:ascii="Times New Roman" w:eastAsia="Calibri" w:hAnsi="Times New Roman" w:cs="Times New Roman"/>
          <w:sz w:val="24"/>
          <w:szCs w:val="24"/>
        </w:rPr>
        <w:t>. Число специалистов, повысивших квалификацию в 2023 году в рамках муниципальных программ (показатель включен в оценку эффективности глав муниципальных образований);</w:t>
      </w:r>
    </w:p>
    <w:p w14:paraId="65623235"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Курсы повышения квалификации прошли 16 человек. Посетили семинары и тренинги 59 человек.</w:t>
      </w:r>
    </w:p>
    <w:p w14:paraId="032D0F79"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p>
    <w:p w14:paraId="72B73DDD"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Проведение независимой оценки качества оказания услуг</w:t>
      </w:r>
    </w:p>
    <w:p w14:paraId="313F2372"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 xml:space="preserve">Проводили оценку качества оказания услуг два учреждения дополнительного образования. Результаты:   </w:t>
      </w:r>
    </w:p>
    <w:p w14:paraId="5E3FA98C"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МУ ДО «Большенагаткинская ДШИ- итоговый балл- 97,4;  </w:t>
      </w:r>
    </w:p>
    <w:p w14:paraId="4B585798"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МУ ДО «Цильнинская ДШИ»-84,4 балла. </w:t>
      </w:r>
    </w:p>
    <w:p w14:paraId="0BFF0BCB" w14:textId="77777777" w:rsidR="00F90569" w:rsidRPr="003D53B0" w:rsidRDefault="00F90569" w:rsidP="003D53B0">
      <w:pPr>
        <w:spacing w:after="0" w:line="240" w:lineRule="auto"/>
        <w:jc w:val="both"/>
        <w:rPr>
          <w:rFonts w:ascii="Times New Roman" w:eastAsia="Calibri" w:hAnsi="Times New Roman" w:cs="Times New Roman"/>
          <w:sz w:val="24"/>
          <w:szCs w:val="24"/>
        </w:rPr>
      </w:pPr>
    </w:p>
    <w:p w14:paraId="52743500"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Итоги проведения мероприятий по укреплению материально-технической базы учреждений культуры (строительство/ремонты/оснащение) и дальнейшие перспективы.</w:t>
      </w:r>
    </w:p>
    <w:p w14:paraId="4F221B10" w14:textId="03ECF871" w:rsidR="00F90569" w:rsidRPr="003D53B0" w:rsidRDefault="00F90569" w:rsidP="003D53B0">
      <w:pPr>
        <w:suppressAutoHyphens/>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Общее сумма средств, направленных на строительно-ремонтные работы и оснащение за последние пять лет (с 2018 года) составляет  69 408,33 тыс.рублей.</w:t>
      </w:r>
    </w:p>
    <w:p w14:paraId="6A751B63" w14:textId="77777777" w:rsidR="00F90569" w:rsidRPr="003D53B0" w:rsidRDefault="00F90569" w:rsidP="003D53B0">
      <w:pPr>
        <w:suppressAutoHyphens/>
        <w:spacing w:after="0" w:line="240" w:lineRule="auto"/>
        <w:ind w:firstLine="709"/>
        <w:jc w:val="both"/>
        <w:rPr>
          <w:rFonts w:ascii="Times New Roman" w:eastAsia="Calibri" w:hAnsi="Times New Roman" w:cs="Times New Roman"/>
          <w:sz w:val="28"/>
          <w:szCs w:val="28"/>
        </w:rPr>
      </w:pPr>
    </w:p>
    <w:p w14:paraId="29A8985B" w14:textId="77777777" w:rsidR="00F90569" w:rsidRPr="003D53B0" w:rsidRDefault="00F90569" w:rsidP="003D53B0">
      <w:pPr>
        <w:suppressAutoHyphens/>
        <w:spacing w:after="0" w:line="240" w:lineRule="auto"/>
        <w:ind w:left="928"/>
        <w:jc w:val="both"/>
        <w:rPr>
          <w:rFonts w:ascii="Times New Roman" w:eastAsia="Calibri" w:hAnsi="Times New Roman" w:cs="Times New Roman"/>
          <w:sz w:val="28"/>
          <w:szCs w:val="28"/>
        </w:rPr>
      </w:pPr>
    </w:p>
    <w:tbl>
      <w:tblPr>
        <w:tblW w:w="10837" w:type="dxa"/>
        <w:tblInd w:w="-778" w:type="dxa"/>
        <w:tblLayout w:type="fixed"/>
        <w:tblCellMar>
          <w:left w:w="73" w:type="dxa"/>
          <w:right w:w="73" w:type="dxa"/>
        </w:tblCellMar>
        <w:tblLook w:val="04A0" w:firstRow="1" w:lastRow="0" w:firstColumn="1" w:lastColumn="0" w:noHBand="0" w:noVBand="1"/>
      </w:tblPr>
      <w:tblGrid>
        <w:gridCol w:w="1702"/>
        <w:gridCol w:w="1129"/>
        <w:gridCol w:w="992"/>
        <w:gridCol w:w="776"/>
        <w:gridCol w:w="930"/>
        <w:gridCol w:w="992"/>
        <w:gridCol w:w="993"/>
        <w:gridCol w:w="1275"/>
        <w:gridCol w:w="1985"/>
        <w:gridCol w:w="63"/>
      </w:tblGrid>
      <w:tr w:rsidR="00F90569" w:rsidRPr="003D53B0" w14:paraId="52E797C7" w14:textId="77777777" w:rsidTr="00F90569">
        <w:trPr>
          <w:gridAfter w:val="1"/>
          <w:wAfter w:w="63" w:type="dxa"/>
          <w:trHeight w:val="255"/>
        </w:trPr>
        <w:tc>
          <w:tcPr>
            <w:tcW w:w="1702" w:type="dxa"/>
            <w:vMerge w:val="restart"/>
            <w:tcBorders>
              <w:top w:val="single" w:sz="2" w:space="0" w:color="auto"/>
              <w:left w:val="single" w:sz="2" w:space="0" w:color="auto"/>
              <w:bottom w:val="single" w:sz="2" w:space="0" w:color="auto"/>
              <w:right w:val="single" w:sz="2" w:space="0" w:color="auto"/>
            </w:tcBorders>
            <w:vAlign w:val="center"/>
            <w:hideMark/>
          </w:tcPr>
          <w:p w14:paraId="43E9AA68"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Наименование учреждения культуры</w:t>
            </w:r>
          </w:p>
        </w:tc>
        <w:tc>
          <w:tcPr>
            <w:tcW w:w="5812" w:type="dxa"/>
            <w:gridSpan w:val="6"/>
            <w:tcBorders>
              <w:top w:val="single" w:sz="2" w:space="0" w:color="auto"/>
              <w:left w:val="single" w:sz="2" w:space="0" w:color="auto"/>
              <w:bottom w:val="single" w:sz="2" w:space="0" w:color="auto"/>
              <w:right w:val="single" w:sz="2" w:space="0" w:color="auto"/>
            </w:tcBorders>
          </w:tcPr>
          <w:p w14:paraId="763B3F54"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Виды ремонтных работ/оснащение</w:t>
            </w:r>
          </w:p>
        </w:tc>
        <w:tc>
          <w:tcPr>
            <w:tcW w:w="3260" w:type="dxa"/>
            <w:gridSpan w:val="2"/>
            <w:tcBorders>
              <w:top w:val="single" w:sz="2" w:space="0" w:color="auto"/>
              <w:left w:val="single" w:sz="2" w:space="0" w:color="auto"/>
              <w:bottom w:val="single" w:sz="2" w:space="0" w:color="auto"/>
              <w:right w:val="single" w:sz="2" w:space="0" w:color="auto"/>
            </w:tcBorders>
            <w:vAlign w:val="center"/>
            <w:hideMark/>
          </w:tcPr>
          <w:p w14:paraId="59F97AC4"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Механизм реализации</w:t>
            </w:r>
            <w:r w:rsidRPr="003D53B0">
              <w:rPr>
                <w:rFonts w:ascii="Times New Roman" w:eastAsia="Calibri" w:hAnsi="Times New Roman" w:cs="Times New Roman"/>
                <w:b/>
                <w:sz w:val="20"/>
                <w:szCs w:val="20"/>
                <w:vertAlign w:val="superscript"/>
              </w:rPr>
              <w:t>*</w:t>
            </w:r>
            <w:r w:rsidRPr="003D53B0">
              <w:rPr>
                <w:rFonts w:ascii="Times New Roman" w:eastAsia="Calibri" w:hAnsi="Times New Roman" w:cs="Times New Roman"/>
                <w:sz w:val="20"/>
                <w:szCs w:val="20"/>
              </w:rPr>
              <w:t xml:space="preserve"> (источники финансирования)</w:t>
            </w:r>
          </w:p>
        </w:tc>
      </w:tr>
      <w:tr w:rsidR="00F90569" w:rsidRPr="003D53B0" w14:paraId="1A37DE65" w14:textId="77777777" w:rsidTr="00F90569">
        <w:trPr>
          <w:trHeight w:val="106"/>
        </w:trPr>
        <w:tc>
          <w:tcPr>
            <w:tcW w:w="1702" w:type="dxa"/>
            <w:vMerge/>
            <w:tcBorders>
              <w:top w:val="single" w:sz="2" w:space="0" w:color="auto"/>
              <w:left w:val="single" w:sz="2" w:space="0" w:color="auto"/>
              <w:bottom w:val="single" w:sz="4" w:space="0" w:color="auto"/>
              <w:right w:val="single" w:sz="2" w:space="0" w:color="auto"/>
            </w:tcBorders>
            <w:vAlign w:val="center"/>
            <w:hideMark/>
          </w:tcPr>
          <w:p w14:paraId="19B6A0AF"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129" w:type="dxa"/>
            <w:tcBorders>
              <w:top w:val="nil"/>
              <w:left w:val="nil"/>
              <w:bottom w:val="single" w:sz="4" w:space="0" w:color="auto"/>
              <w:right w:val="single" w:sz="2" w:space="0" w:color="auto"/>
            </w:tcBorders>
            <w:vAlign w:val="center"/>
            <w:hideMark/>
          </w:tcPr>
          <w:p w14:paraId="0E3F28ED"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2018</w:t>
            </w:r>
          </w:p>
        </w:tc>
        <w:tc>
          <w:tcPr>
            <w:tcW w:w="992" w:type="dxa"/>
            <w:tcBorders>
              <w:top w:val="nil"/>
              <w:left w:val="nil"/>
              <w:bottom w:val="single" w:sz="4" w:space="0" w:color="auto"/>
              <w:right w:val="single" w:sz="2" w:space="0" w:color="auto"/>
            </w:tcBorders>
            <w:vAlign w:val="center"/>
            <w:hideMark/>
          </w:tcPr>
          <w:p w14:paraId="2811CD49"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2019</w:t>
            </w:r>
          </w:p>
        </w:tc>
        <w:tc>
          <w:tcPr>
            <w:tcW w:w="776" w:type="dxa"/>
            <w:tcBorders>
              <w:top w:val="nil"/>
              <w:left w:val="nil"/>
              <w:bottom w:val="single" w:sz="4" w:space="0" w:color="auto"/>
              <w:right w:val="single" w:sz="2" w:space="0" w:color="auto"/>
            </w:tcBorders>
            <w:vAlign w:val="center"/>
            <w:hideMark/>
          </w:tcPr>
          <w:p w14:paraId="4DFD4468"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2020</w:t>
            </w:r>
          </w:p>
        </w:tc>
        <w:tc>
          <w:tcPr>
            <w:tcW w:w="930" w:type="dxa"/>
            <w:tcBorders>
              <w:top w:val="single" w:sz="2" w:space="0" w:color="auto"/>
              <w:left w:val="single" w:sz="2" w:space="0" w:color="auto"/>
              <w:bottom w:val="single" w:sz="4" w:space="0" w:color="auto"/>
              <w:right w:val="single" w:sz="2" w:space="0" w:color="auto"/>
            </w:tcBorders>
          </w:tcPr>
          <w:p w14:paraId="08363049"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2021</w:t>
            </w:r>
          </w:p>
        </w:tc>
        <w:tc>
          <w:tcPr>
            <w:tcW w:w="992" w:type="dxa"/>
            <w:tcBorders>
              <w:top w:val="single" w:sz="2" w:space="0" w:color="auto"/>
              <w:left w:val="single" w:sz="2" w:space="0" w:color="auto"/>
              <w:bottom w:val="single" w:sz="4" w:space="0" w:color="auto"/>
              <w:right w:val="single" w:sz="2" w:space="0" w:color="auto"/>
            </w:tcBorders>
          </w:tcPr>
          <w:p w14:paraId="21E72694"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2022</w:t>
            </w:r>
          </w:p>
        </w:tc>
        <w:tc>
          <w:tcPr>
            <w:tcW w:w="993" w:type="dxa"/>
            <w:tcBorders>
              <w:top w:val="single" w:sz="2" w:space="0" w:color="auto"/>
              <w:left w:val="single" w:sz="2" w:space="0" w:color="auto"/>
              <w:bottom w:val="single" w:sz="4" w:space="0" w:color="auto"/>
              <w:right w:val="single" w:sz="2" w:space="0" w:color="auto"/>
            </w:tcBorders>
          </w:tcPr>
          <w:p w14:paraId="3BBFCF3D"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2023</w:t>
            </w:r>
          </w:p>
        </w:tc>
        <w:tc>
          <w:tcPr>
            <w:tcW w:w="1275" w:type="dxa"/>
            <w:tcBorders>
              <w:top w:val="single" w:sz="2" w:space="0" w:color="auto"/>
              <w:left w:val="single" w:sz="2" w:space="0" w:color="auto"/>
              <w:bottom w:val="single" w:sz="4" w:space="0" w:color="auto"/>
              <w:right w:val="single" w:sz="2" w:space="0" w:color="auto"/>
            </w:tcBorders>
            <w:vAlign w:val="center"/>
            <w:hideMark/>
          </w:tcPr>
          <w:p w14:paraId="487E17F9"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2048" w:type="dxa"/>
            <w:gridSpan w:val="2"/>
            <w:tcBorders>
              <w:top w:val="single" w:sz="2" w:space="0" w:color="auto"/>
              <w:left w:val="single" w:sz="2" w:space="0" w:color="auto"/>
              <w:bottom w:val="single" w:sz="4" w:space="0" w:color="auto"/>
              <w:right w:val="single" w:sz="2" w:space="0" w:color="auto"/>
            </w:tcBorders>
            <w:vAlign w:val="center"/>
            <w:hideMark/>
          </w:tcPr>
          <w:p w14:paraId="286A89DE" w14:textId="77777777" w:rsidR="00F90569" w:rsidRPr="003D53B0" w:rsidRDefault="00F90569" w:rsidP="003D53B0">
            <w:pPr>
              <w:spacing w:after="0" w:line="240" w:lineRule="auto"/>
              <w:rPr>
                <w:rFonts w:ascii="Times New Roman" w:eastAsia="Calibri" w:hAnsi="Times New Roman" w:cs="Times New Roman"/>
                <w:sz w:val="20"/>
                <w:szCs w:val="20"/>
              </w:rPr>
            </w:pPr>
          </w:p>
        </w:tc>
      </w:tr>
      <w:tr w:rsidR="00F90569" w:rsidRPr="003D53B0" w14:paraId="59A577A4"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vAlign w:val="center"/>
          </w:tcPr>
          <w:p w14:paraId="6C5B8CE0" w14:textId="77777777" w:rsidR="00F90569" w:rsidRPr="003D53B0" w:rsidRDefault="00F90569" w:rsidP="003D53B0">
            <w:pPr>
              <w:suppressAutoHyphens/>
              <w:spacing w:after="0" w:line="240" w:lineRule="auto"/>
              <w:jc w:val="center"/>
              <w:rPr>
                <w:rFonts w:ascii="Times New Roman" w:eastAsia="Calibri" w:hAnsi="Times New Roman" w:cs="Times New Roman"/>
              </w:rPr>
            </w:pPr>
            <w:r w:rsidRPr="003D53B0">
              <w:rPr>
                <w:rFonts w:ascii="Times New Roman" w:eastAsia="Calibri" w:hAnsi="Times New Roman" w:cs="Times New Roman"/>
              </w:rPr>
              <w:t>ИТОГО:</w:t>
            </w:r>
          </w:p>
        </w:tc>
        <w:tc>
          <w:tcPr>
            <w:tcW w:w="1129" w:type="dxa"/>
            <w:tcBorders>
              <w:top w:val="single" w:sz="4" w:space="0" w:color="auto"/>
              <w:left w:val="single" w:sz="4" w:space="0" w:color="auto"/>
              <w:bottom w:val="single" w:sz="4" w:space="0" w:color="auto"/>
              <w:right w:val="single" w:sz="4" w:space="0" w:color="auto"/>
            </w:tcBorders>
          </w:tcPr>
          <w:p w14:paraId="0F385275" w14:textId="77777777" w:rsidR="00F90569" w:rsidRPr="003D53B0" w:rsidRDefault="00F90569" w:rsidP="003D53B0">
            <w:pPr>
              <w:spacing w:after="0" w:line="240" w:lineRule="auto"/>
              <w:jc w:val="center"/>
              <w:rPr>
                <w:rFonts w:ascii="Times New Roman" w:eastAsia="Calibri" w:hAnsi="Times New Roman" w:cs="Times New Roman"/>
              </w:rPr>
            </w:pPr>
            <w:r w:rsidRPr="003D53B0">
              <w:rPr>
                <w:rFonts w:ascii="Times New Roman" w:eastAsia="Calibri" w:hAnsi="Times New Roman" w:cs="Times New Roman"/>
              </w:rPr>
              <w:t>13123,6</w:t>
            </w:r>
          </w:p>
        </w:tc>
        <w:tc>
          <w:tcPr>
            <w:tcW w:w="992" w:type="dxa"/>
            <w:tcBorders>
              <w:top w:val="single" w:sz="4" w:space="0" w:color="auto"/>
              <w:left w:val="single" w:sz="4" w:space="0" w:color="auto"/>
              <w:bottom w:val="single" w:sz="4" w:space="0" w:color="auto"/>
              <w:right w:val="single" w:sz="4" w:space="0" w:color="auto"/>
            </w:tcBorders>
          </w:tcPr>
          <w:p w14:paraId="7EC00753" w14:textId="77777777" w:rsidR="00F90569" w:rsidRPr="003D53B0" w:rsidRDefault="00F90569" w:rsidP="003D53B0">
            <w:pPr>
              <w:spacing w:after="0" w:line="240" w:lineRule="auto"/>
              <w:jc w:val="center"/>
              <w:rPr>
                <w:rFonts w:ascii="Times New Roman" w:eastAsia="Calibri" w:hAnsi="Times New Roman" w:cs="Times New Roman"/>
              </w:rPr>
            </w:pPr>
            <w:r w:rsidRPr="003D53B0">
              <w:rPr>
                <w:rFonts w:ascii="Times New Roman" w:eastAsia="Calibri" w:hAnsi="Times New Roman" w:cs="Times New Roman"/>
              </w:rPr>
              <w:t>5472,2</w:t>
            </w:r>
          </w:p>
        </w:tc>
        <w:tc>
          <w:tcPr>
            <w:tcW w:w="776" w:type="dxa"/>
            <w:tcBorders>
              <w:top w:val="single" w:sz="4" w:space="0" w:color="auto"/>
              <w:left w:val="single" w:sz="4" w:space="0" w:color="auto"/>
              <w:bottom w:val="single" w:sz="4" w:space="0" w:color="auto"/>
              <w:right w:val="single" w:sz="4" w:space="0" w:color="auto"/>
            </w:tcBorders>
          </w:tcPr>
          <w:p w14:paraId="27E5FD88" w14:textId="77777777" w:rsidR="00F90569" w:rsidRPr="003D53B0" w:rsidRDefault="00F90569" w:rsidP="003D53B0">
            <w:pPr>
              <w:spacing w:after="0" w:line="240" w:lineRule="auto"/>
              <w:jc w:val="center"/>
              <w:rPr>
                <w:rFonts w:ascii="Times New Roman" w:eastAsia="Calibri" w:hAnsi="Times New Roman" w:cs="Times New Roman"/>
              </w:rPr>
            </w:pPr>
            <w:r w:rsidRPr="003D53B0">
              <w:rPr>
                <w:rFonts w:ascii="Times New Roman" w:eastAsia="Calibri" w:hAnsi="Times New Roman" w:cs="Times New Roman"/>
              </w:rPr>
              <w:t>1983,3</w:t>
            </w:r>
          </w:p>
        </w:tc>
        <w:tc>
          <w:tcPr>
            <w:tcW w:w="930" w:type="dxa"/>
            <w:tcBorders>
              <w:top w:val="single" w:sz="4" w:space="0" w:color="auto"/>
              <w:left w:val="single" w:sz="4" w:space="0" w:color="auto"/>
              <w:bottom w:val="single" w:sz="4" w:space="0" w:color="auto"/>
              <w:right w:val="single" w:sz="4" w:space="0" w:color="auto"/>
            </w:tcBorders>
          </w:tcPr>
          <w:p w14:paraId="3D3BFFFB" w14:textId="77777777" w:rsidR="00F90569" w:rsidRPr="003D53B0" w:rsidRDefault="00F90569" w:rsidP="003D53B0">
            <w:pPr>
              <w:spacing w:after="0" w:line="240" w:lineRule="auto"/>
              <w:jc w:val="center"/>
              <w:rPr>
                <w:rFonts w:ascii="Times New Roman" w:eastAsia="Calibri" w:hAnsi="Times New Roman" w:cs="Times New Roman"/>
              </w:rPr>
            </w:pPr>
            <w:r w:rsidRPr="003D53B0">
              <w:rPr>
                <w:rFonts w:ascii="Times New Roman" w:eastAsia="Calibri" w:hAnsi="Times New Roman" w:cs="Times New Roman"/>
              </w:rPr>
              <w:t>3782,93</w:t>
            </w:r>
          </w:p>
          <w:p w14:paraId="41D81527" w14:textId="77777777" w:rsidR="00F90569" w:rsidRPr="003D53B0" w:rsidRDefault="00F90569" w:rsidP="003D53B0">
            <w:pPr>
              <w:spacing w:after="0" w:line="240" w:lineRule="auto"/>
              <w:jc w:val="center"/>
              <w:rPr>
                <w:rFonts w:ascii="Times New Roman" w:eastAsia="Calibri" w:hAnsi="Times New Roman" w:cs="Times New Roman"/>
                <w:lang w:val="en-US"/>
              </w:rPr>
            </w:pPr>
          </w:p>
        </w:tc>
        <w:tc>
          <w:tcPr>
            <w:tcW w:w="992" w:type="dxa"/>
            <w:tcBorders>
              <w:top w:val="single" w:sz="4" w:space="0" w:color="auto"/>
              <w:left w:val="single" w:sz="4" w:space="0" w:color="auto"/>
              <w:bottom w:val="single" w:sz="4" w:space="0" w:color="auto"/>
              <w:right w:val="single" w:sz="4" w:space="0" w:color="auto"/>
            </w:tcBorders>
          </w:tcPr>
          <w:p w14:paraId="19B05243" w14:textId="77777777" w:rsidR="00F90569" w:rsidRPr="003D53B0" w:rsidRDefault="00F90569" w:rsidP="003D53B0">
            <w:pPr>
              <w:spacing w:after="0" w:line="240" w:lineRule="auto"/>
              <w:jc w:val="center"/>
              <w:rPr>
                <w:rFonts w:ascii="Times New Roman" w:eastAsia="Calibri" w:hAnsi="Times New Roman" w:cs="Times New Roman"/>
              </w:rPr>
            </w:pPr>
            <w:r w:rsidRPr="003D53B0">
              <w:rPr>
                <w:rFonts w:ascii="Times New Roman" w:eastAsia="Calibri" w:hAnsi="Times New Roman" w:cs="Times New Roman"/>
              </w:rPr>
              <w:t>21086,8</w:t>
            </w:r>
          </w:p>
        </w:tc>
        <w:tc>
          <w:tcPr>
            <w:tcW w:w="993" w:type="dxa"/>
            <w:tcBorders>
              <w:top w:val="single" w:sz="4" w:space="0" w:color="auto"/>
              <w:left w:val="single" w:sz="4" w:space="0" w:color="auto"/>
              <w:bottom w:val="single" w:sz="4" w:space="0" w:color="auto"/>
              <w:right w:val="single" w:sz="4" w:space="0" w:color="auto"/>
            </w:tcBorders>
          </w:tcPr>
          <w:p w14:paraId="1C5086B2" w14:textId="77777777" w:rsidR="00F90569" w:rsidRPr="003D53B0" w:rsidRDefault="00F90569" w:rsidP="003D53B0">
            <w:pPr>
              <w:spacing w:after="0" w:line="240" w:lineRule="auto"/>
              <w:jc w:val="center"/>
              <w:rPr>
                <w:rFonts w:ascii="Times New Roman" w:eastAsia="Calibri" w:hAnsi="Times New Roman" w:cs="Times New Roman"/>
              </w:rPr>
            </w:pPr>
            <w:r w:rsidRPr="003D53B0">
              <w:rPr>
                <w:rFonts w:ascii="Times New Roman" w:eastAsia="Calibri" w:hAnsi="Times New Roman" w:cs="Times New Roman"/>
              </w:rPr>
              <w:t>23959,5</w:t>
            </w:r>
          </w:p>
        </w:tc>
        <w:tc>
          <w:tcPr>
            <w:tcW w:w="1275" w:type="dxa"/>
            <w:tcBorders>
              <w:top w:val="single" w:sz="4" w:space="0" w:color="auto"/>
              <w:left w:val="single" w:sz="4" w:space="0" w:color="auto"/>
              <w:bottom w:val="single" w:sz="4" w:space="0" w:color="auto"/>
              <w:right w:val="single" w:sz="4" w:space="0" w:color="auto"/>
            </w:tcBorders>
          </w:tcPr>
          <w:p w14:paraId="584C1089" w14:textId="77777777" w:rsidR="00F90569" w:rsidRPr="003D53B0" w:rsidRDefault="00F90569" w:rsidP="003D53B0">
            <w:pPr>
              <w:spacing w:after="0" w:line="240" w:lineRule="auto"/>
              <w:jc w:val="center"/>
              <w:rPr>
                <w:rFonts w:ascii="Times New Roman" w:eastAsia="Calibri" w:hAnsi="Times New Roman" w:cs="Times New Roman"/>
              </w:rPr>
            </w:pPr>
          </w:p>
        </w:tc>
        <w:tc>
          <w:tcPr>
            <w:tcW w:w="2048" w:type="dxa"/>
            <w:gridSpan w:val="2"/>
            <w:tcBorders>
              <w:top w:val="single" w:sz="4" w:space="0" w:color="auto"/>
              <w:left w:val="single" w:sz="4" w:space="0" w:color="auto"/>
              <w:bottom w:val="single" w:sz="4" w:space="0" w:color="auto"/>
              <w:right w:val="single" w:sz="4" w:space="0" w:color="auto"/>
            </w:tcBorders>
          </w:tcPr>
          <w:p w14:paraId="7923489C"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r>
      <w:tr w:rsidR="00F90569" w:rsidRPr="003D53B0" w14:paraId="551AD3B8"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3BEBA8DE"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МАУ «Цильнинский центр культуры и спорта»</w:t>
            </w:r>
          </w:p>
        </w:tc>
        <w:tc>
          <w:tcPr>
            <w:tcW w:w="1129" w:type="dxa"/>
            <w:tcBorders>
              <w:top w:val="single" w:sz="4" w:space="0" w:color="auto"/>
              <w:left w:val="single" w:sz="4" w:space="0" w:color="auto"/>
              <w:bottom w:val="single" w:sz="4" w:space="0" w:color="auto"/>
              <w:right w:val="single" w:sz="4" w:space="0" w:color="auto"/>
            </w:tcBorders>
          </w:tcPr>
          <w:p w14:paraId="5ABA21C4"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306,3</w:t>
            </w:r>
          </w:p>
        </w:tc>
        <w:tc>
          <w:tcPr>
            <w:tcW w:w="992" w:type="dxa"/>
            <w:tcBorders>
              <w:top w:val="single" w:sz="4" w:space="0" w:color="auto"/>
              <w:left w:val="single" w:sz="4" w:space="0" w:color="auto"/>
              <w:bottom w:val="single" w:sz="4" w:space="0" w:color="auto"/>
              <w:right w:val="single" w:sz="4" w:space="0" w:color="auto"/>
            </w:tcBorders>
          </w:tcPr>
          <w:p w14:paraId="31AE433B"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0555FEE9"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14,5</w:t>
            </w:r>
          </w:p>
        </w:tc>
        <w:tc>
          <w:tcPr>
            <w:tcW w:w="930" w:type="dxa"/>
            <w:tcBorders>
              <w:top w:val="single" w:sz="4" w:space="0" w:color="auto"/>
              <w:left w:val="single" w:sz="4" w:space="0" w:color="auto"/>
              <w:bottom w:val="single" w:sz="4" w:space="0" w:color="auto"/>
              <w:right w:val="single" w:sz="4" w:space="0" w:color="auto"/>
            </w:tcBorders>
          </w:tcPr>
          <w:p w14:paraId="4F20E744"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550581"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24C0EBA0"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81C10B9"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текущий ремонт, замена окон, дверей, ремонт системы отопления, установка пандуса</w:t>
            </w:r>
          </w:p>
        </w:tc>
        <w:tc>
          <w:tcPr>
            <w:tcW w:w="2048" w:type="dxa"/>
            <w:gridSpan w:val="2"/>
            <w:tcBorders>
              <w:top w:val="single" w:sz="4" w:space="0" w:color="auto"/>
              <w:left w:val="single" w:sz="4" w:space="0" w:color="auto"/>
              <w:bottom w:val="single" w:sz="4" w:space="0" w:color="auto"/>
              <w:right w:val="single" w:sz="4" w:space="0" w:color="auto"/>
            </w:tcBorders>
          </w:tcPr>
          <w:p w14:paraId="07BA5A82"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Бюджет поселения</w:t>
            </w:r>
          </w:p>
          <w:p w14:paraId="132EE3C7" w14:textId="77777777" w:rsidR="00F90569" w:rsidRPr="003D53B0" w:rsidRDefault="00F90569" w:rsidP="003D53B0">
            <w:pPr>
              <w:spacing w:after="0" w:line="240" w:lineRule="auto"/>
              <w:jc w:val="center"/>
              <w:rPr>
                <w:rFonts w:ascii="Times New Roman" w:eastAsia="Calibri" w:hAnsi="Times New Roman" w:cs="Times New Roman"/>
                <w:sz w:val="20"/>
                <w:szCs w:val="20"/>
              </w:rPr>
            </w:pPr>
          </w:p>
          <w:p w14:paraId="08E505C4"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Собственные средства</w:t>
            </w:r>
          </w:p>
        </w:tc>
      </w:tr>
      <w:tr w:rsidR="00F90569" w:rsidRPr="003D53B0" w14:paraId="5D7097F8"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0139176F"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МО ДО «Большенагаткинская  ДШИ»</w:t>
            </w:r>
          </w:p>
        </w:tc>
        <w:tc>
          <w:tcPr>
            <w:tcW w:w="1129" w:type="dxa"/>
            <w:tcBorders>
              <w:top w:val="single" w:sz="4" w:space="0" w:color="auto"/>
              <w:left w:val="single" w:sz="4" w:space="0" w:color="auto"/>
              <w:bottom w:val="single" w:sz="4" w:space="0" w:color="auto"/>
              <w:right w:val="single" w:sz="4" w:space="0" w:color="auto"/>
            </w:tcBorders>
          </w:tcPr>
          <w:p w14:paraId="0644ABC9"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26,3</w:t>
            </w:r>
          </w:p>
        </w:tc>
        <w:tc>
          <w:tcPr>
            <w:tcW w:w="992" w:type="dxa"/>
            <w:tcBorders>
              <w:top w:val="single" w:sz="4" w:space="0" w:color="auto"/>
              <w:left w:val="single" w:sz="4" w:space="0" w:color="auto"/>
              <w:bottom w:val="single" w:sz="4" w:space="0" w:color="auto"/>
              <w:right w:val="single" w:sz="4" w:space="0" w:color="auto"/>
            </w:tcBorders>
          </w:tcPr>
          <w:p w14:paraId="137EE2D0"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76,0</w:t>
            </w:r>
          </w:p>
          <w:p w14:paraId="05D00BA8" w14:textId="77777777" w:rsidR="00F90569" w:rsidRPr="003D53B0" w:rsidRDefault="00F90569" w:rsidP="003D53B0">
            <w:pPr>
              <w:spacing w:after="0" w:line="240" w:lineRule="auto"/>
              <w:jc w:val="center"/>
              <w:rPr>
                <w:rFonts w:ascii="Times New Roman" w:eastAsia="Calibri" w:hAnsi="Times New Roman" w:cs="Times New Roman"/>
                <w:sz w:val="20"/>
                <w:szCs w:val="20"/>
              </w:rPr>
            </w:pPr>
          </w:p>
          <w:p w14:paraId="195BE82F"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lang w:val="en-US"/>
              </w:rPr>
              <w:t>349</w:t>
            </w:r>
            <w:r w:rsidRPr="003D53B0">
              <w:rPr>
                <w:rFonts w:ascii="Times New Roman" w:eastAsia="Calibri" w:hAnsi="Times New Roman" w:cs="Times New Roman"/>
                <w:sz w:val="20"/>
                <w:szCs w:val="20"/>
              </w:rPr>
              <w:t>,0</w:t>
            </w:r>
          </w:p>
        </w:tc>
        <w:tc>
          <w:tcPr>
            <w:tcW w:w="776" w:type="dxa"/>
            <w:tcBorders>
              <w:top w:val="single" w:sz="4" w:space="0" w:color="auto"/>
              <w:left w:val="single" w:sz="4" w:space="0" w:color="auto"/>
              <w:bottom w:val="single" w:sz="4" w:space="0" w:color="auto"/>
              <w:right w:val="single" w:sz="4" w:space="0" w:color="auto"/>
            </w:tcBorders>
          </w:tcPr>
          <w:p w14:paraId="75E708ED"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3B4E64CA"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97D6CA1"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BBD2EC2"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3B7B340"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Текущий ремонт, </w:t>
            </w:r>
          </w:p>
          <w:p w14:paraId="496471F2" w14:textId="77777777" w:rsidR="00F90569" w:rsidRPr="003D53B0" w:rsidRDefault="00F90569" w:rsidP="003D53B0">
            <w:pPr>
              <w:spacing w:after="0" w:line="240" w:lineRule="auto"/>
              <w:jc w:val="center"/>
              <w:rPr>
                <w:rFonts w:ascii="Times New Roman" w:eastAsia="Calibri" w:hAnsi="Times New Roman" w:cs="Times New Roman"/>
                <w:sz w:val="20"/>
                <w:szCs w:val="20"/>
              </w:rPr>
            </w:pPr>
          </w:p>
          <w:p w14:paraId="2D7426A2"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приобретение оборудования</w:t>
            </w:r>
          </w:p>
        </w:tc>
        <w:tc>
          <w:tcPr>
            <w:tcW w:w="2048" w:type="dxa"/>
            <w:gridSpan w:val="2"/>
            <w:tcBorders>
              <w:top w:val="single" w:sz="4" w:space="0" w:color="auto"/>
              <w:left w:val="single" w:sz="4" w:space="0" w:color="auto"/>
              <w:bottom w:val="single" w:sz="4" w:space="0" w:color="auto"/>
              <w:right w:val="single" w:sz="4" w:space="0" w:color="auto"/>
            </w:tcBorders>
          </w:tcPr>
          <w:p w14:paraId="5BFAE6E6"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2016-2019г-МП «Развитие культуры и сохранение объектов культурного наследия в Цильнинском районе»</w:t>
            </w:r>
          </w:p>
          <w:p w14:paraId="4378DB6C" w14:textId="77777777" w:rsidR="00F90569" w:rsidRPr="003D53B0" w:rsidRDefault="00F90569" w:rsidP="003D53B0">
            <w:pPr>
              <w:spacing w:after="0" w:line="240" w:lineRule="auto"/>
              <w:jc w:val="center"/>
              <w:rPr>
                <w:rFonts w:ascii="Times New Roman" w:eastAsia="Calibri" w:hAnsi="Times New Roman" w:cs="Times New Roman"/>
                <w:sz w:val="20"/>
                <w:szCs w:val="20"/>
              </w:rPr>
            </w:pPr>
          </w:p>
          <w:p w14:paraId="0E869E39" w14:textId="77777777" w:rsidR="00F90569" w:rsidRPr="003D53B0" w:rsidRDefault="00F90569" w:rsidP="003D53B0">
            <w:pPr>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lastRenderedPageBreak/>
              <w:t>2019-«Развитие культуры, туризма и сохранение объектов культурного наследия в Ульяновской области»;</w:t>
            </w:r>
          </w:p>
        </w:tc>
      </w:tr>
      <w:tr w:rsidR="00F90569" w:rsidRPr="003D53B0" w14:paraId="541692FA"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4382E5D4"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МУК «Цильнинская межпоселенческая клубная система» Большенагаткинский РДК</w:t>
            </w:r>
          </w:p>
        </w:tc>
        <w:tc>
          <w:tcPr>
            <w:tcW w:w="1129" w:type="dxa"/>
            <w:tcBorders>
              <w:top w:val="single" w:sz="4" w:space="0" w:color="auto"/>
              <w:left w:val="single" w:sz="4" w:space="0" w:color="auto"/>
              <w:bottom w:val="single" w:sz="4" w:space="0" w:color="auto"/>
              <w:right w:val="single" w:sz="4" w:space="0" w:color="auto"/>
            </w:tcBorders>
          </w:tcPr>
          <w:p w14:paraId="0FB7BC9A"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120,0</w:t>
            </w:r>
          </w:p>
        </w:tc>
        <w:tc>
          <w:tcPr>
            <w:tcW w:w="992" w:type="dxa"/>
            <w:tcBorders>
              <w:top w:val="single" w:sz="4" w:space="0" w:color="auto"/>
              <w:left w:val="single" w:sz="4" w:space="0" w:color="auto"/>
              <w:bottom w:val="single" w:sz="4" w:space="0" w:color="auto"/>
              <w:right w:val="single" w:sz="4" w:space="0" w:color="auto"/>
            </w:tcBorders>
          </w:tcPr>
          <w:p w14:paraId="16CB1778"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085020ED"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050BDEC5"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36DE7A9"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A5D0BCC"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E9A5CEF"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Устройство пандуса</w:t>
            </w:r>
          </w:p>
        </w:tc>
        <w:tc>
          <w:tcPr>
            <w:tcW w:w="2048" w:type="dxa"/>
            <w:gridSpan w:val="2"/>
            <w:tcBorders>
              <w:top w:val="single" w:sz="4" w:space="0" w:color="auto"/>
              <w:left w:val="single" w:sz="4" w:space="0" w:color="auto"/>
              <w:bottom w:val="single" w:sz="4" w:space="0" w:color="auto"/>
              <w:right w:val="single" w:sz="4" w:space="0" w:color="auto"/>
            </w:tcBorders>
          </w:tcPr>
          <w:p w14:paraId="02EC3623" w14:textId="77777777" w:rsidR="00F90569" w:rsidRPr="003D53B0" w:rsidRDefault="00F90569" w:rsidP="003D53B0">
            <w:pPr>
              <w:spacing w:after="0" w:line="240" w:lineRule="auto"/>
              <w:jc w:val="both"/>
              <w:rPr>
                <w:rFonts w:ascii="Times New Roman" w:eastAsia="Calibri" w:hAnsi="Times New Roman" w:cs="Times New Roman"/>
                <w:sz w:val="20"/>
                <w:szCs w:val="20"/>
              </w:rPr>
            </w:pPr>
          </w:p>
          <w:p w14:paraId="3AE59330" w14:textId="77777777" w:rsidR="00F90569" w:rsidRPr="003D53B0" w:rsidRDefault="00F90569" w:rsidP="003D53B0">
            <w:pPr>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«Доступная среда»</w:t>
            </w:r>
          </w:p>
          <w:p w14:paraId="144C744E" w14:textId="77777777" w:rsidR="00F90569" w:rsidRPr="003D53B0" w:rsidRDefault="00F90569" w:rsidP="003D53B0">
            <w:pPr>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«Развитие культуры, туризма и сохранение объектов культурного наследия в Цильнинском районе»;</w:t>
            </w:r>
          </w:p>
        </w:tc>
      </w:tr>
      <w:tr w:rsidR="00F90569" w:rsidRPr="003D53B0" w14:paraId="47CBFA51"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011154F8"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Норовский СДК филиал МУК «Цильнинская межпоселенческая клубная система</w:t>
            </w:r>
          </w:p>
        </w:tc>
        <w:tc>
          <w:tcPr>
            <w:tcW w:w="1129" w:type="dxa"/>
            <w:tcBorders>
              <w:top w:val="single" w:sz="4" w:space="0" w:color="auto"/>
              <w:left w:val="single" w:sz="4" w:space="0" w:color="auto"/>
              <w:bottom w:val="single" w:sz="4" w:space="0" w:color="auto"/>
              <w:right w:val="single" w:sz="4" w:space="0" w:color="auto"/>
            </w:tcBorders>
          </w:tcPr>
          <w:p w14:paraId="10F560E6"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4495,3</w:t>
            </w:r>
          </w:p>
        </w:tc>
        <w:tc>
          <w:tcPr>
            <w:tcW w:w="992" w:type="dxa"/>
            <w:tcBorders>
              <w:top w:val="single" w:sz="4" w:space="0" w:color="auto"/>
              <w:left w:val="single" w:sz="4" w:space="0" w:color="auto"/>
              <w:bottom w:val="single" w:sz="4" w:space="0" w:color="auto"/>
              <w:right w:val="single" w:sz="4" w:space="0" w:color="auto"/>
            </w:tcBorders>
          </w:tcPr>
          <w:p w14:paraId="309310E1"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1498,2</w:t>
            </w:r>
          </w:p>
        </w:tc>
        <w:tc>
          <w:tcPr>
            <w:tcW w:w="776" w:type="dxa"/>
            <w:tcBorders>
              <w:top w:val="single" w:sz="4" w:space="0" w:color="auto"/>
              <w:left w:val="single" w:sz="4" w:space="0" w:color="auto"/>
              <w:bottom w:val="single" w:sz="4" w:space="0" w:color="auto"/>
              <w:right w:val="single" w:sz="4" w:space="0" w:color="auto"/>
            </w:tcBorders>
          </w:tcPr>
          <w:p w14:paraId="14FB44FF"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698,75</w:t>
            </w:r>
          </w:p>
        </w:tc>
        <w:tc>
          <w:tcPr>
            <w:tcW w:w="930" w:type="dxa"/>
            <w:tcBorders>
              <w:top w:val="single" w:sz="4" w:space="0" w:color="auto"/>
              <w:left w:val="single" w:sz="4" w:space="0" w:color="auto"/>
              <w:bottom w:val="single" w:sz="4" w:space="0" w:color="auto"/>
              <w:right w:val="single" w:sz="4" w:space="0" w:color="auto"/>
            </w:tcBorders>
          </w:tcPr>
          <w:p w14:paraId="06929DC7"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1BBA0CA"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56143E22"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1A0914A"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укрепление фасада, газификация здания, замена окон, дверей,  замена электропроводки, приобретение оборудования</w:t>
            </w:r>
          </w:p>
        </w:tc>
        <w:tc>
          <w:tcPr>
            <w:tcW w:w="2048" w:type="dxa"/>
            <w:gridSpan w:val="2"/>
            <w:tcBorders>
              <w:top w:val="single" w:sz="4" w:space="0" w:color="auto"/>
              <w:left w:val="single" w:sz="4" w:space="0" w:color="auto"/>
              <w:bottom w:val="single" w:sz="4" w:space="0" w:color="auto"/>
              <w:right w:val="single" w:sz="4" w:space="0" w:color="auto"/>
            </w:tcBorders>
          </w:tcPr>
          <w:p w14:paraId="67F2B625" w14:textId="77777777" w:rsidR="00F90569" w:rsidRPr="003D53B0" w:rsidRDefault="00F90569" w:rsidP="003D53B0">
            <w:pPr>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2018г- «Развитие культуры, туризма и сохранение объектов культурного наследия»;</w:t>
            </w:r>
          </w:p>
          <w:p w14:paraId="6542A9B7" w14:textId="77777777" w:rsidR="00F90569" w:rsidRPr="003D53B0" w:rsidRDefault="00F90569" w:rsidP="003D53B0">
            <w:pPr>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2019г.-ППМИ;</w:t>
            </w:r>
          </w:p>
          <w:p w14:paraId="4975D07C" w14:textId="77777777" w:rsidR="00F90569" w:rsidRPr="003D53B0" w:rsidRDefault="00F90569" w:rsidP="003D53B0">
            <w:pPr>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2020г.-партийный проект  «Местный дом культуры»</w:t>
            </w:r>
          </w:p>
        </w:tc>
      </w:tr>
      <w:tr w:rsidR="00F90569" w:rsidRPr="003D53B0" w14:paraId="36CC1992"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vAlign w:val="center"/>
          </w:tcPr>
          <w:p w14:paraId="774EC406" w14:textId="77777777" w:rsidR="00F90569" w:rsidRPr="003D53B0" w:rsidRDefault="00F90569" w:rsidP="003D53B0">
            <w:pPr>
              <w:suppressAutoHyphens/>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Покровский СДК филиал МУК «Цильнинская межпоселенческая клубная система»</w:t>
            </w:r>
          </w:p>
        </w:tc>
        <w:tc>
          <w:tcPr>
            <w:tcW w:w="1129" w:type="dxa"/>
            <w:tcBorders>
              <w:top w:val="single" w:sz="4" w:space="0" w:color="auto"/>
              <w:left w:val="single" w:sz="4" w:space="0" w:color="auto"/>
              <w:bottom w:val="single" w:sz="4" w:space="0" w:color="auto"/>
              <w:right w:val="single" w:sz="4" w:space="0" w:color="auto"/>
            </w:tcBorders>
          </w:tcPr>
          <w:p w14:paraId="23C308C7"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2000,0</w:t>
            </w:r>
          </w:p>
        </w:tc>
        <w:tc>
          <w:tcPr>
            <w:tcW w:w="992" w:type="dxa"/>
            <w:tcBorders>
              <w:top w:val="single" w:sz="4" w:space="0" w:color="auto"/>
              <w:left w:val="single" w:sz="4" w:space="0" w:color="auto"/>
              <w:bottom w:val="single" w:sz="4" w:space="0" w:color="auto"/>
              <w:right w:val="single" w:sz="4" w:space="0" w:color="auto"/>
            </w:tcBorders>
          </w:tcPr>
          <w:p w14:paraId="0C3471AB"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52F96983"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4551AFDD"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9D492FD"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B17EEB8"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02DD786"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ремонт здания, газификация, замена окон, ремонт крыши</w:t>
            </w:r>
          </w:p>
        </w:tc>
        <w:tc>
          <w:tcPr>
            <w:tcW w:w="2048" w:type="dxa"/>
            <w:gridSpan w:val="2"/>
            <w:tcBorders>
              <w:top w:val="single" w:sz="4" w:space="0" w:color="auto"/>
              <w:left w:val="single" w:sz="4" w:space="0" w:color="auto"/>
              <w:bottom w:val="single" w:sz="4" w:space="0" w:color="auto"/>
              <w:right w:val="single" w:sz="4" w:space="0" w:color="auto"/>
            </w:tcBorders>
          </w:tcPr>
          <w:p w14:paraId="79B1D883"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ППМИ</w:t>
            </w:r>
          </w:p>
        </w:tc>
      </w:tr>
      <w:tr w:rsidR="00F90569" w:rsidRPr="003D53B0" w14:paraId="24B06A19"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4EFDC131"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Елховоозерский СДК филиал МУК «Цильнинская межпоселенческая клубная система»</w:t>
            </w:r>
          </w:p>
        </w:tc>
        <w:tc>
          <w:tcPr>
            <w:tcW w:w="1129" w:type="dxa"/>
            <w:tcBorders>
              <w:top w:val="single" w:sz="4" w:space="0" w:color="auto"/>
              <w:left w:val="single" w:sz="4" w:space="0" w:color="auto"/>
              <w:bottom w:val="single" w:sz="4" w:space="0" w:color="auto"/>
              <w:right w:val="single" w:sz="4" w:space="0" w:color="auto"/>
            </w:tcBorders>
          </w:tcPr>
          <w:p w14:paraId="77E955C1"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1296,6</w:t>
            </w:r>
          </w:p>
          <w:p w14:paraId="4D8BCEF7" w14:textId="77777777" w:rsidR="00F90569" w:rsidRPr="003D53B0" w:rsidRDefault="00F90569" w:rsidP="003D53B0">
            <w:pPr>
              <w:spacing w:after="0" w:line="240" w:lineRule="auto"/>
              <w:jc w:val="center"/>
              <w:rPr>
                <w:rFonts w:ascii="Times New Roman" w:eastAsia="Calibri" w:hAnsi="Times New Roman" w:cs="Times New Roman"/>
                <w:sz w:val="20"/>
                <w:szCs w:val="20"/>
              </w:rPr>
            </w:pPr>
          </w:p>
          <w:p w14:paraId="078FAB55" w14:textId="77777777" w:rsidR="00F90569" w:rsidRPr="003D53B0" w:rsidRDefault="00F90569" w:rsidP="003D53B0">
            <w:pPr>
              <w:spacing w:after="0" w:line="240" w:lineRule="auto"/>
              <w:jc w:val="center"/>
              <w:rPr>
                <w:rFonts w:ascii="Times New Roman" w:eastAsia="Calibri" w:hAnsi="Times New Roman" w:cs="Times New Roman"/>
                <w:sz w:val="20"/>
                <w:szCs w:val="20"/>
              </w:rPr>
            </w:pPr>
          </w:p>
          <w:p w14:paraId="2DAC87F0"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EE7D488"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100,0</w:t>
            </w:r>
          </w:p>
        </w:tc>
        <w:tc>
          <w:tcPr>
            <w:tcW w:w="776" w:type="dxa"/>
            <w:tcBorders>
              <w:top w:val="single" w:sz="4" w:space="0" w:color="auto"/>
              <w:left w:val="single" w:sz="4" w:space="0" w:color="auto"/>
              <w:bottom w:val="single" w:sz="4" w:space="0" w:color="auto"/>
              <w:right w:val="single" w:sz="4" w:space="0" w:color="auto"/>
            </w:tcBorders>
          </w:tcPr>
          <w:p w14:paraId="2ED15726"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30091C4E"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88FAB75"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AB1A083"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B67A8D7"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ремонт фасада, ремонт помещений, </w:t>
            </w:r>
          </w:p>
          <w:p w14:paraId="12C5257D" w14:textId="77777777" w:rsidR="00F90569" w:rsidRPr="003D53B0" w:rsidRDefault="00F90569" w:rsidP="003D53B0">
            <w:pPr>
              <w:spacing w:after="0" w:line="240" w:lineRule="auto"/>
              <w:jc w:val="center"/>
              <w:rPr>
                <w:rFonts w:ascii="Times New Roman" w:eastAsia="Calibri" w:hAnsi="Times New Roman" w:cs="Times New Roman"/>
                <w:sz w:val="20"/>
                <w:szCs w:val="20"/>
              </w:rPr>
            </w:pPr>
          </w:p>
          <w:p w14:paraId="303BD6AC"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приобретение оборудования </w:t>
            </w:r>
          </w:p>
        </w:tc>
        <w:tc>
          <w:tcPr>
            <w:tcW w:w="2048" w:type="dxa"/>
            <w:gridSpan w:val="2"/>
            <w:tcBorders>
              <w:top w:val="single" w:sz="4" w:space="0" w:color="auto"/>
              <w:left w:val="single" w:sz="4" w:space="0" w:color="auto"/>
              <w:bottom w:val="single" w:sz="4" w:space="0" w:color="auto"/>
              <w:right w:val="single" w:sz="4" w:space="0" w:color="auto"/>
            </w:tcBorders>
          </w:tcPr>
          <w:p w14:paraId="02A7490C"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2017-2018г- ППМИ;</w:t>
            </w:r>
          </w:p>
          <w:p w14:paraId="66AA0C8D" w14:textId="77777777" w:rsidR="00F90569" w:rsidRPr="003D53B0" w:rsidRDefault="00F90569" w:rsidP="003D53B0">
            <w:pPr>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2019г- «Развитие культуры, туризма и сохранение объектов культурного наследия в Ульяновской области»; (грант)</w:t>
            </w:r>
          </w:p>
        </w:tc>
      </w:tr>
      <w:tr w:rsidR="00F90569" w:rsidRPr="003D53B0" w14:paraId="35D440EF"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1EE308A4"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Елховоозерский музей им. Насырова</w:t>
            </w:r>
          </w:p>
        </w:tc>
        <w:tc>
          <w:tcPr>
            <w:tcW w:w="1129" w:type="dxa"/>
            <w:tcBorders>
              <w:top w:val="single" w:sz="4" w:space="0" w:color="auto"/>
              <w:left w:val="single" w:sz="4" w:space="0" w:color="auto"/>
              <w:bottom w:val="single" w:sz="4" w:space="0" w:color="auto"/>
              <w:right w:val="single" w:sz="4" w:space="0" w:color="auto"/>
            </w:tcBorders>
          </w:tcPr>
          <w:p w14:paraId="06CF40F7"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14:paraId="57FBFED9"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796CB0BB"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59C4F755"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4516C64"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2B82379"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D35CF92"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приобретение оборудования</w:t>
            </w:r>
          </w:p>
        </w:tc>
        <w:tc>
          <w:tcPr>
            <w:tcW w:w="2048" w:type="dxa"/>
            <w:gridSpan w:val="2"/>
            <w:tcBorders>
              <w:top w:val="single" w:sz="4" w:space="0" w:color="auto"/>
              <w:left w:val="single" w:sz="4" w:space="0" w:color="auto"/>
              <w:bottom w:val="single" w:sz="4" w:space="0" w:color="auto"/>
              <w:right w:val="single" w:sz="4" w:space="0" w:color="auto"/>
            </w:tcBorders>
          </w:tcPr>
          <w:p w14:paraId="3468DC32" w14:textId="77777777" w:rsidR="00F90569" w:rsidRPr="003D53B0" w:rsidRDefault="00F90569" w:rsidP="003D53B0">
            <w:pPr>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«Развитие культуры, туризма и сохранение объектов культурного наследия в Ульяновской области»; (грант)</w:t>
            </w:r>
          </w:p>
        </w:tc>
      </w:tr>
      <w:tr w:rsidR="00F90569" w:rsidRPr="003D53B0" w14:paraId="77665DDD"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2ACBD157"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Кайсаровская сельская библиотека филиал МУК «Цильнинская межпоселенческая центральная библиотека»</w:t>
            </w:r>
          </w:p>
        </w:tc>
        <w:tc>
          <w:tcPr>
            <w:tcW w:w="1129" w:type="dxa"/>
            <w:tcBorders>
              <w:top w:val="single" w:sz="4" w:space="0" w:color="auto"/>
              <w:left w:val="single" w:sz="4" w:space="0" w:color="auto"/>
              <w:bottom w:val="single" w:sz="4" w:space="0" w:color="auto"/>
              <w:right w:val="single" w:sz="4" w:space="0" w:color="auto"/>
            </w:tcBorders>
          </w:tcPr>
          <w:p w14:paraId="682AB924"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14:paraId="4A0D7F4E"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02D9BC64"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761CEEC3"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F00B603"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95375B7"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1D7EB83"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Приобретение компьютерного оборудования</w:t>
            </w:r>
          </w:p>
          <w:p w14:paraId="1372C800"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2048" w:type="dxa"/>
            <w:gridSpan w:val="2"/>
            <w:tcBorders>
              <w:top w:val="single" w:sz="4" w:space="0" w:color="auto"/>
              <w:left w:val="single" w:sz="4" w:space="0" w:color="auto"/>
              <w:bottom w:val="single" w:sz="4" w:space="0" w:color="auto"/>
              <w:right w:val="single" w:sz="4" w:space="0" w:color="auto"/>
            </w:tcBorders>
          </w:tcPr>
          <w:p w14:paraId="356F5F73"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2018г- «Развитие культуры, туризма и сохранение объектов культурного наследия в Ульяновской области»;  </w:t>
            </w:r>
          </w:p>
          <w:p w14:paraId="0CAD8224"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r>
      <w:tr w:rsidR="00F90569" w:rsidRPr="003D53B0" w14:paraId="373AA702"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2D2BEFBB"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Кайсаровский СДК филиал  МУК «Цильнинская межпоселенческая клубная система»</w:t>
            </w:r>
          </w:p>
        </w:tc>
        <w:tc>
          <w:tcPr>
            <w:tcW w:w="1129" w:type="dxa"/>
            <w:tcBorders>
              <w:top w:val="single" w:sz="4" w:space="0" w:color="auto"/>
              <w:left w:val="single" w:sz="4" w:space="0" w:color="auto"/>
              <w:bottom w:val="single" w:sz="4" w:space="0" w:color="auto"/>
              <w:right w:val="single" w:sz="4" w:space="0" w:color="auto"/>
            </w:tcBorders>
          </w:tcPr>
          <w:p w14:paraId="0998A9EF"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14:paraId="40BBF6DD"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850,0</w:t>
            </w:r>
          </w:p>
        </w:tc>
        <w:tc>
          <w:tcPr>
            <w:tcW w:w="776" w:type="dxa"/>
            <w:tcBorders>
              <w:top w:val="single" w:sz="4" w:space="0" w:color="auto"/>
              <w:left w:val="single" w:sz="4" w:space="0" w:color="auto"/>
              <w:bottom w:val="single" w:sz="4" w:space="0" w:color="auto"/>
              <w:right w:val="single" w:sz="4" w:space="0" w:color="auto"/>
            </w:tcBorders>
          </w:tcPr>
          <w:p w14:paraId="05FA493E"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6DD8718A"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388A6CF"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4C74076C"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A4DAB3B"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ремонт крыши, фасада, внутренних помещений</w:t>
            </w:r>
          </w:p>
        </w:tc>
        <w:tc>
          <w:tcPr>
            <w:tcW w:w="2048" w:type="dxa"/>
            <w:gridSpan w:val="2"/>
            <w:tcBorders>
              <w:top w:val="single" w:sz="4" w:space="0" w:color="auto"/>
              <w:left w:val="single" w:sz="4" w:space="0" w:color="auto"/>
              <w:bottom w:val="single" w:sz="4" w:space="0" w:color="auto"/>
              <w:right w:val="single" w:sz="4" w:space="0" w:color="auto"/>
            </w:tcBorders>
          </w:tcPr>
          <w:p w14:paraId="30AEA69D"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2019г- ППМИ</w:t>
            </w:r>
          </w:p>
        </w:tc>
      </w:tr>
      <w:tr w:rsidR="00F90569" w:rsidRPr="003D53B0" w14:paraId="18A42312"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vAlign w:val="center"/>
          </w:tcPr>
          <w:p w14:paraId="6025C6A0" w14:textId="77777777" w:rsidR="00F90569" w:rsidRPr="003D53B0" w:rsidRDefault="00F90569" w:rsidP="003D53B0">
            <w:pPr>
              <w:suppressAutoHyphens/>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lastRenderedPageBreak/>
              <w:t xml:space="preserve">Богдашкинский СДК филиал МУК «Цильнинская межпоселенческая клубная система» </w:t>
            </w:r>
          </w:p>
        </w:tc>
        <w:tc>
          <w:tcPr>
            <w:tcW w:w="1129" w:type="dxa"/>
            <w:tcBorders>
              <w:top w:val="single" w:sz="4" w:space="0" w:color="auto"/>
              <w:left w:val="single" w:sz="4" w:space="0" w:color="auto"/>
              <w:bottom w:val="single" w:sz="4" w:space="0" w:color="auto"/>
              <w:right w:val="single" w:sz="4" w:space="0" w:color="auto"/>
            </w:tcBorders>
          </w:tcPr>
          <w:p w14:paraId="2441CC3B"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1994,2</w:t>
            </w:r>
          </w:p>
        </w:tc>
        <w:tc>
          <w:tcPr>
            <w:tcW w:w="992" w:type="dxa"/>
            <w:tcBorders>
              <w:top w:val="single" w:sz="4" w:space="0" w:color="auto"/>
              <w:left w:val="single" w:sz="4" w:space="0" w:color="auto"/>
              <w:bottom w:val="single" w:sz="4" w:space="0" w:color="auto"/>
              <w:right w:val="single" w:sz="4" w:space="0" w:color="auto"/>
            </w:tcBorders>
          </w:tcPr>
          <w:p w14:paraId="0B44C0B0"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67A0DDD4"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216AE935"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D814BE8"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449B8DC"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B457E88"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Текущий ремонт помещений</w:t>
            </w:r>
          </w:p>
        </w:tc>
        <w:tc>
          <w:tcPr>
            <w:tcW w:w="2048" w:type="dxa"/>
            <w:gridSpan w:val="2"/>
            <w:tcBorders>
              <w:top w:val="single" w:sz="4" w:space="0" w:color="auto"/>
              <w:left w:val="single" w:sz="4" w:space="0" w:color="auto"/>
              <w:bottom w:val="single" w:sz="4" w:space="0" w:color="auto"/>
              <w:right w:val="single" w:sz="4" w:space="0" w:color="auto"/>
            </w:tcBorders>
          </w:tcPr>
          <w:p w14:paraId="5413DA22"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ППМИ</w:t>
            </w:r>
          </w:p>
        </w:tc>
      </w:tr>
      <w:tr w:rsidR="00F90569" w:rsidRPr="003D53B0" w14:paraId="7BD12DE0"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6BE21F69"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Новоалгашинская сельская библиотека филиал МУК «Цильнинская межпоселенческая центральная библиотека»</w:t>
            </w:r>
          </w:p>
        </w:tc>
        <w:tc>
          <w:tcPr>
            <w:tcW w:w="1129" w:type="dxa"/>
            <w:tcBorders>
              <w:top w:val="single" w:sz="4" w:space="0" w:color="auto"/>
              <w:left w:val="single" w:sz="4" w:space="0" w:color="auto"/>
              <w:bottom w:val="single" w:sz="4" w:space="0" w:color="auto"/>
              <w:right w:val="single" w:sz="4" w:space="0" w:color="auto"/>
            </w:tcBorders>
          </w:tcPr>
          <w:p w14:paraId="5CDBEFFC"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C9285AA"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37,675</w:t>
            </w:r>
          </w:p>
        </w:tc>
        <w:tc>
          <w:tcPr>
            <w:tcW w:w="776" w:type="dxa"/>
            <w:tcBorders>
              <w:top w:val="single" w:sz="4" w:space="0" w:color="auto"/>
              <w:left w:val="single" w:sz="4" w:space="0" w:color="auto"/>
              <w:bottom w:val="single" w:sz="4" w:space="0" w:color="auto"/>
              <w:right w:val="single" w:sz="4" w:space="0" w:color="auto"/>
            </w:tcBorders>
          </w:tcPr>
          <w:p w14:paraId="1C1EB2E9"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60C25AB3"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1E7EDD"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BF5A518"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9CB8E7F"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Текущий ремонт</w:t>
            </w:r>
          </w:p>
        </w:tc>
        <w:tc>
          <w:tcPr>
            <w:tcW w:w="2048" w:type="dxa"/>
            <w:gridSpan w:val="2"/>
            <w:tcBorders>
              <w:top w:val="single" w:sz="4" w:space="0" w:color="auto"/>
              <w:left w:val="single" w:sz="4" w:space="0" w:color="auto"/>
              <w:bottom w:val="single" w:sz="4" w:space="0" w:color="auto"/>
              <w:right w:val="single" w:sz="4" w:space="0" w:color="auto"/>
            </w:tcBorders>
          </w:tcPr>
          <w:p w14:paraId="31264C85"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2018г-Спонсорские средства</w:t>
            </w:r>
          </w:p>
          <w:p w14:paraId="25524E81" w14:textId="77777777" w:rsidR="00F90569" w:rsidRPr="003D53B0" w:rsidRDefault="00F90569" w:rsidP="003D53B0">
            <w:pPr>
              <w:spacing w:after="0" w:line="240" w:lineRule="auto"/>
              <w:jc w:val="center"/>
              <w:rPr>
                <w:rFonts w:ascii="Times New Roman" w:eastAsia="Calibri" w:hAnsi="Times New Roman" w:cs="Times New Roman"/>
                <w:sz w:val="20"/>
                <w:szCs w:val="20"/>
              </w:rPr>
            </w:pPr>
          </w:p>
          <w:p w14:paraId="619A6994"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2019г- «Развитие культуры, туризма и сохранение объектов культурного наследия в Ульяновской области»;  </w:t>
            </w:r>
          </w:p>
        </w:tc>
      </w:tr>
      <w:tr w:rsidR="00F90569" w:rsidRPr="003D53B0" w14:paraId="71277830" w14:textId="77777777" w:rsidTr="00F90569">
        <w:trPr>
          <w:trHeight w:val="1385"/>
        </w:trPr>
        <w:tc>
          <w:tcPr>
            <w:tcW w:w="1702" w:type="dxa"/>
            <w:vMerge w:val="restart"/>
            <w:tcBorders>
              <w:top w:val="single" w:sz="4" w:space="0" w:color="auto"/>
              <w:left w:val="single" w:sz="4" w:space="0" w:color="auto"/>
              <w:right w:val="single" w:sz="4" w:space="0" w:color="auto"/>
            </w:tcBorders>
          </w:tcPr>
          <w:p w14:paraId="22D9E5C9"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Нижнетимерсянская сельская библиотека филиал МУК «Цильнинская межпоселенческая центральная библиотека»</w:t>
            </w:r>
          </w:p>
        </w:tc>
        <w:tc>
          <w:tcPr>
            <w:tcW w:w="1129" w:type="dxa"/>
            <w:vMerge w:val="restart"/>
            <w:tcBorders>
              <w:top w:val="single" w:sz="4" w:space="0" w:color="auto"/>
              <w:left w:val="single" w:sz="4" w:space="0" w:color="auto"/>
              <w:right w:val="single" w:sz="4" w:space="0" w:color="auto"/>
            </w:tcBorders>
          </w:tcPr>
          <w:p w14:paraId="1C5109CB" w14:textId="77777777" w:rsidR="00F90569" w:rsidRPr="003D53B0" w:rsidRDefault="00F90569" w:rsidP="003D53B0">
            <w:pPr>
              <w:spacing w:after="0" w:line="240" w:lineRule="auto"/>
              <w:jc w:val="center"/>
              <w:rPr>
                <w:rFonts w:ascii="Times New Roman" w:eastAsia="Calibri" w:hAnsi="Times New Roman" w:cs="Times New Roman"/>
                <w:sz w:val="20"/>
                <w:szCs w:val="20"/>
                <w:lang w:val="en-US"/>
              </w:rPr>
            </w:pPr>
            <w:r w:rsidRPr="003D53B0">
              <w:rPr>
                <w:rFonts w:ascii="Times New Roman" w:eastAsia="Calibri" w:hAnsi="Times New Roman" w:cs="Times New Roman"/>
                <w:sz w:val="20"/>
                <w:szCs w:val="20"/>
              </w:rPr>
              <w:t>50,0</w:t>
            </w:r>
          </w:p>
          <w:p w14:paraId="6BF165F1" w14:textId="77777777" w:rsidR="00F90569" w:rsidRPr="003D53B0" w:rsidRDefault="00F90569" w:rsidP="003D53B0">
            <w:pPr>
              <w:spacing w:after="0" w:line="240" w:lineRule="auto"/>
              <w:jc w:val="center"/>
              <w:rPr>
                <w:rFonts w:ascii="Times New Roman" w:eastAsia="Calibri" w:hAnsi="Times New Roman" w:cs="Times New Roman"/>
                <w:sz w:val="20"/>
                <w:szCs w:val="20"/>
                <w:lang w:val="en-US"/>
              </w:rPr>
            </w:pPr>
          </w:p>
          <w:p w14:paraId="26E0CD68" w14:textId="77777777" w:rsidR="00F90569" w:rsidRPr="003D53B0" w:rsidRDefault="00F90569" w:rsidP="003D53B0">
            <w:pPr>
              <w:spacing w:after="0" w:line="240" w:lineRule="auto"/>
              <w:jc w:val="center"/>
              <w:rPr>
                <w:rFonts w:ascii="Times New Roman" w:eastAsia="Calibri" w:hAnsi="Times New Roman" w:cs="Times New Roman"/>
                <w:sz w:val="20"/>
                <w:szCs w:val="20"/>
                <w:lang w:val="en-US"/>
              </w:rPr>
            </w:pPr>
          </w:p>
          <w:p w14:paraId="1934D631" w14:textId="77777777" w:rsidR="00F90569" w:rsidRPr="003D53B0" w:rsidRDefault="00F90569" w:rsidP="003D53B0">
            <w:pPr>
              <w:spacing w:after="0" w:line="240" w:lineRule="auto"/>
              <w:jc w:val="center"/>
              <w:rPr>
                <w:rFonts w:ascii="Times New Roman" w:eastAsia="Calibri" w:hAnsi="Times New Roman" w:cs="Times New Roman"/>
                <w:sz w:val="20"/>
                <w:szCs w:val="20"/>
                <w:lang w:val="en-US"/>
              </w:rPr>
            </w:pPr>
          </w:p>
          <w:p w14:paraId="1B09CD40" w14:textId="77777777" w:rsidR="00F90569" w:rsidRPr="003D53B0" w:rsidRDefault="00F90569" w:rsidP="003D53B0">
            <w:pPr>
              <w:spacing w:after="0" w:line="240" w:lineRule="auto"/>
              <w:jc w:val="center"/>
              <w:rPr>
                <w:rFonts w:ascii="Times New Roman" w:eastAsia="Calibri" w:hAnsi="Times New Roman" w:cs="Times New Roman"/>
                <w:sz w:val="20"/>
                <w:szCs w:val="20"/>
                <w:lang w:val="en-US"/>
              </w:rPr>
            </w:pPr>
          </w:p>
          <w:p w14:paraId="6213D39C" w14:textId="77777777" w:rsidR="00F90569" w:rsidRPr="003D53B0" w:rsidRDefault="00F90569" w:rsidP="003D53B0">
            <w:pPr>
              <w:spacing w:after="0" w:line="240" w:lineRule="auto"/>
              <w:jc w:val="center"/>
              <w:rPr>
                <w:rFonts w:ascii="Times New Roman" w:eastAsia="Calibri" w:hAnsi="Times New Roman" w:cs="Times New Roman"/>
                <w:sz w:val="20"/>
                <w:szCs w:val="20"/>
                <w:lang w:val="en-US"/>
              </w:rPr>
            </w:pPr>
          </w:p>
          <w:p w14:paraId="2DA9ECD4" w14:textId="77777777" w:rsidR="00F90569" w:rsidRPr="003D53B0" w:rsidRDefault="00F90569" w:rsidP="003D53B0">
            <w:pPr>
              <w:spacing w:after="0" w:line="240" w:lineRule="auto"/>
              <w:jc w:val="center"/>
              <w:rPr>
                <w:rFonts w:ascii="Times New Roman" w:eastAsia="Calibri" w:hAnsi="Times New Roman" w:cs="Times New Roman"/>
                <w:sz w:val="20"/>
                <w:szCs w:val="20"/>
                <w:lang w:val="en-US"/>
              </w:rPr>
            </w:pPr>
          </w:p>
          <w:p w14:paraId="6AEF3CBB" w14:textId="77777777" w:rsidR="00F90569" w:rsidRPr="003D53B0" w:rsidRDefault="00F90569" w:rsidP="003D53B0">
            <w:pPr>
              <w:spacing w:after="0" w:line="240" w:lineRule="auto"/>
              <w:jc w:val="center"/>
              <w:rPr>
                <w:rFonts w:ascii="Times New Roman" w:eastAsia="Calibri" w:hAnsi="Times New Roman" w:cs="Times New Roman"/>
                <w:sz w:val="20"/>
                <w:szCs w:val="20"/>
                <w:lang w:val="en-US"/>
              </w:rPr>
            </w:pPr>
          </w:p>
          <w:p w14:paraId="76F9C937" w14:textId="77777777" w:rsidR="00F90569" w:rsidRPr="003D53B0" w:rsidRDefault="00F90569" w:rsidP="003D53B0">
            <w:pPr>
              <w:spacing w:after="0" w:line="240" w:lineRule="auto"/>
              <w:jc w:val="center"/>
              <w:rPr>
                <w:rFonts w:ascii="Times New Roman" w:eastAsia="Calibri" w:hAnsi="Times New Roman" w:cs="Times New Roman"/>
                <w:sz w:val="20"/>
                <w:szCs w:val="20"/>
                <w:lang w:val="en-US"/>
              </w:rPr>
            </w:pPr>
          </w:p>
          <w:p w14:paraId="67A949C6" w14:textId="77777777" w:rsidR="00F90569" w:rsidRPr="003D53B0" w:rsidRDefault="00F90569" w:rsidP="003D53B0">
            <w:pPr>
              <w:spacing w:after="0" w:line="240" w:lineRule="auto"/>
              <w:jc w:val="center"/>
              <w:rPr>
                <w:rFonts w:ascii="Times New Roman" w:eastAsia="Calibri" w:hAnsi="Times New Roman" w:cs="Times New Roman"/>
                <w:sz w:val="20"/>
                <w:szCs w:val="20"/>
              </w:rPr>
            </w:pPr>
          </w:p>
          <w:p w14:paraId="64802870"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lang w:val="en-US"/>
              </w:rPr>
              <w:t>535</w:t>
            </w:r>
            <w:r w:rsidRPr="003D53B0">
              <w:rPr>
                <w:rFonts w:ascii="Times New Roman" w:eastAsia="Calibri" w:hAnsi="Times New Roman" w:cs="Times New Roman"/>
                <w:sz w:val="20"/>
                <w:szCs w:val="20"/>
              </w:rPr>
              <w:t>,0</w:t>
            </w:r>
          </w:p>
        </w:tc>
        <w:tc>
          <w:tcPr>
            <w:tcW w:w="992" w:type="dxa"/>
            <w:vMerge w:val="restart"/>
            <w:tcBorders>
              <w:top w:val="single" w:sz="4" w:space="0" w:color="auto"/>
              <w:left w:val="single" w:sz="4" w:space="0" w:color="auto"/>
              <w:right w:val="single" w:sz="4" w:space="0" w:color="auto"/>
            </w:tcBorders>
          </w:tcPr>
          <w:p w14:paraId="239C4607"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val="restart"/>
            <w:tcBorders>
              <w:top w:val="single" w:sz="4" w:space="0" w:color="auto"/>
              <w:left w:val="single" w:sz="4" w:space="0" w:color="auto"/>
              <w:right w:val="single" w:sz="4" w:space="0" w:color="auto"/>
            </w:tcBorders>
          </w:tcPr>
          <w:p w14:paraId="3D373F41"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30" w:type="dxa"/>
            <w:vMerge w:val="restart"/>
            <w:tcBorders>
              <w:top w:val="single" w:sz="4" w:space="0" w:color="auto"/>
              <w:left w:val="single" w:sz="4" w:space="0" w:color="auto"/>
              <w:right w:val="single" w:sz="4" w:space="0" w:color="auto"/>
            </w:tcBorders>
          </w:tcPr>
          <w:p w14:paraId="0B8269BF"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14:paraId="251F82A7"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3" w:type="dxa"/>
            <w:vMerge w:val="restart"/>
            <w:tcBorders>
              <w:top w:val="single" w:sz="4" w:space="0" w:color="auto"/>
              <w:left w:val="single" w:sz="4" w:space="0" w:color="auto"/>
              <w:right w:val="single" w:sz="4" w:space="0" w:color="auto"/>
            </w:tcBorders>
          </w:tcPr>
          <w:p w14:paraId="44E41856"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D8662A5"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Ремонт помещения, </w:t>
            </w:r>
          </w:p>
          <w:p w14:paraId="2783581E" w14:textId="77777777" w:rsidR="00F90569" w:rsidRPr="003D53B0" w:rsidRDefault="00F90569" w:rsidP="003D53B0">
            <w:pPr>
              <w:spacing w:after="0" w:line="240" w:lineRule="auto"/>
              <w:jc w:val="center"/>
              <w:rPr>
                <w:rFonts w:ascii="Times New Roman" w:eastAsia="Calibri" w:hAnsi="Times New Roman" w:cs="Times New Roman"/>
                <w:sz w:val="20"/>
                <w:szCs w:val="20"/>
              </w:rPr>
            </w:pPr>
          </w:p>
          <w:p w14:paraId="74D83A42" w14:textId="77777777" w:rsidR="00F90569" w:rsidRPr="003D53B0" w:rsidRDefault="00F90569" w:rsidP="003D53B0">
            <w:pPr>
              <w:spacing w:after="0" w:line="240" w:lineRule="auto"/>
              <w:jc w:val="center"/>
              <w:rPr>
                <w:rFonts w:ascii="Times New Roman" w:eastAsia="Calibri" w:hAnsi="Times New Roman" w:cs="Times New Roman"/>
                <w:sz w:val="20"/>
                <w:szCs w:val="20"/>
              </w:rPr>
            </w:pPr>
          </w:p>
          <w:p w14:paraId="263FDB22" w14:textId="77777777" w:rsidR="00F90569" w:rsidRPr="003D53B0" w:rsidRDefault="00F90569" w:rsidP="003D53B0">
            <w:pPr>
              <w:spacing w:after="0" w:line="240" w:lineRule="auto"/>
              <w:jc w:val="center"/>
              <w:rPr>
                <w:rFonts w:ascii="Times New Roman" w:eastAsia="Calibri" w:hAnsi="Times New Roman" w:cs="Times New Roman"/>
                <w:sz w:val="20"/>
                <w:szCs w:val="20"/>
              </w:rPr>
            </w:pPr>
          </w:p>
          <w:p w14:paraId="7AC66337"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2048" w:type="dxa"/>
            <w:gridSpan w:val="2"/>
            <w:tcBorders>
              <w:top w:val="single" w:sz="4" w:space="0" w:color="auto"/>
              <w:left w:val="single" w:sz="4" w:space="0" w:color="auto"/>
              <w:bottom w:val="single" w:sz="4" w:space="0" w:color="auto"/>
              <w:right w:val="single" w:sz="4" w:space="0" w:color="auto"/>
            </w:tcBorders>
          </w:tcPr>
          <w:p w14:paraId="27D93A34"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-МП «Развитие культуры и сохранение объектов культурного наследия в Цильнинском районе»</w:t>
            </w:r>
          </w:p>
          <w:p w14:paraId="539AB53B" w14:textId="77777777" w:rsidR="00F90569" w:rsidRPr="003D53B0" w:rsidRDefault="00F90569" w:rsidP="003D53B0">
            <w:pPr>
              <w:spacing w:after="0" w:line="240" w:lineRule="auto"/>
              <w:rPr>
                <w:rFonts w:ascii="Times New Roman" w:eastAsia="Calibri" w:hAnsi="Times New Roman" w:cs="Times New Roman"/>
                <w:sz w:val="20"/>
                <w:szCs w:val="20"/>
              </w:rPr>
            </w:pPr>
          </w:p>
        </w:tc>
      </w:tr>
      <w:tr w:rsidR="00F90569" w:rsidRPr="003D53B0" w14:paraId="6A27F944" w14:textId="77777777" w:rsidTr="00F90569">
        <w:trPr>
          <w:trHeight w:val="2356"/>
        </w:trPr>
        <w:tc>
          <w:tcPr>
            <w:tcW w:w="1702" w:type="dxa"/>
            <w:vMerge/>
            <w:tcBorders>
              <w:left w:val="single" w:sz="4" w:space="0" w:color="auto"/>
              <w:bottom w:val="single" w:sz="4" w:space="0" w:color="auto"/>
              <w:right w:val="single" w:sz="4" w:space="0" w:color="auto"/>
            </w:tcBorders>
          </w:tcPr>
          <w:p w14:paraId="123ACEE3"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p>
        </w:tc>
        <w:tc>
          <w:tcPr>
            <w:tcW w:w="1129" w:type="dxa"/>
            <w:vMerge/>
            <w:tcBorders>
              <w:left w:val="single" w:sz="4" w:space="0" w:color="auto"/>
              <w:bottom w:val="single" w:sz="4" w:space="0" w:color="auto"/>
              <w:right w:val="single" w:sz="4" w:space="0" w:color="auto"/>
            </w:tcBorders>
          </w:tcPr>
          <w:p w14:paraId="751FA145"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tcBorders>
              <w:left w:val="single" w:sz="4" w:space="0" w:color="auto"/>
              <w:bottom w:val="single" w:sz="4" w:space="0" w:color="auto"/>
              <w:right w:val="single" w:sz="4" w:space="0" w:color="auto"/>
            </w:tcBorders>
          </w:tcPr>
          <w:p w14:paraId="597AC6DB"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tcBorders>
              <w:left w:val="single" w:sz="4" w:space="0" w:color="auto"/>
              <w:bottom w:val="single" w:sz="4" w:space="0" w:color="auto"/>
              <w:right w:val="single" w:sz="4" w:space="0" w:color="auto"/>
            </w:tcBorders>
          </w:tcPr>
          <w:p w14:paraId="562BA3E3"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30" w:type="dxa"/>
            <w:vMerge/>
            <w:tcBorders>
              <w:left w:val="single" w:sz="4" w:space="0" w:color="auto"/>
              <w:bottom w:val="single" w:sz="4" w:space="0" w:color="auto"/>
              <w:right w:val="single" w:sz="4" w:space="0" w:color="auto"/>
            </w:tcBorders>
          </w:tcPr>
          <w:p w14:paraId="633B1D9E"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tcBorders>
              <w:left w:val="single" w:sz="4" w:space="0" w:color="auto"/>
              <w:bottom w:val="single" w:sz="4" w:space="0" w:color="auto"/>
              <w:right w:val="single" w:sz="4" w:space="0" w:color="auto"/>
            </w:tcBorders>
          </w:tcPr>
          <w:p w14:paraId="6DEC34A6"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3" w:type="dxa"/>
            <w:vMerge/>
            <w:tcBorders>
              <w:left w:val="single" w:sz="4" w:space="0" w:color="auto"/>
              <w:bottom w:val="single" w:sz="4" w:space="0" w:color="auto"/>
              <w:right w:val="single" w:sz="4" w:space="0" w:color="auto"/>
            </w:tcBorders>
          </w:tcPr>
          <w:p w14:paraId="19ACC6FB"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45A5CA2" w14:textId="77777777" w:rsidR="00F90569" w:rsidRPr="003D53B0" w:rsidRDefault="00F90569" w:rsidP="003D53B0">
            <w:pPr>
              <w:spacing w:after="0" w:line="240" w:lineRule="auto"/>
              <w:jc w:val="center"/>
              <w:rPr>
                <w:rFonts w:ascii="Times New Roman" w:eastAsia="Calibri" w:hAnsi="Times New Roman" w:cs="Times New Roman"/>
                <w:sz w:val="20"/>
                <w:szCs w:val="20"/>
              </w:rPr>
            </w:pPr>
          </w:p>
          <w:p w14:paraId="69A07755"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приобретение  компьютерного и библиотечного оборудования</w:t>
            </w:r>
          </w:p>
        </w:tc>
        <w:tc>
          <w:tcPr>
            <w:tcW w:w="2048" w:type="dxa"/>
            <w:gridSpan w:val="2"/>
            <w:tcBorders>
              <w:top w:val="single" w:sz="4" w:space="0" w:color="auto"/>
              <w:left w:val="single" w:sz="4" w:space="0" w:color="auto"/>
              <w:bottom w:val="single" w:sz="4" w:space="0" w:color="auto"/>
              <w:right w:val="single" w:sz="4" w:space="0" w:color="auto"/>
            </w:tcBorders>
          </w:tcPr>
          <w:p w14:paraId="4C0EF8D5"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-«Развитие культуры, туризма и сохранение объектов культурного наследия в Ульяновской области»;</w:t>
            </w:r>
          </w:p>
          <w:p w14:paraId="756CCE01"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(Мод. Библ)</w:t>
            </w:r>
          </w:p>
        </w:tc>
      </w:tr>
      <w:tr w:rsidR="00F90569" w:rsidRPr="003D53B0" w14:paraId="4E314F46"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vAlign w:val="center"/>
          </w:tcPr>
          <w:p w14:paraId="1A929E1E" w14:textId="77777777" w:rsidR="00F90569" w:rsidRPr="003D53B0" w:rsidRDefault="00F90569" w:rsidP="003D53B0">
            <w:pPr>
              <w:suppressAutoHyphens/>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Верхнетимерсянский СДК филиал МУК «Цильнинская межпоселенческая клубная система»</w:t>
            </w:r>
          </w:p>
        </w:tc>
        <w:tc>
          <w:tcPr>
            <w:tcW w:w="1129" w:type="dxa"/>
            <w:tcBorders>
              <w:top w:val="single" w:sz="4" w:space="0" w:color="auto"/>
              <w:left w:val="single" w:sz="4" w:space="0" w:color="auto"/>
              <w:bottom w:val="single" w:sz="4" w:space="0" w:color="auto"/>
              <w:right w:val="single" w:sz="4" w:space="0" w:color="auto"/>
            </w:tcBorders>
          </w:tcPr>
          <w:p w14:paraId="05C89468"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1999,9</w:t>
            </w:r>
          </w:p>
        </w:tc>
        <w:tc>
          <w:tcPr>
            <w:tcW w:w="992" w:type="dxa"/>
            <w:tcBorders>
              <w:top w:val="single" w:sz="4" w:space="0" w:color="auto"/>
              <w:left w:val="single" w:sz="4" w:space="0" w:color="auto"/>
              <w:bottom w:val="single" w:sz="4" w:space="0" w:color="auto"/>
              <w:right w:val="single" w:sz="4" w:space="0" w:color="auto"/>
            </w:tcBorders>
          </w:tcPr>
          <w:p w14:paraId="7AF21366"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33DF240B"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12769ABB"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B1ABE84"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C0BABD6"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6CC2182"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Ремонт помещения</w:t>
            </w:r>
          </w:p>
        </w:tc>
        <w:tc>
          <w:tcPr>
            <w:tcW w:w="2048" w:type="dxa"/>
            <w:gridSpan w:val="2"/>
            <w:tcBorders>
              <w:top w:val="single" w:sz="4" w:space="0" w:color="auto"/>
              <w:left w:val="single" w:sz="4" w:space="0" w:color="auto"/>
              <w:bottom w:val="single" w:sz="4" w:space="0" w:color="auto"/>
              <w:right w:val="single" w:sz="4" w:space="0" w:color="auto"/>
            </w:tcBorders>
          </w:tcPr>
          <w:p w14:paraId="402E604D"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ППМИ</w:t>
            </w:r>
          </w:p>
        </w:tc>
      </w:tr>
      <w:tr w:rsidR="00F90569" w:rsidRPr="003D53B0" w14:paraId="6773C9D3"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54BB2072"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Среднетимерсянский СДК филиал МУК «Цильнинская межпоселенческая клубная система»</w:t>
            </w:r>
          </w:p>
        </w:tc>
        <w:tc>
          <w:tcPr>
            <w:tcW w:w="1129" w:type="dxa"/>
            <w:tcBorders>
              <w:top w:val="single" w:sz="4" w:space="0" w:color="auto"/>
              <w:left w:val="single" w:sz="4" w:space="0" w:color="auto"/>
              <w:bottom w:val="single" w:sz="4" w:space="0" w:color="auto"/>
              <w:right w:val="single" w:sz="4" w:space="0" w:color="auto"/>
            </w:tcBorders>
          </w:tcPr>
          <w:p w14:paraId="29D8A476"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729FDAF"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2486,2</w:t>
            </w:r>
          </w:p>
        </w:tc>
        <w:tc>
          <w:tcPr>
            <w:tcW w:w="776" w:type="dxa"/>
            <w:tcBorders>
              <w:top w:val="single" w:sz="4" w:space="0" w:color="auto"/>
              <w:left w:val="single" w:sz="4" w:space="0" w:color="auto"/>
              <w:bottom w:val="single" w:sz="4" w:space="0" w:color="auto"/>
              <w:right w:val="single" w:sz="4" w:space="0" w:color="auto"/>
            </w:tcBorders>
          </w:tcPr>
          <w:p w14:paraId="20F612F8"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1034,0</w:t>
            </w:r>
          </w:p>
        </w:tc>
        <w:tc>
          <w:tcPr>
            <w:tcW w:w="930" w:type="dxa"/>
            <w:tcBorders>
              <w:top w:val="single" w:sz="4" w:space="0" w:color="auto"/>
              <w:left w:val="single" w:sz="4" w:space="0" w:color="auto"/>
              <w:bottom w:val="single" w:sz="4" w:space="0" w:color="auto"/>
              <w:right w:val="single" w:sz="4" w:space="0" w:color="auto"/>
            </w:tcBorders>
          </w:tcPr>
          <w:p w14:paraId="1B427941"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0327F30"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C4646B5"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F13414D"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Ремонт крыши, замена окон, ремонт внутренних помещений</w:t>
            </w:r>
          </w:p>
        </w:tc>
        <w:tc>
          <w:tcPr>
            <w:tcW w:w="2048" w:type="dxa"/>
            <w:gridSpan w:val="2"/>
            <w:tcBorders>
              <w:top w:val="single" w:sz="4" w:space="0" w:color="auto"/>
              <w:left w:val="single" w:sz="4" w:space="0" w:color="auto"/>
              <w:bottom w:val="single" w:sz="4" w:space="0" w:color="auto"/>
              <w:right w:val="single" w:sz="4" w:space="0" w:color="auto"/>
            </w:tcBorders>
          </w:tcPr>
          <w:p w14:paraId="20BD25FA"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2019г- ППМИ,</w:t>
            </w:r>
          </w:p>
          <w:p w14:paraId="1366BD2B"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2020г--«Развитие культуры, туризма и сохранение объектов культурного наследия в Ульяновской области»;</w:t>
            </w:r>
          </w:p>
        </w:tc>
      </w:tr>
      <w:tr w:rsidR="00F90569" w:rsidRPr="003D53B0" w14:paraId="297426C8"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60128E20"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Богдашкинская сельская библиотека филиал МУК «Цильнинская межпоселенческая центральная библиотека»</w:t>
            </w:r>
          </w:p>
        </w:tc>
        <w:tc>
          <w:tcPr>
            <w:tcW w:w="1129" w:type="dxa"/>
            <w:tcBorders>
              <w:top w:val="single" w:sz="4" w:space="0" w:color="auto"/>
              <w:left w:val="single" w:sz="4" w:space="0" w:color="auto"/>
              <w:bottom w:val="single" w:sz="4" w:space="0" w:color="auto"/>
              <w:right w:val="single" w:sz="4" w:space="0" w:color="auto"/>
            </w:tcBorders>
          </w:tcPr>
          <w:p w14:paraId="42E33FBC"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14:paraId="2310EE88"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5B9BAC13"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7E25387B"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4F4AFE1"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A0C4BD6"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4C64FBE"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Приобретение компьютерного оборудования</w:t>
            </w:r>
          </w:p>
        </w:tc>
        <w:tc>
          <w:tcPr>
            <w:tcW w:w="2048" w:type="dxa"/>
            <w:gridSpan w:val="2"/>
            <w:tcBorders>
              <w:top w:val="single" w:sz="4" w:space="0" w:color="auto"/>
              <w:left w:val="single" w:sz="4" w:space="0" w:color="auto"/>
              <w:bottom w:val="single" w:sz="4" w:space="0" w:color="auto"/>
              <w:right w:val="single" w:sz="4" w:space="0" w:color="auto"/>
            </w:tcBorders>
          </w:tcPr>
          <w:p w14:paraId="76EE27A7"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«Развитие культуры, туризма и сохранение объектов культурного наследия в Ульяновской области»</w:t>
            </w:r>
          </w:p>
        </w:tc>
      </w:tr>
      <w:tr w:rsidR="00F90569" w:rsidRPr="003D53B0" w14:paraId="200D1300"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68009CE6"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Староалгашинская детская  библиотека филиал МУК «Цильнинская межпоселенческая центральная библиотека»</w:t>
            </w:r>
          </w:p>
        </w:tc>
        <w:tc>
          <w:tcPr>
            <w:tcW w:w="1129" w:type="dxa"/>
            <w:tcBorders>
              <w:top w:val="single" w:sz="4" w:space="0" w:color="auto"/>
              <w:left w:val="single" w:sz="4" w:space="0" w:color="auto"/>
              <w:bottom w:val="single" w:sz="4" w:space="0" w:color="auto"/>
              <w:right w:val="single" w:sz="4" w:space="0" w:color="auto"/>
            </w:tcBorders>
          </w:tcPr>
          <w:p w14:paraId="7A900003"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14:paraId="015D78D7"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79F18C6B"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42A4ED8B"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39B880"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5D67D985"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410A70B"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Приобретение компьютерного оборудования</w:t>
            </w:r>
          </w:p>
        </w:tc>
        <w:tc>
          <w:tcPr>
            <w:tcW w:w="2048" w:type="dxa"/>
            <w:gridSpan w:val="2"/>
            <w:tcBorders>
              <w:top w:val="single" w:sz="4" w:space="0" w:color="auto"/>
              <w:left w:val="single" w:sz="4" w:space="0" w:color="auto"/>
              <w:bottom w:val="single" w:sz="4" w:space="0" w:color="auto"/>
              <w:right w:val="single" w:sz="4" w:space="0" w:color="auto"/>
            </w:tcBorders>
          </w:tcPr>
          <w:p w14:paraId="3DE54822"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«Развитие культуры, туризма и сохранение объектов культурного наследия в Ульяновской области»</w:t>
            </w:r>
          </w:p>
        </w:tc>
      </w:tr>
      <w:tr w:rsidR="00F90569" w:rsidRPr="003D53B0" w14:paraId="52B62B58"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309EA7E4"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lastRenderedPageBreak/>
              <w:t>Староалгашинская  сельская библиотека филиал МУК «Цильнинская межпоселенческая центральная библиотека»</w:t>
            </w:r>
          </w:p>
        </w:tc>
        <w:tc>
          <w:tcPr>
            <w:tcW w:w="1129" w:type="dxa"/>
            <w:tcBorders>
              <w:top w:val="single" w:sz="4" w:space="0" w:color="auto"/>
              <w:left w:val="single" w:sz="4" w:space="0" w:color="auto"/>
              <w:bottom w:val="single" w:sz="4" w:space="0" w:color="auto"/>
              <w:right w:val="single" w:sz="4" w:space="0" w:color="auto"/>
            </w:tcBorders>
          </w:tcPr>
          <w:p w14:paraId="519B94D8"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8A9F317"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37,675</w:t>
            </w:r>
          </w:p>
        </w:tc>
        <w:tc>
          <w:tcPr>
            <w:tcW w:w="776" w:type="dxa"/>
            <w:tcBorders>
              <w:top w:val="single" w:sz="4" w:space="0" w:color="auto"/>
              <w:left w:val="single" w:sz="4" w:space="0" w:color="auto"/>
              <w:bottom w:val="single" w:sz="4" w:space="0" w:color="auto"/>
              <w:right w:val="single" w:sz="4" w:space="0" w:color="auto"/>
            </w:tcBorders>
          </w:tcPr>
          <w:p w14:paraId="0ADFA448"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40AE195A"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0F5833"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51B799CF"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B9468A7"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Приобретение компьютерного оборудования</w:t>
            </w:r>
          </w:p>
        </w:tc>
        <w:tc>
          <w:tcPr>
            <w:tcW w:w="2048" w:type="dxa"/>
            <w:gridSpan w:val="2"/>
            <w:tcBorders>
              <w:top w:val="single" w:sz="4" w:space="0" w:color="auto"/>
              <w:left w:val="single" w:sz="4" w:space="0" w:color="auto"/>
              <w:bottom w:val="single" w:sz="4" w:space="0" w:color="auto"/>
              <w:right w:val="single" w:sz="4" w:space="0" w:color="auto"/>
            </w:tcBorders>
          </w:tcPr>
          <w:p w14:paraId="577F88F6"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«Развитие культуры, туризма и сохранение объектов культурного наследия в Ульяновской области»</w:t>
            </w:r>
          </w:p>
        </w:tc>
      </w:tr>
      <w:tr w:rsidR="00F90569" w:rsidRPr="003D53B0" w14:paraId="61EE9970"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31A9B0FA"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Русскоцильнинская сельская библиотека филиал МУК «Цильнинская межпоселенческая центральная библиотека»</w:t>
            </w:r>
          </w:p>
        </w:tc>
        <w:tc>
          <w:tcPr>
            <w:tcW w:w="1129" w:type="dxa"/>
            <w:tcBorders>
              <w:top w:val="single" w:sz="4" w:space="0" w:color="auto"/>
              <w:left w:val="single" w:sz="4" w:space="0" w:color="auto"/>
              <w:bottom w:val="single" w:sz="4" w:space="0" w:color="auto"/>
              <w:right w:val="single" w:sz="4" w:space="0" w:color="auto"/>
            </w:tcBorders>
          </w:tcPr>
          <w:p w14:paraId="55F730C6"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717007D"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37,675</w:t>
            </w:r>
          </w:p>
        </w:tc>
        <w:tc>
          <w:tcPr>
            <w:tcW w:w="776" w:type="dxa"/>
            <w:tcBorders>
              <w:top w:val="single" w:sz="4" w:space="0" w:color="auto"/>
              <w:left w:val="single" w:sz="4" w:space="0" w:color="auto"/>
              <w:bottom w:val="single" w:sz="4" w:space="0" w:color="auto"/>
              <w:right w:val="single" w:sz="4" w:space="0" w:color="auto"/>
            </w:tcBorders>
          </w:tcPr>
          <w:p w14:paraId="187A65BF"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2A9E1BEB"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EA1BD72"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DED854B"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C1F8801"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Приобретение компьютерного оборудования</w:t>
            </w:r>
          </w:p>
        </w:tc>
        <w:tc>
          <w:tcPr>
            <w:tcW w:w="2048" w:type="dxa"/>
            <w:gridSpan w:val="2"/>
            <w:tcBorders>
              <w:top w:val="single" w:sz="4" w:space="0" w:color="auto"/>
              <w:left w:val="single" w:sz="4" w:space="0" w:color="auto"/>
              <w:bottom w:val="single" w:sz="4" w:space="0" w:color="auto"/>
              <w:right w:val="single" w:sz="4" w:space="0" w:color="auto"/>
            </w:tcBorders>
          </w:tcPr>
          <w:p w14:paraId="70B16EA5"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«Развитие культуры, туризма и сохранение объектов культурного наследия в Ульяновской области»</w:t>
            </w:r>
          </w:p>
        </w:tc>
      </w:tr>
      <w:tr w:rsidR="00F90569" w:rsidRPr="003D53B0" w14:paraId="2A34BA0B"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1981544D"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Степноанненковская  сельская библиотека филиалы МУК «Цильнинская межпоселенческая центральная библиотека»</w:t>
            </w:r>
          </w:p>
        </w:tc>
        <w:tc>
          <w:tcPr>
            <w:tcW w:w="1129" w:type="dxa"/>
            <w:tcBorders>
              <w:top w:val="single" w:sz="4" w:space="0" w:color="auto"/>
              <w:left w:val="single" w:sz="4" w:space="0" w:color="auto"/>
              <w:bottom w:val="single" w:sz="4" w:space="0" w:color="auto"/>
              <w:right w:val="single" w:sz="4" w:space="0" w:color="auto"/>
            </w:tcBorders>
          </w:tcPr>
          <w:p w14:paraId="118BD60F"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9FA6E3"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53D21719" w14:textId="77777777" w:rsidR="00F90569" w:rsidRPr="003D53B0" w:rsidRDefault="00F90569" w:rsidP="003D53B0">
            <w:pPr>
              <w:spacing w:after="0" w:line="240" w:lineRule="auto"/>
              <w:jc w:val="center"/>
              <w:rPr>
                <w:rFonts w:ascii="Times New Roman" w:eastAsia="Calibri" w:hAnsi="Times New Roman" w:cs="Times New Roman"/>
                <w:sz w:val="20"/>
                <w:szCs w:val="20"/>
              </w:rPr>
            </w:pPr>
            <w:r w:rsidRPr="003D53B0">
              <w:rPr>
                <w:rFonts w:ascii="Times New Roman" w:eastAsia="Calibri" w:hAnsi="Times New Roman" w:cs="Times New Roman"/>
                <w:sz w:val="20"/>
                <w:szCs w:val="20"/>
              </w:rPr>
              <w:t>47,21</w:t>
            </w:r>
          </w:p>
        </w:tc>
        <w:tc>
          <w:tcPr>
            <w:tcW w:w="930" w:type="dxa"/>
            <w:tcBorders>
              <w:top w:val="single" w:sz="4" w:space="0" w:color="auto"/>
              <w:left w:val="single" w:sz="4" w:space="0" w:color="auto"/>
              <w:bottom w:val="single" w:sz="4" w:space="0" w:color="auto"/>
              <w:right w:val="single" w:sz="4" w:space="0" w:color="auto"/>
            </w:tcBorders>
          </w:tcPr>
          <w:p w14:paraId="3DCD029C"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CE9DD0E"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2D25FBE"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BAFC707"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Приобретение компьютерного оборудования</w:t>
            </w:r>
          </w:p>
        </w:tc>
        <w:tc>
          <w:tcPr>
            <w:tcW w:w="2048" w:type="dxa"/>
            <w:gridSpan w:val="2"/>
            <w:tcBorders>
              <w:top w:val="single" w:sz="4" w:space="0" w:color="auto"/>
              <w:left w:val="single" w:sz="4" w:space="0" w:color="auto"/>
              <w:bottom w:val="single" w:sz="4" w:space="0" w:color="auto"/>
              <w:right w:val="single" w:sz="4" w:space="0" w:color="auto"/>
            </w:tcBorders>
          </w:tcPr>
          <w:p w14:paraId="31732A91"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«Развитие культуры, туризма и сохранение объектов культурного наследия в Ульяновской области»</w:t>
            </w:r>
          </w:p>
        </w:tc>
      </w:tr>
      <w:tr w:rsidR="00F90569" w:rsidRPr="003D53B0" w14:paraId="6B582361"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43D208C5"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Пилюгинская сельская библиотека филиалы МУК «Цильнинская межпоселенческая центральная библиотека»</w:t>
            </w:r>
          </w:p>
        </w:tc>
        <w:tc>
          <w:tcPr>
            <w:tcW w:w="1129" w:type="dxa"/>
            <w:tcBorders>
              <w:top w:val="single" w:sz="4" w:space="0" w:color="auto"/>
              <w:left w:val="single" w:sz="4" w:space="0" w:color="auto"/>
              <w:bottom w:val="single" w:sz="4" w:space="0" w:color="auto"/>
              <w:right w:val="single" w:sz="4" w:space="0" w:color="auto"/>
            </w:tcBorders>
          </w:tcPr>
          <w:p w14:paraId="6BA7400F"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517F21"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7386DC3E"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47,21</w:t>
            </w:r>
          </w:p>
        </w:tc>
        <w:tc>
          <w:tcPr>
            <w:tcW w:w="930" w:type="dxa"/>
            <w:tcBorders>
              <w:top w:val="single" w:sz="4" w:space="0" w:color="auto"/>
              <w:left w:val="single" w:sz="4" w:space="0" w:color="auto"/>
              <w:bottom w:val="single" w:sz="4" w:space="0" w:color="auto"/>
              <w:right w:val="single" w:sz="4" w:space="0" w:color="auto"/>
            </w:tcBorders>
          </w:tcPr>
          <w:p w14:paraId="17BC2CC3"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90E0098"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9399333"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0D0C60C"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Приобретение компьютерного оборудования</w:t>
            </w:r>
          </w:p>
        </w:tc>
        <w:tc>
          <w:tcPr>
            <w:tcW w:w="2048" w:type="dxa"/>
            <w:gridSpan w:val="2"/>
            <w:tcBorders>
              <w:top w:val="single" w:sz="4" w:space="0" w:color="auto"/>
              <w:left w:val="single" w:sz="4" w:space="0" w:color="auto"/>
              <w:bottom w:val="single" w:sz="4" w:space="0" w:color="auto"/>
              <w:right w:val="single" w:sz="4" w:space="0" w:color="auto"/>
            </w:tcBorders>
          </w:tcPr>
          <w:p w14:paraId="744A8EE0"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«Развитие культуры, туризма и сохранение объектов культурного наследия в Ульяновской области»</w:t>
            </w:r>
          </w:p>
        </w:tc>
      </w:tr>
      <w:tr w:rsidR="00F90569" w:rsidRPr="003D53B0" w14:paraId="7C63BCED"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2F5231C2"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Мокробугурнинская сельская библиотека филиалы МУК «Цильнинская межпоселенческая центральная библиотека»</w:t>
            </w:r>
          </w:p>
        </w:tc>
        <w:tc>
          <w:tcPr>
            <w:tcW w:w="1129" w:type="dxa"/>
            <w:tcBorders>
              <w:top w:val="single" w:sz="4" w:space="0" w:color="auto"/>
              <w:left w:val="single" w:sz="4" w:space="0" w:color="auto"/>
              <w:bottom w:val="single" w:sz="4" w:space="0" w:color="auto"/>
              <w:right w:val="single" w:sz="4" w:space="0" w:color="auto"/>
            </w:tcBorders>
          </w:tcPr>
          <w:p w14:paraId="7F4B9A24"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2655FE6"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561CC81B"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47,21</w:t>
            </w:r>
          </w:p>
        </w:tc>
        <w:tc>
          <w:tcPr>
            <w:tcW w:w="930" w:type="dxa"/>
            <w:tcBorders>
              <w:top w:val="single" w:sz="4" w:space="0" w:color="auto"/>
              <w:left w:val="single" w:sz="4" w:space="0" w:color="auto"/>
              <w:bottom w:val="single" w:sz="4" w:space="0" w:color="auto"/>
              <w:right w:val="single" w:sz="4" w:space="0" w:color="auto"/>
            </w:tcBorders>
          </w:tcPr>
          <w:p w14:paraId="29358D93"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6850B1C"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907E852"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F685FA3"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Приобретение компьютерного оборудования</w:t>
            </w:r>
          </w:p>
        </w:tc>
        <w:tc>
          <w:tcPr>
            <w:tcW w:w="2048" w:type="dxa"/>
            <w:gridSpan w:val="2"/>
            <w:tcBorders>
              <w:top w:val="single" w:sz="4" w:space="0" w:color="auto"/>
              <w:left w:val="single" w:sz="4" w:space="0" w:color="auto"/>
              <w:bottom w:val="single" w:sz="4" w:space="0" w:color="auto"/>
              <w:right w:val="single" w:sz="4" w:space="0" w:color="auto"/>
            </w:tcBorders>
          </w:tcPr>
          <w:p w14:paraId="6229E5DA"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«Развитие культуры, туризма и сохранение объектов культурного наследия в Ульяновской области»</w:t>
            </w:r>
          </w:p>
        </w:tc>
      </w:tr>
      <w:tr w:rsidR="00F90569" w:rsidRPr="003D53B0" w14:paraId="52D947B0"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1953BD0C"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Малонагаткинская сельская библиотека филиалы МУК «Цильнинская межпоселенческая центральная библиотека»</w:t>
            </w:r>
          </w:p>
        </w:tc>
        <w:tc>
          <w:tcPr>
            <w:tcW w:w="1129" w:type="dxa"/>
            <w:tcBorders>
              <w:top w:val="single" w:sz="4" w:space="0" w:color="auto"/>
              <w:left w:val="single" w:sz="4" w:space="0" w:color="auto"/>
              <w:bottom w:val="single" w:sz="4" w:space="0" w:color="auto"/>
              <w:right w:val="single" w:sz="4" w:space="0" w:color="auto"/>
            </w:tcBorders>
          </w:tcPr>
          <w:p w14:paraId="3C882D08"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F34642C"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27F3C4C7"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47,21</w:t>
            </w:r>
          </w:p>
        </w:tc>
        <w:tc>
          <w:tcPr>
            <w:tcW w:w="930" w:type="dxa"/>
            <w:tcBorders>
              <w:top w:val="single" w:sz="4" w:space="0" w:color="auto"/>
              <w:left w:val="single" w:sz="4" w:space="0" w:color="auto"/>
              <w:bottom w:val="single" w:sz="4" w:space="0" w:color="auto"/>
              <w:right w:val="single" w:sz="4" w:space="0" w:color="auto"/>
            </w:tcBorders>
          </w:tcPr>
          <w:p w14:paraId="4DD0C322"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CDADC12"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53398DE2"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204EDCB"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Приобретение компьютерного оборудования</w:t>
            </w:r>
          </w:p>
        </w:tc>
        <w:tc>
          <w:tcPr>
            <w:tcW w:w="2048" w:type="dxa"/>
            <w:gridSpan w:val="2"/>
            <w:tcBorders>
              <w:top w:val="single" w:sz="4" w:space="0" w:color="auto"/>
              <w:left w:val="single" w:sz="4" w:space="0" w:color="auto"/>
              <w:bottom w:val="single" w:sz="4" w:space="0" w:color="auto"/>
              <w:right w:val="single" w:sz="4" w:space="0" w:color="auto"/>
            </w:tcBorders>
          </w:tcPr>
          <w:p w14:paraId="722364A7"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«Развитие культуры, туризма и сохранение объектов культурного наследия в Ульяновской области»</w:t>
            </w:r>
          </w:p>
        </w:tc>
      </w:tr>
      <w:tr w:rsidR="00F90569" w:rsidRPr="003D53B0" w14:paraId="0ECD2E44"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74A00FDD"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Карабаевская,  сельская библиотека филиалы МУК «Цильнинская межпоселенческая центральная библиотека»</w:t>
            </w:r>
          </w:p>
        </w:tc>
        <w:tc>
          <w:tcPr>
            <w:tcW w:w="1129" w:type="dxa"/>
            <w:tcBorders>
              <w:top w:val="single" w:sz="4" w:space="0" w:color="auto"/>
              <w:left w:val="single" w:sz="4" w:space="0" w:color="auto"/>
              <w:bottom w:val="single" w:sz="4" w:space="0" w:color="auto"/>
              <w:right w:val="single" w:sz="4" w:space="0" w:color="auto"/>
            </w:tcBorders>
          </w:tcPr>
          <w:p w14:paraId="3B8D84D3"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F2D7017"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4D31E93D"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47,21</w:t>
            </w:r>
          </w:p>
        </w:tc>
        <w:tc>
          <w:tcPr>
            <w:tcW w:w="930" w:type="dxa"/>
            <w:tcBorders>
              <w:top w:val="single" w:sz="4" w:space="0" w:color="auto"/>
              <w:left w:val="single" w:sz="4" w:space="0" w:color="auto"/>
              <w:bottom w:val="single" w:sz="4" w:space="0" w:color="auto"/>
              <w:right w:val="single" w:sz="4" w:space="0" w:color="auto"/>
            </w:tcBorders>
          </w:tcPr>
          <w:p w14:paraId="0ECD9C8F"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FBD3CC"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57F8F547"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4E6792B"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Приобретение компьютерного оборудования</w:t>
            </w:r>
          </w:p>
        </w:tc>
        <w:tc>
          <w:tcPr>
            <w:tcW w:w="2048" w:type="dxa"/>
            <w:gridSpan w:val="2"/>
            <w:tcBorders>
              <w:top w:val="single" w:sz="4" w:space="0" w:color="auto"/>
              <w:left w:val="single" w:sz="4" w:space="0" w:color="auto"/>
              <w:bottom w:val="single" w:sz="4" w:space="0" w:color="auto"/>
              <w:right w:val="single" w:sz="4" w:space="0" w:color="auto"/>
            </w:tcBorders>
          </w:tcPr>
          <w:p w14:paraId="18C3136E"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«Развитие культуры, туризма и сохранение объектов культурного наследия в Ульяновской области»;</w:t>
            </w:r>
          </w:p>
        </w:tc>
      </w:tr>
      <w:tr w:rsidR="00F90569" w:rsidRPr="003D53B0" w14:paraId="00400D37" w14:textId="77777777" w:rsidTr="00F90569">
        <w:trPr>
          <w:trHeight w:val="691"/>
        </w:trPr>
        <w:tc>
          <w:tcPr>
            <w:tcW w:w="1702" w:type="dxa"/>
            <w:vMerge w:val="restart"/>
            <w:tcBorders>
              <w:top w:val="single" w:sz="4" w:space="0" w:color="auto"/>
              <w:left w:val="single" w:sz="4" w:space="0" w:color="auto"/>
              <w:right w:val="single" w:sz="4" w:space="0" w:color="auto"/>
            </w:tcBorders>
          </w:tcPr>
          <w:p w14:paraId="7074AF3B"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МУ ДО «Большенагаткинская ДШИ»</w:t>
            </w:r>
          </w:p>
        </w:tc>
        <w:tc>
          <w:tcPr>
            <w:tcW w:w="1129" w:type="dxa"/>
            <w:vMerge w:val="restart"/>
            <w:tcBorders>
              <w:top w:val="single" w:sz="4" w:space="0" w:color="auto"/>
              <w:left w:val="single" w:sz="4" w:space="0" w:color="auto"/>
              <w:right w:val="single" w:sz="4" w:space="0" w:color="auto"/>
            </w:tcBorders>
          </w:tcPr>
          <w:p w14:paraId="4773640B"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14:paraId="30D1CC58"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val="restart"/>
            <w:tcBorders>
              <w:top w:val="single" w:sz="4" w:space="0" w:color="auto"/>
              <w:left w:val="single" w:sz="4" w:space="0" w:color="auto"/>
              <w:right w:val="single" w:sz="4" w:space="0" w:color="auto"/>
            </w:tcBorders>
          </w:tcPr>
          <w:p w14:paraId="7B991758"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3B2180D5"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17,0</w:t>
            </w:r>
          </w:p>
          <w:p w14:paraId="0F583A95"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CC1961"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EF6815F"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1CDD8E6"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Приобретение рециркуляторов</w:t>
            </w:r>
          </w:p>
        </w:tc>
        <w:tc>
          <w:tcPr>
            <w:tcW w:w="2048" w:type="dxa"/>
            <w:gridSpan w:val="2"/>
            <w:tcBorders>
              <w:top w:val="single" w:sz="4" w:space="0" w:color="auto"/>
              <w:left w:val="single" w:sz="4" w:space="0" w:color="auto"/>
              <w:bottom w:val="single" w:sz="4" w:space="0" w:color="auto"/>
              <w:right w:val="single" w:sz="4" w:space="0" w:color="auto"/>
            </w:tcBorders>
          </w:tcPr>
          <w:p w14:paraId="0106E306"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Спонсорские средства</w:t>
            </w:r>
          </w:p>
        </w:tc>
      </w:tr>
      <w:tr w:rsidR="00F90569" w:rsidRPr="003D53B0" w14:paraId="54177D7F" w14:textId="77777777" w:rsidTr="00F90569">
        <w:trPr>
          <w:trHeight w:val="750"/>
        </w:trPr>
        <w:tc>
          <w:tcPr>
            <w:tcW w:w="1702" w:type="dxa"/>
            <w:vMerge/>
            <w:tcBorders>
              <w:left w:val="single" w:sz="4" w:space="0" w:color="auto"/>
              <w:right w:val="single" w:sz="4" w:space="0" w:color="auto"/>
            </w:tcBorders>
          </w:tcPr>
          <w:p w14:paraId="344794A7"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p>
        </w:tc>
        <w:tc>
          <w:tcPr>
            <w:tcW w:w="1129" w:type="dxa"/>
            <w:vMerge/>
            <w:tcBorders>
              <w:left w:val="single" w:sz="4" w:space="0" w:color="auto"/>
              <w:right w:val="single" w:sz="4" w:space="0" w:color="auto"/>
            </w:tcBorders>
          </w:tcPr>
          <w:p w14:paraId="391EAD4F"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tcBorders>
              <w:left w:val="single" w:sz="4" w:space="0" w:color="auto"/>
              <w:right w:val="single" w:sz="4" w:space="0" w:color="auto"/>
            </w:tcBorders>
          </w:tcPr>
          <w:p w14:paraId="68EB8D95"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tcBorders>
              <w:left w:val="single" w:sz="4" w:space="0" w:color="auto"/>
              <w:right w:val="single" w:sz="4" w:space="0" w:color="auto"/>
            </w:tcBorders>
          </w:tcPr>
          <w:p w14:paraId="2FA37DD3"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2E1EC253"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350,0 (ОБ)</w:t>
            </w:r>
          </w:p>
        </w:tc>
        <w:tc>
          <w:tcPr>
            <w:tcW w:w="992" w:type="dxa"/>
            <w:tcBorders>
              <w:top w:val="single" w:sz="4" w:space="0" w:color="auto"/>
              <w:left w:val="single" w:sz="4" w:space="0" w:color="auto"/>
              <w:bottom w:val="single" w:sz="4" w:space="0" w:color="auto"/>
              <w:right w:val="single" w:sz="4" w:space="0" w:color="auto"/>
            </w:tcBorders>
          </w:tcPr>
          <w:p w14:paraId="6D11A63E"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59238C49"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3C9BEC9"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Приобретение пианино</w:t>
            </w:r>
          </w:p>
        </w:tc>
        <w:tc>
          <w:tcPr>
            <w:tcW w:w="2048" w:type="dxa"/>
            <w:gridSpan w:val="2"/>
            <w:tcBorders>
              <w:top w:val="single" w:sz="4" w:space="0" w:color="auto"/>
              <w:left w:val="single" w:sz="4" w:space="0" w:color="auto"/>
              <w:bottom w:val="single" w:sz="4" w:space="0" w:color="auto"/>
              <w:right w:val="single" w:sz="4" w:space="0" w:color="auto"/>
            </w:tcBorders>
          </w:tcPr>
          <w:p w14:paraId="2DA8FEEF" w14:textId="77777777" w:rsidR="00F90569" w:rsidRPr="003D53B0" w:rsidRDefault="00F90569" w:rsidP="003D53B0">
            <w:pPr>
              <w:spacing w:after="0" w:line="240" w:lineRule="auto"/>
              <w:rPr>
                <w:rFonts w:ascii="Times New Roman" w:eastAsia="Calibri" w:hAnsi="Times New Roman" w:cs="Times New Roman"/>
                <w:sz w:val="20"/>
                <w:szCs w:val="20"/>
              </w:rPr>
            </w:pPr>
          </w:p>
          <w:p w14:paraId="4748EF77"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НП «Культура»</w:t>
            </w:r>
          </w:p>
        </w:tc>
      </w:tr>
      <w:tr w:rsidR="00F90569" w:rsidRPr="003D53B0" w14:paraId="6C3284D8" w14:textId="77777777" w:rsidTr="00F90569">
        <w:trPr>
          <w:trHeight w:val="510"/>
        </w:trPr>
        <w:tc>
          <w:tcPr>
            <w:tcW w:w="1702" w:type="dxa"/>
            <w:vMerge/>
            <w:tcBorders>
              <w:left w:val="single" w:sz="4" w:space="0" w:color="auto"/>
              <w:right w:val="single" w:sz="4" w:space="0" w:color="auto"/>
            </w:tcBorders>
          </w:tcPr>
          <w:p w14:paraId="2436661A"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p>
        </w:tc>
        <w:tc>
          <w:tcPr>
            <w:tcW w:w="1129" w:type="dxa"/>
            <w:vMerge/>
            <w:tcBorders>
              <w:left w:val="single" w:sz="4" w:space="0" w:color="auto"/>
              <w:right w:val="single" w:sz="4" w:space="0" w:color="auto"/>
            </w:tcBorders>
          </w:tcPr>
          <w:p w14:paraId="55F7BBAD"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tcBorders>
              <w:left w:val="single" w:sz="4" w:space="0" w:color="auto"/>
              <w:right w:val="single" w:sz="4" w:space="0" w:color="auto"/>
            </w:tcBorders>
          </w:tcPr>
          <w:p w14:paraId="1BE7B996"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tcBorders>
              <w:left w:val="single" w:sz="4" w:space="0" w:color="auto"/>
              <w:right w:val="single" w:sz="4" w:space="0" w:color="auto"/>
            </w:tcBorders>
          </w:tcPr>
          <w:p w14:paraId="23C76BE3"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3482A660"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63,0</w:t>
            </w:r>
          </w:p>
        </w:tc>
        <w:tc>
          <w:tcPr>
            <w:tcW w:w="992" w:type="dxa"/>
            <w:tcBorders>
              <w:top w:val="single" w:sz="4" w:space="0" w:color="auto"/>
              <w:left w:val="single" w:sz="4" w:space="0" w:color="auto"/>
              <w:bottom w:val="single" w:sz="4" w:space="0" w:color="auto"/>
              <w:right w:val="single" w:sz="4" w:space="0" w:color="auto"/>
            </w:tcBorders>
          </w:tcPr>
          <w:p w14:paraId="13359296"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9453294"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EB20014"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Приобретение баяна</w:t>
            </w:r>
          </w:p>
        </w:tc>
        <w:tc>
          <w:tcPr>
            <w:tcW w:w="2048" w:type="dxa"/>
            <w:gridSpan w:val="2"/>
            <w:tcBorders>
              <w:top w:val="single" w:sz="4" w:space="0" w:color="auto"/>
              <w:left w:val="single" w:sz="4" w:space="0" w:color="auto"/>
              <w:bottom w:val="single" w:sz="4" w:space="0" w:color="auto"/>
              <w:right w:val="single" w:sz="4" w:space="0" w:color="auto"/>
            </w:tcBorders>
          </w:tcPr>
          <w:p w14:paraId="4DB9CE77"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МП «Развитие культуры»</w:t>
            </w:r>
          </w:p>
        </w:tc>
      </w:tr>
      <w:tr w:rsidR="00F90569" w:rsidRPr="003D53B0" w14:paraId="0EFD7E6A" w14:textId="77777777" w:rsidTr="00F90569">
        <w:trPr>
          <w:trHeight w:val="159"/>
        </w:trPr>
        <w:tc>
          <w:tcPr>
            <w:tcW w:w="1702" w:type="dxa"/>
            <w:vMerge/>
            <w:tcBorders>
              <w:left w:val="single" w:sz="4" w:space="0" w:color="auto"/>
              <w:bottom w:val="single" w:sz="4" w:space="0" w:color="auto"/>
              <w:right w:val="single" w:sz="4" w:space="0" w:color="auto"/>
            </w:tcBorders>
          </w:tcPr>
          <w:p w14:paraId="691F3599"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p>
        </w:tc>
        <w:tc>
          <w:tcPr>
            <w:tcW w:w="1129" w:type="dxa"/>
            <w:vMerge/>
            <w:tcBorders>
              <w:left w:val="single" w:sz="4" w:space="0" w:color="auto"/>
              <w:bottom w:val="single" w:sz="4" w:space="0" w:color="auto"/>
              <w:right w:val="single" w:sz="4" w:space="0" w:color="auto"/>
            </w:tcBorders>
          </w:tcPr>
          <w:p w14:paraId="6D581468"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tcBorders>
              <w:left w:val="single" w:sz="4" w:space="0" w:color="auto"/>
              <w:bottom w:val="single" w:sz="4" w:space="0" w:color="auto"/>
              <w:right w:val="single" w:sz="4" w:space="0" w:color="auto"/>
            </w:tcBorders>
          </w:tcPr>
          <w:p w14:paraId="6713D436"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tcBorders>
              <w:left w:val="single" w:sz="4" w:space="0" w:color="auto"/>
              <w:bottom w:val="single" w:sz="4" w:space="0" w:color="auto"/>
              <w:right w:val="single" w:sz="4" w:space="0" w:color="auto"/>
            </w:tcBorders>
          </w:tcPr>
          <w:p w14:paraId="7EC11453"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5035A5E5"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135,0</w:t>
            </w:r>
          </w:p>
          <w:p w14:paraId="352A11D7"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(ОБ108,0)</w:t>
            </w:r>
          </w:p>
        </w:tc>
        <w:tc>
          <w:tcPr>
            <w:tcW w:w="992" w:type="dxa"/>
            <w:tcBorders>
              <w:top w:val="single" w:sz="4" w:space="0" w:color="auto"/>
              <w:left w:val="single" w:sz="4" w:space="0" w:color="auto"/>
              <w:bottom w:val="single" w:sz="4" w:space="0" w:color="auto"/>
              <w:right w:val="single" w:sz="4" w:space="0" w:color="auto"/>
            </w:tcBorders>
          </w:tcPr>
          <w:p w14:paraId="29FB422B"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27263607"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FF36C2D"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Приобретение мебели (грант)</w:t>
            </w:r>
          </w:p>
        </w:tc>
        <w:tc>
          <w:tcPr>
            <w:tcW w:w="2048" w:type="dxa"/>
            <w:gridSpan w:val="2"/>
            <w:tcBorders>
              <w:top w:val="single" w:sz="4" w:space="0" w:color="auto"/>
              <w:left w:val="single" w:sz="4" w:space="0" w:color="auto"/>
              <w:bottom w:val="single" w:sz="4" w:space="0" w:color="auto"/>
              <w:right w:val="single" w:sz="4" w:space="0" w:color="auto"/>
            </w:tcBorders>
          </w:tcPr>
          <w:p w14:paraId="3889FF0C"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ГП «Развитие культуры»</w:t>
            </w:r>
          </w:p>
          <w:p w14:paraId="210A3D36" w14:textId="77777777" w:rsidR="00F90569" w:rsidRPr="003D53B0" w:rsidRDefault="00F90569" w:rsidP="003D53B0">
            <w:pPr>
              <w:spacing w:after="0" w:line="240" w:lineRule="auto"/>
              <w:rPr>
                <w:rFonts w:ascii="Times New Roman" w:eastAsia="Calibri" w:hAnsi="Times New Roman" w:cs="Times New Roman"/>
                <w:sz w:val="20"/>
                <w:szCs w:val="20"/>
              </w:rPr>
            </w:pPr>
          </w:p>
          <w:p w14:paraId="20DB0FE5"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МП «Развитие культуры»</w:t>
            </w:r>
          </w:p>
        </w:tc>
      </w:tr>
      <w:tr w:rsidR="00F90569" w:rsidRPr="003D53B0" w14:paraId="62CA39AE"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2DE76128"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bCs/>
                <w:sz w:val="20"/>
                <w:szCs w:val="20"/>
              </w:rPr>
              <w:t>МУ ДО «Цильнинская ДШИ»</w:t>
            </w:r>
          </w:p>
        </w:tc>
        <w:tc>
          <w:tcPr>
            <w:tcW w:w="1129" w:type="dxa"/>
            <w:tcBorders>
              <w:top w:val="single" w:sz="4" w:space="0" w:color="auto"/>
              <w:left w:val="single" w:sz="4" w:space="0" w:color="auto"/>
              <w:bottom w:val="single" w:sz="4" w:space="0" w:color="auto"/>
              <w:right w:val="single" w:sz="4" w:space="0" w:color="auto"/>
            </w:tcBorders>
          </w:tcPr>
          <w:p w14:paraId="2086FB4C"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5635C30"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7FD48582"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1712D7F8"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220,0</w:t>
            </w:r>
          </w:p>
          <w:p w14:paraId="48F415CB"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(ОБ176,42)</w:t>
            </w:r>
          </w:p>
        </w:tc>
        <w:tc>
          <w:tcPr>
            <w:tcW w:w="992" w:type="dxa"/>
            <w:tcBorders>
              <w:top w:val="single" w:sz="4" w:space="0" w:color="auto"/>
              <w:left w:val="single" w:sz="4" w:space="0" w:color="auto"/>
              <w:bottom w:val="single" w:sz="4" w:space="0" w:color="auto"/>
              <w:right w:val="single" w:sz="4" w:space="0" w:color="auto"/>
            </w:tcBorders>
          </w:tcPr>
          <w:p w14:paraId="56F4D846" w14:textId="77777777" w:rsidR="00F90569" w:rsidRPr="003D53B0" w:rsidRDefault="00F90569" w:rsidP="003D53B0">
            <w:pPr>
              <w:tabs>
                <w:tab w:val="left" w:pos="709"/>
              </w:tabs>
              <w:suppressAutoHyphens/>
              <w:spacing w:after="0" w:line="240" w:lineRule="auto"/>
              <w:jc w:val="both"/>
              <w:rPr>
                <w:rFonts w:ascii="Times New Roman" w:eastAsia="Calibri" w:hAnsi="Times New Roman" w:cs="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0A19D2DE" w14:textId="77777777" w:rsidR="00F90569" w:rsidRPr="003D53B0" w:rsidRDefault="00F90569" w:rsidP="003D53B0">
            <w:pPr>
              <w:tabs>
                <w:tab w:val="left" w:pos="709"/>
              </w:tabs>
              <w:suppressAutoHyphens/>
              <w:spacing w:after="0" w:line="240" w:lineRule="auto"/>
              <w:jc w:val="both"/>
              <w:rPr>
                <w:rFonts w:ascii="Times New Roman" w:eastAsia="Calibri" w:hAnsi="Times New Roman"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BBB5588" w14:textId="77777777" w:rsidR="00F90569" w:rsidRPr="003D53B0" w:rsidRDefault="00F90569" w:rsidP="003D53B0">
            <w:pPr>
              <w:tabs>
                <w:tab w:val="left" w:pos="709"/>
              </w:tabs>
              <w:suppressAutoHyphens/>
              <w:spacing w:after="0" w:line="240" w:lineRule="auto"/>
              <w:jc w:val="both"/>
              <w:rPr>
                <w:rFonts w:ascii="Times New Roman" w:eastAsia="Calibri" w:hAnsi="Times New Roman" w:cs="Times New Roman"/>
                <w:bCs/>
                <w:sz w:val="20"/>
                <w:szCs w:val="20"/>
              </w:rPr>
            </w:pPr>
            <w:r w:rsidRPr="003D53B0">
              <w:rPr>
                <w:rFonts w:ascii="Times New Roman" w:eastAsia="Calibri" w:hAnsi="Times New Roman" w:cs="Times New Roman"/>
                <w:bCs/>
                <w:sz w:val="20"/>
                <w:szCs w:val="20"/>
              </w:rPr>
              <w:t>замена окон</w:t>
            </w:r>
          </w:p>
        </w:tc>
        <w:tc>
          <w:tcPr>
            <w:tcW w:w="2048" w:type="dxa"/>
            <w:gridSpan w:val="2"/>
            <w:tcBorders>
              <w:top w:val="single" w:sz="4" w:space="0" w:color="auto"/>
              <w:left w:val="single" w:sz="4" w:space="0" w:color="auto"/>
              <w:bottom w:val="single" w:sz="4" w:space="0" w:color="auto"/>
              <w:right w:val="single" w:sz="4" w:space="0" w:color="auto"/>
            </w:tcBorders>
            <w:vAlign w:val="center"/>
          </w:tcPr>
          <w:p w14:paraId="7CCD15CC" w14:textId="77777777" w:rsidR="00F90569" w:rsidRPr="003D53B0" w:rsidRDefault="00F90569" w:rsidP="003D53B0">
            <w:pPr>
              <w:tabs>
                <w:tab w:val="left" w:pos="709"/>
              </w:tabs>
              <w:suppressAutoHyphens/>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ГП «Развитие культуры»</w:t>
            </w:r>
          </w:p>
        </w:tc>
      </w:tr>
      <w:tr w:rsidR="00F90569" w:rsidRPr="003D53B0" w14:paraId="0C4BCD47"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0313AABF"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bCs/>
                <w:sz w:val="20"/>
                <w:szCs w:val="20"/>
              </w:rPr>
              <w:t>Среднетимерсянский СДК</w:t>
            </w:r>
            <w:r w:rsidRPr="003D53B0">
              <w:rPr>
                <w:rFonts w:ascii="Times New Roman" w:eastAsia="Calibri" w:hAnsi="Times New Roman" w:cs="Times New Roman"/>
                <w:sz w:val="20"/>
                <w:szCs w:val="20"/>
              </w:rPr>
              <w:t xml:space="preserve"> филиал МУК «Цильнинская межпоселенческая клубная система»</w:t>
            </w:r>
          </w:p>
        </w:tc>
        <w:tc>
          <w:tcPr>
            <w:tcW w:w="1129" w:type="dxa"/>
            <w:tcBorders>
              <w:top w:val="single" w:sz="4" w:space="0" w:color="auto"/>
              <w:left w:val="single" w:sz="4" w:space="0" w:color="auto"/>
              <w:bottom w:val="single" w:sz="4" w:space="0" w:color="auto"/>
              <w:right w:val="single" w:sz="4" w:space="0" w:color="auto"/>
            </w:tcBorders>
          </w:tcPr>
          <w:p w14:paraId="248A0F65"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7D5D66"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6774FC60"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0E02E56A"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184,0</w:t>
            </w:r>
          </w:p>
          <w:p w14:paraId="2027D49F"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(ФБ91,5</w:t>
            </w:r>
            <w:r w:rsidRPr="003D53B0">
              <w:rPr>
                <w:rFonts w:ascii="Times New Roman" w:eastAsia="Calibri" w:hAnsi="Times New Roman" w:cs="Times New Roman"/>
                <w:sz w:val="20"/>
                <w:szCs w:val="20"/>
                <w:lang w:val="en-US"/>
              </w:rPr>
              <w:t>/</w:t>
            </w:r>
            <w:r w:rsidRPr="003D53B0">
              <w:rPr>
                <w:rFonts w:ascii="Times New Roman" w:eastAsia="Calibri" w:hAnsi="Times New Roman" w:cs="Times New Roman"/>
                <w:sz w:val="20"/>
                <w:szCs w:val="20"/>
              </w:rPr>
              <w:t>ОБ</w:t>
            </w:r>
            <w:r w:rsidRPr="003D53B0">
              <w:rPr>
                <w:rFonts w:ascii="Times New Roman" w:eastAsia="Calibri" w:hAnsi="Times New Roman" w:cs="Times New Roman"/>
                <w:sz w:val="20"/>
                <w:szCs w:val="20"/>
                <w:lang w:val="en-US"/>
              </w:rPr>
              <w:t>55</w:t>
            </w:r>
            <w:r w:rsidRPr="003D53B0">
              <w:rPr>
                <w:rFonts w:ascii="Times New Roman" w:eastAsia="Calibri" w:hAnsi="Times New Roman" w:cs="Times New Roman"/>
                <w:sz w:val="20"/>
                <w:szCs w:val="20"/>
              </w:rPr>
              <w:t>,7/МБ36,8</w:t>
            </w:r>
          </w:p>
        </w:tc>
        <w:tc>
          <w:tcPr>
            <w:tcW w:w="992" w:type="dxa"/>
            <w:tcBorders>
              <w:top w:val="single" w:sz="4" w:space="0" w:color="auto"/>
              <w:left w:val="single" w:sz="4" w:space="0" w:color="auto"/>
              <w:bottom w:val="single" w:sz="4" w:space="0" w:color="auto"/>
              <w:right w:val="single" w:sz="4" w:space="0" w:color="auto"/>
            </w:tcBorders>
          </w:tcPr>
          <w:p w14:paraId="3314ABAF" w14:textId="77777777" w:rsidR="00F90569" w:rsidRPr="003D53B0" w:rsidRDefault="00F90569" w:rsidP="003D53B0">
            <w:pPr>
              <w:tabs>
                <w:tab w:val="left" w:pos="709"/>
              </w:tabs>
              <w:suppressAutoHyphens/>
              <w:spacing w:after="0" w:line="240" w:lineRule="auto"/>
              <w:jc w:val="both"/>
              <w:rPr>
                <w:rFonts w:ascii="Times New Roman" w:eastAsia="Calibri" w:hAnsi="Times New Roman" w:cs="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3B0B1CD6" w14:textId="77777777" w:rsidR="00F90569" w:rsidRPr="003D53B0" w:rsidRDefault="00F90569" w:rsidP="003D53B0">
            <w:pPr>
              <w:tabs>
                <w:tab w:val="left" w:pos="709"/>
              </w:tabs>
              <w:suppressAutoHyphens/>
              <w:spacing w:after="0" w:line="240" w:lineRule="auto"/>
              <w:jc w:val="both"/>
              <w:rPr>
                <w:rFonts w:ascii="Times New Roman" w:eastAsia="Calibri" w:hAnsi="Times New Roman"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45E036D" w14:textId="77777777" w:rsidR="00F90569" w:rsidRPr="003D53B0" w:rsidRDefault="00F90569" w:rsidP="003D53B0">
            <w:pPr>
              <w:tabs>
                <w:tab w:val="left" w:pos="709"/>
              </w:tabs>
              <w:suppressAutoHyphens/>
              <w:spacing w:after="0" w:line="240" w:lineRule="auto"/>
              <w:jc w:val="both"/>
              <w:rPr>
                <w:rFonts w:ascii="Times New Roman" w:eastAsia="Calibri" w:hAnsi="Times New Roman" w:cs="Times New Roman"/>
                <w:bCs/>
                <w:sz w:val="20"/>
                <w:szCs w:val="20"/>
              </w:rPr>
            </w:pPr>
            <w:r w:rsidRPr="003D53B0">
              <w:rPr>
                <w:rFonts w:ascii="Times New Roman" w:eastAsia="Calibri" w:hAnsi="Times New Roman" w:cs="Times New Roman"/>
                <w:bCs/>
                <w:sz w:val="20"/>
                <w:szCs w:val="20"/>
              </w:rPr>
              <w:t>приобретение оборудования</w:t>
            </w:r>
          </w:p>
        </w:tc>
        <w:tc>
          <w:tcPr>
            <w:tcW w:w="2048" w:type="dxa"/>
            <w:gridSpan w:val="2"/>
            <w:tcBorders>
              <w:top w:val="single" w:sz="4" w:space="0" w:color="auto"/>
              <w:left w:val="single" w:sz="4" w:space="0" w:color="auto"/>
              <w:bottom w:val="single" w:sz="4" w:space="0" w:color="auto"/>
              <w:right w:val="single" w:sz="4" w:space="0" w:color="auto"/>
            </w:tcBorders>
            <w:vAlign w:val="center"/>
          </w:tcPr>
          <w:p w14:paraId="15B64398" w14:textId="77777777" w:rsidR="00F90569" w:rsidRPr="003D53B0" w:rsidRDefault="00F90569" w:rsidP="003D53B0">
            <w:pPr>
              <w:tabs>
                <w:tab w:val="left" w:pos="709"/>
              </w:tabs>
              <w:suppressAutoHyphens/>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Партийный проект  «Местный дом культуры»</w:t>
            </w:r>
          </w:p>
        </w:tc>
      </w:tr>
      <w:tr w:rsidR="00F90569" w:rsidRPr="003D53B0" w14:paraId="4E494A27"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530ED2F7"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Нововольский с/к филиал МУК «Цильнинская межпоселенческая клубная система»</w:t>
            </w:r>
          </w:p>
        </w:tc>
        <w:tc>
          <w:tcPr>
            <w:tcW w:w="1129" w:type="dxa"/>
            <w:tcBorders>
              <w:top w:val="single" w:sz="4" w:space="0" w:color="auto"/>
              <w:left w:val="single" w:sz="4" w:space="0" w:color="auto"/>
              <w:bottom w:val="single" w:sz="4" w:space="0" w:color="auto"/>
              <w:right w:val="single" w:sz="4" w:space="0" w:color="auto"/>
            </w:tcBorders>
          </w:tcPr>
          <w:p w14:paraId="7AC03414"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9AE81D"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63C77C52"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76F9432E"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2140,64</w:t>
            </w:r>
          </w:p>
          <w:p w14:paraId="53934368"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(ОБ1075,4)</w:t>
            </w:r>
          </w:p>
        </w:tc>
        <w:tc>
          <w:tcPr>
            <w:tcW w:w="992" w:type="dxa"/>
            <w:tcBorders>
              <w:top w:val="single" w:sz="4" w:space="0" w:color="auto"/>
              <w:left w:val="single" w:sz="4" w:space="0" w:color="auto"/>
              <w:bottom w:val="single" w:sz="4" w:space="0" w:color="auto"/>
              <w:right w:val="single" w:sz="4" w:space="0" w:color="auto"/>
            </w:tcBorders>
          </w:tcPr>
          <w:p w14:paraId="538DC4D2"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0C4968B"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0CFF557"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Ремонт кровли, фасада, замена окон, дверей, устройство водяного и канализационных колодцев</w:t>
            </w:r>
          </w:p>
        </w:tc>
        <w:tc>
          <w:tcPr>
            <w:tcW w:w="2048" w:type="dxa"/>
            <w:gridSpan w:val="2"/>
            <w:tcBorders>
              <w:top w:val="single" w:sz="4" w:space="0" w:color="auto"/>
              <w:left w:val="single" w:sz="4" w:space="0" w:color="auto"/>
              <w:bottom w:val="single" w:sz="4" w:space="0" w:color="auto"/>
              <w:right w:val="single" w:sz="4" w:space="0" w:color="auto"/>
            </w:tcBorders>
          </w:tcPr>
          <w:p w14:paraId="1503CFD8"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ППМИ</w:t>
            </w:r>
          </w:p>
        </w:tc>
      </w:tr>
      <w:tr w:rsidR="00F90569" w:rsidRPr="003D53B0" w14:paraId="233BE651" w14:textId="77777777" w:rsidTr="00F90569">
        <w:trPr>
          <w:trHeight w:val="518"/>
        </w:trPr>
        <w:tc>
          <w:tcPr>
            <w:tcW w:w="1702" w:type="dxa"/>
            <w:vMerge w:val="restart"/>
            <w:tcBorders>
              <w:top w:val="single" w:sz="4" w:space="0" w:color="auto"/>
              <w:left w:val="single" w:sz="4" w:space="0" w:color="auto"/>
              <w:right w:val="single" w:sz="4" w:space="0" w:color="auto"/>
            </w:tcBorders>
          </w:tcPr>
          <w:p w14:paraId="6CAE9098"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МАУ «Цильнинский центр культуры и спорта»</w:t>
            </w:r>
          </w:p>
        </w:tc>
        <w:tc>
          <w:tcPr>
            <w:tcW w:w="1129" w:type="dxa"/>
            <w:vMerge w:val="restart"/>
            <w:tcBorders>
              <w:top w:val="single" w:sz="4" w:space="0" w:color="auto"/>
              <w:left w:val="single" w:sz="4" w:space="0" w:color="auto"/>
              <w:right w:val="single" w:sz="4" w:space="0" w:color="auto"/>
            </w:tcBorders>
          </w:tcPr>
          <w:p w14:paraId="7FEE183E"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14:paraId="6C24FAA2"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val="restart"/>
            <w:tcBorders>
              <w:top w:val="single" w:sz="4" w:space="0" w:color="auto"/>
              <w:left w:val="single" w:sz="4" w:space="0" w:color="auto"/>
              <w:right w:val="single" w:sz="4" w:space="0" w:color="auto"/>
            </w:tcBorders>
          </w:tcPr>
          <w:p w14:paraId="61AFF948"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36FB36AB"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60,0</w:t>
            </w:r>
          </w:p>
          <w:p w14:paraId="5E6D0D18"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89C3CCB"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CD500E0"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28F7601"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Приобретение костюмов</w:t>
            </w:r>
          </w:p>
        </w:tc>
        <w:tc>
          <w:tcPr>
            <w:tcW w:w="2048" w:type="dxa"/>
            <w:gridSpan w:val="2"/>
            <w:vMerge w:val="restart"/>
            <w:tcBorders>
              <w:top w:val="single" w:sz="4" w:space="0" w:color="auto"/>
              <w:left w:val="single" w:sz="4" w:space="0" w:color="auto"/>
              <w:right w:val="single" w:sz="4" w:space="0" w:color="auto"/>
            </w:tcBorders>
          </w:tcPr>
          <w:p w14:paraId="64AEDC07"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Спонсорские средства</w:t>
            </w:r>
          </w:p>
        </w:tc>
      </w:tr>
      <w:tr w:rsidR="00F90569" w:rsidRPr="003D53B0" w14:paraId="1E948A84" w14:textId="77777777" w:rsidTr="00F90569">
        <w:trPr>
          <w:trHeight w:val="525"/>
        </w:trPr>
        <w:tc>
          <w:tcPr>
            <w:tcW w:w="1702" w:type="dxa"/>
            <w:vMerge/>
            <w:tcBorders>
              <w:left w:val="single" w:sz="4" w:space="0" w:color="auto"/>
              <w:bottom w:val="single" w:sz="4" w:space="0" w:color="auto"/>
              <w:right w:val="single" w:sz="4" w:space="0" w:color="auto"/>
            </w:tcBorders>
          </w:tcPr>
          <w:p w14:paraId="4BFF68DF"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p>
        </w:tc>
        <w:tc>
          <w:tcPr>
            <w:tcW w:w="1129" w:type="dxa"/>
            <w:vMerge/>
            <w:tcBorders>
              <w:left w:val="single" w:sz="4" w:space="0" w:color="auto"/>
              <w:bottom w:val="single" w:sz="4" w:space="0" w:color="auto"/>
              <w:right w:val="single" w:sz="4" w:space="0" w:color="auto"/>
            </w:tcBorders>
          </w:tcPr>
          <w:p w14:paraId="20671CBD"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tcBorders>
              <w:left w:val="single" w:sz="4" w:space="0" w:color="auto"/>
              <w:bottom w:val="single" w:sz="4" w:space="0" w:color="auto"/>
              <w:right w:val="single" w:sz="4" w:space="0" w:color="auto"/>
            </w:tcBorders>
          </w:tcPr>
          <w:p w14:paraId="2EC63D74"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tcBorders>
              <w:left w:val="single" w:sz="4" w:space="0" w:color="auto"/>
              <w:bottom w:val="single" w:sz="4" w:space="0" w:color="auto"/>
              <w:right w:val="single" w:sz="4" w:space="0" w:color="auto"/>
            </w:tcBorders>
          </w:tcPr>
          <w:p w14:paraId="063046DD"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051B36D9"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tcPr>
          <w:p w14:paraId="0013DCE8"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50E5AFE"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2C58A47" w14:textId="77777777" w:rsidR="00F90569" w:rsidRPr="003D53B0" w:rsidRDefault="00F90569" w:rsidP="003D53B0">
            <w:pPr>
              <w:spacing w:after="0" w:line="240" w:lineRule="auto"/>
              <w:rPr>
                <w:rFonts w:ascii="Times New Roman" w:eastAsia="Calibri" w:hAnsi="Times New Roman" w:cs="Times New Roman"/>
                <w:sz w:val="20"/>
                <w:szCs w:val="20"/>
              </w:rPr>
            </w:pPr>
          </w:p>
          <w:p w14:paraId="4F56C2A4"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Косм. ремонт</w:t>
            </w:r>
          </w:p>
        </w:tc>
        <w:tc>
          <w:tcPr>
            <w:tcW w:w="2048" w:type="dxa"/>
            <w:gridSpan w:val="2"/>
            <w:vMerge/>
            <w:tcBorders>
              <w:left w:val="single" w:sz="4" w:space="0" w:color="auto"/>
              <w:bottom w:val="single" w:sz="4" w:space="0" w:color="auto"/>
              <w:right w:val="single" w:sz="4" w:space="0" w:color="auto"/>
            </w:tcBorders>
          </w:tcPr>
          <w:p w14:paraId="4E75F714" w14:textId="77777777" w:rsidR="00F90569" w:rsidRPr="003D53B0" w:rsidRDefault="00F90569" w:rsidP="003D53B0">
            <w:pPr>
              <w:spacing w:after="0" w:line="240" w:lineRule="auto"/>
              <w:rPr>
                <w:rFonts w:ascii="Times New Roman" w:eastAsia="Calibri" w:hAnsi="Times New Roman" w:cs="Times New Roman"/>
                <w:sz w:val="20"/>
                <w:szCs w:val="20"/>
              </w:rPr>
            </w:pPr>
          </w:p>
        </w:tc>
      </w:tr>
      <w:tr w:rsidR="00F90569" w:rsidRPr="003D53B0" w14:paraId="13852A21"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4392B209"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Крестниковский</w:t>
            </w:r>
          </w:p>
        </w:tc>
        <w:tc>
          <w:tcPr>
            <w:tcW w:w="1129" w:type="dxa"/>
            <w:tcBorders>
              <w:top w:val="single" w:sz="4" w:space="0" w:color="auto"/>
              <w:left w:val="single" w:sz="4" w:space="0" w:color="auto"/>
              <w:bottom w:val="single" w:sz="4" w:space="0" w:color="auto"/>
              <w:right w:val="single" w:sz="4" w:space="0" w:color="auto"/>
            </w:tcBorders>
          </w:tcPr>
          <w:p w14:paraId="6DC4D311"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2E21E2D"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27AC6683"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1BE571FB"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tcPr>
          <w:p w14:paraId="4C525B1D"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E7E3278"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A62CB49"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Косм ремонт</w:t>
            </w:r>
          </w:p>
        </w:tc>
        <w:tc>
          <w:tcPr>
            <w:tcW w:w="2048" w:type="dxa"/>
            <w:gridSpan w:val="2"/>
            <w:tcBorders>
              <w:top w:val="single" w:sz="4" w:space="0" w:color="auto"/>
              <w:left w:val="single" w:sz="4" w:space="0" w:color="auto"/>
              <w:bottom w:val="single" w:sz="4" w:space="0" w:color="auto"/>
              <w:right w:val="single" w:sz="4" w:space="0" w:color="auto"/>
            </w:tcBorders>
          </w:tcPr>
          <w:p w14:paraId="5B1D7101"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Спонсорские средства</w:t>
            </w:r>
          </w:p>
        </w:tc>
      </w:tr>
      <w:tr w:rsidR="00F90569" w:rsidRPr="003D53B0" w14:paraId="2A7F2FAE"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76ADE3A4"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Телешовский</w:t>
            </w:r>
          </w:p>
        </w:tc>
        <w:tc>
          <w:tcPr>
            <w:tcW w:w="1129" w:type="dxa"/>
            <w:tcBorders>
              <w:top w:val="single" w:sz="4" w:space="0" w:color="auto"/>
              <w:left w:val="single" w:sz="4" w:space="0" w:color="auto"/>
              <w:bottom w:val="single" w:sz="4" w:space="0" w:color="auto"/>
              <w:right w:val="single" w:sz="4" w:space="0" w:color="auto"/>
            </w:tcBorders>
          </w:tcPr>
          <w:p w14:paraId="0802F880"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5040BF5"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374B9E74"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6B0AAA12"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0,5</w:t>
            </w:r>
          </w:p>
        </w:tc>
        <w:tc>
          <w:tcPr>
            <w:tcW w:w="992" w:type="dxa"/>
            <w:tcBorders>
              <w:top w:val="single" w:sz="4" w:space="0" w:color="auto"/>
              <w:left w:val="single" w:sz="4" w:space="0" w:color="auto"/>
              <w:bottom w:val="single" w:sz="4" w:space="0" w:color="auto"/>
              <w:right w:val="single" w:sz="4" w:space="0" w:color="auto"/>
            </w:tcBorders>
          </w:tcPr>
          <w:p w14:paraId="132B5DE4"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1BDB64B"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6071324"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Косм ремонт</w:t>
            </w:r>
          </w:p>
        </w:tc>
        <w:tc>
          <w:tcPr>
            <w:tcW w:w="2048" w:type="dxa"/>
            <w:gridSpan w:val="2"/>
            <w:tcBorders>
              <w:top w:val="single" w:sz="4" w:space="0" w:color="auto"/>
              <w:left w:val="single" w:sz="4" w:space="0" w:color="auto"/>
              <w:bottom w:val="single" w:sz="4" w:space="0" w:color="auto"/>
              <w:right w:val="single" w:sz="4" w:space="0" w:color="auto"/>
            </w:tcBorders>
          </w:tcPr>
          <w:p w14:paraId="38763940"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Спонсорские средства</w:t>
            </w:r>
          </w:p>
        </w:tc>
      </w:tr>
      <w:tr w:rsidR="00F90569" w:rsidRPr="003D53B0" w14:paraId="4428770F"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6C550179"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МУК ЦМКС (Большенагаткинский РДК, Елховоозерский, Кайсаровский, Кундюковский, Ст. Алгашинский, Сред. Алгашинский, Сред. Тимерсянский, Орловский, М. Нагаткинский, Покровский, Богдашкинский, Норовский СДК)</w:t>
            </w:r>
          </w:p>
        </w:tc>
        <w:tc>
          <w:tcPr>
            <w:tcW w:w="1129" w:type="dxa"/>
            <w:tcBorders>
              <w:top w:val="single" w:sz="4" w:space="0" w:color="auto"/>
              <w:left w:val="single" w:sz="4" w:space="0" w:color="auto"/>
              <w:bottom w:val="single" w:sz="4" w:space="0" w:color="auto"/>
              <w:right w:val="single" w:sz="4" w:space="0" w:color="auto"/>
            </w:tcBorders>
          </w:tcPr>
          <w:p w14:paraId="142661F1"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F880C15"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41443794"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7114FA36"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47,9</w:t>
            </w:r>
          </w:p>
        </w:tc>
        <w:tc>
          <w:tcPr>
            <w:tcW w:w="992" w:type="dxa"/>
            <w:tcBorders>
              <w:top w:val="single" w:sz="4" w:space="0" w:color="auto"/>
              <w:left w:val="single" w:sz="4" w:space="0" w:color="auto"/>
              <w:bottom w:val="single" w:sz="4" w:space="0" w:color="auto"/>
              <w:right w:val="single" w:sz="4" w:space="0" w:color="auto"/>
            </w:tcBorders>
          </w:tcPr>
          <w:p w14:paraId="4CCFD477"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5C16B3F8"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E0309A8"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Приобретение огнетушителей</w:t>
            </w:r>
          </w:p>
        </w:tc>
        <w:tc>
          <w:tcPr>
            <w:tcW w:w="2048" w:type="dxa"/>
            <w:gridSpan w:val="2"/>
            <w:tcBorders>
              <w:top w:val="single" w:sz="4" w:space="0" w:color="auto"/>
              <w:left w:val="single" w:sz="4" w:space="0" w:color="auto"/>
              <w:bottom w:val="single" w:sz="4" w:space="0" w:color="auto"/>
              <w:right w:val="single" w:sz="4" w:space="0" w:color="auto"/>
            </w:tcBorders>
          </w:tcPr>
          <w:p w14:paraId="059666B3"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МП «Развитие культуры и сохранение объектов культурного наследия в Цильнинском районе»</w:t>
            </w:r>
          </w:p>
          <w:p w14:paraId="75EE8D75" w14:textId="77777777" w:rsidR="00F90569" w:rsidRPr="003D53B0" w:rsidRDefault="00F90569" w:rsidP="003D53B0">
            <w:pPr>
              <w:spacing w:after="0" w:line="240" w:lineRule="auto"/>
              <w:rPr>
                <w:rFonts w:ascii="Times New Roman" w:eastAsia="Calibri" w:hAnsi="Times New Roman" w:cs="Times New Roman"/>
                <w:sz w:val="20"/>
                <w:szCs w:val="20"/>
              </w:rPr>
            </w:pPr>
          </w:p>
          <w:p w14:paraId="5BB5B6B1" w14:textId="77777777" w:rsidR="00F90569" w:rsidRPr="003D53B0" w:rsidRDefault="00F90569" w:rsidP="003D53B0">
            <w:pPr>
              <w:spacing w:after="0" w:line="240" w:lineRule="auto"/>
              <w:rPr>
                <w:rFonts w:ascii="Times New Roman" w:eastAsia="Calibri" w:hAnsi="Times New Roman" w:cs="Times New Roman"/>
                <w:sz w:val="20"/>
                <w:szCs w:val="20"/>
              </w:rPr>
            </w:pPr>
          </w:p>
          <w:p w14:paraId="652E816F" w14:textId="77777777" w:rsidR="00F90569" w:rsidRPr="003D53B0" w:rsidRDefault="00F90569" w:rsidP="003D53B0">
            <w:pPr>
              <w:spacing w:after="0" w:line="240" w:lineRule="auto"/>
              <w:rPr>
                <w:rFonts w:ascii="Times New Roman" w:eastAsia="Calibri" w:hAnsi="Times New Roman" w:cs="Times New Roman"/>
                <w:sz w:val="20"/>
                <w:szCs w:val="20"/>
              </w:rPr>
            </w:pPr>
          </w:p>
        </w:tc>
      </w:tr>
      <w:tr w:rsidR="00F90569" w:rsidRPr="003D53B0" w14:paraId="013DCF2C"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5F6C5E54"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Большенагаткинский РДК, Средне Тимерсянский, Елховоозерский, Кайсаровский, Орловский, М. Нагаткинский, Покровский и Норовский СДК</w:t>
            </w:r>
          </w:p>
        </w:tc>
        <w:tc>
          <w:tcPr>
            <w:tcW w:w="1129" w:type="dxa"/>
            <w:tcBorders>
              <w:top w:val="single" w:sz="4" w:space="0" w:color="auto"/>
              <w:left w:val="single" w:sz="4" w:space="0" w:color="auto"/>
              <w:bottom w:val="single" w:sz="4" w:space="0" w:color="auto"/>
              <w:right w:val="single" w:sz="4" w:space="0" w:color="auto"/>
            </w:tcBorders>
          </w:tcPr>
          <w:p w14:paraId="5B6B9B39"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A2ECA53"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0014AC38"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341FA08F"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241,367</w:t>
            </w:r>
          </w:p>
        </w:tc>
        <w:tc>
          <w:tcPr>
            <w:tcW w:w="992" w:type="dxa"/>
            <w:tcBorders>
              <w:top w:val="single" w:sz="4" w:space="0" w:color="auto"/>
              <w:left w:val="single" w:sz="4" w:space="0" w:color="auto"/>
              <w:bottom w:val="single" w:sz="4" w:space="0" w:color="auto"/>
              <w:right w:val="single" w:sz="4" w:space="0" w:color="auto"/>
            </w:tcBorders>
          </w:tcPr>
          <w:p w14:paraId="3C5F5AFA"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13205CF"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71599A2"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техническое обслуживание и ремонт пожарной сигнализации</w:t>
            </w:r>
          </w:p>
        </w:tc>
        <w:tc>
          <w:tcPr>
            <w:tcW w:w="2048" w:type="dxa"/>
            <w:gridSpan w:val="2"/>
            <w:tcBorders>
              <w:top w:val="single" w:sz="4" w:space="0" w:color="auto"/>
              <w:left w:val="single" w:sz="4" w:space="0" w:color="auto"/>
              <w:bottom w:val="single" w:sz="4" w:space="0" w:color="auto"/>
              <w:right w:val="single" w:sz="4" w:space="0" w:color="auto"/>
            </w:tcBorders>
          </w:tcPr>
          <w:p w14:paraId="42B3C7F9"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МП «Развитие культуры и сохранение объектов культурного наследия в Цильнинском районе»</w:t>
            </w:r>
          </w:p>
          <w:p w14:paraId="060B796C" w14:textId="77777777" w:rsidR="00F90569" w:rsidRPr="003D53B0" w:rsidRDefault="00F90569" w:rsidP="003D53B0">
            <w:pPr>
              <w:spacing w:after="0" w:line="240" w:lineRule="auto"/>
              <w:rPr>
                <w:rFonts w:ascii="Times New Roman" w:eastAsia="Calibri" w:hAnsi="Times New Roman" w:cs="Times New Roman"/>
                <w:sz w:val="20"/>
                <w:szCs w:val="20"/>
              </w:rPr>
            </w:pPr>
          </w:p>
        </w:tc>
      </w:tr>
      <w:tr w:rsidR="00F90569" w:rsidRPr="003D53B0" w14:paraId="57CDFA36"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3B418188"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lastRenderedPageBreak/>
              <w:t xml:space="preserve">Б. Нагаткинский РДК,  М. Нагаткинский, Норовский, Орловский, Кайсаровский, Кундюковский, Нижнетимерсянский, Среднетимерсянский, Ст. Анненковский сельские дома культуры, Цильнинский центр культуры и спорта  </w:t>
            </w:r>
          </w:p>
        </w:tc>
        <w:tc>
          <w:tcPr>
            <w:tcW w:w="1129" w:type="dxa"/>
            <w:tcBorders>
              <w:top w:val="single" w:sz="4" w:space="0" w:color="auto"/>
              <w:left w:val="single" w:sz="4" w:space="0" w:color="auto"/>
              <w:bottom w:val="single" w:sz="4" w:space="0" w:color="auto"/>
              <w:right w:val="single" w:sz="4" w:space="0" w:color="auto"/>
            </w:tcBorders>
          </w:tcPr>
          <w:p w14:paraId="5B13213D"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7EEF682"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7573886E"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6C45CE6F"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tcPr>
          <w:p w14:paraId="4D0D5682"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3BC9F82"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63FEF61"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Приобретение рециркуляторов</w:t>
            </w:r>
          </w:p>
        </w:tc>
        <w:tc>
          <w:tcPr>
            <w:tcW w:w="2048" w:type="dxa"/>
            <w:gridSpan w:val="2"/>
            <w:tcBorders>
              <w:top w:val="single" w:sz="4" w:space="0" w:color="auto"/>
              <w:left w:val="single" w:sz="4" w:space="0" w:color="auto"/>
              <w:bottom w:val="single" w:sz="4" w:space="0" w:color="auto"/>
              <w:right w:val="single" w:sz="4" w:space="0" w:color="auto"/>
            </w:tcBorders>
          </w:tcPr>
          <w:p w14:paraId="1DCF3C13"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МП «Развитие культуры и сохранение объектов культурного наследия в Цильнинском районе»</w:t>
            </w:r>
          </w:p>
          <w:p w14:paraId="32406498" w14:textId="77777777" w:rsidR="00F90569" w:rsidRPr="003D53B0" w:rsidRDefault="00F90569" w:rsidP="003D53B0">
            <w:pPr>
              <w:spacing w:after="0" w:line="240" w:lineRule="auto"/>
              <w:rPr>
                <w:rFonts w:ascii="Times New Roman" w:eastAsia="Calibri" w:hAnsi="Times New Roman" w:cs="Times New Roman"/>
                <w:sz w:val="20"/>
                <w:szCs w:val="20"/>
              </w:rPr>
            </w:pPr>
          </w:p>
          <w:p w14:paraId="6B5FDDD4"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Спонсорские средства</w:t>
            </w:r>
          </w:p>
        </w:tc>
      </w:tr>
      <w:tr w:rsidR="00F90569" w:rsidRPr="003D53B0" w14:paraId="26488593"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1404CE8C"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Большенагаткинский РДК</w:t>
            </w:r>
          </w:p>
        </w:tc>
        <w:tc>
          <w:tcPr>
            <w:tcW w:w="1129" w:type="dxa"/>
            <w:tcBorders>
              <w:top w:val="single" w:sz="4" w:space="0" w:color="auto"/>
              <w:left w:val="single" w:sz="4" w:space="0" w:color="auto"/>
              <w:bottom w:val="single" w:sz="4" w:space="0" w:color="auto"/>
              <w:right w:val="single" w:sz="4" w:space="0" w:color="auto"/>
            </w:tcBorders>
          </w:tcPr>
          <w:p w14:paraId="17749E0A"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FDF9C8D"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7085D2E4"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58F876D4"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tcPr>
          <w:p w14:paraId="4EF3828C"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EE42566"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17BB384"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Приобретение МФУ</w:t>
            </w:r>
          </w:p>
          <w:p w14:paraId="41A2935D" w14:textId="77777777" w:rsidR="00F90569" w:rsidRPr="003D53B0" w:rsidRDefault="00F90569" w:rsidP="003D53B0">
            <w:pPr>
              <w:spacing w:after="0" w:line="240" w:lineRule="auto"/>
              <w:rPr>
                <w:rFonts w:ascii="Times New Roman" w:eastAsia="Calibri" w:hAnsi="Times New Roman" w:cs="Times New Roman"/>
                <w:sz w:val="20"/>
                <w:szCs w:val="20"/>
              </w:rPr>
            </w:pPr>
          </w:p>
          <w:p w14:paraId="14FC2A68"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2048" w:type="dxa"/>
            <w:gridSpan w:val="2"/>
            <w:tcBorders>
              <w:top w:val="single" w:sz="4" w:space="0" w:color="auto"/>
              <w:left w:val="single" w:sz="4" w:space="0" w:color="auto"/>
              <w:bottom w:val="single" w:sz="4" w:space="0" w:color="auto"/>
              <w:right w:val="single" w:sz="4" w:space="0" w:color="auto"/>
            </w:tcBorders>
          </w:tcPr>
          <w:p w14:paraId="28F3A688"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МП «Развитие культуры и сохранение объектов культурного наследия в Цильнинском районе»</w:t>
            </w:r>
          </w:p>
        </w:tc>
      </w:tr>
      <w:tr w:rsidR="00F90569" w:rsidRPr="003D53B0" w14:paraId="7BE11878" w14:textId="77777777" w:rsidTr="00F90569">
        <w:trPr>
          <w:trHeight w:val="106"/>
        </w:trPr>
        <w:tc>
          <w:tcPr>
            <w:tcW w:w="1702" w:type="dxa"/>
            <w:tcBorders>
              <w:top w:val="single" w:sz="4" w:space="0" w:color="auto"/>
              <w:left w:val="single" w:sz="4" w:space="0" w:color="auto"/>
              <w:bottom w:val="single" w:sz="4" w:space="0" w:color="auto"/>
              <w:right w:val="single" w:sz="4" w:space="0" w:color="auto"/>
            </w:tcBorders>
          </w:tcPr>
          <w:p w14:paraId="47392DE5"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Большенагаткинская районная библиотека</w:t>
            </w:r>
          </w:p>
        </w:tc>
        <w:tc>
          <w:tcPr>
            <w:tcW w:w="1129" w:type="dxa"/>
            <w:tcBorders>
              <w:top w:val="single" w:sz="4" w:space="0" w:color="auto"/>
              <w:left w:val="single" w:sz="4" w:space="0" w:color="auto"/>
              <w:bottom w:val="single" w:sz="4" w:space="0" w:color="auto"/>
              <w:right w:val="single" w:sz="4" w:space="0" w:color="auto"/>
            </w:tcBorders>
          </w:tcPr>
          <w:p w14:paraId="77A28DB1"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222C7E5"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7B5B7B1F"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7F8F59C8"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34,0</w:t>
            </w:r>
          </w:p>
        </w:tc>
        <w:tc>
          <w:tcPr>
            <w:tcW w:w="992" w:type="dxa"/>
            <w:tcBorders>
              <w:top w:val="single" w:sz="4" w:space="0" w:color="auto"/>
              <w:left w:val="single" w:sz="4" w:space="0" w:color="auto"/>
              <w:bottom w:val="single" w:sz="4" w:space="0" w:color="auto"/>
              <w:right w:val="single" w:sz="4" w:space="0" w:color="auto"/>
            </w:tcBorders>
          </w:tcPr>
          <w:p w14:paraId="397441DF"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C0FD75D"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6C5CBF9"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Приобретение компьютера</w:t>
            </w:r>
          </w:p>
        </w:tc>
        <w:tc>
          <w:tcPr>
            <w:tcW w:w="2048" w:type="dxa"/>
            <w:gridSpan w:val="2"/>
            <w:tcBorders>
              <w:top w:val="single" w:sz="4" w:space="0" w:color="auto"/>
              <w:left w:val="single" w:sz="4" w:space="0" w:color="auto"/>
              <w:bottom w:val="single" w:sz="4" w:space="0" w:color="auto"/>
              <w:right w:val="single" w:sz="4" w:space="0" w:color="auto"/>
            </w:tcBorders>
          </w:tcPr>
          <w:p w14:paraId="2D2EEA59"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МП «Развитие культуры и сохранение объектов культурного наследия в Цильнинском районе»</w:t>
            </w:r>
          </w:p>
        </w:tc>
      </w:tr>
      <w:tr w:rsidR="00F90569" w:rsidRPr="003D53B0" w14:paraId="32D21083" w14:textId="77777777" w:rsidTr="00F90569">
        <w:trPr>
          <w:trHeight w:val="510"/>
        </w:trPr>
        <w:tc>
          <w:tcPr>
            <w:tcW w:w="1702" w:type="dxa"/>
            <w:tcBorders>
              <w:top w:val="single" w:sz="4" w:space="0" w:color="auto"/>
              <w:left w:val="single" w:sz="4" w:space="0" w:color="auto"/>
              <w:bottom w:val="single" w:sz="4" w:space="0" w:color="auto"/>
              <w:right w:val="single" w:sz="4" w:space="0" w:color="auto"/>
            </w:tcBorders>
          </w:tcPr>
          <w:p w14:paraId="0574A005"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Кайсаровский СДК</w:t>
            </w:r>
          </w:p>
        </w:tc>
        <w:tc>
          <w:tcPr>
            <w:tcW w:w="1129" w:type="dxa"/>
            <w:tcBorders>
              <w:top w:val="single" w:sz="4" w:space="0" w:color="auto"/>
              <w:left w:val="single" w:sz="4" w:space="0" w:color="auto"/>
              <w:bottom w:val="single" w:sz="4" w:space="0" w:color="auto"/>
              <w:right w:val="single" w:sz="4" w:space="0" w:color="auto"/>
            </w:tcBorders>
          </w:tcPr>
          <w:p w14:paraId="662B8CFF"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FCD00C8"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66A3D2F1"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35E06309"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21,0</w:t>
            </w:r>
          </w:p>
          <w:p w14:paraId="7C4410EE"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A4A714C"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4E94DBE"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55869C3"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Приобретение одежды сцены</w:t>
            </w:r>
          </w:p>
        </w:tc>
        <w:tc>
          <w:tcPr>
            <w:tcW w:w="2048" w:type="dxa"/>
            <w:gridSpan w:val="2"/>
            <w:tcBorders>
              <w:top w:val="single" w:sz="4" w:space="0" w:color="auto"/>
              <w:left w:val="single" w:sz="4" w:space="0" w:color="auto"/>
              <w:bottom w:val="single" w:sz="4" w:space="0" w:color="auto"/>
              <w:right w:val="single" w:sz="4" w:space="0" w:color="auto"/>
            </w:tcBorders>
          </w:tcPr>
          <w:p w14:paraId="1BDE1B82"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Спонсорские средства</w:t>
            </w:r>
          </w:p>
        </w:tc>
      </w:tr>
      <w:tr w:rsidR="00F90569" w:rsidRPr="003D53B0" w14:paraId="46CE7A48" w14:textId="77777777" w:rsidTr="00F90569">
        <w:trPr>
          <w:trHeight w:val="510"/>
        </w:trPr>
        <w:tc>
          <w:tcPr>
            <w:tcW w:w="1702" w:type="dxa"/>
            <w:tcBorders>
              <w:top w:val="single" w:sz="4" w:space="0" w:color="auto"/>
              <w:left w:val="single" w:sz="4" w:space="0" w:color="auto"/>
              <w:bottom w:val="single" w:sz="4" w:space="0" w:color="auto"/>
              <w:right w:val="single" w:sz="4" w:space="0" w:color="auto"/>
            </w:tcBorders>
          </w:tcPr>
          <w:p w14:paraId="3FD0339A"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Покровский СДК</w:t>
            </w:r>
          </w:p>
        </w:tc>
        <w:tc>
          <w:tcPr>
            <w:tcW w:w="1129" w:type="dxa"/>
            <w:tcBorders>
              <w:top w:val="single" w:sz="4" w:space="0" w:color="auto"/>
              <w:left w:val="single" w:sz="4" w:space="0" w:color="auto"/>
              <w:bottom w:val="single" w:sz="4" w:space="0" w:color="auto"/>
              <w:right w:val="single" w:sz="4" w:space="0" w:color="auto"/>
            </w:tcBorders>
          </w:tcPr>
          <w:p w14:paraId="315875C2"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9AA7303"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0B0B0446"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40AF9E2A"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13,653</w:t>
            </w:r>
          </w:p>
        </w:tc>
        <w:tc>
          <w:tcPr>
            <w:tcW w:w="992" w:type="dxa"/>
            <w:tcBorders>
              <w:top w:val="single" w:sz="4" w:space="0" w:color="auto"/>
              <w:left w:val="single" w:sz="4" w:space="0" w:color="auto"/>
              <w:bottom w:val="single" w:sz="4" w:space="0" w:color="auto"/>
              <w:right w:val="single" w:sz="4" w:space="0" w:color="auto"/>
            </w:tcBorders>
          </w:tcPr>
          <w:p w14:paraId="2C537598"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8D314E0"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4D481E1"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Приобретение звукового оборуд</w:t>
            </w:r>
          </w:p>
        </w:tc>
        <w:tc>
          <w:tcPr>
            <w:tcW w:w="2048" w:type="dxa"/>
            <w:gridSpan w:val="2"/>
            <w:tcBorders>
              <w:top w:val="single" w:sz="4" w:space="0" w:color="auto"/>
              <w:left w:val="single" w:sz="4" w:space="0" w:color="auto"/>
              <w:bottom w:val="single" w:sz="4" w:space="0" w:color="auto"/>
              <w:right w:val="single" w:sz="4" w:space="0" w:color="auto"/>
            </w:tcBorders>
          </w:tcPr>
          <w:p w14:paraId="178790E6"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Спонсорские средства</w:t>
            </w:r>
          </w:p>
        </w:tc>
      </w:tr>
      <w:tr w:rsidR="00F90569" w:rsidRPr="003D53B0" w14:paraId="408CDF43" w14:textId="77777777" w:rsidTr="00F90569">
        <w:trPr>
          <w:trHeight w:val="510"/>
        </w:trPr>
        <w:tc>
          <w:tcPr>
            <w:tcW w:w="1702" w:type="dxa"/>
            <w:tcBorders>
              <w:top w:val="single" w:sz="4" w:space="0" w:color="auto"/>
              <w:left w:val="single" w:sz="4" w:space="0" w:color="auto"/>
              <w:bottom w:val="single" w:sz="4" w:space="0" w:color="auto"/>
              <w:right w:val="single" w:sz="4" w:space="0" w:color="auto"/>
            </w:tcBorders>
          </w:tcPr>
          <w:p w14:paraId="7A35F4DE"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Покровский СДК</w:t>
            </w:r>
          </w:p>
        </w:tc>
        <w:tc>
          <w:tcPr>
            <w:tcW w:w="1129" w:type="dxa"/>
            <w:tcBorders>
              <w:top w:val="single" w:sz="4" w:space="0" w:color="auto"/>
              <w:left w:val="single" w:sz="4" w:space="0" w:color="auto"/>
              <w:bottom w:val="single" w:sz="4" w:space="0" w:color="auto"/>
              <w:right w:val="single" w:sz="4" w:space="0" w:color="auto"/>
            </w:tcBorders>
          </w:tcPr>
          <w:p w14:paraId="02FFEB41"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EF0C0CE"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65216E69"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4E959F3D"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lang w:val="en-US"/>
              </w:rPr>
              <w:t>5</w:t>
            </w:r>
            <w:r w:rsidRPr="003D53B0">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5D0AD2FB"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34CCFA3"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4C65BA2"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Ремонт крыши</w:t>
            </w:r>
          </w:p>
        </w:tc>
        <w:tc>
          <w:tcPr>
            <w:tcW w:w="2048" w:type="dxa"/>
            <w:gridSpan w:val="2"/>
            <w:tcBorders>
              <w:top w:val="single" w:sz="4" w:space="0" w:color="auto"/>
              <w:left w:val="single" w:sz="4" w:space="0" w:color="auto"/>
              <w:bottom w:val="single" w:sz="4" w:space="0" w:color="auto"/>
              <w:right w:val="single" w:sz="4" w:space="0" w:color="auto"/>
            </w:tcBorders>
          </w:tcPr>
          <w:p w14:paraId="38B63144"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МО «Мокробугурнинское сельское поселение»</w:t>
            </w:r>
          </w:p>
        </w:tc>
      </w:tr>
      <w:tr w:rsidR="00F90569" w:rsidRPr="003D53B0" w14:paraId="4438D60A" w14:textId="77777777" w:rsidTr="00F90569">
        <w:trPr>
          <w:trHeight w:val="510"/>
        </w:trPr>
        <w:tc>
          <w:tcPr>
            <w:tcW w:w="1702" w:type="dxa"/>
            <w:tcBorders>
              <w:top w:val="single" w:sz="4" w:space="0" w:color="auto"/>
              <w:left w:val="single" w:sz="4" w:space="0" w:color="auto"/>
              <w:bottom w:val="single" w:sz="4" w:space="0" w:color="auto"/>
              <w:right w:val="single" w:sz="4" w:space="0" w:color="auto"/>
            </w:tcBorders>
          </w:tcPr>
          <w:p w14:paraId="775DD3D8"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Богдашкинская сельская библиотека</w:t>
            </w:r>
          </w:p>
        </w:tc>
        <w:tc>
          <w:tcPr>
            <w:tcW w:w="1129" w:type="dxa"/>
            <w:tcBorders>
              <w:top w:val="single" w:sz="4" w:space="0" w:color="auto"/>
              <w:left w:val="single" w:sz="4" w:space="0" w:color="auto"/>
              <w:bottom w:val="single" w:sz="4" w:space="0" w:color="auto"/>
              <w:right w:val="single" w:sz="4" w:space="0" w:color="auto"/>
            </w:tcBorders>
          </w:tcPr>
          <w:p w14:paraId="659502BF"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0974E34"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679FDB2F"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7AA8800C"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130,375</w:t>
            </w:r>
          </w:p>
          <w:p w14:paraId="2D4554BB"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(ОБ104,3)</w:t>
            </w:r>
          </w:p>
        </w:tc>
        <w:tc>
          <w:tcPr>
            <w:tcW w:w="992" w:type="dxa"/>
            <w:tcBorders>
              <w:top w:val="single" w:sz="4" w:space="0" w:color="auto"/>
              <w:left w:val="single" w:sz="4" w:space="0" w:color="auto"/>
              <w:bottom w:val="single" w:sz="4" w:space="0" w:color="auto"/>
              <w:right w:val="single" w:sz="4" w:space="0" w:color="auto"/>
            </w:tcBorders>
          </w:tcPr>
          <w:p w14:paraId="57D053E3"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E2F1004"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E866084"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Приобретение оборудования (грант)</w:t>
            </w:r>
          </w:p>
        </w:tc>
        <w:tc>
          <w:tcPr>
            <w:tcW w:w="2048" w:type="dxa"/>
            <w:gridSpan w:val="2"/>
            <w:tcBorders>
              <w:top w:val="single" w:sz="4" w:space="0" w:color="auto"/>
              <w:left w:val="single" w:sz="4" w:space="0" w:color="auto"/>
              <w:bottom w:val="single" w:sz="4" w:space="0" w:color="auto"/>
              <w:right w:val="single" w:sz="4" w:space="0" w:color="auto"/>
            </w:tcBorders>
          </w:tcPr>
          <w:p w14:paraId="2431738F"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ГП «Развитие культуры»</w:t>
            </w:r>
          </w:p>
          <w:p w14:paraId="182AF2FE" w14:textId="77777777" w:rsidR="00F90569" w:rsidRPr="003D53B0" w:rsidRDefault="00F90569" w:rsidP="003D53B0">
            <w:pPr>
              <w:spacing w:after="0" w:line="240" w:lineRule="auto"/>
              <w:rPr>
                <w:rFonts w:ascii="Times New Roman" w:eastAsia="Calibri" w:hAnsi="Times New Roman" w:cs="Times New Roman"/>
                <w:sz w:val="20"/>
                <w:szCs w:val="20"/>
              </w:rPr>
            </w:pPr>
          </w:p>
          <w:p w14:paraId="42B8BD09"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МП «Развитие культуры»</w:t>
            </w:r>
          </w:p>
        </w:tc>
      </w:tr>
      <w:tr w:rsidR="00F90569" w:rsidRPr="003D53B0" w14:paraId="492234E5" w14:textId="77777777" w:rsidTr="00F90569">
        <w:trPr>
          <w:trHeight w:val="510"/>
        </w:trPr>
        <w:tc>
          <w:tcPr>
            <w:tcW w:w="1702" w:type="dxa"/>
            <w:tcBorders>
              <w:top w:val="single" w:sz="4" w:space="0" w:color="auto"/>
              <w:left w:val="single" w:sz="4" w:space="0" w:color="auto"/>
              <w:bottom w:val="single" w:sz="4" w:space="0" w:color="auto"/>
              <w:right w:val="single" w:sz="4" w:space="0" w:color="auto"/>
            </w:tcBorders>
          </w:tcPr>
          <w:p w14:paraId="53781A51"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Норовская Библиотека </w:t>
            </w:r>
          </w:p>
        </w:tc>
        <w:tc>
          <w:tcPr>
            <w:tcW w:w="1129" w:type="dxa"/>
            <w:tcBorders>
              <w:top w:val="single" w:sz="4" w:space="0" w:color="auto"/>
              <w:left w:val="single" w:sz="4" w:space="0" w:color="auto"/>
              <w:bottom w:val="single" w:sz="4" w:space="0" w:color="auto"/>
              <w:right w:val="single" w:sz="4" w:space="0" w:color="auto"/>
            </w:tcBorders>
          </w:tcPr>
          <w:p w14:paraId="419689B7"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72E07B9"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4BEB20AB"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16511F82"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1327A78"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130,35</w:t>
            </w:r>
          </w:p>
        </w:tc>
        <w:tc>
          <w:tcPr>
            <w:tcW w:w="993" w:type="dxa"/>
            <w:tcBorders>
              <w:top w:val="single" w:sz="4" w:space="0" w:color="auto"/>
              <w:left w:val="single" w:sz="4" w:space="0" w:color="auto"/>
              <w:bottom w:val="single" w:sz="4" w:space="0" w:color="auto"/>
              <w:right w:val="single" w:sz="4" w:space="0" w:color="auto"/>
            </w:tcBorders>
          </w:tcPr>
          <w:p w14:paraId="489128EE"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3DC1C6A"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Приобретение оборудования (грант)</w:t>
            </w:r>
          </w:p>
        </w:tc>
        <w:tc>
          <w:tcPr>
            <w:tcW w:w="2048" w:type="dxa"/>
            <w:gridSpan w:val="2"/>
            <w:tcBorders>
              <w:top w:val="single" w:sz="4" w:space="0" w:color="auto"/>
              <w:left w:val="single" w:sz="4" w:space="0" w:color="auto"/>
              <w:bottom w:val="single" w:sz="4" w:space="0" w:color="auto"/>
              <w:right w:val="single" w:sz="4" w:space="0" w:color="auto"/>
            </w:tcBorders>
          </w:tcPr>
          <w:p w14:paraId="2E3ABBD7"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ГП «Развитие культуры»</w:t>
            </w:r>
          </w:p>
          <w:p w14:paraId="1E44FCD3" w14:textId="77777777" w:rsidR="00F90569" w:rsidRPr="003D53B0" w:rsidRDefault="00F90569" w:rsidP="003D53B0">
            <w:pPr>
              <w:spacing w:after="0" w:line="240" w:lineRule="auto"/>
              <w:rPr>
                <w:rFonts w:ascii="Times New Roman" w:eastAsia="Calibri" w:hAnsi="Times New Roman" w:cs="Times New Roman"/>
                <w:sz w:val="20"/>
                <w:szCs w:val="20"/>
              </w:rPr>
            </w:pPr>
          </w:p>
          <w:p w14:paraId="57A3FCB3"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МП «Развитие культуры»</w:t>
            </w:r>
          </w:p>
        </w:tc>
      </w:tr>
      <w:tr w:rsidR="00F90569" w:rsidRPr="003D53B0" w14:paraId="1F405D1B" w14:textId="77777777" w:rsidTr="00F90569">
        <w:trPr>
          <w:trHeight w:val="510"/>
        </w:trPr>
        <w:tc>
          <w:tcPr>
            <w:tcW w:w="1702" w:type="dxa"/>
            <w:tcBorders>
              <w:top w:val="single" w:sz="4" w:space="0" w:color="auto"/>
              <w:left w:val="single" w:sz="4" w:space="0" w:color="auto"/>
              <w:bottom w:val="single" w:sz="4" w:space="0" w:color="auto"/>
              <w:right w:val="single" w:sz="4" w:space="0" w:color="auto"/>
            </w:tcBorders>
          </w:tcPr>
          <w:p w14:paraId="4054152D"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Кайсаровский СДК филиал МУК ЦМКС</w:t>
            </w:r>
          </w:p>
        </w:tc>
        <w:tc>
          <w:tcPr>
            <w:tcW w:w="1129" w:type="dxa"/>
            <w:tcBorders>
              <w:top w:val="single" w:sz="4" w:space="0" w:color="auto"/>
              <w:left w:val="single" w:sz="4" w:space="0" w:color="auto"/>
              <w:bottom w:val="single" w:sz="4" w:space="0" w:color="auto"/>
              <w:right w:val="single" w:sz="4" w:space="0" w:color="auto"/>
            </w:tcBorders>
          </w:tcPr>
          <w:p w14:paraId="74BD2CF8"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8732D31"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15997776"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3B88A85C"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4AF97A2"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130,35</w:t>
            </w:r>
          </w:p>
        </w:tc>
        <w:tc>
          <w:tcPr>
            <w:tcW w:w="993" w:type="dxa"/>
            <w:tcBorders>
              <w:top w:val="single" w:sz="4" w:space="0" w:color="auto"/>
              <w:left w:val="single" w:sz="4" w:space="0" w:color="auto"/>
              <w:bottom w:val="single" w:sz="4" w:space="0" w:color="auto"/>
              <w:right w:val="single" w:sz="4" w:space="0" w:color="auto"/>
            </w:tcBorders>
          </w:tcPr>
          <w:p w14:paraId="5F58DCE5"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F1F1C1F"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Приобретение оборудования (грант)</w:t>
            </w:r>
          </w:p>
        </w:tc>
        <w:tc>
          <w:tcPr>
            <w:tcW w:w="2048" w:type="dxa"/>
            <w:gridSpan w:val="2"/>
            <w:tcBorders>
              <w:top w:val="single" w:sz="4" w:space="0" w:color="auto"/>
              <w:left w:val="single" w:sz="4" w:space="0" w:color="auto"/>
              <w:bottom w:val="single" w:sz="4" w:space="0" w:color="auto"/>
              <w:right w:val="single" w:sz="4" w:space="0" w:color="auto"/>
            </w:tcBorders>
          </w:tcPr>
          <w:p w14:paraId="1786D6C9"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ГП «Развитие культуры»</w:t>
            </w:r>
          </w:p>
          <w:p w14:paraId="2AEAAADF" w14:textId="77777777" w:rsidR="00F90569" w:rsidRPr="003D53B0" w:rsidRDefault="00F90569" w:rsidP="003D53B0">
            <w:pPr>
              <w:spacing w:after="0" w:line="240" w:lineRule="auto"/>
              <w:rPr>
                <w:rFonts w:ascii="Times New Roman" w:eastAsia="Calibri" w:hAnsi="Times New Roman" w:cs="Times New Roman"/>
                <w:sz w:val="20"/>
                <w:szCs w:val="20"/>
              </w:rPr>
            </w:pPr>
          </w:p>
          <w:p w14:paraId="07A9FC4A"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МП «Развитие культуры»</w:t>
            </w:r>
          </w:p>
        </w:tc>
      </w:tr>
      <w:tr w:rsidR="00F90569" w:rsidRPr="003D53B0" w14:paraId="4C5DDFE1" w14:textId="77777777" w:rsidTr="00F90569">
        <w:trPr>
          <w:trHeight w:val="1290"/>
        </w:trPr>
        <w:tc>
          <w:tcPr>
            <w:tcW w:w="1702" w:type="dxa"/>
            <w:vMerge w:val="restart"/>
            <w:tcBorders>
              <w:top w:val="single" w:sz="4" w:space="0" w:color="auto"/>
              <w:left w:val="single" w:sz="4" w:space="0" w:color="auto"/>
              <w:right w:val="single" w:sz="4" w:space="0" w:color="auto"/>
            </w:tcBorders>
          </w:tcPr>
          <w:p w14:paraId="03408D75"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Большенагаткинский РДК МУК ЦМКС</w:t>
            </w:r>
          </w:p>
        </w:tc>
        <w:tc>
          <w:tcPr>
            <w:tcW w:w="1129" w:type="dxa"/>
            <w:vMerge w:val="restart"/>
            <w:tcBorders>
              <w:top w:val="single" w:sz="4" w:space="0" w:color="auto"/>
              <w:left w:val="single" w:sz="4" w:space="0" w:color="auto"/>
              <w:right w:val="single" w:sz="4" w:space="0" w:color="auto"/>
            </w:tcBorders>
          </w:tcPr>
          <w:p w14:paraId="5E7F8144"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14:paraId="5C8EFDA6"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val="restart"/>
            <w:tcBorders>
              <w:top w:val="single" w:sz="4" w:space="0" w:color="auto"/>
              <w:left w:val="single" w:sz="4" w:space="0" w:color="auto"/>
              <w:right w:val="single" w:sz="4" w:space="0" w:color="auto"/>
            </w:tcBorders>
          </w:tcPr>
          <w:p w14:paraId="74A5A204"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vMerge w:val="restart"/>
            <w:tcBorders>
              <w:top w:val="single" w:sz="4" w:space="0" w:color="auto"/>
              <w:left w:val="single" w:sz="4" w:space="0" w:color="auto"/>
              <w:right w:val="single" w:sz="4" w:space="0" w:color="auto"/>
            </w:tcBorders>
          </w:tcPr>
          <w:p w14:paraId="1145760E"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0CEC1A4"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19742,005</w:t>
            </w:r>
          </w:p>
        </w:tc>
        <w:tc>
          <w:tcPr>
            <w:tcW w:w="993" w:type="dxa"/>
            <w:tcBorders>
              <w:top w:val="single" w:sz="4" w:space="0" w:color="auto"/>
              <w:left w:val="single" w:sz="4" w:space="0" w:color="auto"/>
              <w:bottom w:val="single" w:sz="4" w:space="0" w:color="auto"/>
              <w:right w:val="single" w:sz="4" w:space="0" w:color="auto"/>
            </w:tcBorders>
          </w:tcPr>
          <w:p w14:paraId="06E78028"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A2C2E42"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Капитальный ремонт</w:t>
            </w:r>
          </w:p>
        </w:tc>
        <w:tc>
          <w:tcPr>
            <w:tcW w:w="2048" w:type="dxa"/>
            <w:gridSpan w:val="2"/>
            <w:tcBorders>
              <w:top w:val="single" w:sz="4" w:space="0" w:color="auto"/>
              <w:left w:val="single" w:sz="4" w:space="0" w:color="auto"/>
              <w:bottom w:val="single" w:sz="4" w:space="0" w:color="auto"/>
              <w:right w:val="single" w:sz="4" w:space="0" w:color="auto"/>
            </w:tcBorders>
          </w:tcPr>
          <w:p w14:paraId="0BF78EDE"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ГП «Развитие культуры»</w:t>
            </w:r>
          </w:p>
          <w:p w14:paraId="33309BE9" w14:textId="77777777" w:rsidR="00F90569" w:rsidRPr="003D53B0" w:rsidRDefault="00F90569" w:rsidP="003D53B0">
            <w:pPr>
              <w:spacing w:after="0" w:line="240" w:lineRule="auto"/>
              <w:rPr>
                <w:rFonts w:ascii="Times New Roman" w:eastAsia="Calibri" w:hAnsi="Times New Roman" w:cs="Times New Roman"/>
                <w:sz w:val="20"/>
                <w:szCs w:val="20"/>
              </w:rPr>
            </w:pPr>
          </w:p>
          <w:p w14:paraId="6ADA1B80"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МП «Развитие культуры»</w:t>
            </w:r>
          </w:p>
        </w:tc>
      </w:tr>
      <w:tr w:rsidR="00F90569" w:rsidRPr="003D53B0" w14:paraId="6E8A7910" w14:textId="77777777" w:rsidTr="00F90569">
        <w:trPr>
          <w:trHeight w:val="282"/>
        </w:trPr>
        <w:tc>
          <w:tcPr>
            <w:tcW w:w="1702" w:type="dxa"/>
            <w:vMerge/>
            <w:tcBorders>
              <w:left w:val="single" w:sz="4" w:space="0" w:color="auto"/>
              <w:bottom w:val="single" w:sz="4" w:space="0" w:color="auto"/>
              <w:right w:val="single" w:sz="4" w:space="0" w:color="auto"/>
            </w:tcBorders>
          </w:tcPr>
          <w:p w14:paraId="4862A79C"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p>
        </w:tc>
        <w:tc>
          <w:tcPr>
            <w:tcW w:w="1129" w:type="dxa"/>
            <w:vMerge/>
            <w:tcBorders>
              <w:left w:val="single" w:sz="4" w:space="0" w:color="auto"/>
              <w:bottom w:val="single" w:sz="4" w:space="0" w:color="auto"/>
              <w:right w:val="single" w:sz="4" w:space="0" w:color="auto"/>
            </w:tcBorders>
          </w:tcPr>
          <w:p w14:paraId="0BC4E298"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tcBorders>
              <w:left w:val="single" w:sz="4" w:space="0" w:color="auto"/>
              <w:bottom w:val="single" w:sz="4" w:space="0" w:color="auto"/>
              <w:right w:val="single" w:sz="4" w:space="0" w:color="auto"/>
            </w:tcBorders>
          </w:tcPr>
          <w:p w14:paraId="1B35894F"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tcBorders>
              <w:left w:val="single" w:sz="4" w:space="0" w:color="auto"/>
              <w:bottom w:val="single" w:sz="4" w:space="0" w:color="auto"/>
              <w:right w:val="single" w:sz="4" w:space="0" w:color="auto"/>
            </w:tcBorders>
          </w:tcPr>
          <w:p w14:paraId="6FE155FE"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vMerge/>
            <w:tcBorders>
              <w:left w:val="single" w:sz="4" w:space="0" w:color="auto"/>
              <w:bottom w:val="single" w:sz="4" w:space="0" w:color="auto"/>
              <w:right w:val="single" w:sz="4" w:space="0" w:color="auto"/>
            </w:tcBorders>
          </w:tcPr>
          <w:p w14:paraId="32ACD741"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BCA9455"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1000,0</w:t>
            </w:r>
          </w:p>
        </w:tc>
        <w:tc>
          <w:tcPr>
            <w:tcW w:w="993" w:type="dxa"/>
            <w:tcBorders>
              <w:top w:val="single" w:sz="4" w:space="0" w:color="auto"/>
              <w:left w:val="single" w:sz="4" w:space="0" w:color="auto"/>
              <w:bottom w:val="single" w:sz="4" w:space="0" w:color="auto"/>
              <w:right w:val="single" w:sz="4" w:space="0" w:color="auto"/>
            </w:tcBorders>
          </w:tcPr>
          <w:p w14:paraId="15A951CE"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BB405E8"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Корректировка сметной  документации, прокол </w:t>
            </w:r>
            <w:r w:rsidRPr="003D53B0">
              <w:rPr>
                <w:rFonts w:ascii="Times New Roman" w:eastAsia="Calibri" w:hAnsi="Times New Roman" w:cs="Times New Roman"/>
                <w:sz w:val="20"/>
                <w:szCs w:val="20"/>
              </w:rPr>
              <w:lastRenderedPageBreak/>
              <w:t>под воду, геологические иссоледования</w:t>
            </w:r>
          </w:p>
        </w:tc>
        <w:tc>
          <w:tcPr>
            <w:tcW w:w="2048" w:type="dxa"/>
            <w:gridSpan w:val="2"/>
            <w:tcBorders>
              <w:top w:val="single" w:sz="4" w:space="0" w:color="auto"/>
              <w:left w:val="single" w:sz="4" w:space="0" w:color="auto"/>
              <w:bottom w:val="single" w:sz="4" w:space="0" w:color="auto"/>
              <w:right w:val="single" w:sz="4" w:space="0" w:color="auto"/>
            </w:tcBorders>
          </w:tcPr>
          <w:p w14:paraId="6453665A"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lastRenderedPageBreak/>
              <w:t>МП «Развитие культуры»</w:t>
            </w:r>
          </w:p>
        </w:tc>
      </w:tr>
      <w:tr w:rsidR="00F90569" w:rsidRPr="003D53B0" w14:paraId="1ABEF9E6" w14:textId="77777777" w:rsidTr="00F90569">
        <w:trPr>
          <w:trHeight w:val="720"/>
        </w:trPr>
        <w:tc>
          <w:tcPr>
            <w:tcW w:w="1702" w:type="dxa"/>
            <w:vMerge w:val="restart"/>
            <w:tcBorders>
              <w:top w:val="single" w:sz="4" w:space="0" w:color="auto"/>
              <w:left w:val="single" w:sz="4" w:space="0" w:color="auto"/>
              <w:right w:val="single" w:sz="4" w:space="0" w:color="auto"/>
            </w:tcBorders>
          </w:tcPr>
          <w:p w14:paraId="51534A01"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Большенагаткинский РДК МУК ЦМКС</w:t>
            </w:r>
          </w:p>
        </w:tc>
        <w:tc>
          <w:tcPr>
            <w:tcW w:w="1129" w:type="dxa"/>
            <w:vMerge w:val="restart"/>
            <w:tcBorders>
              <w:top w:val="single" w:sz="4" w:space="0" w:color="auto"/>
              <w:left w:val="single" w:sz="4" w:space="0" w:color="auto"/>
              <w:right w:val="single" w:sz="4" w:space="0" w:color="auto"/>
            </w:tcBorders>
          </w:tcPr>
          <w:p w14:paraId="034AF77C"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14:paraId="6E0511D5"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val="restart"/>
            <w:tcBorders>
              <w:top w:val="single" w:sz="4" w:space="0" w:color="auto"/>
              <w:left w:val="single" w:sz="4" w:space="0" w:color="auto"/>
              <w:right w:val="single" w:sz="4" w:space="0" w:color="auto"/>
            </w:tcBorders>
          </w:tcPr>
          <w:p w14:paraId="538A04A7"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vMerge w:val="restart"/>
            <w:tcBorders>
              <w:top w:val="single" w:sz="4" w:space="0" w:color="auto"/>
              <w:left w:val="single" w:sz="4" w:space="0" w:color="auto"/>
              <w:right w:val="single" w:sz="4" w:space="0" w:color="auto"/>
            </w:tcBorders>
          </w:tcPr>
          <w:p w14:paraId="70E15734"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FDB4C3F"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38,1</w:t>
            </w:r>
          </w:p>
          <w:p w14:paraId="6B08C528" w14:textId="77777777" w:rsidR="00F90569" w:rsidRPr="003D53B0" w:rsidRDefault="00F90569" w:rsidP="003D53B0">
            <w:pPr>
              <w:spacing w:after="0" w:line="240" w:lineRule="auto"/>
              <w:rPr>
                <w:rFonts w:ascii="Times New Roman" w:eastAsia="Calibri" w:hAnsi="Times New Roman" w:cs="Times New Roman"/>
                <w:sz w:val="20"/>
                <w:szCs w:val="20"/>
              </w:rPr>
            </w:pPr>
          </w:p>
          <w:p w14:paraId="4A80792E"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DB5B80C"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F627222"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Приобретение ноутбука,</w:t>
            </w:r>
          </w:p>
        </w:tc>
        <w:tc>
          <w:tcPr>
            <w:tcW w:w="2048" w:type="dxa"/>
            <w:gridSpan w:val="2"/>
            <w:tcBorders>
              <w:top w:val="single" w:sz="4" w:space="0" w:color="auto"/>
              <w:left w:val="single" w:sz="4" w:space="0" w:color="auto"/>
              <w:bottom w:val="single" w:sz="4" w:space="0" w:color="auto"/>
              <w:right w:val="single" w:sz="4" w:space="0" w:color="auto"/>
            </w:tcBorders>
          </w:tcPr>
          <w:p w14:paraId="7EC17104"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МП «Развитие культуры»</w:t>
            </w:r>
          </w:p>
          <w:p w14:paraId="5E19B198" w14:textId="77777777" w:rsidR="00F90569" w:rsidRPr="003D53B0" w:rsidRDefault="00F90569" w:rsidP="003D53B0">
            <w:pPr>
              <w:spacing w:after="0" w:line="240" w:lineRule="auto"/>
              <w:rPr>
                <w:rFonts w:ascii="Times New Roman" w:eastAsia="Calibri" w:hAnsi="Times New Roman" w:cs="Times New Roman"/>
                <w:sz w:val="20"/>
                <w:szCs w:val="20"/>
              </w:rPr>
            </w:pPr>
          </w:p>
        </w:tc>
      </w:tr>
      <w:tr w:rsidR="00F90569" w:rsidRPr="003D53B0" w14:paraId="2490D53D" w14:textId="77777777" w:rsidTr="00F90569">
        <w:trPr>
          <w:trHeight w:val="329"/>
        </w:trPr>
        <w:tc>
          <w:tcPr>
            <w:tcW w:w="1702" w:type="dxa"/>
            <w:vMerge/>
            <w:tcBorders>
              <w:left w:val="single" w:sz="4" w:space="0" w:color="auto"/>
              <w:bottom w:val="single" w:sz="4" w:space="0" w:color="auto"/>
              <w:right w:val="single" w:sz="4" w:space="0" w:color="auto"/>
            </w:tcBorders>
          </w:tcPr>
          <w:p w14:paraId="2B85B2B0"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p>
        </w:tc>
        <w:tc>
          <w:tcPr>
            <w:tcW w:w="1129" w:type="dxa"/>
            <w:vMerge/>
            <w:tcBorders>
              <w:left w:val="single" w:sz="4" w:space="0" w:color="auto"/>
              <w:bottom w:val="single" w:sz="4" w:space="0" w:color="auto"/>
              <w:right w:val="single" w:sz="4" w:space="0" w:color="auto"/>
            </w:tcBorders>
          </w:tcPr>
          <w:p w14:paraId="4324E460"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tcBorders>
              <w:left w:val="single" w:sz="4" w:space="0" w:color="auto"/>
              <w:bottom w:val="single" w:sz="4" w:space="0" w:color="auto"/>
              <w:right w:val="single" w:sz="4" w:space="0" w:color="auto"/>
            </w:tcBorders>
          </w:tcPr>
          <w:p w14:paraId="795A19ED"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tcBorders>
              <w:left w:val="single" w:sz="4" w:space="0" w:color="auto"/>
              <w:bottom w:val="single" w:sz="4" w:space="0" w:color="auto"/>
              <w:right w:val="single" w:sz="4" w:space="0" w:color="auto"/>
            </w:tcBorders>
          </w:tcPr>
          <w:p w14:paraId="10A19E40"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vMerge/>
            <w:tcBorders>
              <w:left w:val="single" w:sz="4" w:space="0" w:color="auto"/>
              <w:bottom w:val="single" w:sz="4" w:space="0" w:color="auto"/>
              <w:right w:val="single" w:sz="4" w:space="0" w:color="auto"/>
            </w:tcBorders>
          </w:tcPr>
          <w:p w14:paraId="2340A830"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80EFFD"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21,0</w:t>
            </w:r>
          </w:p>
        </w:tc>
        <w:tc>
          <w:tcPr>
            <w:tcW w:w="993" w:type="dxa"/>
            <w:tcBorders>
              <w:top w:val="single" w:sz="4" w:space="0" w:color="auto"/>
              <w:left w:val="single" w:sz="4" w:space="0" w:color="auto"/>
              <w:bottom w:val="single" w:sz="4" w:space="0" w:color="auto"/>
              <w:right w:val="single" w:sz="4" w:space="0" w:color="auto"/>
            </w:tcBorders>
          </w:tcPr>
          <w:p w14:paraId="27837961"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9D4481E"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акустическо й системы</w:t>
            </w:r>
          </w:p>
        </w:tc>
        <w:tc>
          <w:tcPr>
            <w:tcW w:w="2048" w:type="dxa"/>
            <w:gridSpan w:val="2"/>
            <w:tcBorders>
              <w:top w:val="single" w:sz="4" w:space="0" w:color="auto"/>
              <w:left w:val="single" w:sz="4" w:space="0" w:color="auto"/>
              <w:bottom w:val="single" w:sz="4" w:space="0" w:color="auto"/>
              <w:right w:val="single" w:sz="4" w:space="0" w:color="auto"/>
            </w:tcBorders>
          </w:tcPr>
          <w:p w14:paraId="5FDF9B7C"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МП «Развитие культуры»</w:t>
            </w:r>
          </w:p>
          <w:p w14:paraId="205CD62A" w14:textId="77777777" w:rsidR="00F90569" w:rsidRPr="003D53B0" w:rsidRDefault="00F90569" w:rsidP="003D53B0">
            <w:pPr>
              <w:spacing w:after="0" w:line="240" w:lineRule="auto"/>
              <w:rPr>
                <w:rFonts w:ascii="Times New Roman" w:eastAsia="Calibri" w:hAnsi="Times New Roman" w:cs="Times New Roman"/>
                <w:sz w:val="20"/>
                <w:szCs w:val="20"/>
              </w:rPr>
            </w:pPr>
          </w:p>
        </w:tc>
      </w:tr>
      <w:tr w:rsidR="00F90569" w:rsidRPr="003D53B0" w14:paraId="6873ADDA" w14:textId="77777777" w:rsidTr="00F90569">
        <w:trPr>
          <w:trHeight w:val="510"/>
        </w:trPr>
        <w:tc>
          <w:tcPr>
            <w:tcW w:w="1702" w:type="dxa"/>
            <w:tcBorders>
              <w:top w:val="single" w:sz="4" w:space="0" w:color="auto"/>
              <w:left w:val="single" w:sz="4" w:space="0" w:color="auto"/>
              <w:bottom w:val="single" w:sz="4" w:space="0" w:color="auto"/>
              <w:right w:val="single" w:sz="4" w:space="0" w:color="auto"/>
            </w:tcBorders>
          </w:tcPr>
          <w:p w14:paraId="63513FAD"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МАУ «Цильнинский центр культуры и спорта»</w:t>
            </w:r>
          </w:p>
        </w:tc>
        <w:tc>
          <w:tcPr>
            <w:tcW w:w="1129" w:type="dxa"/>
            <w:tcBorders>
              <w:top w:val="single" w:sz="4" w:space="0" w:color="auto"/>
              <w:left w:val="single" w:sz="4" w:space="0" w:color="auto"/>
              <w:bottom w:val="single" w:sz="4" w:space="0" w:color="auto"/>
              <w:right w:val="single" w:sz="4" w:space="0" w:color="auto"/>
            </w:tcBorders>
          </w:tcPr>
          <w:p w14:paraId="3F04CABB"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5E23D94"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436121D8"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005C3576"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C7BA91C"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5,0</w:t>
            </w:r>
          </w:p>
        </w:tc>
        <w:tc>
          <w:tcPr>
            <w:tcW w:w="993" w:type="dxa"/>
            <w:tcBorders>
              <w:top w:val="single" w:sz="4" w:space="0" w:color="auto"/>
              <w:left w:val="single" w:sz="4" w:space="0" w:color="auto"/>
              <w:bottom w:val="single" w:sz="4" w:space="0" w:color="auto"/>
              <w:right w:val="single" w:sz="4" w:space="0" w:color="auto"/>
            </w:tcBorders>
          </w:tcPr>
          <w:p w14:paraId="5F138EAF"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C55AD03"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Приобретение микрофонов</w:t>
            </w:r>
          </w:p>
        </w:tc>
        <w:tc>
          <w:tcPr>
            <w:tcW w:w="2048" w:type="dxa"/>
            <w:gridSpan w:val="2"/>
            <w:tcBorders>
              <w:top w:val="single" w:sz="4" w:space="0" w:color="auto"/>
              <w:left w:val="single" w:sz="4" w:space="0" w:color="auto"/>
              <w:bottom w:val="single" w:sz="4" w:space="0" w:color="auto"/>
              <w:right w:val="single" w:sz="4" w:space="0" w:color="auto"/>
            </w:tcBorders>
          </w:tcPr>
          <w:p w14:paraId="4DDB12F9"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Спонсорские средства</w:t>
            </w:r>
          </w:p>
        </w:tc>
      </w:tr>
      <w:tr w:rsidR="00F90569" w:rsidRPr="003D53B0" w14:paraId="3E1C7B7B" w14:textId="77777777" w:rsidTr="00F90569">
        <w:trPr>
          <w:trHeight w:val="510"/>
        </w:trPr>
        <w:tc>
          <w:tcPr>
            <w:tcW w:w="1702" w:type="dxa"/>
            <w:tcBorders>
              <w:top w:val="single" w:sz="4" w:space="0" w:color="auto"/>
              <w:left w:val="single" w:sz="4" w:space="0" w:color="auto"/>
              <w:bottom w:val="single" w:sz="4" w:space="0" w:color="auto"/>
              <w:right w:val="single" w:sz="4" w:space="0" w:color="auto"/>
            </w:tcBorders>
          </w:tcPr>
          <w:p w14:paraId="38E16467"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МУ ДО «Большкенагаткимнская ДШИ»</w:t>
            </w:r>
          </w:p>
        </w:tc>
        <w:tc>
          <w:tcPr>
            <w:tcW w:w="1129" w:type="dxa"/>
            <w:tcBorders>
              <w:top w:val="single" w:sz="4" w:space="0" w:color="auto"/>
              <w:left w:val="single" w:sz="4" w:space="0" w:color="auto"/>
              <w:bottom w:val="single" w:sz="4" w:space="0" w:color="auto"/>
              <w:right w:val="single" w:sz="4" w:space="0" w:color="auto"/>
            </w:tcBorders>
          </w:tcPr>
          <w:p w14:paraId="39D5A5F3"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44C2FA5"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09CCBB04"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0E2F356A"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420D662"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tcPr>
          <w:p w14:paraId="3ACD5441"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226159B"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Приобретение мебели</w:t>
            </w:r>
          </w:p>
        </w:tc>
        <w:tc>
          <w:tcPr>
            <w:tcW w:w="2048" w:type="dxa"/>
            <w:gridSpan w:val="2"/>
            <w:tcBorders>
              <w:top w:val="single" w:sz="4" w:space="0" w:color="auto"/>
              <w:left w:val="single" w:sz="4" w:space="0" w:color="auto"/>
              <w:bottom w:val="single" w:sz="4" w:space="0" w:color="auto"/>
              <w:right w:val="single" w:sz="4" w:space="0" w:color="auto"/>
            </w:tcBorders>
          </w:tcPr>
          <w:p w14:paraId="3A17CCE7"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Добровольные пожертвования</w:t>
            </w:r>
          </w:p>
        </w:tc>
      </w:tr>
      <w:tr w:rsidR="00F90569" w:rsidRPr="003D53B0" w14:paraId="50121427" w14:textId="77777777" w:rsidTr="00F90569">
        <w:trPr>
          <w:trHeight w:val="510"/>
        </w:trPr>
        <w:tc>
          <w:tcPr>
            <w:tcW w:w="1702" w:type="dxa"/>
            <w:tcBorders>
              <w:top w:val="single" w:sz="4" w:space="0" w:color="auto"/>
              <w:left w:val="single" w:sz="4" w:space="0" w:color="auto"/>
              <w:bottom w:val="single" w:sz="4" w:space="0" w:color="auto"/>
              <w:right w:val="single" w:sz="4" w:space="0" w:color="auto"/>
            </w:tcBorders>
          </w:tcPr>
          <w:p w14:paraId="65B9F50C"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МУК «Цильнинская межпоселенческая клубная система»</w:t>
            </w:r>
          </w:p>
        </w:tc>
        <w:tc>
          <w:tcPr>
            <w:tcW w:w="1129" w:type="dxa"/>
            <w:tcBorders>
              <w:top w:val="single" w:sz="4" w:space="0" w:color="auto"/>
              <w:left w:val="single" w:sz="4" w:space="0" w:color="auto"/>
              <w:bottom w:val="single" w:sz="4" w:space="0" w:color="auto"/>
              <w:right w:val="single" w:sz="4" w:space="0" w:color="auto"/>
            </w:tcBorders>
          </w:tcPr>
          <w:p w14:paraId="29FAC59F"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47C2CB2"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7ACB6A86"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68C289EB"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31E44D"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7100EFA"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943,0</w:t>
            </w:r>
          </w:p>
        </w:tc>
        <w:tc>
          <w:tcPr>
            <w:tcW w:w="1275" w:type="dxa"/>
            <w:tcBorders>
              <w:top w:val="single" w:sz="4" w:space="0" w:color="auto"/>
              <w:left w:val="single" w:sz="4" w:space="0" w:color="auto"/>
              <w:bottom w:val="single" w:sz="4" w:space="0" w:color="auto"/>
              <w:right w:val="single" w:sz="4" w:space="0" w:color="auto"/>
            </w:tcBorders>
          </w:tcPr>
          <w:p w14:paraId="7E1B5EB7"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Приобретение кресен и музыкального оборудования</w:t>
            </w:r>
          </w:p>
        </w:tc>
        <w:tc>
          <w:tcPr>
            <w:tcW w:w="2048" w:type="dxa"/>
            <w:gridSpan w:val="2"/>
            <w:tcBorders>
              <w:top w:val="single" w:sz="4" w:space="0" w:color="auto"/>
              <w:left w:val="single" w:sz="4" w:space="0" w:color="auto"/>
              <w:bottom w:val="single" w:sz="4" w:space="0" w:color="auto"/>
              <w:right w:val="single" w:sz="4" w:space="0" w:color="auto"/>
            </w:tcBorders>
          </w:tcPr>
          <w:p w14:paraId="7B0D80C6"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«Местный ДК»</w:t>
            </w:r>
          </w:p>
        </w:tc>
      </w:tr>
      <w:tr w:rsidR="00F90569" w:rsidRPr="003D53B0" w14:paraId="2070D5C6" w14:textId="77777777" w:rsidTr="00F90569">
        <w:trPr>
          <w:trHeight w:val="510"/>
        </w:trPr>
        <w:tc>
          <w:tcPr>
            <w:tcW w:w="1702" w:type="dxa"/>
            <w:tcBorders>
              <w:top w:val="single" w:sz="4" w:space="0" w:color="auto"/>
              <w:left w:val="single" w:sz="4" w:space="0" w:color="auto"/>
              <w:bottom w:val="single" w:sz="4" w:space="0" w:color="auto"/>
              <w:right w:val="single" w:sz="4" w:space="0" w:color="auto"/>
            </w:tcBorders>
          </w:tcPr>
          <w:p w14:paraId="609C0F7B"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Ст. Алгашинский СДК </w:t>
            </w:r>
          </w:p>
        </w:tc>
        <w:tc>
          <w:tcPr>
            <w:tcW w:w="1129" w:type="dxa"/>
            <w:tcBorders>
              <w:top w:val="single" w:sz="4" w:space="0" w:color="auto"/>
              <w:left w:val="single" w:sz="4" w:space="0" w:color="auto"/>
              <w:bottom w:val="single" w:sz="4" w:space="0" w:color="auto"/>
              <w:right w:val="single" w:sz="4" w:space="0" w:color="auto"/>
            </w:tcBorders>
          </w:tcPr>
          <w:p w14:paraId="5E0AD06D"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EAD145"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4E6B1E94"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7E80FDC9"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595090C"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188E31B"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800,0</w:t>
            </w:r>
          </w:p>
        </w:tc>
        <w:tc>
          <w:tcPr>
            <w:tcW w:w="1275" w:type="dxa"/>
            <w:tcBorders>
              <w:top w:val="single" w:sz="4" w:space="0" w:color="auto"/>
              <w:left w:val="single" w:sz="4" w:space="0" w:color="auto"/>
              <w:bottom w:val="single" w:sz="4" w:space="0" w:color="auto"/>
              <w:right w:val="single" w:sz="4" w:space="0" w:color="auto"/>
            </w:tcBorders>
          </w:tcPr>
          <w:p w14:paraId="6B7D632A"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Ремонт отмостки, крыши котельной, замена окон, ремонт части фасада</w:t>
            </w:r>
          </w:p>
        </w:tc>
        <w:tc>
          <w:tcPr>
            <w:tcW w:w="2048" w:type="dxa"/>
            <w:gridSpan w:val="2"/>
            <w:tcBorders>
              <w:top w:val="single" w:sz="4" w:space="0" w:color="auto"/>
              <w:left w:val="single" w:sz="4" w:space="0" w:color="auto"/>
              <w:bottom w:val="single" w:sz="4" w:space="0" w:color="auto"/>
              <w:right w:val="single" w:sz="4" w:space="0" w:color="auto"/>
            </w:tcBorders>
          </w:tcPr>
          <w:p w14:paraId="445232BA"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«Местный ДК»</w:t>
            </w:r>
          </w:p>
        </w:tc>
      </w:tr>
      <w:tr w:rsidR="00F90569" w:rsidRPr="003D53B0" w14:paraId="342F6152" w14:textId="77777777" w:rsidTr="00F90569">
        <w:trPr>
          <w:trHeight w:val="510"/>
        </w:trPr>
        <w:tc>
          <w:tcPr>
            <w:tcW w:w="1702" w:type="dxa"/>
            <w:tcBorders>
              <w:top w:val="single" w:sz="4" w:space="0" w:color="auto"/>
              <w:left w:val="single" w:sz="4" w:space="0" w:color="auto"/>
              <w:bottom w:val="single" w:sz="4" w:space="0" w:color="auto"/>
              <w:right w:val="single" w:sz="4" w:space="0" w:color="auto"/>
            </w:tcBorders>
          </w:tcPr>
          <w:p w14:paraId="23C5DC5B"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Большенагаткинский РДК</w:t>
            </w:r>
          </w:p>
        </w:tc>
        <w:tc>
          <w:tcPr>
            <w:tcW w:w="1129" w:type="dxa"/>
            <w:tcBorders>
              <w:top w:val="single" w:sz="4" w:space="0" w:color="auto"/>
              <w:left w:val="single" w:sz="4" w:space="0" w:color="auto"/>
              <w:bottom w:val="single" w:sz="4" w:space="0" w:color="auto"/>
              <w:right w:val="single" w:sz="4" w:space="0" w:color="auto"/>
            </w:tcBorders>
          </w:tcPr>
          <w:p w14:paraId="78A35736"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D55AFC0"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4B44196A"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0E8FC7FC"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F7C52C"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853EC6C"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16028,575</w:t>
            </w:r>
          </w:p>
        </w:tc>
        <w:tc>
          <w:tcPr>
            <w:tcW w:w="1275" w:type="dxa"/>
            <w:tcBorders>
              <w:top w:val="single" w:sz="4" w:space="0" w:color="auto"/>
              <w:left w:val="single" w:sz="4" w:space="0" w:color="auto"/>
              <w:bottom w:val="single" w:sz="4" w:space="0" w:color="auto"/>
              <w:right w:val="single" w:sz="4" w:space="0" w:color="auto"/>
            </w:tcBorders>
          </w:tcPr>
          <w:p w14:paraId="16A1B0FF"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Капитальный ремонт </w:t>
            </w:r>
          </w:p>
        </w:tc>
        <w:tc>
          <w:tcPr>
            <w:tcW w:w="2048" w:type="dxa"/>
            <w:gridSpan w:val="2"/>
            <w:tcBorders>
              <w:top w:val="single" w:sz="4" w:space="0" w:color="auto"/>
              <w:left w:val="single" w:sz="4" w:space="0" w:color="auto"/>
              <w:bottom w:val="single" w:sz="4" w:space="0" w:color="auto"/>
              <w:right w:val="single" w:sz="4" w:space="0" w:color="auto"/>
            </w:tcBorders>
          </w:tcPr>
          <w:p w14:paraId="540FDE3C"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ГП «Развитие культуры»</w:t>
            </w:r>
          </w:p>
          <w:p w14:paraId="7FCD7517" w14:textId="77777777" w:rsidR="00F90569" w:rsidRPr="003D53B0" w:rsidRDefault="00F90569" w:rsidP="003D53B0">
            <w:pPr>
              <w:spacing w:after="0" w:line="240" w:lineRule="auto"/>
              <w:rPr>
                <w:rFonts w:ascii="Times New Roman" w:eastAsia="Calibri" w:hAnsi="Times New Roman" w:cs="Times New Roman"/>
                <w:sz w:val="20"/>
                <w:szCs w:val="20"/>
              </w:rPr>
            </w:pPr>
          </w:p>
          <w:p w14:paraId="0811F6A2"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МП «Развитие культуры»</w:t>
            </w:r>
          </w:p>
        </w:tc>
      </w:tr>
      <w:tr w:rsidR="00F90569" w:rsidRPr="003D53B0" w14:paraId="2019A8C4" w14:textId="77777777" w:rsidTr="00F90569">
        <w:trPr>
          <w:trHeight w:val="1402"/>
        </w:trPr>
        <w:tc>
          <w:tcPr>
            <w:tcW w:w="1702" w:type="dxa"/>
            <w:tcBorders>
              <w:top w:val="single" w:sz="4" w:space="0" w:color="auto"/>
              <w:left w:val="single" w:sz="4" w:space="0" w:color="auto"/>
              <w:bottom w:val="single" w:sz="4" w:space="0" w:color="auto"/>
              <w:right w:val="single" w:sz="4" w:space="0" w:color="auto"/>
            </w:tcBorders>
          </w:tcPr>
          <w:p w14:paraId="18B550AC"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Нововольский сельский клуб </w:t>
            </w:r>
          </w:p>
        </w:tc>
        <w:tc>
          <w:tcPr>
            <w:tcW w:w="1129" w:type="dxa"/>
            <w:tcBorders>
              <w:top w:val="single" w:sz="4" w:space="0" w:color="auto"/>
              <w:left w:val="single" w:sz="4" w:space="0" w:color="auto"/>
              <w:bottom w:val="single" w:sz="4" w:space="0" w:color="auto"/>
              <w:right w:val="single" w:sz="4" w:space="0" w:color="auto"/>
            </w:tcBorders>
          </w:tcPr>
          <w:p w14:paraId="7EE48DB4"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11D2D93"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776A2B8D"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3F15C78B"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194FB22"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B7326D0"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2463,0</w:t>
            </w:r>
          </w:p>
        </w:tc>
        <w:tc>
          <w:tcPr>
            <w:tcW w:w="1275" w:type="dxa"/>
            <w:tcBorders>
              <w:top w:val="single" w:sz="4" w:space="0" w:color="auto"/>
              <w:left w:val="single" w:sz="4" w:space="0" w:color="auto"/>
              <w:bottom w:val="single" w:sz="4" w:space="0" w:color="auto"/>
              <w:right w:val="single" w:sz="4" w:space="0" w:color="auto"/>
            </w:tcBorders>
          </w:tcPr>
          <w:p w14:paraId="5BA4BCC6"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Ремонт, заливка пола, монтаж перегородок, разводка канализации, воды, освещение </w:t>
            </w:r>
          </w:p>
        </w:tc>
        <w:tc>
          <w:tcPr>
            <w:tcW w:w="2048" w:type="dxa"/>
            <w:gridSpan w:val="2"/>
            <w:tcBorders>
              <w:top w:val="single" w:sz="4" w:space="0" w:color="auto"/>
              <w:left w:val="single" w:sz="4" w:space="0" w:color="auto"/>
              <w:bottom w:val="single" w:sz="4" w:space="0" w:color="auto"/>
              <w:right w:val="single" w:sz="4" w:space="0" w:color="auto"/>
            </w:tcBorders>
          </w:tcPr>
          <w:p w14:paraId="59EACF25"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ППМИ</w:t>
            </w:r>
          </w:p>
        </w:tc>
      </w:tr>
      <w:tr w:rsidR="00F90569" w:rsidRPr="003D53B0" w14:paraId="658F95B8" w14:textId="77777777" w:rsidTr="00F90569">
        <w:trPr>
          <w:trHeight w:val="510"/>
        </w:trPr>
        <w:tc>
          <w:tcPr>
            <w:tcW w:w="1702" w:type="dxa"/>
            <w:tcBorders>
              <w:top w:val="single" w:sz="4" w:space="0" w:color="auto"/>
              <w:left w:val="single" w:sz="4" w:space="0" w:color="auto"/>
              <w:bottom w:val="single" w:sz="4" w:space="0" w:color="auto"/>
              <w:right w:val="single" w:sz="4" w:space="0" w:color="auto"/>
            </w:tcBorders>
          </w:tcPr>
          <w:p w14:paraId="136C3761"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Богдашкинский сельский клуб </w:t>
            </w:r>
          </w:p>
        </w:tc>
        <w:tc>
          <w:tcPr>
            <w:tcW w:w="1129" w:type="dxa"/>
            <w:tcBorders>
              <w:top w:val="single" w:sz="4" w:space="0" w:color="auto"/>
              <w:left w:val="single" w:sz="4" w:space="0" w:color="auto"/>
              <w:bottom w:val="single" w:sz="4" w:space="0" w:color="auto"/>
              <w:right w:val="single" w:sz="4" w:space="0" w:color="auto"/>
            </w:tcBorders>
          </w:tcPr>
          <w:p w14:paraId="3995455A"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E92619E"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40B7AEA9"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61B44F13"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4A8942"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F807E66"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1047,12</w:t>
            </w:r>
          </w:p>
        </w:tc>
        <w:tc>
          <w:tcPr>
            <w:tcW w:w="1275" w:type="dxa"/>
            <w:tcBorders>
              <w:top w:val="single" w:sz="4" w:space="0" w:color="auto"/>
              <w:left w:val="single" w:sz="4" w:space="0" w:color="auto"/>
              <w:bottom w:val="single" w:sz="4" w:space="0" w:color="auto"/>
              <w:right w:val="single" w:sz="4" w:space="0" w:color="auto"/>
            </w:tcBorders>
          </w:tcPr>
          <w:p w14:paraId="4F7DC53A"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Ремонт системы отопления, внутренних помещений</w:t>
            </w:r>
          </w:p>
        </w:tc>
        <w:tc>
          <w:tcPr>
            <w:tcW w:w="2048" w:type="dxa"/>
            <w:gridSpan w:val="2"/>
            <w:tcBorders>
              <w:top w:val="single" w:sz="4" w:space="0" w:color="auto"/>
              <w:left w:val="single" w:sz="4" w:space="0" w:color="auto"/>
              <w:bottom w:val="single" w:sz="4" w:space="0" w:color="auto"/>
              <w:right w:val="single" w:sz="4" w:space="0" w:color="auto"/>
            </w:tcBorders>
          </w:tcPr>
          <w:p w14:paraId="2704286D"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ППМИ</w:t>
            </w:r>
          </w:p>
        </w:tc>
      </w:tr>
      <w:tr w:rsidR="00F90569" w:rsidRPr="003D53B0" w14:paraId="01F26304" w14:textId="77777777" w:rsidTr="00F90569">
        <w:trPr>
          <w:trHeight w:val="510"/>
        </w:trPr>
        <w:tc>
          <w:tcPr>
            <w:tcW w:w="1702" w:type="dxa"/>
            <w:tcBorders>
              <w:top w:val="single" w:sz="4" w:space="0" w:color="auto"/>
              <w:left w:val="single" w:sz="4" w:space="0" w:color="auto"/>
              <w:bottom w:val="single" w:sz="4" w:space="0" w:color="auto"/>
              <w:right w:val="single" w:sz="4" w:space="0" w:color="auto"/>
            </w:tcBorders>
          </w:tcPr>
          <w:p w14:paraId="506F8F8E"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Кайсаровская библиотека</w:t>
            </w:r>
          </w:p>
        </w:tc>
        <w:tc>
          <w:tcPr>
            <w:tcW w:w="1129" w:type="dxa"/>
            <w:tcBorders>
              <w:top w:val="single" w:sz="4" w:space="0" w:color="auto"/>
              <w:left w:val="single" w:sz="4" w:space="0" w:color="auto"/>
              <w:bottom w:val="single" w:sz="4" w:space="0" w:color="auto"/>
              <w:right w:val="single" w:sz="4" w:space="0" w:color="auto"/>
            </w:tcBorders>
          </w:tcPr>
          <w:p w14:paraId="62E32103"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E76558B"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5CBC8D16"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487D6BCB"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E9D2CAE"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EC7D232"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15,0</w:t>
            </w:r>
          </w:p>
        </w:tc>
        <w:tc>
          <w:tcPr>
            <w:tcW w:w="1275" w:type="dxa"/>
            <w:tcBorders>
              <w:top w:val="single" w:sz="4" w:space="0" w:color="auto"/>
              <w:left w:val="single" w:sz="4" w:space="0" w:color="auto"/>
              <w:bottom w:val="single" w:sz="4" w:space="0" w:color="auto"/>
              <w:right w:val="single" w:sz="4" w:space="0" w:color="auto"/>
            </w:tcBorders>
          </w:tcPr>
          <w:p w14:paraId="12D7B0D8"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Косм ремонт</w:t>
            </w:r>
          </w:p>
        </w:tc>
        <w:tc>
          <w:tcPr>
            <w:tcW w:w="2048" w:type="dxa"/>
            <w:gridSpan w:val="2"/>
            <w:tcBorders>
              <w:top w:val="single" w:sz="4" w:space="0" w:color="auto"/>
              <w:left w:val="single" w:sz="4" w:space="0" w:color="auto"/>
              <w:bottom w:val="single" w:sz="4" w:space="0" w:color="auto"/>
              <w:right w:val="single" w:sz="4" w:space="0" w:color="auto"/>
            </w:tcBorders>
          </w:tcPr>
          <w:p w14:paraId="77A7F86D"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Спонсорские средства</w:t>
            </w:r>
          </w:p>
        </w:tc>
      </w:tr>
      <w:tr w:rsidR="00F90569" w:rsidRPr="003D53B0" w14:paraId="6DC8E936" w14:textId="77777777" w:rsidTr="00F90569">
        <w:trPr>
          <w:trHeight w:val="510"/>
        </w:trPr>
        <w:tc>
          <w:tcPr>
            <w:tcW w:w="1702" w:type="dxa"/>
            <w:tcBorders>
              <w:top w:val="single" w:sz="4" w:space="0" w:color="auto"/>
              <w:left w:val="single" w:sz="4" w:space="0" w:color="auto"/>
              <w:bottom w:val="single" w:sz="4" w:space="0" w:color="auto"/>
              <w:right w:val="single" w:sz="4" w:space="0" w:color="auto"/>
            </w:tcBorders>
          </w:tcPr>
          <w:p w14:paraId="4ACD35D8"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Карабаевский СДК </w:t>
            </w:r>
          </w:p>
        </w:tc>
        <w:tc>
          <w:tcPr>
            <w:tcW w:w="1129" w:type="dxa"/>
            <w:tcBorders>
              <w:top w:val="single" w:sz="4" w:space="0" w:color="auto"/>
              <w:left w:val="single" w:sz="4" w:space="0" w:color="auto"/>
              <w:bottom w:val="single" w:sz="4" w:space="0" w:color="auto"/>
              <w:right w:val="single" w:sz="4" w:space="0" w:color="auto"/>
            </w:tcBorders>
          </w:tcPr>
          <w:p w14:paraId="3D976B73"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501EC4C"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65D3116C"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6D505923"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E788C0D"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1A19DC6"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25,0</w:t>
            </w:r>
          </w:p>
        </w:tc>
        <w:tc>
          <w:tcPr>
            <w:tcW w:w="1275" w:type="dxa"/>
            <w:tcBorders>
              <w:top w:val="single" w:sz="4" w:space="0" w:color="auto"/>
              <w:left w:val="single" w:sz="4" w:space="0" w:color="auto"/>
              <w:bottom w:val="single" w:sz="4" w:space="0" w:color="auto"/>
              <w:right w:val="single" w:sz="4" w:space="0" w:color="auto"/>
            </w:tcBorders>
          </w:tcPr>
          <w:p w14:paraId="202E809C"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Пошив костюмов</w:t>
            </w:r>
          </w:p>
        </w:tc>
        <w:tc>
          <w:tcPr>
            <w:tcW w:w="2048" w:type="dxa"/>
            <w:gridSpan w:val="2"/>
            <w:tcBorders>
              <w:top w:val="single" w:sz="4" w:space="0" w:color="auto"/>
              <w:left w:val="single" w:sz="4" w:space="0" w:color="auto"/>
              <w:bottom w:val="single" w:sz="4" w:space="0" w:color="auto"/>
              <w:right w:val="single" w:sz="4" w:space="0" w:color="auto"/>
            </w:tcBorders>
          </w:tcPr>
          <w:p w14:paraId="3308A5AF"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Спонсорские средства</w:t>
            </w:r>
          </w:p>
        </w:tc>
      </w:tr>
      <w:tr w:rsidR="00F90569" w:rsidRPr="003D53B0" w14:paraId="59542C2C" w14:textId="77777777" w:rsidTr="00F90569">
        <w:trPr>
          <w:trHeight w:val="297"/>
        </w:trPr>
        <w:tc>
          <w:tcPr>
            <w:tcW w:w="1702" w:type="dxa"/>
            <w:vMerge w:val="restart"/>
            <w:tcBorders>
              <w:top w:val="single" w:sz="4" w:space="0" w:color="auto"/>
              <w:left w:val="single" w:sz="4" w:space="0" w:color="auto"/>
              <w:right w:val="single" w:sz="4" w:space="0" w:color="auto"/>
            </w:tcBorders>
          </w:tcPr>
          <w:p w14:paraId="4FA7B720"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Крестниковский СДК </w:t>
            </w:r>
          </w:p>
        </w:tc>
        <w:tc>
          <w:tcPr>
            <w:tcW w:w="1129" w:type="dxa"/>
            <w:vMerge w:val="restart"/>
            <w:tcBorders>
              <w:top w:val="single" w:sz="4" w:space="0" w:color="auto"/>
              <w:left w:val="single" w:sz="4" w:space="0" w:color="auto"/>
              <w:right w:val="single" w:sz="4" w:space="0" w:color="auto"/>
            </w:tcBorders>
          </w:tcPr>
          <w:p w14:paraId="70291FDD"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14:paraId="74B847EF"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val="restart"/>
            <w:tcBorders>
              <w:top w:val="single" w:sz="4" w:space="0" w:color="auto"/>
              <w:left w:val="single" w:sz="4" w:space="0" w:color="auto"/>
              <w:right w:val="single" w:sz="4" w:space="0" w:color="auto"/>
            </w:tcBorders>
          </w:tcPr>
          <w:p w14:paraId="5CAC9655"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vMerge w:val="restart"/>
            <w:tcBorders>
              <w:top w:val="single" w:sz="4" w:space="0" w:color="auto"/>
              <w:left w:val="single" w:sz="4" w:space="0" w:color="auto"/>
              <w:right w:val="single" w:sz="4" w:space="0" w:color="auto"/>
            </w:tcBorders>
          </w:tcPr>
          <w:p w14:paraId="6410141E"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14:paraId="57E0A98D"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0D55A37"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20,0</w:t>
            </w:r>
          </w:p>
        </w:tc>
        <w:tc>
          <w:tcPr>
            <w:tcW w:w="1275" w:type="dxa"/>
            <w:tcBorders>
              <w:top w:val="single" w:sz="4" w:space="0" w:color="auto"/>
              <w:left w:val="single" w:sz="4" w:space="0" w:color="auto"/>
              <w:bottom w:val="single" w:sz="4" w:space="0" w:color="auto"/>
              <w:right w:val="single" w:sz="4" w:space="0" w:color="auto"/>
            </w:tcBorders>
          </w:tcPr>
          <w:p w14:paraId="73F2E192"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Пошив </w:t>
            </w:r>
          </w:p>
        </w:tc>
        <w:tc>
          <w:tcPr>
            <w:tcW w:w="2048" w:type="dxa"/>
            <w:gridSpan w:val="2"/>
            <w:tcBorders>
              <w:top w:val="single" w:sz="4" w:space="0" w:color="auto"/>
              <w:left w:val="single" w:sz="4" w:space="0" w:color="auto"/>
              <w:bottom w:val="single" w:sz="4" w:space="0" w:color="auto"/>
              <w:right w:val="single" w:sz="4" w:space="0" w:color="auto"/>
            </w:tcBorders>
          </w:tcPr>
          <w:p w14:paraId="47C485F7"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МП «Развитие культуры» </w:t>
            </w:r>
          </w:p>
        </w:tc>
      </w:tr>
      <w:tr w:rsidR="00F90569" w:rsidRPr="003D53B0" w14:paraId="06A6BA79" w14:textId="77777777" w:rsidTr="00F90569">
        <w:trPr>
          <w:trHeight w:val="219"/>
        </w:trPr>
        <w:tc>
          <w:tcPr>
            <w:tcW w:w="1702" w:type="dxa"/>
            <w:vMerge/>
            <w:tcBorders>
              <w:left w:val="single" w:sz="4" w:space="0" w:color="auto"/>
              <w:bottom w:val="single" w:sz="4" w:space="0" w:color="auto"/>
              <w:right w:val="single" w:sz="4" w:space="0" w:color="auto"/>
            </w:tcBorders>
          </w:tcPr>
          <w:p w14:paraId="0D2F6CDA"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p>
        </w:tc>
        <w:tc>
          <w:tcPr>
            <w:tcW w:w="1129" w:type="dxa"/>
            <w:vMerge/>
            <w:tcBorders>
              <w:left w:val="single" w:sz="4" w:space="0" w:color="auto"/>
              <w:bottom w:val="single" w:sz="4" w:space="0" w:color="auto"/>
              <w:right w:val="single" w:sz="4" w:space="0" w:color="auto"/>
            </w:tcBorders>
          </w:tcPr>
          <w:p w14:paraId="6F6FAB01"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tcBorders>
              <w:left w:val="single" w:sz="4" w:space="0" w:color="auto"/>
              <w:bottom w:val="single" w:sz="4" w:space="0" w:color="auto"/>
              <w:right w:val="single" w:sz="4" w:space="0" w:color="auto"/>
            </w:tcBorders>
          </w:tcPr>
          <w:p w14:paraId="2A002DF7"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tcBorders>
              <w:left w:val="single" w:sz="4" w:space="0" w:color="auto"/>
              <w:bottom w:val="single" w:sz="4" w:space="0" w:color="auto"/>
              <w:right w:val="single" w:sz="4" w:space="0" w:color="auto"/>
            </w:tcBorders>
          </w:tcPr>
          <w:p w14:paraId="63F02615"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vMerge/>
            <w:tcBorders>
              <w:left w:val="single" w:sz="4" w:space="0" w:color="auto"/>
              <w:bottom w:val="single" w:sz="4" w:space="0" w:color="auto"/>
              <w:right w:val="single" w:sz="4" w:space="0" w:color="auto"/>
            </w:tcBorders>
          </w:tcPr>
          <w:p w14:paraId="0EF1ED2A"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vMerge/>
            <w:tcBorders>
              <w:left w:val="single" w:sz="4" w:space="0" w:color="auto"/>
              <w:bottom w:val="single" w:sz="4" w:space="0" w:color="auto"/>
              <w:right w:val="single" w:sz="4" w:space="0" w:color="auto"/>
            </w:tcBorders>
          </w:tcPr>
          <w:p w14:paraId="72242F8F"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1416FD7"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20,0</w:t>
            </w:r>
          </w:p>
        </w:tc>
        <w:tc>
          <w:tcPr>
            <w:tcW w:w="1275" w:type="dxa"/>
            <w:tcBorders>
              <w:top w:val="single" w:sz="4" w:space="0" w:color="auto"/>
              <w:left w:val="single" w:sz="4" w:space="0" w:color="auto"/>
              <w:bottom w:val="single" w:sz="4" w:space="0" w:color="auto"/>
              <w:right w:val="single" w:sz="4" w:space="0" w:color="auto"/>
            </w:tcBorders>
          </w:tcPr>
          <w:p w14:paraId="766C84B6"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костюмов</w:t>
            </w:r>
          </w:p>
        </w:tc>
        <w:tc>
          <w:tcPr>
            <w:tcW w:w="2048" w:type="dxa"/>
            <w:gridSpan w:val="2"/>
            <w:tcBorders>
              <w:top w:val="single" w:sz="4" w:space="0" w:color="auto"/>
              <w:left w:val="single" w:sz="4" w:space="0" w:color="auto"/>
              <w:bottom w:val="single" w:sz="4" w:space="0" w:color="auto"/>
              <w:right w:val="single" w:sz="4" w:space="0" w:color="auto"/>
            </w:tcBorders>
          </w:tcPr>
          <w:p w14:paraId="3C2C32D4"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спонсорские средства</w:t>
            </w:r>
          </w:p>
        </w:tc>
      </w:tr>
      <w:tr w:rsidR="00F90569" w:rsidRPr="003D53B0" w14:paraId="5038CC7B" w14:textId="77777777" w:rsidTr="00F90569">
        <w:trPr>
          <w:trHeight w:val="510"/>
        </w:trPr>
        <w:tc>
          <w:tcPr>
            <w:tcW w:w="1702" w:type="dxa"/>
            <w:tcBorders>
              <w:top w:val="single" w:sz="4" w:space="0" w:color="auto"/>
              <w:left w:val="single" w:sz="4" w:space="0" w:color="auto"/>
              <w:bottom w:val="single" w:sz="4" w:space="0" w:color="auto"/>
              <w:right w:val="single" w:sz="4" w:space="0" w:color="auto"/>
            </w:tcBorders>
          </w:tcPr>
          <w:p w14:paraId="454C6410"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СР. Тимерсянский СДК </w:t>
            </w:r>
          </w:p>
        </w:tc>
        <w:tc>
          <w:tcPr>
            <w:tcW w:w="1129" w:type="dxa"/>
            <w:tcBorders>
              <w:top w:val="single" w:sz="4" w:space="0" w:color="auto"/>
              <w:left w:val="single" w:sz="4" w:space="0" w:color="auto"/>
              <w:bottom w:val="single" w:sz="4" w:space="0" w:color="auto"/>
              <w:right w:val="single" w:sz="4" w:space="0" w:color="auto"/>
            </w:tcBorders>
          </w:tcPr>
          <w:p w14:paraId="1EA784D1"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9F18F3"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418CDFA5"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546C8DB7"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38577FA"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2588B23"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59,5 </w:t>
            </w:r>
          </w:p>
        </w:tc>
        <w:tc>
          <w:tcPr>
            <w:tcW w:w="1275" w:type="dxa"/>
            <w:tcBorders>
              <w:top w:val="single" w:sz="4" w:space="0" w:color="auto"/>
              <w:left w:val="single" w:sz="4" w:space="0" w:color="auto"/>
              <w:bottom w:val="single" w:sz="4" w:space="0" w:color="auto"/>
              <w:right w:val="single" w:sz="4" w:space="0" w:color="auto"/>
            </w:tcBorders>
          </w:tcPr>
          <w:p w14:paraId="69DE84F8"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Пошив костюмов</w:t>
            </w:r>
          </w:p>
        </w:tc>
        <w:tc>
          <w:tcPr>
            <w:tcW w:w="2048" w:type="dxa"/>
            <w:gridSpan w:val="2"/>
            <w:tcBorders>
              <w:top w:val="single" w:sz="4" w:space="0" w:color="auto"/>
              <w:left w:val="single" w:sz="4" w:space="0" w:color="auto"/>
              <w:bottom w:val="single" w:sz="4" w:space="0" w:color="auto"/>
              <w:right w:val="single" w:sz="4" w:space="0" w:color="auto"/>
            </w:tcBorders>
          </w:tcPr>
          <w:p w14:paraId="18A01455"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Спонсорские средства</w:t>
            </w:r>
          </w:p>
        </w:tc>
      </w:tr>
      <w:tr w:rsidR="00F90569" w:rsidRPr="003D53B0" w14:paraId="08B59924" w14:textId="77777777" w:rsidTr="00F90569">
        <w:trPr>
          <w:trHeight w:val="510"/>
        </w:trPr>
        <w:tc>
          <w:tcPr>
            <w:tcW w:w="1702" w:type="dxa"/>
            <w:tcBorders>
              <w:top w:val="single" w:sz="4" w:space="0" w:color="auto"/>
              <w:left w:val="single" w:sz="4" w:space="0" w:color="auto"/>
              <w:bottom w:val="single" w:sz="4" w:space="0" w:color="auto"/>
              <w:right w:val="single" w:sz="4" w:space="0" w:color="auto"/>
            </w:tcBorders>
          </w:tcPr>
          <w:p w14:paraId="2E096F17"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Орловский СДК </w:t>
            </w:r>
          </w:p>
        </w:tc>
        <w:tc>
          <w:tcPr>
            <w:tcW w:w="1129" w:type="dxa"/>
            <w:tcBorders>
              <w:top w:val="single" w:sz="4" w:space="0" w:color="auto"/>
              <w:left w:val="single" w:sz="4" w:space="0" w:color="auto"/>
              <w:bottom w:val="single" w:sz="4" w:space="0" w:color="auto"/>
              <w:right w:val="single" w:sz="4" w:space="0" w:color="auto"/>
            </w:tcBorders>
          </w:tcPr>
          <w:p w14:paraId="3AF7881E"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52DBAAB"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065F0ED0"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07C7E921"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4746DF"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8768F1D"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55,0</w:t>
            </w:r>
          </w:p>
        </w:tc>
        <w:tc>
          <w:tcPr>
            <w:tcW w:w="1275" w:type="dxa"/>
            <w:tcBorders>
              <w:top w:val="single" w:sz="4" w:space="0" w:color="auto"/>
              <w:left w:val="single" w:sz="4" w:space="0" w:color="auto"/>
              <w:bottom w:val="single" w:sz="4" w:space="0" w:color="auto"/>
              <w:right w:val="single" w:sz="4" w:space="0" w:color="auto"/>
            </w:tcBorders>
          </w:tcPr>
          <w:p w14:paraId="175D048F"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Акустическая система </w:t>
            </w:r>
          </w:p>
        </w:tc>
        <w:tc>
          <w:tcPr>
            <w:tcW w:w="2048" w:type="dxa"/>
            <w:gridSpan w:val="2"/>
            <w:tcBorders>
              <w:top w:val="single" w:sz="4" w:space="0" w:color="auto"/>
              <w:left w:val="single" w:sz="4" w:space="0" w:color="auto"/>
              <w:bottom w:val="single" w:sz="4" w:space="0" w:color="auto"/>
              <w:right w:val="single" w:sz="4" w:space="0" w:color="auto"/>
            </w:tcBorders>
          </w:tcPr>
          <w:p w14:paraId="66849E31"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Спонсорские средства</w:t>
            </w:r>
          </w:p>
        </w:tc>
      </w:tr>
      <w:tr w:rsidR="00F90569" w:rsidRPr="003D53B0" w14:paraId="30B3CBF7" w14:textId="77777777" w:rsidTr="00F90569">
        <w:trPr>
          <w:trHeight w:val="510"/>
        </w:trPr>
        <w:tc>
          <w:tcPr>
            <w:tcW w:w="1702" w:type="dxa"/>
            <w:tcBorders>
              <w:top w:val="single" w:sz="4" w:space="0" w:color="auto"/>
              <w:left w:val="single" w:sz="4" w:space="0" w:color="auto"/>
              <w:bottom w:val="single" w:sz="4" w:space="0" w:color="auto"/>
              <w:right w:val="single" w:sz="4" w:space="0" w:color="auto"/>
            </w:tcBorders>
          </w:tcPr>
          <w:p w14:paraId="39C0BDAA"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lastRenderedPageBreak/>
              <w:t xml:space="preserve">Ст. Алгагинский СДК </w:t>
            </w:r>
          </w:p>
        </w:tc>
        <w:tc>
          <w:tcPr>
            <w:tcW w:w="1129" w:type="dxa"/>
            <w:tcBorders>
              <w:top w:val="single" w:sz="4" w:space="0" w:color="auto"/>
              <w:left w:val="single" w:sz="4" w:space="0" w:color="auto"/>
              <w:bottom w:val="single" w:sz="4" w:space="0" w:color="auto"/>
              <w:right w:val="single" w:sz="4" w:space="0" w:color="auto"/>
            </w:tcBorders>
          </w:tcPr>
          <w:p w14:paraId="3238F674"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E5395DC"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77A8EAF7"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264B01F7"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6971A81"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DE07C11"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20,0</w:t>
            </w:r>
          </w:p>
        </w:tc>
        <w:tc>
          <w:tcPr>
            <w:tcW w:w="1275" w:type="dxa"/>
            <w:tcBorders>
              <w:top w:val="single" w:sz="4" w:space="0" w:color="auto"/>
              <w:left w:val="single" w:sz="4" w:space="0" w:color="auto"/>
              <w:bottom w:val="single" w:sz="4" w:space="0" w:color="auto"/>
              <w:right w:val="single" w:sz="4" w:space="0" w:color="auto"/>
            </w:tcBorders>
          </w:tcPr>
          <w:p w14:paraId="78044A4D"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Акустическая система</w:t>
            </w:r>
          </w:p>
        </w:tc>
        <w:tc>
          <w:tcPr>
            <w:tcW w:w="2048" w:type="dxa"/>
            <w:gridSpan w:val="2"/>
            <w:tcBorders>
              <w:top w:val="single" w:sz="4" w:space="0" w:color="auto"/>
              <w:left w:val="single" w:sz="4" w:space="0" w:color="auto"/>
              <w:bottom w:val="single" w:sz="4" w:space="0" w:color="auto"/>
              <w:right w:val="single" w:sz="4" w:space="0" w:color="auto"/>
            </w:tcBorders>
          </w:tcPr>
          <w:p w14:paraId="57A359AB"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Спонсорские средства</w:t>
            </w:r>
          </w:p>
        </w:tc>
      </w:tr>
      <w:tr w:rsidR="00F90569" w:rsidRPr="003D53B0" w14:paraId="6AF08B6A" w14:textId="77777777" w:rsidTr="00F90569">
        <w:trPr>
          <w:trHeight w:val="510"/>
        </w:trPr>
        <w:tc>
          <w:tcPr>
            <w:tcW w:w="1702" w:type="dxa"/>
            <w:tcBorders>
              <w:top w:val="single" w:sz="4" w:space="0" w:color="auto"/>
              <w:left w:val="single" w:sz="4" w:space="0" w:color="auto"/>
              <w:bottom w:val="single" w:sz="4" w:space="0" w:color="auto"/>
              <w:right w:val="single" w:sz="4" w:space="0" w:color="auto"/>
            </w:tcBorders>
          </w:tcPr>
          <w:p w14:paraId="7CA48A35"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Покровский СДК </w:t>
            </w:r>
          </w:p>
        </w:tc>
        <w:tc>
          <w:tcPr>
            <w:tcW w:w="1129" w:type="dxa"/>
            <w:tcBorders>
              <w:top w:val="single" w:sz="4" w:space="0" w:color="auto"/>
              <w:left w:val="single" w:sz="4" w:space="0" w:color="auto"/>
              <w:bottom w:val="single" w:sz="4" w:space="0" w:color="auto"/>
              <w:right w:val="single" w:sz="4" w:space="0" w:color="auto"/>
            </w:tcBorders>
          </w:tcPr>
          <w:p w14:paraId="4F571E65"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C35EE5E"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1C0678A6"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3F4F2C61"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B66684B"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2BBE409"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28,0</w:t>
            </w:r>
          </w:p>
        </w:tc>
        <w:tc>
          <w:tcPr>
            <w:tcW w:w="1275" w:type="dxa"/>
            <w:tcBorders>
              <w:top w:val="single" w:sz="4" w:space="0" w:color="auto"/>
              <w:left w:val="single" w:sz="4" w:space="0" w:color="auto"/>
              <w:bottom w:val="single" w:sz="4" w:space="0" w:color="auto"/>
              <w:right w:val="single" w:sz="4" w:space="0" w:color="auto"/>
            </w:tcBorders>
          </w:tcPr>
          <w:p w14:paraId="7D27D820"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Акустическая система</w:t>
            </w:r>
          </w:p>
        </w:tc>
        <w:tc>
          <w:tcPr>
            <w:tcW w:w="2048" w:type="dxa"/>
            <w:gridSpan w:val="2"/>
            <w:tcBorders>
              <w:top w:val="single" w:sz="4" w:space="0" w:color="auto"/>
              <w:left w:val="single" w:sz="4" w:space="0" w:color="auto"/>
              <w:bottom w:val="single" w:sz="4" w:space="0" w:color="auto"/>
              <w:right w:val="single" w:sz="4" w:space="0" w:color="auto"/>
            </w:tcBorders>
          </w:tcPr>
          <w:p w14:paraId="7C9B3FEE"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МП «Развитие культуры»</w:t>
            </w:r>
          </w:p>
        </w:tc>
      </w:tr>
      <w:tr w:rsidR="00F90569" w:rsidRPr="003D53B0" w14:paraId="56EA07A7" w14:textId="77777777" w:rsidTr="00F90569">
        <w:trPr>
          <w:trHeight w:val="510"/>
        </w:trPr>
        <w:tc>
          <w:tcPr>
            <w:tcW w:w="1702" w:type="dxa"/>
            <w:tcBorders>
              <w:top w:val="single" w:sz="4" w:space="0" w:color="auto"/>
              <w:left w:val="single" w:sz="4" w:space="0" w:color="auto"/>
              <w:bottom w:val="single" w:sz="4" w:space="0" w:color="auto"/>
              <w:right w:val="single" w:sz="4" w:space="0" w:color="auto"/>
            </w:tcBorders>
          </w:tcPr>
          <w:p w14:paraId="29214863"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МУ ДО «Большенагаткинская ДШИ»</w:t>
            </w:r>
          </w:p>
        </w:tc>
        <w:tc>
          <w:tcPr>
            <w:tcW w:w="1129" w:type="dxa"/>
            <w:tcBorders>
              <w:top w:val="single" w:sz="4" w:space="0" w:color="auto"/>
              <w:left w:val="single" w:sz="4" w:space="0" w:color="auto"/>
              <w:bottom w:val="single" w:sz="4" w:space="0" w:color="auto"/>
              <w:right w:val="single" w:sz="4" w:space="0" w:color="auto"/>
            </w:tcBorders>
          </w:tcPr>
          <w:p w14:paraId="7CE2C093"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02B39A"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5CB0D982"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079543C5"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455937E"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20801B8"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30,5</w:t>
            </w:r>
          </w:p>
        </w:tc>
        <w:tc>
          <w:tcPr>
            <w:tcW w:w="1275" w:type="dxa"/>
            <w:tcBorders>
              <w:top w:val="single" w:sz="4" w:space="0" w:color="auto"/>
              <w:left w:val="single" w:sz="4" w:space="0" w:color="auto"/>
              <w:bottom w:val="single" w:sz="4" w:space="0" w:color="auto"/>
              <w:right w:val="single" w:sz="4" w:space="0" w:color="auto"/>
            </w:tcBorders>
          </w:tcPr>
          <w:p w14:paraId="6836CB7B"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Акустическая система</w:t>
            </w:r>
          </w:p>
        </w:tc>
        <w:tc>
          <w:tcPr>
            <w:tcW w:w="2048" w:type="dxa"/>
            <w:gridSpan w:val="2"/>
            <w:tcBorders>
              <w:top w:val="single" w:sz="4" w:space="0" w:color="auto"/>
              <w:left w:val="single" w:sz="4" w:space="0" w:color="auto"/>
              <w:bottom w:val="single" w:sz="4" w:space="0" w:color="auto"/>
              <w:right w:val="single" w:sz="4" w:space="0" w:color="auto"/>
            </w:tcBorders>
          </w:tcPr>
          <w:p w14:paraId="19290D25"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МП «Развитие культуры»</w:t>
            </w:r>
          </w:p>
        </w:tc>
      </w:tr>
      <w:tr w:rsidR="00F90569" w:rsidRPr="003D53B0" w14:paraId="3CA4BB70" w14:textId="77777777" w:rsidTr="00F90569">
        <w:trPr>
          <w:trHeight w:val="510"/>
        </w:trPr>
        <w:tc>
          <w:tcPr>
            <w:tcW w:w="1702" w:type="dxa"/>
            <w:vMerge w:val="restart"/>
            <w:tcBorders>
              <w:top w:val="single" w:sz="4" w:space="0" w:color="auto"/>
              <w:left w:val="single" w:sz="4" w:space="0" w:color="auto"/>
              <w:right w:val="single" w:sz="4" w:space="0" w:color="auto"/>
            </w:tcBorders>
          </w:tcPr>
          <w:p w14:paraId="6B3468E2"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Кундюковсктий СДК</w:t>
            </w:r>
          </w:p>
        </w:tc>
        <w:tc>
          <w:tcPr>
            <w:tcW w:w="1129" w:type="dxa"/>
            <w:vMerge w:val="restart"/>
            <w:tcBorders>
              <w:top w:val="single" w:sz="4" w:space="0" w:color="auto"/>
              <w:left w:val="single" w:sz="4" w:space="0" w:color="auto"/>
              <w:right w:val="single" w:sz="4" w:space="0" w:color="auto"/>
            </w:tcBorders>
          </w:tcPr>
          <w:p w14:paraId="54A8906D"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14:paraId="61B975D8"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val="restart"/>
            <w:tcBorders>
              <w:top w:val="single" w:sz="4" w:space="0" w:color="auto"/>
              <w:left w:val="single" w:sz="4" w:space="0" w:color="auto"/>
              <w:right w:val="single" w:sz="4" w:space="0" w:color="auto"/>
            </w:tcBorders>
          </w:tcPr>
          <w:p w14:paraId="22EACDEA"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vMerge w:val="restart"/>
            <w:tcBorders>
              <w:top w:val="single" w:sz="4" w:space="0" w:color="auto"/>
              <w:left w:val="single" w:sz="4" w:space="0" w:color="auto"/>
              <w:right w:val="single" w:sz="4" w:space="0" w:color="auto"/>
            </w:tcBorders>
          </w:tcPr>
          <w:p w14:paraId="24EA59CF"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14:paraId="4D841ED5"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09FB9E7"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400,0</w:t>
            </w:r>
          </w:p>
        </w:tc>
        <w:tc>
          <w:tcPr>
            <w:tcW w:w="1275" w:type="dxa"/>
            <w:tcBorders>
              <w:top w:val="single" w:sz="4" w:space="0" w:color="auto"/>
              <w:left w:val="single" w:sz="4" w:space="0" w:color="auto"/>
              <w:bottom w:val="single" w:sz="4" w:space="0" w:color="auto"/>
              <w:right w:val="single" w:sz="4" w:space="0" w:color="auto"/>
            </w:tcBorders>
          </w:tcPr>
          <w:p w14:paraId="6AABBBAA"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Уличная сцена, </w:t>
            </w:r>
          </w:p>
        </w:tc>
        <w:tc>
          <w:tcPr>
            <w:tcW w:w="2048" w:type="dxa"/>
            <w:gridSpan w:val="2"/>
            <w:tcBorders>
              <w:top w:val="single" w:sz="4" w:space="0" w:color="auto"/>
              <w:left w:val="single" w:sz="4" w:space="0" w:color="auto"/>
              <w:bottom w:val="single" w:sz="4" w:space="0" w:color="auto"/>
              <w:right w:val="single" w:sz="4" w:space="0" w:color="auto"/>
            </w:tcBorders>
          </w:tcPr>
          <w:p w14:paraId="594B6669"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Спонсорские средства </w:t>
            </w:r>
          </w:p>
        </w:tc>
      </w:tr>
      <w:tr w:rsidR="00F90569" w:rsidRPr="003D53B0" w14:paraId="733A941E" w14:textId="77777777" w:rsidTr="00F90569">
        <w:trPr>
          <w:trHeight w:val="268"/>
        </w:trPr>
        <w:tc>
          <w:tcPr>
            <w:tcW w:w="1702" w:type="dxa"/>
            <w:vMerge/>
            <w:tcBorders>
              <w:top w:val="single" w:sz="4" w:space="0" w:color="auto"/>
              <w:left w:val="single" w:sz="4" w:space="0" w:color="auto"/>
              <w:right w:val="single" w:sz="4" w:space="0" w:color="auto"/>
            </w:tcBorders>
          </w:tcPr>
          <w:p w14:paraId="16B783BE"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p>
        </w:tc>
        <w:tc>
          <w:tcPr>
            <w:tcW w:w="1129" w:type="dxa"/>
            <w:vMerge/>
            <w:tcBorders>
              <w:top w:val="single" w:sz="4" w:space="0" w:color="auto"/>
              <w:left w:val="single" w:sz="4" w:space="0" w:color="auto"/>
              <w:right w:val="single" w:sz="4" w:space="0" w:color="auto"/>
            </w:tcBorders>
          </w:tcPr>
          <w:p w14:paraId="1945D183"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tcBorders>
              <w:top w:val="single" w:sz="4" w:space="0" w:color="auto"/>
              <w:left w:val="single" w:sz="4" w:space="0" w:color="auto"/>
              <w:right w:val="single" w:sz="4" w:space="0" w:color="auto"/>
            </w:tcBorders>
          </w:tcPr>
          <w:p w14:paraId="26835EFD"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tcBorders>
              <w:top w:val="single" w:sz="4" w:space="0" w:color="auto"/>
              <w:left w:val="single" w:sz="4" w:space="0" w:color="auto"/>
              <w:right w:val="single" w:sz="4" w:space="0" w:color="auto"/>
            </w:tcBorders>
          </w:tcPr>
          <w:p w14:paraId="18DFE5EE"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vMerge/>
            <w:tcBorders>
              <w:top w:val="single" w:sz="4" w:space="0" w:color="auto"/>
              <w:left w:val="single" w:sz="4" w:space="0" w:color="auto"/>
              <w:right w:val="single" w:sz="4" w:space="0" w:color="auto"/>
            </w:tcBorders>
          </w:tcPr>
          <w:p w14:paraId="6084A304"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vMerge/>
            <w:tcBorders>
              <w:top w:val="single" w:sz="4" w:space="0" w:color="auto"/>
              <w:left w:val="single" w:sz="4" w:space="0" w:color="auto"/>
              <w:right w:val="single" w:sz="4" w:space="0" w:color="auto"/>
            </w:tcBorders>
          </w:tcPr>
          <w:p w14:paraId="5B6EBC33"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4236D202"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40,0</w:t>
            </w:r>
          </w:p>
        </w:tc>
        <w:tc>
          <w:tcPr>
            <w:tcW w:w="1275" w:type="dxa"/>
            <w:tcBorders>
              <w:top w:val="single" w:sz="4" w:space="0" w:color="auto"/>
              <w:left w:val="single" w:sz="4" w:space="0" w:color="auto"/>
              <w:bottom w:val="single" w:sz="4" w:space="0" w:color="auto"/>
              <w:right w:val="single" w:sz="4" w:space="0" w:color="auto"/>
            </w:tcBorders>
          </w:tcPr>
          <w:p w14:paraId="4C237CA1"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ноутбук, </w:t>
            </w:r>
          </w:p>
        </w:tc>
        <w:tc>
          <w:tcPr>
            <w:tcW w:w="2048" w:type="dxa"/>
            <w:gridSpan w:val="2"/>
            <w:tcBorders>
              <w:top w:val="single" w:sz="4" w:space="0" w:color="auto"/>
              <w:left w:val="single" w:sz="4" w:space="0" w:color="auto"/>
              <w:bottom w:val="single" w:sz="4" w:space="0" w:color="auto"/>
              <w:right w:val="single" w:sz="4" w:space="0" w:color="auto"/>
            </w:tcBorders>
          </w:tcPr>
          <w:p w14:paraId="08710788"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 xml:space="preserve">Спонсорские средства </w:t>
            </w:r>
          </w:p>
        </w:tc>
      </w:tr>
      <w:tr w:rsidR="00F90569" w:rsidRPr="003D53B0" w14:paraId="3DF142AE" w14:textId="77777777" w:rsidTr="00F90569">
        <w:trPr>
          <w:trHeight w:val="952"/>
        </w:trPr>
        <w:tc>
          <w:tcPr>
            <w:tcW w:w="1702" w:type="dxa"/>
            <w:vMerge/>
            <w:tcBorders>
              <w:top w:val="single" w:sz="4" w:space="0" w:color="auto"/>
              <w:left w:val="single" w:sz="4" w:space="0" w:color="auto"/>
              <w:right w:val="single" w:sz="4" w:space="0" w:color="auto"/>
            </w:tcBorders>
          </w:tcPr>
          <w:p w14:paraId="29512714"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p>
        </w:tc>
        <w:tc>
          <w:tcPr>
            <w:tcW w:w="1129" w:type="dxa"/>
            <w:vMerge/>
            <w:tcBorders>
              <w:top w:val="single" w:sz="4" w:space="0" w:color="auto"/>
              <w:left w:val="single" w:sz="4" w:space="0" w:color="auto"/>
              <w:right w:val="single" w:sz="4" w:space="0" w:color="auto"/>
            </w:tcBorders>
          </w:tcPr>
          <w:p w14:paraId="2954FE90"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tcBorders>
              <w:top w:val="single" w:sz="4" w:space="0" w:color="auto"/>
              <w:left w:val="single" w:sz="4" w:space="0" w:color="auto"/>
              <w:right w:val="single" w:sz="4" w:space="0" w:color="auto"/>
            </w:tcBorders>
          </w:tcPr>
          <w:p w14:paraId="3CB69B0D"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tcBorders>
              <w:top w:val="single" w:sz="4" w:space="0" w:color="auto"/>
              <w:left w:val="single" w:sz="4" w:space="0" w:color="auto"/>
              <w:right w:val="single" w:sz="4" w:space="0" w:color="auto"/>
            </w:tcBorders>
          </w:tcPr>
          <w:p w14:paraId="4467192A"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vMerge/>
            <w:tcBorders>
              <w:top w:val="single" w:sz="4" w:space="0" w:color="auto"/>
              <w:left w:val="single" w:sz="4" w:space="0" w:color="auto"/>
              <w:right w:val="single" w:sz="4" w:space="0" w:color="auto"/>
            </w:tcBorders>
          </w:tcPr>
          <w:p w14:paraId="423D391F"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vMerge/>
            <w:tcBorders>
              <w:top w:val="single" w:sz="4" w:space="0" w:color="auto"/>
              <w:left w:val="single" w:sz="4" w:space="0" w:color="auto"/>
              <w:right w:val="single" w:sz="4" w:space="0" w:color="auto"/>
            </w:tcBorders>
          </w:tcPr>
          <w:p w14:paraId="41C5446F"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right w:val="single" w:sz="4" w:space="0" w:color="auto"/>
            </w:tcBorders>
          </w:tcPr>
          <w:p w14:paraId="47DF3EED"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60,0</w:t>
            </w:r>
          </w:p>
        </w:tc>
        <w:tc>
          <w:tcPr>
            <w:tcW w:w="1275" w:type="dxa"/>
            <w:tcBorders>
              <w:top w:val="single" w:sz="4" w:space="0" w:color="auto"/>
              <w:left w:val="single" w:sz="4" w:space="0" w:color="auto"/>
              <w:right w:val="single" w:sz="4" w:space="0" w:color="auto"/>
            </w:tcBorders>
          </w:tcPr>
          <w:p w14:paraId="5A7DD373"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электронная </w:t>
            </w:r>
          </w:p>
          <w:p w14:paraId="2825DC50"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барабанная установка</w:t>
            </w:r>
          </w:p>
        </w:tc>
        <w:tc>
          <w:tcPr>
            <w:tcW w:w="2048" w:type="dxa"/>
            <w:gridSpan w:val="2"/>
            <w:tcBorders>
              <w:top w:val="single" w:sz="4" w:space="0" w:color="auto"/>
              <w:left w:val="single" w:sz="4" w:space="0" w:color="auto"/>
              <w:right w:val="single" w:sz="4" w:space="0" w:color="auto"/>
            </w:tcBorders>
          </w:tcPr>
          <w:p w14:paraId="4F81B45D"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 xml:space="preserve">Спонсорские средства </w:t>
            </w:r>
          </w:p>
        </w:tc>
      </w:tr>
      <w:tr w:rsidR="00F90569" w:rsidRPr="003D53B0" w14:paraId="4ACC6655" w14:textId="77777777" w:rsidTr="00F90569">
        <w:trPr>
          <w:trHeight w:val="254"/>
        </w:trPr>
        <w:tc>
          <w:tcPr>
            <w:tcW w:w="1702" w:type="dxa"/>
            <w:vMerge/>
            <w:tcBorders>
              <w:left w:val="single" w:sz="4" w:space="0" w:color="auto"/>
              <w:bottom w:val="single" w:sz="4" w:space="0" w:color="auto"/>
              <w:right w:val="single" w:sz="4" w:space="0" w:color="auto"/>
            </w:tcBorders>
          </w:tcPr>
          <w:p w14:paraId="6B97E074"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p>
        </w:tc>
        <w:tc>
          <w:tcPr>
            <w:tcW w:w="1129" w:type="dxa"/>
            <w:vMerge/>
            <w:tcBorders>
              <w:left w:val="single" w:sz="4" w:space="0" w:color="auto"/>
              <w:bottom w:val="single" w:sz="4" w:space="0" w:color="auto"/>
              <w:right w:val="single" w:sz="4" w:space="0" w:color="auto"/>
            </w:tcBorders>
          </w:tcPr>
          <w:p w14:paraId="3C8ABAC7"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tcBorders>
              <w:left w:val="single" w:sz="4" w:space="0" w:color="auto"/>
              <w:bottom w:val="single" w:sz="4" w:space="0" w:color="auto"/>
              <w:right w:val="single" w:sz="4" w:space="0" w:color="auto"/>
            </w:tcBorders>
          </w:tcPr>
          <w:p w14:paraId="312C28DB"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tcBorders>
              <w:left w:val="single" w:sz="4" w:space="0" w:color="auto"/>
              <w:bottom w:val="single" w:sz="4" w:space="0" w:color="auto"/>
              <w:right w:val="single" w:sz="4" w:space="0" w:color="auto"/>
            </w:tcBorders>
          </w:tcPr>
          <w:p w14:paraId="062814C1"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vMerge/>
            <w:tcBorders>
              <w:left w:val="single" w:sz="4" w:space="0" w:color="auto"/>
              <w:bottom w:val="single" w:sz="4" w:space="0" w:color="auto"/>
              <w:right w:val="single" w:sz="4" w:space="0" w:color="auto"/>
            </w:tcBorders>
          </w:tcPr>
          <w:p w14:paraId="4AB0F69F"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vMerge/>
            <w:tcBorders>
              <w:left w:val="single" w:sz="4" w:space="0" w:color="auto"/>
              <w:bottom w:val="single" w:sz="4" w:space="0" w:color="auto"/>
              <w:right w:val="single" w:sz="4" w:space="0" w:color="auto"/>
            </w:tcBorders>
          </w:tcPr>
          <w:p w14:paraId="01F208AF"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D43C9A9"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3,5</w:t>
            </w:r>
          </w:p>
        </w:tc>
        <w:tc>
          <w:tcPr>
            <w:tcW w:w="1275" w:type="dxa"/>
            <w:tcBorders>
              <w:top w:val="single" w:sz="4" w:space="0" w:color="auto"/>
              <w:left w:val="single" w:sz="4" w:space="0" w:color="auto"/>
              <w:bottom w:val="single" w:sz="4" w:space="0" w:color="auto"/>
              <w:right w:val="single" w:sz="4" w:space="0" w:color="auto"/>
            </w:tcBorders>
          </w:tcPr>
          <w:p w14:paraId="6C9C390D"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Микрофон, стойка</w:t>
            </w:r>
          </w:p>
        </w:tc>
        <w:tc>
          <w:tcPr>
            <w:tcW w:w="2048" w:type="dxa"/>
            <w:gridSpan w:val="2"/>
            <w:tcBorders>
              <w:top w:val="single" w:sz="4" w:space="0" w:color="auto"/>
              <w:left w:val="single" w:sz="4" w:space="0" w:color="auto"/>
              <w:bottom w:val="single" w:sz="4" w:space="0" w:color="auto"/>
              <w:right w:val="single" w:sz="4" w:space="0" w:color="auto"/>
            </w:tcBorders>
          </w:tcPr>
          <w:p w14:paraId="4045A4B4"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МП «Развитие культуры»</w:t>
            </w:r>
          </w:p>
        </w:tc>
      </w:tr>
      <w:tr w:rsidR="00F90569" w:rsidRPr="003D53B0" w14:paraId="23A9310F" w14:textId="77777777" w:rsidTr="00F90569">
        <w:trPr>
          <w:trHeight w:val="510"/>
        </w:trPr>
        <w:tc>
          <w:tcPr>
            <w:tcW w:w="1702" w:type="dxa"/>
            <w:tcBorders>
              <w:top w:val="single" w:sz="4" w:space="0" w:color="auto"/>
              <w:left w:val="single" w:sz="4" w:space="0" w:color="auto"/>
              <w:bottom w:val="single" w:sz="4" w:space="0" w:color="auto"/>
              <w:right w:val="single" w:sz="4" w:space="0" w:color="auto"/>
            </w:tcBorders>
          </w:tcPr>
          <w:p w14:paraId="1E7E95A9"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Кундюковская библиотека</w:t>
            </w:r>
          </w:p>
        </w:tc>
        <w:tc>
          <w:tcPr>
            <w:tcW w:w="1129" w:type="dxa"/>
            <w:tcBorders>
              <w:top w:val="single" w:sz="4" w:space="0" w:color="auto"/>
              <w:left w:val="single" w:sz="4" w:space="0" w:color="auto"/>
              <w:bottom w:val="single" w:sz="4" w:space="0" w:color="auto"/>
              <w:right w:val="single" w:sz="4" w:space="0" w:color="auto"/>
            </w:tcBorders>
          </w:tcPr>
          <w:p w14:paraId="79403282"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EDE9552"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2C133A70"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78B5B7BF"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E570B27"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C53BF3F"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40,0</w:t>
            </w:r>
          </w:p>
        </w:tc>
        <w:tc>
          <w:tcPr>
            <w:tcW w:w="1275" w:type="dxa"/>
            <w:tcBorders>
              <w:top w:val="single" w:sz="4" w:space="0" w:color="auto"/>
              <w:left w:val="single" w:sz="4" w:space="0" w:color="auto"/>
              <w:bottom w:val="single" w:sz="4" w:space="0" w:color="auto"/>
              <w:right w:val="single" w:sz="4" w:space="0" w:color="auto"/>
            </w:tcBorders>
          </w:tcPr>
          <w:p w14:paraId="53DC92E7"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принтер</w:t>
            </w:r>
          </w:p>
        </w:tc>
        <w:tc>
          <w:tcPr>
            <w:tcW w:w="2048" w:type="dxa"/>
            <w:gridSpan w:val="2"/>
            <w:tcBorders>
              <w:top w:val="single" w:sz="4" w:space="0" w:color="auto"/>
              <w:left w:val="single" w:sz="4" w:space="0" w:color="auto"/>
              <w:bottom w:val="single" w:sz="4" w:space="0" w:color="auto"/>
              <w:right w:val="single" w:sz="4" w:space="0" w:color="auto"/>
            </w:tcBorders>
          </w:tcPr>
          <w:p w14:paraId="4FFC788A"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Спонсорские средства</w:t>
            </w:r>
          </w:p>
        </w:tc>
      </w:tr>
      <w:tr w:rsidR="00F90569" w:rsidRPr="003D53B0" w14:paraId="5E48EA66" w14:textId="77777777" w:rsidTr="00F90569">
        <w:trPr>
          <w:trHeight w:val="767"/>
        </w:trPr>
        <w:tc>
          <w:tcPr>
            <w:tcW w:w="1702" w:type="dxa"/>
            <w:vMerge w:val="restart"/>
            <w:tcBorders>
              <w:top w:val="single" w:sz="4" w:space="0" w:color="auto"/>
              <w:left w:val="single" w:sz="4" w:space="0" w:color="auto"/>
              <w:right w:val="single" w:sz="4" w:space="0" w:color="auto"/>
            </w:tcBorders>
          </w:tcPr>
          <w:p w14:paraId="2CCBC7A5"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МУК «Цильнинская межпоселенческая клубная система»</w:t>
            </w:r>
          </w:p>
        </w:tc>
        <w:tc>
          <w:tcPr>
            <w:tcW w:w="1129" w:type="dxa"/>
            <w:vMerge w:val="restart"/>
            <w:tcBorders>
              <w:top w:val="single" w:sz="4" w:space="0" w:color="auto"/>
              <w:left w:val="single" w:sz="4" w:space="0" w:color="auto"/>
              <w:right w:val="single" w:sz="4" w:space="0" w:color="auto"/>
            </w:tcBorders>
          </w:tcPr>
          <w:p w14:paraId="20B6CB73"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14:paraId="1FA7D1B2"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val="restart"/>
            <w:tcBorders>
              <w:top w:val="single" w:sz="4" w:space="0" w:color="auto"/>
              <w:left w:val="single" w:sz="4" w:space="0" w:color="auto"/>
              <w:right w:val="single" w:sz="4" w:space="0" w:color="auto"/>
            </w:tcBorders>
          </w:tcPr>
          <w:p w14:paraId="0424681E"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vMerge w:val="restart"/>
            <w:tcBorders>
              <w:top w:val="single" w:sz="4" w:space="0" w:color="auto"/>
              <w:left w:val="single" w:sz="4" w:space="0" w:color="auto"/>
              <w:right w:val="single" w:sz="4" w:space="0" w:color="auto"/>
            </w:tcBorders>
          </w:tcPr>
          <w:p w14:paraId="03BB0132"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14:paraId="38299AC7"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2F23A64D"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350,0</w:t>
            </w:r>
          </w:p>
          <w:p w14:paraId="05AFA1EE" w14:textId="77777777" w:rsidR="00F90569" w:rsidRPr="003D53B0" w:rsidRDefault="00F90569" w:rsidP="003D53B0">
            <w:pPr>
              <w:spacing w:after="0" w:line="240" w:lineRule="auto"/>
              <w:rPr>
                <w:rFonts w:ascii="Times New Roman" w:eastAsia="Calibri" w:hAnsi="Times New Roman" w:cs="Times New Roman"/>
                <w:sz w:val="20"/>
                <w:szCs w:val="20"/>
              </w:rPr>
            </w:pPr>
          </w:p>
          <w:p w14:paraId="3DE3E5A7"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AEE085D"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Приобретено оборудование </w:t>
            </w:r>
          </w:p>
        </w:tc>
        <w:tc>
          <w:tcPr>
            <w:tcW w:w="2048" w:type="dxa"/>
            <w:gridSpan w:val="2"/>
            <w:tcBorders>
              <w:top w:val="single" w:sz="4" w:space="0" w:color="auto"/>
              <w:left w:val="single" w:sz="4" w:space="0" w:color="auto"/>
              <w:bottom w:val="single" w:sz="4" w:space="0" w:color="auto"/>
              <w:right w:val="single" w:sz="4" w:space="0" w:color="auto"/>
            </w:tcBorders>
          </w:tcPr>
          <w:p w14:paraId="48C3C9AD"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ГП «Развитие культуры»</w:t>
            </w:r>
          </w:p>
          <w:p w14:paraId="1A1CCF49" w14:textId="77777777" w:rsidR="00F90569" w:rsidRPr="003D53B0" w:rsidRDefault="00F90569" w:rsidP="003D53B0">
            <w:pPr>
              <w:spacing w:after="0" w:line="240" w:lineRule="auto"/>
              <w:rPr>
                <w:rFonts w:ascii="Times New Roman" w:eastAsia="Calibri" w:hAnsi="Times New Roman" w:cs="Times New Roman"/>
                <w:sz w:val="20"/>
                <w:szCs w:val="20"/>
              </w:rPr>
            </w:pPr>
          </w:p>
        </w:tc>
      </w:tr>
      <w:tr w:rsidR="00F90569" w:rsidRPr="003D53B0" w14:paraId="3438FD0F" w14:textId="77777777" w:rsidTr="00F90569">
        <w:trPr>
          <w:trHeight w:val="328"/>
        </w:trPr>
        <w:tc>
          <w:tcPr>
            <w:tcW w:w="1702" w:type="dxa"/>
            <w:vMerge/>
            <w:tcBorders>
              <w:left w:val="single" w:sz="4" w:space="0" w:color="auto"/>
              <w:right w:val="single" w:sz="4" w:space="0" w:color="auto"/>
            </w:tcBorders>
          </w:tcPr>
          <w:p w14:paraId="2E5544D1"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p>
        </w:tc>
        <w:tc>
          <w:tcPr>
            <w:tcW w:w="1129" w:type="dxa"/>
            <w:vMerge/>
            <w:tcBorders>
              <w:left w:val="single" w:sz="4" w:space="0" w:color="auto"/>
              <w:right w:val="single" w:sz="4" w:space="0" w:color="auto"/>
            </w:tcBorders>
          </w:tcPr>
          <w:p w14:paraId="183DBFC6"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tcBorders>
              <w:left w:val="single" w:sz="4" w:space="0" w:color="auto"/>
              <w:right w:val="single" w:sz="4" w:space="0" w:color="auto"/>
            </w:tcBorders>
          </w:tcPr>
          <w:p w14:paraId="13F2CB1A"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tcBorders>
              <w:left w:val="single" w:sz="4" w:space="0" w:color="auto"/>
              <w:right w:val="single" w:sz="4" w:space="0" w:color="auto"/>
            </w:tcBorders>
          </w:tcPr>
          <w:p w14:paraId="64665273"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vMerge/>
            <w:tcBorders>
              <w:left w:val="single" w:sz="4" w:space="0" w:color="auto"/>
              <w:right w:val="single" w:sz="4" w:space="0" w:color="auto"/>
            </w:tcBorders>
          </w:tcPr>
          <w:p w14:paraId="4475F3D9"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vMerge/>
            <w:tcBorders>
              <w:left w:val="single" w:sz="4" w:space="0" w:color="auto"/>
              <w:right w:val="single" w:sz="4" w:space="0" w:color="auto"/>
            </w:tcBorders>
          </w:tcPr>
          <w:p w14:paraId="7C189F26"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579E7468"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7,0</w:t>
            </w:r>
          </w:p>
        </w:tc>
        <w:tc>
          <w:tcPr>
            <w:tcW w:w="1275" w:type="dxa"/>
            <w:tcBorders>
              <w:top w:val="single" w:sz="4" w:space="0" w:color="auto"/>
              <w:left w:val="single" w:sz="4" w:space="0" w:color="auto"/>
              <w:bottom w:val="single" w:sz="4" w:space="0" w:color="auto"/>
              <w:right w:val="single" w:sz="4" w:space="0" w:color="auto"/>
            </w:tcBorders>
          </w:tcPr>
          <w:p w14:paraId="74E4A081"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ремонт</w:t>
            </w:r>
          </w:p>
        </w:tc>
        <w:tc>
          <w:tcPr>
            <w:tcW w:w="2048" w:type="dxa"/>
            <w:gridSpan w:val="2"/>
            <w:tcBorders>
              <w:top w:val="single" w:sz="4" w:space="0" w:color="auto"/>
              <w:left w:val="single" w:sz="4" w:space="0" w:color="auto"/>
              <w:bottom w:val="single" w:sz="4" w:space="0" w:color="auto"/>
              <w:right w:val="single" w:sz="4" w:space="0" w:color="auto"/>
            </w:tcBorders>
          </w:tcPr>
          <w:p w14:paraId="01EE7632"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Спонсорские средства </w:t>
            </w:r>
          </w:p>
        </w:tc>
      </w:tr>
      <w:tr w:rsidR="00F90569" w:rsidRPr="003D53B0" w14:paraId="078EF7CB" w14:textId="77777777" w:rsidTr="00F90569">
        <w:trPr>
          <w:trHeight w:val="195"/>
        </w:trPr>
        <w:tc>
          <w:tcPr>
            <w:tcW w:w="1702" w:type="dxa"/>
            <w:vMerge/>
            <w:tcBorders>
              <w:left w:val="single" w:sz="4" w:space="0" w:color="auto"/>
              <w:bottom w:val="single" w:sz="4" w:space="0" w:color="auto"/>
              <w:right w:val="single" w:sz="4" w:space="0" w:color="auto"/>
            </w:tcBorders>
          </w:tcPr>
          <w:p w14:paraId="0950F854"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p>
        </w:tc>
        <w:tc>
          <w:tcPr>
            <w:tcW w:w="1129" w:type="dxa"/>
            <w:vMerge/>
            <w:tcBorders>
              <w:left w:val="single" w:sz="4" w:space="0" w:color="auto"/>
              <w:bottom w:val="single" w:sz="4" w:space="0" w:color="auto"/>
              <w:right w:val="single" w:sz="4" w:space="0" w:color="auto"/>
            </w:tcBorders>
          </w:tcPr>
          <w:p w14:paraId="02536AC3"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tcBorders>
              <w:left w:val="single" w:sz="4" w:space="0" w:color="auto"/>
              <w:bottom w:val="single" w:sz="4" w:space="0" w:color="auto"/>
              <w:right w:val="single" w:sz="4" w:space="0" w:color="auto"/>
            </w:tcBorders>
          </w:tcPr>
          <w:p w14:paraId="55336FD0"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tcBorders>
              <w:left w:val="single" w:sz="4" w:space="0" w:color="auto"/>
              <w:bottom w:val="single" w:sz="4" w:space="0" w:color="auto"/>
              <w:right w:val="single" w:sz="4" w:space="0" w:color="auto"/>
            </w:tcBorders>
          </w:tcPr>
          <w:p w14:paraId="31556884"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vMerge/>
            <w:tcBorders>
              <w:left w:val="single" w:sz="4" w:space="0" w:color="auto"/>
              <w:bottom w:val="single" w:sz="4" w:space="0" w:color="auto"/>
              <w:right w:val="single" w:sz="4" w:space="0" w:color="auto"/>
            </w:tcBorders>
          </w:tcPr>
          <w:p w14:paraId="3497544A"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vMerge/>
            <w:tcBorders>
              <w:left w:val="single" w:sz="4" w:space="0" w:color="auto"/>
              <w:bottom w:val="single" w:sz="4" w:space="0" w:color="auto"/>
              <w:right w:val="single" w:sz="4" w:space="0" w:color="auto"/>
            </w:tcBorders>
          </w:tcPr>
          <w:p w14:paraId="2C896789"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2E55C5A4"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37,0</w:t>
            </w:r>
          </w:p>
        </w:tc>
        <w:tc>
          <w:tcPr>
            <w:tcW w:w="1275" w:type="dxa"/>
            <w:tcBorders>
              <w:top w:val="single" w:sz="4" w:space="0" w:color="auto"/>
              <w:left w:val="single" w:sz="4" w:space="0" w:color="auto"/>
              <w:bottom w:val="single" w:sz="4" w:space="0" w:color="auto"/>
              <w:right w:val="single" w:sz="4" w:space="0" w:color="auto"/>
            </w:tcBorders>
          </w:tcPr>
          <w:p w14:paraId="2B8BFA5F"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Рупорные громкоговорители, воздушная линия связи, ковровое покрытие </w:t>
            </w:r>
          </w:p>
        </w:tc>
        <w:tc>
          <w:tcPr>
            <w:tcW w:w="2048" w:type="dxa"/>
            <w:gridSpan w:val="2"/>
            <w:tcBorders>
              <w:top w:val="single" w:sz="4" w:space="0" w:color="auto"/>
              <w:left w:val="single" w:sz="4" w:space="0" w:color="auto"/>
              <w:bottom w:val="single" w:sz="4" w:space="0" w:color="auto"/>
              <w:right w:val="single" w:sz="4" w:space="0" w:color="auto"/>
            </w:tcBorders>
          </w:tcPr>
          <w:p w14:paraId="3410E787"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МП «Развитие культуры»</w:t>
            </w:r>
          </w:p>
        </w:tc>
      </w:tr>
      <w:tr w:rsidR="00F90569" w:rsidRPr="003D53B0" w14:paraId="25B437DF" w14:textId="77777777" w:rsidTr="00F90569">
        <w:trPr>
          <w:trHeight w:val="688"/>
        </w:trPr>
        <w:tc>
          <w:tcPr>
            <w:tcW w:w="1702" w:type="dxa"/>
            <w:vMerge w:val="restart"/>
            <w:tcBorders>
              <w:top w:val="single" w:sz="4" w:space="0" w:color="auto"/>
              <w:left w:val="single" w:sz="4" w:space="0" w:color="auto"/>
              <w:right w:val="single" w:sz="4" w:space="0" w:color="auto"/>
            </w:tcBorders>
          </w:tcPr>
          <w:p w14:paraId="12C4E0BE"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МАУ «Цильнинский центр культуры и спорта» </w:t>
            </w:r>
          </w:p>
        </w:tc>
        <w:tc>
          <w:tcPr>
            <w:tcW w:w="1129" w:type="dxa"/>
            <w:vMerge w:val="restart"/>
            <w:tcBorders>
              <w:top w:val="single" w:sz="4" w:space="0" w:color="auto"/>
              <w:left w:val="single" w:sz="4" w:space="0" w:color="auto"/>
              <w:right w:val="single" w:sz="4" w:space="0" w:color="auto"/>
            </w:tcBorders>
          </w:tcPr>
          <w:p w14:paraId="25EEA321"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14:paraId="4EF4F51D"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val="restart"/>
            <w:tcBorders>
              <w:top w:val="single" w:sz="4" w:space="0" w:color="auto"/>
              <w:left w:val="single" w:sz="4" w:space="0" w:color="auto"/>
              <w:right w:val="single" w:sz="4" w:space="0" w:color="auto"/>
            </w:tcBorders>
          </w:tcPr>
          <w:p w14:paraId="266C485B"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vMerge w:val="restart"/>
            <w:tcBorders>
              <w:top w:val="single" w:sz="4" w:space="0" w:color="auto"/>
              <w:left w:val="single" w:sz="4" w:space="0" w:color="auto"/>
              <w:right w:val="single" w:sz="4" w:space="0" w:color="auto"/>
            </w:tcBorders>
          </w:tcPr>
          <w:p w14:paraId="23209756"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14:paraId="345A94A3"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204F541"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152,0</w:t>
            </w:r>
          </w:p>
        </w:tc>
        <w:tc>
          <w:tcPr>
            <w:tcW w:w="1275" w:type="dxa"/>
            <w:tcBorders>
              <w:top w:val="single" w:sz="4" w:space="0" w:color="auto"/>
              <w:left w:val="single" w:sz="4" w:space="0" w:color="auto"/>
              <w:bottom w:val="single" w:sz="4" w:space="0" w:color="auto"/>
              <w:right w:val="single" w:sz="4" w:space="0" w:color="auto"/>
            </w:tcBorders>
          </w:tcPr>
          <w:p w14:paraId="63416F64"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Звуковая аппаратура </w:t>
            </w:r>
          </w:p>
        </w:tc>
        <w:tc>
          <w:tcPr>
            <w:tcW w:w="2048" w:type="dxa"/>
            <w:gridSpan w:val="2"/>
            <w:tcBorders>
              <w:top w:val="single" w:sz="4" w:space="0" w:color="auto"/>
              <w:left w:val="single" w:sz="4" w:space="0" w:color="auto"/>
              <w:bottom w:val="single" w:sz="4" w:space="0" w:color="auto"/>
              <w:right w:val="single" w:sz="4" w:space="0" w:color="auto"/>
            </w:tcBorders>
          </w:tcPr>
          <w:p w14:paraId="605B32AE"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Бюджет поселения </w:t>
            </w:r>
          </w:p>
        </w:tc>
      </w:tr>
      <w:tr w:rsidR="00F90569" w:rsidRPr="003D53B0" w14:paraId="51F45EDC" w14:textId="77777777" w:rsidTr="00F90569">
        <w:trPr>
          <w:trHeight w:val="328"/>
        </w:trPr>
        <w:tc>
          <w:tcPr>
            <w:tcW w:w="1702" w:type="dxa"/>
            <w:vMerge/>
            <w:tcBorders>
              <w:left w:val="single" w:sz="4" w:space="0" w:color="auto"/>
              <w:right w:val="single" w:sz="4" w:space="0" w:color="auto"/>
            </w:tcBorders>
          </w:tcPr>
          <w:p w14:paraId="0DD026C1"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p>
        </w:tc>
        <w:tc>
          <w:tcPr>
            <w:tcW w:w="1129" w:type="dxa"/>
            <w:vMerge/>
            <w:tcBorders>
              <w:left w:val="single" w:sz="4" w:space="0" w:color="auto"/>
              <w:right w:val="single" w:sz="4" w:space="0" w:color="auto"/>
            </w:tcBorders>
          </w:tcPr>
          <w:p w14:paraId="056B6B32"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tcBorders>
              <w:left w:val="single" w:sz="4" w:space="0" w:color="auto"/>
              <w:right w:val="single" w:sz="4" w:space="0" w:color="auto"/>
            </w:tcBorders>
          </w:tcPr>
          <w:p w14:paraId="04FC0FAB"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tcBorders>
              <w:left w:val="single" w:sz="4" w:space="0" w:color="auto"/>
              <w:right w:val="single" w:sz="4" w:space="0" w:color="auto"/>
            </w:tcBorders>
          </w:tcPr>
          <w:p w14:paraId="54F1D6EE"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vMerge/>
            <w:tcBorders>
              <w:left w:val="single" w:sz="4" w:space="0" w:color="auto"/>
              <w:right w:val="single" w:sz="4" w:space="0" w:color="auto"/>
            </w:tcBorders>
          </w:tcPr>
          <w:p w14:paraId="5CCF510F"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vMerge/>
            <w:tcBorders>
              <w:left w:val="single" w:sz="4" w:space="0" w:color="auto"/>
              <w:right w:val="single" w:sz="4" w:space="0" w:color="auto"/>
            </w:tcBorders>
          </w:tcPr>
          <w:p w14:paraId="18659C2C"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D24F0CC"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96,0</w:t>
            </w:r>
          </w:p>
        </w:tc>
        <w:tc>
          <w:tcPr>
            <w:tcW w:w="1275" w:type="dxa"/>
            <w:tcBorders>
              <w:top w:val="single" w:sz="4" w:space="0" w:color="auto"/>
              <w:left w:val="single" w:sz="4" w:space="0" w:color="auto"/>
              <w:bottom w:val="single" w:sz="4" w:space="0" w:color="auto"/>
              <w:right w:val="single" w:sz="4" w:space="0" w:color="auto"/>
            </w:tcBorders>
          </w:tcPr>
          <w:p w14:paraId="5D36670C"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обувь </w:t>
            </w:r>
          </w:p>
        </w:tc>
        <w:tc>
          <w:tcPr>
            <w:tcW w:w="2048" w:type="dxa"/>
            <w:gridSpan w:val="2"/>
            <w:tcBorders>
              <w:top w:val="single" w:sz="4" w:space="0" w:color="auto"/>
              <w:left w:val="single" w:sz="4" w:space="0" w:color="auto"/>
              <w:bottom w:val="single" w:sz="4" w:space="0" w:color="auto"/>
              <w:right w:val="single" w:sz="4" w:space="0" w:color="auto"/>
            </w:tcBorders>
          </w:tcPr>
          <w:p w14:paraId="0B1C2642"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Бюджет поселения</w:t>
            </w:r>
          </w:p>
        </w:tc>
      </w:tr>
      <w:tr w:rsidR="00F90569" w:rsidRPr="003D53B0" w14:paraId="79C24F16" w14:textId="77777777" w:rsidTr="00F90569">
        <w:trPr>
          <w:trHeight w:val="501"/>
        </w:trPr>
        <w:tc>
          <w:tcPr>
            <w:tcW w:w="1702" w:type="dxa"/>
            <w:vMerge/>
            <w:tcBorders>
              <w:left w:val="single" w:sz="4" w:space="0" w:color="auto"/>
              <w:right w:val="single" w:sz="4" w:space="0" w:color="auto"/>
            </w:tcBorders>
          </w:tcPr>
          <w:p w14:paraId="26E7F032"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p>
        </w:tc>
        <w:tc>
          <w:tcPr>
            <w:tcW w:w="1129" w:type="dxa"/>
            <w:vMerge/>
            <w:tcBorders>
              <w:left w:val="single" w:sz="4" w:space="0" w:color="auto"/>
              <w:right w:val="single" w:sz="4" w:space="0" w:color="auto"/>
            </w:tcBorders>
          </w:tcPr>
          <w:p w14:paraId="2AF67293"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tcBorders>
              <w:left w:val="single" w:sz="4" w:space="0" w:color="auto"/>
              <w:right w:val="single" w:sz="4" w:space="0" w:color="auto"/>
            </w:tcBorders>
          </w:tcPr>
          <w:p w14:paraId="4B964506"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tcBorders>
              <w:left w:val="single" w:sz="4" w:space="0" w:color="auto"/>
              <w:right w:val="single" w:sz="4" w:space="0" w:color="auto"/>
            </w:tcBorders>
          </w:tcPr>
          <w:p w14:paraId="5EE2C5EE"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vMerge/>
            <w:tcBorders>
              <w:left w:val="single" w:sz="4" w:space="0" w:color="auto"/>
              <w:right w:val="single" w:sz="4" w:space="0" w:color="auto"/>
            </w:tcBorders>
          </w:tcPr>
          <w:p w14:paraId="3CD011A1"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vMerge/>
            <w:tcBorders>
              <w:left w:val="single" w:sz="4" w:space="0" w:color="auto"/>
              <w:right w:val="single" w:sz="4" w:space="0" w:color="auto"/>
            </w:tcBorders>
          </w:tcPr>
          <w:p w14:paraId="154122FC"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EE7DAAF"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45,0</w:t>
            </w:r>
          </w:p>
        </w:tc>
        <w:tc>
          <w:tcPr>
            <w:tcW w:w="1275" w:type="dxa"/>
            <w:tcBorders>
              <w:top w:val="single" w:sz="4" w:space="0" w:color="auto"/>
              <w:left w:val="single" w:sz="4" w:space="0" w:color="auto"/>
              <w:bottom w:val="single" w:sz="4" w:space="0" w:color="auto"/>
              <w:right w:val="single" w:sz="4" w:space="0" w:color="auto"/>
            </w:tcBorders>
          </w:tcPr>
          <w:p w14:paraId="1FBD742C"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Костюмы </w:t>
            </w:r>
          </w:p>
        </w:tc>
        <w:tc>
          <w:tcPr>
            <w:tcW w:w="2048" w:type="dxa"/>
            <w:gridSpan w:val="2"/>
            <w:tcBorders>
              <w:top w:val="single" w:sz="4" w:space="0" w:color="auto"/>
              <w:left w:val="single" w:sz="4" w:space="0" w:color="auto"/>
              <w:bottom w:val="single" w:sz="4" w:space="0" w:color="auto"/>
              <w:right w:val="single" w:sz="4" w:space="0" w:color="auto"/>
            </w:tcBorders>
          </w:tcPr>
          <w:p w14:paraId="421E748E"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Спонсорские средства </w:t>
            </w:r>
          </w:p>
          <w:p w14:paraId="256A4ABF" w14:textId="77777777" w:rsidR="00F90569" w:rsidRPr="003D53B0" w:rsidRDefault="00F90569" w:rsidP="003D53B0">
            <w:pPr>
              <w:spacing w:after="0" w:line="240" w:lineRule="auto"/>
              <w:rPr>
                <w:rFonts w:ascii="Times New Roman" w:eastAsia="Calibri" w:hAnsi="Times New Roman" w:cs="Times New Roman"/>
                <w:sz w:val="20"/>
                <w:szCs w:val="20"/>
              </w:rPr>
            </w:pPr>
          </w:p>
        </w:tc>
      </w:tr>
      <w:tr w:rsidR="00F90569" w:rsidRPr="003D53B0" w14:paraId="1BE470A2" w14:textId="77777777" w:rsidTr="00F90569">
        <w:trPr>
          <w:trHeight w:val="276"/>
        </w:trPr>
        <w:tc>
          <w:tcPr>
            <w:tcW w:w="1702" w:type="dxa"/>
            <w:vMerge/>
            <w:tcBorders>
              <w:left w:val="single" w:sz="4" w:space="0" w:color="auto"/>
              <w:bottom w:val="single" w:sz="4" w:space="0" w:color="auto"/>
              <w:right w:val="single" w:sz="4" w:space="0" w:color="auto"/>
            </w:tcBorders>
          </w:tcPr>
          <w:p w14:paraId="2E60E6B2"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p>
        </w:tc>
        <w:tc>
          <w:tcPr>
            <w:tcW w:w="1129" w:type="dxa"/>
            <w:vMerge/>
            <w:tcBorders>
              <w:left w:val="single" w:sz="4" w:space="0" w:color="auto"/>
              <w:bottom w:val="single" w:sz="4" w:space="0" w:color="auto"/>
              <w:right w:val="single" w:sz="4" w:space="0" w:color="auto"/>
            </w:tcBorders>
          </w:tcPr>
          <w:p w14:paraId="567EFD20"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vMerge/>
            <w:tcBorders>
              <w:left w:val="single" w:sz="4" w:space="0" w:color="auto"/>
              <w:bottom w:val="single" w:sz="4" w:space="0" w:color="auto"/>
              <w:right w:val="single" w:sz="4" w:space="0" w:color="auto"/>
            </w:tcBorders>
          </w:tcPr>
          <w:p w14:paraId="60C192E2"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vMerge/>
            <w:tcBorders>
              <w:left w:val="single" w:sz="4" w:space="0" w:color="auto"/>
              <w:bottom w:val="single" w:sz="4" w:space="0" w:color="auto"/>
              <w:right w:val="single" w:sz="4" w:space="0" w:color="auto"/>
            </w:tcBorders>
          </w:tcPr>
          <w:p w14:paraId="7D2CD545"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vMerge/>
            <w:tcBorders>
              <w:left w:val="single" w:sz="4" w:space="0" w:color="auto"/>
              <w:bottom w:val="single" w:sz="4" w:space="0" w:color="auto"/>
              <w:right w:val="single" w:sz="4" w:space="0" w:color="auto"/>
            </w:tcBorders>
          </w:tcPr>
          <w:p w14:paraId="3BFEAADB"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vMerge/>
            <w:tcBorders>
              <w:left w:val="single" w:sz="4" w:space="0" w:color="auto"/>
              <w:bottom w:val="single" w:sz="4" w:space="0" w:color="auto"/>
              <w:right w:val="single" w:sz="4" w:space="0" w:color="auto"/>
            </w:tcBorders>
          </w:tcPr>
          <w:p w14:paraId="33ED77E3"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81D219F"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599,0</w:t>
            </w:r>
          </w:p>
        </w:tc>
        <w:tc>
          <w:tcPr>
            <w:tcW w:w="1275" w:type="dxa"/>
            <w:tcBorders>
              <w:top w:val="single" w:sz="4" w:space="0" w:color="auto"/>
              <w:left w:val="single" w:sz="4" w:space="0" w:color="auto"/>
              <w:bottom w:val="single" w:sz="4" w:space="0" w:color="auto"/>
              <w:right w:val="single" w:sz="4" w:space="0" w:color="auto"/>
            </w:tcBorders>
          </w:tcPr>
          <w:p w14:paraId="509FA8A7"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Обследование здания</w:t>
            </w:r>
          </w:p>
        </w:tc>
        <w:tc>
          <w:tcPr>
            <w:tcW w:w="2048" w:type="dxa"/>
            <w:gridSpan w:val="2"/>
            <w:tcBorders>
              <w:top w:val="single" w:sz="4" w:space="0" w:color="auto"/>
              <w:left w:val="single" w:sz="4" w:space="0" w:color="auto"/>
              <w:bottom w:val="single" w:sz="4" w:space="0" w:color="auto"/>
              <w:right w:val="single" w:sz="4" w:space="0" w:color="auto"/>
            </w:tcBorders>
          </w:tcPr>
          <w:p w14:paraId="1815EAFB"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Бюджет поселения</w:t>
            </w:r>
          </w:p>
        </w:tc>
      </w:tr>
      <w:tr w:rsidR="00F90569" w:rsidRPr="003D53B0" w14:paraId="73B8F283" w14:textId="77777777" w:rsidTr="00F90569">
        <w:trPr>
          <w:trHeight w:val="276"/>
        </w:trPr>
        <w:tc>
          <w:tcPr>
            <w:tcW w:w="1702" w:type="dxa"/>
            <w:tcBorders>
              <w:top w:val="single" w:sz="4" w:space="0" w:color="auto"/>
              <w:left w:val="single" w:sz="4" w:space="0" w:color="auto"/>
              <w:bottom w:val="single" w:sz="4" w:space="0" w:color="auto"/>
              <w:right w:val="single" w:sz="4" w:space="0" w:color="auto"/>
            </w:tcBorders>
          </w:tcPr>
          <w:p w14:paraId="25C1BB57"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Норовский СДК</w:t>
            </w:r>
          </w:p>
        </w:tc>
        <w:tc>
          <w:tcPr>
            <w:tcW w:w="1129" w:type="dxa"/>
            <w:tcBorders>
              <w:top w:val="single" w:sz="4" w:space="0" w:color="auto"/>
              <w:left w:val="single" w:sz="4" w:space="0" w:color="auto"/>
              <w:bottom w:val="single" w:sz="4" w:space="0" w:color="auto"/>
              <w:right w:val="single" w:sz="4" w:space="0" w:color="auto"/>
            </w:tcBorders>
          </w:tcPr>
          <w:p w14:paraId="143CACD5"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BF3201"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1FEE4D45"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1417221E"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6848867"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571B767"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30,0</w:t>
            </w:r>
          </w:p>
        </w:tc>
        <w:tc>
          <w:tcPr>
            <w:tcW w:w="1275" w:type="dxa"/>
            <w:tcBorders>
              <w:top w:val="single" w:sz="4" w:space="0" w:color="auto"/>
              <w:left w:val="single" w:sz="4" w:space="0" w:color="auto"/>
              <w:bottom w:val="single" w:sz="4" w:space="0" w:color="auto"/>
              <w:right w:val="single" w:sz="4" w:space="0" w:color="auto"/>
            </w:tcBorders>
          </w:tcPr>
          <w:p w14:paraId="6695B80B"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Монитор сценический</w:t>
            </w:r>
          </w:p>
        </w:tc>
        <w:tc>
          <w:tcPr>
            <w:tcW w:w="2048" w:type="dxa"/>
            <w:gridSpan w:val="2"/>
            <w:tcBorders>
              <w:top w:val="single" w:sz="4" w:space="0" w:color="auto"/>
              <w:left w:val="single" w:sz="4" w:space="0" w:color="auto"/>
              <w:bottom w:val="single" w:sz="4" w:space="0" w:color="auto"/>
              <w:right w:val="single" w:sz="4" w:space="0" w:color="auto"/>
            </w:tcBorders>
          </w:tcPr>
          <w:p w14:paraId="18C25EBB"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Спонсорские средства</w:t>
            </w:r>
          </w:p>
        </w:tc>
      </w:tr>
      <w:tr w:rsidR="00F90569" w:rsidRPr="003D53B0" w14:paraId="36A6B4E0" w14:textId="77777777" w:rsidTr="00F90569">
        <w:trPr>
          <w:trHeight w:val="276"/>
        </w:trPr>
        <w:tc>
          <w:tcPr>
            <w:tcW w:w="1702" w:type="dxa"/>
            <w:tcBorders>
              <w:top w:val="single" w:sz="4" w:space="0" w:color="auto"/>
              <w:left w:val="single" w:sz="4" w:space="0" w:color="auto"/>
              <w:bottom w:val="single" w:sz="4" w:space="0" w:color="auto"/>
              <w:right w:val="single" w:sz="4" w:space="0" w:color="auto"/>
            </w:tcBorders>
          </w:tcPr>
          <w:p w14:paraId="193C8FD7"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МАУ «Цильнинский центр культуры и спорта» </w:t>
            </w:r>
          </w:p>
        </w:tc>
        <w:tc>
          <w:tcPr>
            <w:tcW w:w="1129" w:type="dxa"/>
            <w:tcBorders>
              <w:top w:val="single" w:sz="4" w:space="0" w:color="auto"/>
              <w:left w:val="single" w:sz="4" w:space="0" w:color="auto"/>
              <w:bottom w:val="single" w:sz="4" w:space="0" w:color="auto"/>
              <w:right w:val="single" w:sz="4" w:space="0" w:color="auto"/>
            </w:tcBorders>
          </w:tcPr>
          <w:p w14:paraId="4366F582"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E5643A"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7E42E367"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671ADA8E"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C3F6869"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7952A0E"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45,0</w:t>
            </w:r>
          </w:p>
        </w:tc>
        <w:tc>
          <w:tcPr>
            <w:tcW w:w="1275" w:type="dxa"/>
            <w:tcBorders>
              <w:top w:val="single" w:sz="4" w:space="0" w:color="auto"/>
              <w:left w:val="single" w:sz="4" w:space="0" w:color="auto"/>
              <w:bottom w:val="single" w:sz="4" w:space="0" w:color="auto"/>
              <w:right w:val="single" w:sz="4" w:space="0" w:color="auto"/>
            </w:tcBorders>
          </w:tcPr>
          <w:p w14:paraId="307B57D8"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Антитеррористическая  и пожарная защищенность</w:t>
            </w:r>
          </w:p>
        </w:tc>
        <w:tc>
          <w:tcPr>
            <w:tcW w:w="2048" w:type="dxa"/>
            <w:gridSpan w:val="2"/>
            <w:tcBorders>
              <w:top w:val="single" w:sz="4" w:space="0" w:color="auto"/>
              <w:left w:val="single" w:sz="4" w:space="0" w:color="auto"/>
              <w:bottom w:val="single" w:sz="4" w:space="0" w:color="auto"/>
              <w:right w:val="single" w:sz="4" w:space="0" w:color="auto"/>
            </w:tcBorders>
          </w:tcPr>
          <w:p w14:paraId="06E5BD95"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Бюджет поселения</w:t>
            </w:r>
          </w:p>
        </w:tc>
      </w:tr>
      <w:tr w:rsidR="00F90569" w:rsidRPr="003D53B0" w14:paraId="641BACC2" w14:textId="77777777" w:rsidTr="00F90569">
        <w:trPr>
          <w:trHeight w:val="276"/>
        </w:trPr>
        <w:tc>
          <w:tcPr>
            <w:tcW w:w="1702" w:type="dxa"/>
            <w:tcBorders>
              <w:top w:val="single" w:sz="4" w:space="0" w:color="auto"/>
              <w:left w:val="single" w:sz="4" w:space="0" w:color="auto"/>
              <w:bottom w:val="single" w:sz="4" w:space="0" w:color="auto"/>
              <w:right w:val="single" w:sz="4" w:space="0" w:color="auto"/>
            </w:tcBorders>
          </w:tcPr>
          <w:p w14:paraId="3475D49C"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Ст. Алгашинский СДК</w:t>
            </w:r>
          </w:p>
        </w:tc>
        <w:tc>
          <w:tcPr>
            <w:tcW w:w="1129" w:type="dxa"/>
            <w:tcBorders>
              <w:top w:val="single" w:sz="4" w:space="0" w:color="auto"/>
              <w:left w:val="single" w:sz="4" w:space="0" w:color="auto"/>
              <w:bottom w:val="single" w:sz="4" w:space="0" w:color="auto"/>
              <w:right w:val="single" w:sz="4" w:space="0" w:color="auto"/>
            </w:tcBorders>
          </w:tcPr>
          <w:p w14:paraId="276A3958"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126A230"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3228CE46"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627E2E2B"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DBE0030"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D19FFBD"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1,5</w:t>
            </w:r>
          </w:p>
        </w:tc>
        <w:tc>
          <w:tcPr>
            <w:tcW w:w="1275" w:type="dxa"/>
            <w:tcBorders>
              <w:top w:val="single" w:sz="4" w:space="0" w:color="auto"/>
              <w:left w:val="single" w:sz="4" w:space="0" w:color="auto"/>
              <w:bottom w:val="single" w:sz="4" w:space="0" w:color="auto"/>
              <w:right w:val="single" w:sz="4" w:space="0" w:color="auto"/>
            </w:tcBorders>
          </w:tcPr>
          <w:p w14:paraId="0974C862"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Антитеррористическая  и пожарная защищенность</w:t>
            </w:r>
          </w:p>
        </w:tc>
        <w:tc>
          <w:tcPr>
            <w:tcW w:w="2048" w:type="dxa"/>
            <w:gridSpan w:val="2"/>
            <w:tcBorders>
              <w:top w:val="single" w:sz="4" w:space="0" w:color="auto"/>
              <w:left w:val="single" w:sz="4" w:space="0" w:color="auto"/>
              <w:bottom w:val="single" w:sz="4" w:space="0" w:color="auto"/>
              <w:right w:val="single" w:sz="4" w:space="0" w:color="auto"/>
            </w:tcBorders>
          </w:tcPr>
          <w:p w14:paraId="60381F75"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Бюджет поселения</w:t>
            </w:r>
          </w:p>
        </w:tc>
      </w:tr>
      <w:tr w:rsidR="00F90569" w:rsidRPr="003D53B0" w14:paraId="67080F89" w14:textId="77777777" w:rsidTr="00F90569">
        <w:trPr>
          <w:trHeight w:val="276"/>
        </w:trPr>
        <w:tc>
          <w:tcPr>
            <w:tcW w:w="1702" w:type="dxa"/>
            <w:tcBorders>
              <w:top w:val="single" w:sz="4" w:space="0" w:color="auto"/>
              <w:left w:val="single" w:sz="4" w:space="0" w:color="auto"/>
              <w:bottom w:val="single" w:sz="4" w:space="0" w:color="auto"/>
              <w:right w:val="single" w:sz="4" w:space="0" w:color="auto"/>
            </w:tcBorders>
          </w:tcPr>
          <w:p w14:paraId="14BF85D7"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Елх. Озерский  СДК</w:t>
            </w:r>
          </w:p>
        </w:tc>
        <w:tc>
          <w:tcPr>
            <w:tcW w:w="1129" w:type="dxa"/>
            <w:tcBorders>
              <w:top w:val="single" w:sz="4" w:space="0" w:color="auto"/>
              <w:left w:val="single" w:sz="4" w:space="0" w:color="auto"/>
              <w:bottom w:val="single" w:sz="4" w:space="0" w:color="auto"/>
              <w:right w:val="single" w:sz="4" w:space="0" w:color="auto"/>
            </w:tcBorders>
          </w:tcPr>
          <w:p w14:paraId="127E4A25"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1EF3A65"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219FFD13"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11BC8737"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89BFD22"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34AC503"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1,5</w:t>
            </w:r>
          </w:p>
        </w:tc>
        <w:tc>
          <w:tcPr>
            <w:tcW w:w="1275" w:type="dxa"/>
            <w:tcBorders>
              <w:top w:val="single" w:sz="4" w:space="0" w:color="auto"/>
              <w:left w:val="single" w:sz="4" w:space="0" w:color="auto"/>
              <w:bottom w:val="single" w:sz="4" w:space="0" w:color="auto"/>
              <w:right w:val="single" w:sz="4" w:space="0" w:color="auto"/>
            </w:tcBorders>
          </w:tcPr>
          <w:p w14:paraId="4674DEC1"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Антитеррористическая  и пожарная защищенность</w:t>
            </w:r>
          </w:p>
        </w:tc>
        <w:tc>
          <w:tcPr>
            <w:tcW w:w="2048" w:type="dxa"/>
            <w:gridSpan w:val="2"/>
            <w:tcBorders>
              <w:top w:val="single" w:sz="4" w:space="0" w:color="auto"/>
              <w:left w:val="single" w:sz="4" w:space="0" w:color="auto"/>
              <w:bottom w:val="single" w:sz="4" w:space="0" w:color="auto"/>
              <w:right w:val="single" w:sz="4" w:space="0" w:color="auto"/>
            </w:tcBorders>
          </w:tcPr>
          <w:p w14:paraId="0C9263B7"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Бюджет поселения</w:t>
            </w:r>
          </w:p>
        </w:tc>
      </w:tr>
      <w:tr w:rsidR="00F90569" w:rsidRPr="003D53B0" w14:paraId="4B85ED9B" w14:textId="77777777" w:rsidTr="00F90569">
        <w:trPr>
          <w:trHeight w:val="276"/>
        </w:trPr>
        <w:tc>
          <w:tcPr>
            <w:tcW w:w="1702" w:type="dxa"/>
            <w:tcBorders>
              <w:top w:val="single" w:sz="4" w:space="0" w:color="auto"/>
              <w:left w:val="single" w:sz="4" w:space="0" w:color="auto"/>
              <w:bottom w:val="single" w:sz="4" w:space="0" w:color="auto"/>
              <w:right w:val="single" w:sz="4" w:space="0" w:color="auto"/>
            </w:tcBorders>
          </w:tcPr>
          <w:p w14:paraId="3B48F37B"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Кайсаровский СДК</w:t>
            </w:r>
          </w:p>
        </w:tc>
        <w:tc>
          <w:tcPr>
            <w:tcW w:w="1129" w:type="dxa"/>
            <w:tcBorders>
              <w:top w:val="single" w:sz="4" w:space="0" w:color="auto"/>
              <w:left w:val="single" w:sz="4" w:space="0" w:color="auto"/>
              <w:bottom w:val="single" w:sz="4" w:space="0" w:color="auto"/>
              <w:right w:val="single" w:sz="4" w:space="0" w:color="auto"/>
            </w:tcBorders>
          </w:tcPr>
          <w:p w14:paraId="78B1810F"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B11250"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40185643"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00B221F5"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CD70C5"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06C1B53"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1,5</w:t>
            </w:r>
          </w:p>
        </w:tc>
        <w:tc>
          <w:tcPr>
            <w:tcW w:w="1275" w:type="dxa"/>
            <w:tcBorders>
              <w:top w:val="single" w:sz="4" w:space="0" w:color="auto"/>
              <w:left w:val="single" w:sz="4" w:space="0" w:color="auto"/>
              <w:bottom w:val="single" w:sz="4" w:space="0" w:color="auto"/>
              <w:right w:val="single" w:sz="4" w:space="0" w:color="auto"/>
            </w:tcBorders>
          </w:tcPr>
          <w:p w14:paraId="4E60F15B"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 xml:space="preserve">Антитеррористическая  и пожарная </w:t>
            </w:r>
            <w:r w:rsidRPr="003D53B0">
              <w:rPr>
                <w:rFonts w:ascii="Times New Roman" w:eastAsia="Calibri" w:hAnsi="Times New Roman" w:cs="Times New Roman"/>
                <w:sz w:val="20"/>
                <w:szCs w:val="20"/>
              </w:rPr>
              <w:lastRenderedPageBreak/>
              <w:t>защищенность</w:t>
            </w:r>
          </w:p>
        </w:tc>
        <w:tc>
          <w:tcPr>
            <w:tcW w:w="2048" w:type="dxa"/>
            <w:gridSpan w:val="2"/>
            <w:tcBorders>
              <w:top w:val="single" w:sz="4" w:space="0" w:color="auto"/>
              <w:left w:val="single" w:sz="4" w:space="0" w:color="auto"/>
              <w:bottom w:val="single" w:sz="4" w:space="0" w:color="auto"/>
              <w:right w:val="single" w:sz="4" w:space="0" w:color="auto"/>
            </w:tcBorders>
          </w:tcPr>
          <w:p w14:paraId="7817FE5B"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lastRenderedPageBreak/>
              <w:t>Бюджет поселения</w:t>
            </w:r>
          </w:p>
        </w:tc>
      </w:tr>
      <w:tr w:rsidR="00F90569" w:rsidRPr="003D53B0" w14:paraId="5022CD6E" w14:textId="77777777" w:rsidTr="00F90569">
        <w:trPr>
          <w:trHeight w:val="276"/>
        </w:trPr>
        <w:tc>
          <w:tcPr>
            <w:tcW w:w="1702" w:type="dxa"/>
            <w:tcBorders>
              <w:top w:val="single" w:sz="4" w:space="0" w:color="auto"/>
              <w:left w:val="single" w:sz="4" w:space="0" w:color="auto"/>
              <w:bottom w:val="single" w:sz="4" w:space="0" w:color="auto"/>
              <w:right w:val="single" w:sz="4" w:space="0" w:color="auto"/>
            </w:tcBorders>
          </w:tcPr>
          <w:p w14:paraId="6BF93995"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Покровский СДК</w:t>
            </w:r>
          </w:p>
        </w:tc>
        <w:tc>
          <w:tcPr>
            <w:tcW w:w="1129" w:type="dxa"/>
            <w:tcBorders>
              <w:top w:val="single" w:sz="4" w:space="0" w:color="auto"/>
              <w:left w:val="single" w:sz="4" w:space="0" w:color="auto"/>
              <w:bottom w:val="single" w:sz="4" w:space="0" w:color="auto"/>
              <w:right w:val="single" w:sz="4" w:space="0" w:color="auto"/>
            </w:tcBorders>
          </w:tcPr>
          <w:p w14:paraId="53230702"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D0B790"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3F1ECF00"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1BF81BFB"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85622A9"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B7C62E5"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tcPr>
          <w:p w14:paraId="2DEAB931"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Антитеррористическая  и пожарная защищенность</w:t>
            </w:r>
          </w:p>
        </w:tc>
        <w:tc>
          <w:tcPr>
            <w:tcW w:w="2048" w:type="dxa"/>
            <w:gridSpan w:val="2"/>
            <w:tcBorders>
              <w:top w:val="single" w:sz="4" w:space="0" w:color="auto"/>
              <w:left w:val="single" w:sz="4" w:space="0" w:color="auto"/>
              <w:bottom w:val="single" w:sz="4" w:space="0" w:color="auto"/>
              <w:right w:val="single" w:sz="4" w:space="0" w:color="auto"/>
            </w:tcBorders>
          </w:tcPr>
          <w:p w14:paraId="20CF6A04"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Бюджет поселения</w:t>
            </w:r>
          </w:p>
        </w:tc>
      </w:tr>
      <w:tr w:rsidR="00F90569" w:rsidRPr="003D53B0" w14:paraId="34A32055" w14:textId="77777777" w:rsidTr="00F90569">
        <w:trPr>
          <w:trHeight w:val="276"/>
        </w:trPr>
        <w:tc>
          <w:tcPr>
            <w:tcW w:w="1702" w:type="dxa"/>
            <w:tcBorders>
              <w:top w:val="single" w:sz="4" w:space="0" w:color="auto"/>
              <w:left w:val="single" w:sz="4" w:space="0" w:color="auto"/>
              <w:bottom w:val="single" w:sz="4" w:space="0" w:color="auto"/>
              <w:right w:val="single" w:sz="4" w:space="0" w:color="auto"/>
            </w:tcBorders>
          </w:tcPr>
          <w:p w14:paraId="622FD4B8"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Богдашкинский СДК</w:t>
            </w:r>
          </w:p>
        </w:tc>
        <w:tc>
          <w:tcPr>
            <w:tcW w:w="1129" w:type="dxa"/>
            <w:tcBorders>
              <w:top w:val="single" w:sz="4" w:space="0" w:color="auto"/>
              <w:left w:val="single" w:sz="4" w:space="0" w:color="auto"/>
              <w:bottom w:val="single" w:sz="4" w:space="0" w:color="auto"/>
              <w:right w:val="single" w:sz="4" w:space="0" w:color="auto"/>
            </w:tcBorders>
          </w:tcPr>
          <w:p w14:paraId="600075ED"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CB8F232"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2E302DA0"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09531537"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3619A66"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26D1677"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1,5</w:t>
            </w:r>
          </w:p>
        </w:tc>
        <w:tc>
          <w:tcPr>
            <w:tcW w:w="1275" w:type="dxa"/>
            <w:tcBorders>
              <w:top w:val="single" w:sz="4" w:space="0" w:color="auto"/>
              <w:left w:val="single" w:sz="4" w:space="0" w:color="auto"/>
              <w:bottom w:val="single" w:sz="4" w:space="0" w:color="auto"/>
              <w:right w:val="single" w:sz="4" w:space="0" w:color="auto"/>
            </w:tcBorders>
          </w:tcPr>
          <w:p w14:paraId="0E03C427"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Антитеррористическая  и пожарная защищенность</w:t>
            </w:r>
          </w:p>
        </w:tc>
        <w:tc>
          <w:tcPr>
            <w:tcW w:w="2048" w:type="dxa"/>
            <w:gridSpan w:val="2"/>
            <w:tcBorders>
              <w:top w:val="single" w:sz="4" w:space="0" w:color="auto"/>
              <w:left w:val="single" w:sz="4" w:space="0" w:color="auto"/>
              <w:bottom w:val="single" w:sz="4" w:space="0" w:color="auto"/>
              <w:right w:val="single" w:sz="4" w:space="0" w:color="auto"/>
            </w:tcBorders>
          </w:tcPr>
          <w:p w14:paraId="4188B561"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Бюджет поселения</w:t>
            </w:r>
          </w:p>
        </w:tc>
      </w:tr>
      <w:tr w:rsidR="00F90569" w:rsidRPr="003D53B0" w14:paraId="29B45DA8" w14:textId="77777777" w:rsidTr="00F90569">
        <w:trPr>
          <w:trHeight w:val="276"/>
        </w:trPr>
        <w:tc>
          <w:tcPr>
            <w:tcW w:w="1702" w:type="dxa"/>
            <w:tcBorders>
              <w:top w:val="single" w:sz="4" w:space="0" w:color="auto"/>
              <w:left w:val="single" w:sz="4" w:space="0" w:color="auto"/>
              <w:bottom w:val="single" w:sz="4" w:space="0" w:color="auto"/>
              <w:right w:val="single" w:sz="4" w:space="0" w:color="auto"/>
            </w:tcBorders>
          </w:tcPr>
          <w:p w14:paraId="711C2B67"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Ср. Алгашинский СДК</w:t>
            </w:r>
          </w:p>
        </w:tc>
        <w:tc>
          <w:tcPr>
            <w:tcW w:w="1129" w:type="dxa"/>
            <w:tcBorders>
              <w:top w:val="single" w:sz="4" w:space="0" w:color="auto"/>
              <w:left w:val="single" w:sz="4" w:space="0" w:color="auto"/>
              <w:bottom w:val="single" w:sz="4" w:space="0" w:color="auto"/>
              <w:right w:val="single" w:sz="4" w:space="0" w:color="auto"/>
            </w:tcBorders>
          </w:tcPr>
          <w:p w14:paraId="60B9F60B"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920E5ED"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5E219E72"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4AC86417"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4B496AF"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F056043"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14,0</w:t>
            </w:r>
          </w:p>
        </w:tc>
        <w:tc>
          <w:tcPr>
            <w:tcW w:w="1275" w:type="dxa"/>
            <w:tcBorders>
              <w:top w:val="single" w:sz="4" w:space="0" w:color="auto"/>
              <w:left w:val="single" w:sz="4" w:space="0" w:color="auto"/>
              <w:bottom w:val="single" w:sz="4" w:space="0" w:color="auto"/>
              <w:right w:val="single" w:sz="4" w:space="0" w:color="auto"/>
            </w:tcBorders>
          </w:tcPr>
          <w:p w14:paraId="2C4AB605"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Антитеррористическая  и пожарная защищенность</w:t>
            </w:r>
          </w:p>
        </w:tc>
        <w:tc>
          <w:tcPr>
            <w:tcW w:w="2048" w:type="dxa"/>
            <w:gridSpan w:val="2"/>
            <w:tcBorders>
              <w:top w:val="single" w:sz="4" w:space="0" w:color="auto"/>
              <w:left w:val="single" w:sz="4" w:space="0" w:color="auto"/>
              <w:bottom w:val="single" w:sz="4" w:space="0" w:color="auto"/>
              <w:right w:val="single" w:sz="4" w:space="0" w:color="auto"/>
            </w:tcBorders>
          </w:tcPr>
          <w:p w14:paraId="4935A2D3"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sz w:val="20"/>
                <w:szCs w:val="20"/>
              </w:rPr>
              <w:t>Бюджет поселения</w:t>
            </w:r>
          </w:p>
        </w:tc>
      </w:tr>
      <w:tr w:rsidR="00F90569" w:rsidRPr="003D53B0" w14:paraId="063A5FCE" w14:textId="77777777" w:rsidTr="00F90569">
        <w:trPr>
          <w:trHeight w:val="276"/>
        </w:trPr>
        <w:tc>
          <w:tcPr>
            <w:tcW w:w="1702" w:type="dxa"/>
            <w:tcBorders>
              <w:top w:val="single" w:sz="4" w:space="0" w:color="auto"/>
              <w:left w:val="single" w:sz="4" w:space="0" w:color="auto"/>
              <w:bottom w:val="single" w:sz="4" w:space="0" w:color="auto"/>
              <w:right w:val="single" w:sz="4" w:space="0" w:color="auto"/>
            </w:tcBorders>
          </w:tcPr>
          <w:p w14:paraId="0779CA2E"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В Тимерсянская библиотека </w:t>
            </w:r>
          </w:p>
        </w:tc>
        <w:tc>
          <w:tcPr>
            <w:tcW w:w="1129" w:type="dxa"/>
            <w:tcBorders>
              <w:top w:val="single" w:sz="4" w:space="0" w:color="auto"/>
              <w:left w:val="single" w:sz="4" w:space="0" w:color="auto"/>
              <w:bottom w:val="single" w:sz="4" w:space="0" w:color="auto"/>
              <w:right w:val="single" w:sz="4" w:space="0" w:color="auto"/>
            </w:tcBorders>
          </w:tcPr>
          <w:p w14:paraId="664DF983"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869F646"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7419B38B"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1909CCB7"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7FF4DA4"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8525929"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2,0</w:t>
            </w:r>
          </w:p>
        </w:tc>
        <w:tc>
          <w:tcPr>
            <w:tcW w:w="1275" w:type="dxa"/>
            <w:tcBorders>
              <w:top w:val="single" w:sz="4" w:space="0" w:color="auto"/>
              <w:left w:val="single" w:sz="4" w:space="0" w:color="auto"/>
              <w:bottom w:val="single" w:sz="4" w:space="0" w:color="auto"/>
              <w:right w:val="single" w:sz="4" w:space="0" w:color="auto"/>
            </w:tcBorders>
          </w:tcPr>
          <w:p w14:paraId="5A331F6F"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Косм ремонт</w:t>
            </w:r>
          </w:p>
        </w:tc>
        <w:tc>
          <w:tcPr>
            <w:tcW w:w="2048" w:type="dxa"/>
            <w:gridSpan w:val="2"/>
            <w:tcBorders>
              <w:top w:val="single" w:sz="4" w:space="0" w:color="auto"/>
              <w:left w:val="single" w:sz="4" w:space="0" w:color="auto"/>
              <w:bottom w:val="single" w:sz="4" w:space="0" w:color="auto"/>
              <w:right w:val="single" w:sz="4" w:space="0" w:color="auto"/>
            </w:tcBorders>
          </w:tcPr>
          <w:p w14:paraId="7649BF3C"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Спонсорские средства</w:t>
            </w:r>
          </w:p>
        </w:tc>
      </w:tr>
      <w:tr w:rsidR="00F90569" w:rsidRPr="003D53B0" w14:paraId="273B77CA" w14:textId="77777777" w:rsidTr="00F90569">
        <w:trPr>
          <w:trHeight w:val="276"/>
        </w:trPr>
        <w:tc>
          <w:tcPr>
            <w:tcW w:w="1702" w:type="dxa"/>
            <w:tcBorders>
              <w:top w:val="single" w:sz="4" w:space="0" w:color="auto"/>
              <w:left w:val="single" w:sz="4" w:space="0" w:color="auto"/>
              <w:bottom w:val="single" w:sz="4" w:space="0" w:color="auto"/>
              <w:right w:val="single" w:sz="4" w:space="0" w:color="auto"/>
            </w:tcBorders>
          </w:tcPr>
          <w:p w14:paraId="087A10D2" w14:textId="77777777" w:rsidR="00F90569" w:rsidRPr="003D53B0" w:rsidRDefault="00F90569" w:rsidP="003D53B0">
            <w:pPr>
              <w:suppressAutoHyphens/>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МУК «Цильнинская межпоселенческая клубная система»</w:t>
            </w:r>
          </w:p>
        </w:tc>
        <w:tc>
          <w:tcPr>
            <w:tcW w:w="1129" w:type="dxa"/>
            <w:tcBorders>
              <w:top w:val="single" w:sz="4" w:space="0" w:color="auto"/>
              <w:left w:val="single" w:sz="4" w:space="0" w:color="auto"/>
              <w:bottom w:val="single" w:sz="4" w:space="0" w:color="auto"/>
              <w:right w:val="single" w:sz="4" w:space="0" w:color="auto"/>
            </w:tcBorders>
          </w:tcPr>
          <w:p w14:paraId="4DE3F77E"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D9A873F" w14:textId="77777777" w:rsidR="00F90569" w:rsidRPr="003D53B0" w:rsidRDefault="00F90569" w:rsidP="003D53B0">
            <w:pPr>
              <w:spacing w:after="0" w:line="240" w:lineRule="auto"/>
              <w:jc w:val="center"/>
              <w:rPr>
                <w:rFonts w:ascii="Times New Roman" w:eastAsia="Calibri"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14:paraId="6C4359FF"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14:paraId="6EE06ADE"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270C1C2" w14:textId="77777777" w:rsidR="00F90569" w:rsidRPr="003D53B0" w:rsidRDefault="00F90569" w:rsidP="003D53B0">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2AC5F3BD"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477,3</w:t>
            </w:r>
          </w:p>
        </w:tc>
        <w:tc>
          <w:tcPr>
            <w:tcW w:w="1275" w:type="dxa"/>
            <w:tcBorders>
              <w:top w:val="single" w:sz="4" w:space="0" w:color="auto"/>
              <w:left w:val="single" w:sz="4" w:space="0" w:color="auto"/>
              <w:bottom w:val="single" w:sz="4" w:space="0" w:color="auto"/>
              <w:right w:val="single" w:sz="4" w:space="0" w:color="auto"/>
            </w:tcBorders>
          </w:tcPr>
          <w:p w14:paraId="07245F59"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Оплата договора авторский надзор, реконструкция теплового узла, оплата договора экспертизы смет</w:t>
            </w:r>
          </w:p>
        </w:tc>
        <w:tc>
          <w:tcPr>
            <w:tcW w:w="2048" w:type="dxa"/>
            <w:gridSpan w:val="2"/>
            <w:tcBorders>
              <w:top w:val="single" w:sz="4" w:space="0" w:color="auto"/>
              <w:left w:val="single" w:sz="4" w:space="0" w:color="auto"/>
              <w:bottom w:val="single" w:sz="4" w:space="0" w:color="auto"/>
              <w:right w:val="single" w:sz="4" w:space="0" w:color="auto"/>
            </w:tcBorders>
          </w:tcPr>
          <w:p w14:paraId="196A89F7" w14:textId="77777777" w:rsidR="00F90569" w:rsidRPr="003D53B0" w:rsidRDefault="00F90569" w:rsidP="003D53B0">
            <w:pPr>
              <w:spacing w:after="0" w:line="240" w:lineRule="auto"/>
              <w:rPr>
                <w:rFonts w:ascii="Times New Roman" w:eastAsia="Calibri" w:hAnsi="Times New Roman" w:cs="Times New Roman"/>
                <w:sz w:val="20"/>
                <w:szCs w:val="20"/>
              </w:rPr>
            </w:pPr>
            <w:r w:rsidRPr="003D53B0">
              <w:rPr>
                <w:rFonts w:ascii="Times New Roman" w:eastAsia="Calibri" w:hAnsi="Times New Roman" w:cs="Times New Roman"/>
                <w:sz w:val="20"/>
                <w:szCs w:val="20"/>
              </w:rPr>
              <w:t>МП «Развитие культуры»</w:t>
            </w:r>
          </w:p>
        </w:tc>
      </w:tr>
    </w:tbl>
    <w:p w14:paraId="588CCBF0" w14:textId="77777777" w:rsidR="00F90569" w:rsidRPr="003D53B0" w:rsidRDefault="00F90569" w:rsidP="003D53B0">
      <w:pPr>
        <w:spacing w:after="0" w:line="240" w:lineRule="auto"/>
        <w:ind w:firstLine="708"/>
        <w:jc w:val="both"/>
        <w:rPr>
          <w:rFonts w:ascii="Times New Roman" w:eastAsia="Calibri" w:hAnsi="Times New Roman" w:cs="Times New Roman"/>
          <w:sz w:val="28"/>
          <w:szCs w:val="28"/>
          <w:lang w:eastAsia="ru-RU"/>
        </w:rPr>
      </w:pPr>
    </w:p>
    <w:p w14:paraId="2C7894AC" w14:textId="1BE8F4D5" w:rsidR="00F90569" w:rsidRPr="003D53B0" w:rsidRDefault="00F90569" w:rsidP="003D53B0">
      <w:pPr>
        <w:spacing w:after="0" w:line="240" w:lineRule="auto"/>
        <w:ind w:firstLine="567"/>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В плане «Пятилетка сельской культуры» в 2024 году планируется построить/отремонтировать и оснастить 4 объекта культуры на общую сумму 51913,27</w:t>
      </w:r>
      <w:r w:rsidRPr="003D53B0">
        <w:rPr>
          <w:rFonts w:ascii="Times New Roman" w:eastAsia="Calibri" w:hAnsi="Times New Roman" w:cs="Times New Roman"/>
          <w:sz w:val="24"/>
          <w:szCs w:val="24"/>
          <w:u w:val="single"/>
        </w:rPr>
        <w:t xml:space="preserve"> </w:t>
      </w:r>
      <w:r w:rsidRPr="003D53B0">
        <w:rPr>
          <w:rFonts w:ascii="Times New Roman" w:eastAsia="Calibri" w:hAnsi="Times New Roman" w:cs="Times New Roman"/>
          <w:sz w:val="24"/>
          <w:szCs w:val="24"/>
        </w:rPr>
        <w:t xml:space="preserve">тыс.рублей. </w:t>
      </w:r>
    </w:p>
    <w:p w14:paraId="28EC6633" w14:textId="77777777" w:rsidR="00F90569" w:rsidRPr="003D53B0" w:rsidRDefault="00F90569" w:rsidP="003D53B0">
      <w:pPr>
        <w:spacing w:after="0" w:line="240" w:lineRule="auto"/>
        <w:ind w:firstLine="567"/>
        <w:jc w:val="both"/>
        <w:rPr>
          <w:rFonts w:ascii="Times New Roman" w:eastAsia="Calibri" w:hAnsi="Times New Roman" w:cs="Times New Roman"/>
          <w:sz w:val="28"/>
          <w:szCs w:val="28"/>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333"/>
        <w:gridCol w:w="2863"/>
        <w:gridCol w:w="3941"/>
      </w:tblGrid>
      <w:tr w:rsidR="00F90569" w:rsidRPr="003D53B0" w14:paraId="2F485282" w14:textId="77777777" w:rsidTr="00F90569">
        <w:tc>
          <w:tcPr>
            <w:tcW w:w="2212" w:type="dxa"/>
            <w:shd w:val="clear" w:color="auto" w:fill="auto"/>
          </w:tcPr>
          <w:p w14:paraId="10197298" w14:textId="77777777" w:rsidR="00F90569" w:rsidRPr="003D53B0" w:rsidRDefault="00F90569" w:rsidP="003D53B0">
            <w:pPr>
              <w:spacing w:after="0" w:line="240" w:lineRule="auto"/>
              <w:jc w:val="center"/>
              <w:rPr>
                <w:rFonts w:ascii="Times New Roman" w:eastAsia="Calibri" w:hAnsi="Times New Roman" w:cs="Times New Roman"/>
              </w:rPr>
            </w:pPr>
            <w:r w:rsidRPr="003D53B0">
              <w:rPr>
                <w:rFonts w:ascii="Times New Roman" w:eastAsia="Calibri" w:hAnsi="Times New Roman" w:cs="Times New Roman"/>
                <w:bCs/>
              </w:rPr>
              <w:t>Наименование учреждения культуры</w:t>
            </w:r>
          </w:p>
        </w:tc>
        <w:tc>
          <w:tcPr>
            <w:tcW w:w="1333" w:type="dxa"/>
            <w:shd w:val="clear" w:color="auto" w:fill="auto"/>
          </w:tcPr>
          <w:p w14:paraId="3B4DF04F" w14:textId="77777777" w:rsidR="00F90569" w:rsidRPr="003D53B0" w:rsidRDefault="00F90569" w:rsidP="003D53B0">
            <w:pPr>
              <w:spacing w:after="0" w:line="240" w:lineRule="auto"/>
              <w:jc w:val="center"/>
              <w:rPr>
                <w:rFonts w:ascii="Times New Roman" w:eastAsia="Calibri" w:hAnsi="Times New Roman" w:cs="Times New Roman"/>
              </w:rPr>
            </w:pPr>
            <w:r w:rsidRPr="003D53B0">
              <w:rPr>
                <w:rFonts w:ascii="Times New Roman" w:eastAsia="Calibri" w:hAnsi="Times New Roman" w:cs="Times New Roman"/>
              </w:rPr>
              <w:t>2024г.</w:t>
            </w:r>
          </w:p>
        </w:tc>
        <w:tc>
          <w:tcPr>
            <w:tcW w:w="2863" w:type="dxa"/>
            <w:tcBorders>
              <w:top w:val="single" w:sz="2" w:space="0" w:color="auto"/>
              <w:left w:val="single" w:sz="2" w:space="0" w:color="auto"/>
              <w:bottom w:val="single" w:sz="2" w:space="0" w:color="auto"/>
              <w:right w:val="single" w:sz="2" w:space="0" w:color="auto"/>
            </w:tcBorders>
            <w:shd w:val="clear" w:color="auto" w:fill="auto"/>
          </w:tcPr>
          <w:p w14:paraId="3808DE4B" w14:textId="77777777" w:rsidR="00F90569" w:rsidRPr="003D53B0" w:rsidRDefault="00F90569" w:rsidP="003D53B0">
            <w:pPr>
              <w:spacing w:after="0" w:line="240" w:lineRule="auto"/>
              <w:jc w:val="center"/>
              <w:rPr>
                <w:rFonts w:ascii="Times New Roman" w:eastAsia="Calibri" w:hAnsi="Times New Roman" w:cs="Times New Roman"/>
              </w:rPr>
            </w:pPr>
            <w:r w:rsidRPr="003D53B0">
              <w:rPr>
                <w:rFonts w:ascii="Times New Roman" w:eastAsia="Calibri" w:hAnsi="Times New Roman" w:cs="Times New Roman"/>
              </w:rPr>
              <w:t>Виды ремонтных работ/оснащение</w:t>
            </w:r>
          </w:p>
        </w:tc>
        <w:tc>
          <w:tcPr>
            <w:tcW w:w="3941" w:type="dxa"/>
            <w:tcBorders>
              <w:top w:val="single" w:sz="2" w:space="0" w:color="auto"/>
              <w:left w:val="single" w:sz="2" w:space="0" w:color="auto"/>
              <w:bottom w:val="single" w:sz="2" w:space="0" w:color="auto"/>
              <w:right w:val="single" w:sz="2" w:space="0" w:color="auto"/>
            </w:tcBorders>
            <w:shd w:val="clear" w:color="auto" w:fill="auto"/>
          </w:tcPr>
          <w:p w14:paraId="4744A3AF" w14:textId="77777777" w:rsidR="00F90569" w:rsidRPr="003D53B0" w:rsidRDefault="00F90569" w:rsidP="003D53B0">
            <w:pPr>
              <w:spacing w:after="0" w:line="240" w:lineRule="auto"/>
              <w:jc w:val="center"/>
              <w:rPr>
                <w:rFonts w:ascii="Times New Roman" w:eastAsia="Calibri" w:hAnsi="Times New Roman" w:cs="Times New Roman"/>
              </w:rPr>
            </w:pPr>
            <w:r w:rsidRPr="003D53B0">
              <w:rPr>
                <w:rFonts w:ascii="Times New Roman" w:eastAsia="Calibri" w:hAnsi="Times New Roman" w:cs="Times New Roman"/>
              </w:rPr>
              <w:t>Механизм реализации</w:t>
            </w:r>
            <w:r w:rsidRPr="003D53B0">
              <w:rPr>
                <w:rFonts w:ascii="Times New Roman" w:eastAsia="Calibri" w:hAnsi="Times New Roman" w:cs="Times New Roman"/>
                <w:b/>
                <w:vertAlign w:val="superscript"/>
              </w:rPr>
              <w:t>*</w:t>
            </w:r>
            <w:r w:rsidRPr="003D53B0">
              <w:rPr>
                <w:rFonts w:ascii="Times New Roman" w:eastAsia="Calibri" w:hAnsi="Times New Roman" w:cs="Times New Roman"/>
              </w:rPr>
              <w:t xml:space="preserve"> (источники финансирования)</w:t>
            </w:r>
          </w:p>
        </w:tc>
      </w:tr>
      <w:tr w:rsidR="00F90569" w:rsidRPr="003D53B0" w14:paraId="431EEB1C" w14:textId="77777777" w:rsidTr="00F90569">
        <w:tc>
          <w:tcPr>
            <w:tcW w:w="2212" w:type="dxa"/>
            <w:tcBorders>
              <w:top w:val="nil"/>
              <w:left w:val="single" w:sz="4" w:space="0" w:color="auto"/>
              <w:bottom w:val="single" w:sz="4" w:space="0" w:color="auto"/>
              <w:right w:val="single" w:sz="4" w:space="0" w:color="auto"/>
            </w:tcBorders>
            <w:shd w:val="clear" w:color="auto" w:fill="auto"/>
          </w:tcPr>
          <w:p w14:paraId="04920837" w14:textId="77777777" w:rsidR="00F90569" w:rsidRPr="003D53B0" w:rsidRDefault="00F90569" w:rsidP="003D53B0">
            <w:pPr>
              <w:spacing w:after="0" w:line="240" w:lineRule="auto"/>
              <w:rPr>
                <w:rFonts w:ascii="Times New Roman" w:eastAsia="Calibri" w:hAnsi="Times New Roman" w:cs="Times New Roman"/>
                <w:b/>
                <w:bCs/>
              </w:rPr>
            </w:pPr>
            <w:r w:rsidRPr="003D53B0">
              <w:rPr>
                <w:rFonts w:ascii="Times New Roman" w:eastAsia="Calibri" w:hAnsi="Times New Roman" w:cs="Times New Roman"/>
                <w:b/>
                <w:bCs/>
              </w:rPr>
              <w:t>итого</w:t>
            </w:r>
          </w:p>
        </w:tc>
        <w:tc>
          <w:tcPr>
            <w:tcW w:w="1333" w:type="dxa"/>
            <w:tcBorders>
              <w:top w:val="nil"/>
              <w:left w:val="nil"/>
              <w:bottom w:val="single" w:sz="4" w:space="0" w:color="auto"/>
              <w:right w:val="single" w:sz="4" w:space="0" w:color="auto"/>
            </w:tcBorders>
            <w:shd w:val="clear" w:color="auto" w:fill="auto"/>
          </w:tcPr>
          <w:p w14:paraId="7151E84A" w14:textId="77777777" w:rsidR="00F90569" w:rsidRPr="003D53B0" w:rsidRDefault="00F90569" w:rsidP="003D53B0">
            <w:pPr>
              <w:spacing w:after="0" w:line="240" w:lineRule="auto"/>
              <w:jc w:val="center"/>
              <w:rPr>
                <w:rFonts w:ascii="Times New Roman" w:eastAsia="Calibri" w:hAnsi="Times New Roman" w:cs="Times New Roman"/>
                <w:bCs/>
              </w:rPr>
            </w:pPr>
            <w:r w:rsidRPr="003D53B0">
              <w:rPr>
                <w:rFonts w:ascii="Times New Roman" w:eastAsia="Calibri" w:hAnsi="Times New Roman" w:cs="Times New Roman"/>
                <w:bCs/>
              </w:rPr>
              <w:t>51913,27</w:t>
            </w:r>
          </w:p>
        </w:tc>
        <w:tc>
          <w:tcPr>
            <w:tcW w:w="2863" w:type="dxa"/>
            <w:shd w:val="clear" w:color="auto" w:fill="auto"/>
          </w:tcPr>
          <w:p w14:paraId="6E495591" w14:textId="77777777" w:rsidR="00F90569" w:rsidRPr="003D53B0" w:rsidRDefault="00F90569" w:rsidP="003D53B0">
            <w:pPr>
              <w:spacing w:after="0" w:line="240" w:lineRule="auto"/>
              <w:jc w:val="both"/>
              <w:rPr>
                <w:rFonts w:ascii="Times New Roman" w:eastAsia="Calibri" w:hAnsi="Times New Roman" w:cs="Times New Roman"/>
              </w:rPr>
            </w:pPr>
          </w:p>
        </w:tc>
        <w:tc>
          <w:tcPr>
            <w:tcW w:w="3941" w:type="dxa"/>
            <w:shd w:val="clear" w:color="auto" w:fill="auto"/>
          </w:tcPr>
          <w:p w14:paraId="0E649117" w14:textId="77777777" w:rsidR="00F90569" w:rsidRPr="003D53B0" w:rsidRDefault="00F90569" w:rsidP="003D53B0">
            <w:pPr>
              <w:spacing w:after="0" w:line="240" w:lineRule="auto"/>
              <w:jc w:val="both"/>
              <w:rPr>
                <w:rFonts w:ascii="Times New Roman" w:eastAsia="Calibri" w:hAnsi="Times New Roman" w:cs="Times New Roman"/>
                <w:lang w:eastAsia="ru-RU"/>
              </w:rPr>
            </w:pPr>
          </w:p>
        </w:tc>
      </w:tr>
      <w:tr w:rsidR="00F90569" w:rsidRPr="003D53B0" w14:paraId="26EC3DE2" w14:textId="77777777" w:rsidTr="00F90569">
        <w:tc>
          <w:tcPr>
            <w:tcW w:w="2212" w:type="dxa"/>
            <w:tcBorders>
              <w:top w:val="nil"/>
              <w:left w:val="single" w:sz="4" w:space="0" w:color="auto"/>
              <w:bottom w:val="single" w:sz="4" w:space="0" w:color="auto"/>
              <w:right w:val="single" w:sz="4" w:space="0" w:color="auto"/>
            </w:tcBorders>
            <w:shd w:val="clear" w:color="auto" w:fill="auto"/>
          </w:tcPr>
          <w:p w14:paraId="142E5D27" w14:textId="77777777" w:rsidR="00F90569" w:rsidRPr="003D53B0" w:rsidRDefault="00F90569" w:rsidP="003D53B0">
            <w:pPr>
              <w:spacing w:after="0" w:line="240" w:lineRule="auto"/>
              <w:rPr>
                <w:rFonts w:ascii="Times New Roman" w:eastAsia="Calibri" w:hAnsi="Times New Roman" w:cs="Times New Roman"/>
                <w:bCs/>
              </w:rPr>
            </w:pPr>
            <w:r w:rsidRPr="003D53B0">
              <w:rPr>
                <w:rFonts w:ascii="Times New Roman" w:eastAsia="Calibri" w:hAnsi="Times New Roman" w:cs="Times New Roman"/>
              </w:rPr>
              <w:t>Ст. Алгашинского СДК</w:t>
            </w:r>
          </w:p>
        </w:tc>
        <w:tc>
          <w:tcPr>
            <w:tcW w:w="1333" w:type="dxa"/>
            <w:tcBorders>
              <w:top w:val="nil"/>
              <w:left w:val="nil"/>
              <w:bottom w:val="single" w:sz="4" w:space="0" w:color="auto"/>
              <w:right w:val="single" w:sz="4" w:space="0" w:color="auto"/>
            </w:tcBorders>
            <w:shd w:val="clear" w:color="auto" w:fill="auto"/>
          </w:tcPr>
          <w:p w14:paraId="51B85BB0" w14:textId="77777777" w:rsidR="00F90569" w:rsidRPr="003D53B0" w:rsidRDefault="00F90569" w:rsidP="003D53B0">
            <w:pPr>
              <w:spacing w:after="0" w:line="240" w:lineRule="auto"/>
              <w:jc w:val="center"/>
              <w:rPr>
                <w:rFonts w:ascii="Times New Roman" w:eastAsia="Calibri" w:hAnsi="Times New Roman" w:cs="Times New Roman"/>
                <w:bCs/>
              </w:rPr>
            </w:pPr>
            <w:r w:rsidRPr="003D53B0">
              <w:rPr>
                <w:rFonts w:ascii="Times New Roman" w:eastAsia="Calibri" w:hAnsi="Times New Roman" w:cs="Times New Roman"/>
                <w:bCs/>
              </w:rPr>
              <w:t>4704,8</w:t>
            </w:r>
          </w:p>
        </w:tc>
        <w:tc>
          <w:tcPr>
            <w:tcW w:w="2863" w:type="dxa"/>
            <w:shd w:val="clear" w:color="auto" w:fill="auto"/>
          </w:tcPr>
          <w:p w14:paraId="28A24375" w14:textId="77777777" w:rsidR="00F90569" w:rsidRPr="003D53B0" w:rsidRDefault="00F90569" w:rsidP="003D53B0">
            <w:pPr>
              <w:spacing w:after="0" w:line="240" w:lineRule="auto"/>
              <w:jc w:val="both"/>
              <w:rPr>
                <w:rFonts w:ascii="Times New Roman" w:eastAsia="Calibri" w:hAnsi="Times New Roman" w:cs="Times New Roman"/>
              </w:rPr>
            </w:pPr>
            <w:r w:rsidRPr="003D53B0">
              <w:rPr>
                <w:rFonts w:ascii="Times New Roman" w:eastAsia="Calibri" w:hAnsi="Times New Roman" w:cs="Times New Roman"/>
              </w:rPr>
              <w:t>Ремонт  системы отопления, внутренних помещений</w:t>
            </w:r>
          </w:p>
        </w:tc>
        <w:tc>
          <w:tcPr>
            <w:tcW w:w="3941" w:type="dxa"/>
            <w:shd w:val="clear" w:color="auto" w:fill="auto"/>
          </w:tcPr>
          <w:p w14:paraId="7402B525" w14:textId="77777777" w:rsidR="00F90569" w:rsidRPr="003D53B0" w:rsidRDefault="00F90569" w:rsidP="003D53B0">
            <w:pPr>
              <w:spacing w:after="0" w:line="240" w:lineRule="auto"/>
              <w:jc w:val="both"/>
              <w:rPr>
                <w:rFonts w:ascii="Times New Roman" w:eastAsia="Calibri" w:hAnsi="Times New Roman" w:cs="Times New Roman"/>
              </w:rPr>
            </w:pPr>
            <w:r w:rsidRPr="003D53B0">
              <w:rPr>
                <w:rFonts w:ascii="Times New Roman" w:eastAsia="Calibri" w:hAnsi="Times New Roman" w:cs="Times New Roman"/>
                <w:lang w:eastAsia="ru-RU"/>
              </w:rPr>
              <w:t>Партийный проект «Местный дом культуры»;</w:t>
            </w:r>
          </w:p>
        </w:tc>
      </w:tr>
      <w:tr w:rsidR="00F90569" w:rsidRPr="003D53B0" w14:paraId="421E47EE" w14:textId="77777777" w:rsidTr="00F90569">
        <w:tc>
          <w:tcPr>
            <w:tcW w:w="2212" w:type="dxa"/>
            <w:tcBorders>
              <w:top w:val="nil"/>
              <w:left w:val="single" w:sz="4" w:space="0" w:color="auto"/>
              <w:right w:val="single" w:sz="4" w:space="0" w:color="auto"/>
            </w:tcBorders>
            <w:shd w:val="clear" w:color="auto" w:fill="auto"/>
          </w:tcPr>
          <w:p w14:paraId="500EE13D" w14:textId="77777777" w:rsidR="00F90569" w:rsidRPr="003D53B0" w:rsidRDefault="00F90569" w:rsidP="003D53B0">
            <w:pPr>
              <w:spacing w:after="0" w:line="240" w:lineRule="auto"/>
              <w:jc w:val="center"/>
              <w:rPr>
                <w:rFonts w:ascii="Times New Roman" w:eastAsia="Calibri" w:hAnsi="Times New Roman" w:cs="Times New Roman"/>
              </w:rPr>
            </w:pPr>
            <w:r w:rsidRPr="003D53B0">
              <w:rPr>
                <w:rFonts w:ascii="Times New Roman" w:eastAsia="Calibri" w:hAnsi="Times New Roman" w:cs="Times New Roman"/>
              </w:rPr>
              <w:t>Нов. Вольский сельский клуб</w:t>
            </w:r>
          </w:p>
        </w:tc>
        <w:tc>
          <w:tcPr>
            <w:tcW w:w="1333" w:type="dxa"/>
            <w:tcBorders>
              <w:top w:val="nil"/>
              <w:left w:val="nil"/>
              <w:bottom w:val="single" w:sz="4" w:space="0" w:color="auto"/>
              <w:right w:val="single" w:sz="4" w:space="0" w:color="auto"/>
            </w:tcBorders>
            <w:shd w:val="clear" w:color="auto" w:fill="auto"/>
          </w:tcPr>
          <w:p w14:paraId="65E3CEB4" w14:textId="77777777" w:rsidR="00F90569" w:rsidRPr="003D53B0" w:rsidRDefault="00F90569" w:rsidP="003D53B0">
            <w:pPr>
              <w:spacing w:after="0" w:line="240" w:lineRule="auto"/>
              <w:jc w:val="center"/>
              <w:rPr>
                <w:rFonts w:ascii="Times New Roman" w:eastAsia="Calibri" w:hAnsi="Times New Roman" w:cs="Times New Roman"/>
                <w:bCs/>
              </w:rPr>
            </w:pPr>
            <w:r w:rsidRPr="003D53B0">
              <w:rPr>
                <w:rFonts w:ascii="Times New Roman" w:eastAsia="Calibri" w:hAnsi="Times New Roman" w:cs="Times New Roman"/>
                <w:bCs/>
              </w:rPr>
              <w:t>3178,425</w:t>
            </w:r>
          </w:p>
        </w:tc>
        <w:tc>
          <w:tcPr>
            <w:tcW w:w="2863" w:type="dxa"/>
            <w:tcBorders>
              <w:top w:val="nil"/>
              <w:left w:val="nil"/>
              <w:bottom w:val="single" w:sz="4" w:space="0" w:color="auto"/>
              <w:right w:val="single" w:sz="4" w:space="0" w:color="auto"/>
            </w:tcBorders>
            <w:shd w:val="clear" w:color="auto" w:fill="auto"/>
          </w:tcPr>
          <w:p w14:paraId="6F7DBEA8"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rPr>
              <w:t xml:space="preserve">Ремонт </w:t>
            </w:r>
          </w:p>
        </w:tc>
        <w:tc>
          <w:tcPr>
            <w:tcW w:w="3941" w:type="dxa"/>
            <w:tcBorders>
              <w:top w:val="nil"/>
              <w:left w:val="nil"/>
              <w:bottom w:val="single" w:sz="4" w:space="0" w:color="auto"/>
              <w:right w:val="single" w:sz="4" w:space="0" w:color="auto"/>
            </w:tcBorders>
            <w:shd w:val="clear" w:color="auto" w:fill="auto"/>
          </w:tcPr>
          <w:p w14:paraId="4608291E" w14:textId="77777777" w:rsidR="00F90569" w:rsidRPr="003D53B0" w:rsidRDefault="00F90569" w:rsidP="003D53B0">
            <w:pPr>
              <w:spacing w:after="0" w:line="240" w:lineRule="auto"/>
              <w:jc w:val="both"/>
              <w:rPr>
                <w:rFonts w:ascii="Times New Roman" w:eastAsia="Calibri" w:hAnsi="Times New Roman" w:cs="Times New Roman"/>
              </w:rPr>
            </w:pPr>
            <w:r w:rsidRPr="003D53B0">
              <w:rPr>
                <w:rFonts w:ascii="Times New Roman" w:eastAsia="Calibri" w:hAnsi="Times New Roman" w:cs="Times New Roman"/>
                <w:lang w:eastAsia="ru-RU"/>
              </w:rPr>
              <w:t>ППМИ (проект поддержки местных инициатив граждан);</w:t>
            </w:r>
          </w:p>
        </w:tc>
      </w:tr>
      <w:tr w:rsidR="00F90569" w:rsidRPr="003D53B0" w14:paraId="46244D31" w14:textId="77777777" w:rsidTr="00F90569">
        <w:tc>
          <w:tcPr>
            <w:tcW w:w="2212" w:type="dxa"/>
            <w:tcBorders>
              <w:top w:val="single" w:sz="4" w:space="0" w:color="auto"/>
              <w:left w:val="single" w:sz="4" w:space="0" w:color="auto"/>
              <w:right w:val="single" w:sz="4" w:space="0" w:color="auto"/>
            </w:tcBorders>
            <w:shd w:val="clear" w:color="auto" w:fill="auto"/>
          </w:tcPr>
          <w:p w14:paraId="1EBA3BBF" w14:textId="77777777" w:rsidR="00F90569" w:rsidRPr="003D53B0" w:rsidRDefault="00F90569" w:rsidP="003D53B0">
            <w:pPr>
              <w:spacing w:after="0" w:line="240" w:lineRule="auto"/>
              <w:jc w:val="center"/>
              <w:rPr>
                <w:rFonts w:ascii="Times New Roman" w:eastAsia="Calibri" w:hAnsi="Times New Roman" w:cs="Times New Roman"/>
              </w:rPr>
            </w:pPr>
            <w:r w:rsidRPr="003D53B0">
              <w:rPr>
                <w:rFonts w:ascii="Times New Roman" w:eastAsia="Calibri" w:hAnsi="Times New Roman" w:cs="Times New Roman"/>
              </w:rPr>
              <w:t>Большенагаткинский РДК</w:t>
            </w:r>
          </w:p>
        </w:tc>
        <w:tc>
          <w:tcPr>
            <w:tcW w:w="1333" w:type="dxa"/>
            <w:tcBorders>
              <w:top w:val="nil"/>
              <w:left w:val="nil"/>
              <w:bottom w:val="single" w:sz="4" w:space="0" w:color="auto"/>
              <w:right w:val="single" w:sz="4" w:space="0" w:color="auto"/>
            </w:tcBorders>
            <w:shd w:val="clear" w:color="auto" w:fill="auto"/>
          </w:tcPr>
          <w:p w14:paraId="6992D065" w14:textId="77777777" w:rsidR="00F90569" w:rsidRPr="003D53B0" w:rsidRDefault="00F90569" w:rsidP="003D53B0">
            <w:pPr>
              <w:spacing w:after="0" w:line="240" w:lineRule="auto"/>
              <w:jc w:val="center"/>
              <w:rPr>
                <w:rFonts w:ascii="Times New Roman" w:eastAsia="Calibri" w:hAnsi="Times New Roman" w:cs="Times New Roman"/>
                <w:bCs/>
              </w:rPr>
            </w:pPr>
            <w:r w:rsidRPr="003D53B0">
              <w:rPr>
                <w:rFonts w:ascii="Times New Roman" w:eastAsia="Calibri" w:hAnsi="Times New Roman" w:cs="Times New Roman"/>
                <w:bCs/>
              </w:rPr>
              <w:t>9420,049 фасад</w:t>
            </w:r>
          </w:p>
          <w:p w14:paraId="196E2B2F" w14:textId="77777777" w:rsidR="00F90569" w:rsidRPr="003D53B0" w:rsidRDefault="00F90569" w:rsidP="003D53B0">
            <w:pPr>
              <w:spacing w:after="0" w:line="240" w:lineRule="auto"/>
              <w:jc w:val="center"/>
              <w:rPr>
                <w:rFonts w:ascii="Times New Roman" w:eastAsia="Calibri" w:hAnsi="Times New Roman" w:cs="Times New Roman"/>
                <w:bCs/>
              </w:rPr>
            </w:pPr>
            <w:r w:rsidRPr="003D53B0">
              <w:rPr>
                <w:rFonts w:ascii="Times New Roman" w:eastAsia="Calibri" w:hAnsi="Times New Roman" w:cs="Times New Roman"/>
                <w:bCs/>
              </w:rPr>
              <w:t>34000,0</w:t>
            </w:r>
          </w:p>
          <w:p w14:paraId="4527B4B5" w14:textId="760C92BC" w:rsidR="00F90569" w:rsidRPr="003D53B0" w:rsidRDefault="00F90569" w:rsidP="003D53B0">
            <w:pPr>
              <w:spacing w:after="0" w:line="240" w:lineRule="auto"/>
              <w:jc w:val="center"/>
              <w:rPr>
                <w:rFonts w:ascii="Times New Roman" w:eastAsia="Calibri" w:hAnsi="Times New Roman" w:cs="Times New Roman"/>
                <w:b/>
                <w:bCs/>
              </w:rPr>
            </w:pPr>
            <w:r w:rsidRPr="003D53B0">
              <w:rPr>
                <w:rFonts w:ascii="Times New Roman" w:eastAsia="Calibri" w:hAnsi="Times New Roman" w:cs="Times New Roman"/>
                <w:bCs/>
              </w:rPr>
              <w:t>Внутренняя отделка</w:t>
            </w:r>
          </w:p>
        </w:tc>
        <w:tc>
          <w:tcPr>
            <w:tcW w:w="2863" w:type="dxa"/>
            <w:tcBorders>
              <w:top w:val="nil"/>
              <w:left w:val="nil"/>
              <w:bottom w:val="single" w:sz="4" w:space="0" w:color="auto"/>
              <w:right w:val="single" w:sz="4" w:space="0" w:color="auto"/>
            </w:tcBorders>
            <w:shd w:val="clear" w:color="auto" w:fill="auto"/>
          </w:tcPr>
          <w:p w14:paraId="1F4C6E74"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rPr>
              <w:t>Ремонт  фасада и внутренних помещений</w:t>
            </w:r>
          </w:p>
        </w:tc>
        <w:tc>
          <w:tcPr>
            <w:tcW w:w="3941" w:type="dxa"/>
            <w:tcBorders>
              <w:top w:val="nil"/>
              <w:left w:val="nil"/>
              <w:bottom w:val="single" w:sz="4" w:space="0" w:color="auto"/>
              <w:right w:val="single" w:sz="4" w:space="0" w:color="auto"/>
            </w:tcBorders>
            <w:shd w:val="clear" w:color="auto" w:fill="auto"/>
          </w:tcPr>
          <w:p w14:paraId="022E529F" w14:textId="784620B3" w:rsidR="00F90569" w:rsidRPr="003D53B0" w:rsidRDefault="00F90569" w:rsidP="003D53B0">
            <w:pPr>
              <w:spacing w:after="0" w:line="240" w:lineRule="auto"/>
              <w:ind w:firstLine="709"/>
              <w:jc w:val="both"/>
              <w:rPr>
                <w:rFonts w:ascii="Times New Roman" w:eastAsia="Calibri" w:hAnsi="Times New Roman" w:cs="Times New Roman"/>
                <w:lang w:eastAsia="ru-RU"/>
              </w:rPr>
            </w:pPr>
            <w:r w:rsidRPr="003D53B0">
              <w:rPr>
                <w:rFonts w:ascii="Times New Roman" w:eastAsia="Calibri" w:hAnsi="Times New Roman" w:cs="Times New Roman"/>
                <w:lang w:eastAsia="ru-RU"/>
              </w:rPr>
              <w:t>государственная программа Ульяновской области «Развитие культуры, туризма и сохранение объектов культурного наследия в Ульяновской области»</w:t>
            </w:r>
          </w:p>
        </w:tc>
      </w:tr>
      <w:tr w:rsidR="00F90569" w:rsidRPr="003D53B0" w14:paraId="3898DB90" w14:textId="77777777" w:rsidTr="00F90569">
        <w:tc>
          <w:tcPr>
            <w:tcW w:w="2212" w:type="dxa"/>
            <w:tcBorders>
              <w:left w:val="single" w:sz="4" w:space="0" w:color="auto"/>
              <w:bottom w:val="single" w:sz="4" w:space="0" w:color="auto"/>
              <w:right w:val="single" w:sz="4" w:space="0" w:color="auto"/>
            </w:tcBorders>
            <w:shd w:val="clear" w:color="auto" w:fill="auto"/>
          </w:tcPr>
          <w:p w14:paraId="79B229D1" w14:textId="77777777" w:rsidR="00F90569" w:rsidRPr="003D53B0" w:rsidRDefault="00F90569" w:rsidP="003D53B0">
            <w:pPr>
              <w:spacing w:after="0" w:line="240" w:lineRule="auto"/>
              <w:jc w:val="center"/>
              <w:rPr>
                <w:rFonts w:ascii="Times New Roman" w:eastAsia="Calibri" w:hAnsi="Times New Roman" w:cs="Times New Roman"/>
              </w:rPr>
            </w:pPr>
            <w:r w:rsidRPr="003D53B0">
              <w:rPr>
                <w:rFonts w:ascii="Times New Roman" w:eastAsia="Calibri" w:hAnsi="Times New Roman" w:cs="Times New Roman"/>
              </w:rPr>
              <w:t>Нов. Вольский с/к</w:t>
            </w:r>
          </w:p>
        </w:tc>
        <w:tc>
          <w:tcPr>
            <w:tcW w:w="1333" w:type="dxa"/>
            <w:tcBorders>
              <w:top w:val="nil"/>
              <w:left w:val="nil"/>
              <w:bottom w:val="single" w:sz="4" w:space="0" w:color="auto"/>
              <w:right w:val="single" w:sz="4" w:space="0" w:color="auto"/>
            </w:tcBorders>
            <w:shd w:val="clear" w:color="auto" w:fill="auto"/>
          </w:tcPr>
          <w:p w14:paraId="42FB1FAD" w14:textId="77777777" w:rsidR="00F90569" w:rsidRPr="003D53B0" w:rsidRDefault="00F90569" w:rsidP="003D53B0">
            <w:pPr>
              <w:spacing w:after="0" w:line="240" w:lineRule="auto"/>
              <w:jc w:val="center"/>
              <w:rPr>
                <w:rFonts w:ascii="Times New Roman" w:eastAsia="Calibri" w:hAnsi="Times New Roman" w:cs="Times New Roman"/>
                <w:bCs/>
              </w:rPr>
            </w:pPr>
            <w:r w:rsidRPr="003D53B0">
              <w:rPr>
                <w:rFonts w:ascii="Times New Roman" w:eastAsia="Calibri" w:hAnsi="Times New Roman" w:cs="Times New Roman"/>
                <w:bCs/>
              </w:rPr>
              <w:t>610,1</w:t>
            </w:r>
          </w:p>
        </w:tc>
        <w:tc>
          <w:tcPr>
            <w:tcW w:w="2863" w:type="dxa"/>
            <w:tcBorders>
              <w:top w:val="nil"/>
              <w:left w:val="nil"/>
              <w:bottom w:val="single" w:sz="4" w:space="0" w:color="auto"/>
              <w:right w:val="single" w:sz="4" w:space="0" w:color="auto"/>
            </w:tcBorders>
            <w:shd w:val="clear" w:color="auto" w:fill="auto"/>
          </w:tcPr>
          <w:p w14:paraId="36FB074A" w14:textId="77777777" w:rsidR="00F90569" w:rsidRPr="003D53B0" w:rsidRDefault="00F90569" w:rsidP="003D53B0">
            <w:pPr>
              <w:spacing w:after="0" w:line="240" w:lineRule="auto"/>
              <w:rPr>
                <w:rFonts w:ascii="Times New Roman" w:eastAsia="Calibri" w:hAnsi="Times New Roman" w:cs="Times New Roman"/>
              </w:rPr>
            </w:pPr>
            <w:r w:rsidRPr="003D53B0">
              <w:rPr>
                <w:rFonts w:ascii="Times New Roman" w:eastAsia="Calibri" w:hAnsi="Times New Roman" w:cs="Times New Roman"/>
              </w:rPr>
              <w:t>Оснащение</w:t>
            </w:r>
          </w:p>
        </w:tc>
        <w:tc>
          <w:tcPr>
            <w:tcW w:w="3941" w:type="dxa"/>
            <w:tcBorders>
              <w:top w:val="nil"/>
              <w:left w:val="nil"/>
              <w:bottom w:val="single" w:sz="4" w:space="0" w:color="auto"/>
              <w:right w:val="single" w:sz="4" w:space="0" w:color="auto"/>
            </w:tcBorders>
            <w:shd w:val="clear" w:color="auto" w:fill="auto"/>
          </w:tcPr>
          <w:p w14:paraId="57537ABF" w14:textId="35616691" w:rsidR="00F90569" w:rsidRPr="003D53B0" w:rsidRDefault="00F90569" w:rsidP="003D53B0">
            <w:pPr>
              <w:spacing w:after="0" w:line="240" w:lineRule="auto"/>
              <w:jc w:val="both"/>
              <w:rPr>
                <w:rFonts w:ascii="Times New Roman" w:eastAsia="Calibri" w:hAnsi="Times New Roman" w:cs="Times New Roman"/>
              </w:rPr>
            </w:pPr>
            <w:r w:rsidRPr="003D53B0">
              <w:rPr>
                <w:rFonts w:ascii="Times New Roman" w:eastAsia="Calibri" w:hAnsi="Times New Roman" w:cs="Times New Roman"/>
                <w:lang w:eastAsia="ru-RU"/>
              </w:rPr>
              <w:t>Партийный проект «Местный дом культуры»</w:t>
            </w:r>
          </w:p>
        </w:tc>
      </w:tr>
    </w:tbl>
    <w:p w14:paraId="57B8CFEF" w14:textId="04F96D6C" w:rsidR="00F90569" w:rsidRPr="003D53B0" w:rsidRDefault="00F90569" w:rsidP="003D53B0">
      <w:pPr>
        <w:spacing w:after="0" w:line="240" w:lineRule="auto"/>
        <w:ind w:firstLine="709"/>
        <w:jc w:val="both"/>
        <w:rPr>
          <w:rFonts w:ascii="Times New Roman" w:eastAsia="Calibri" w:hAnsi="Times New Roman" w:cs="Times New Roman"/>
          <w:b/>
          <w:sz w:val="28"/>
          <w:szCs w:val="28"/>
          <w:vertAlign w:val="superscript"/>
          <w:lang w:eastAsia="ru-RU"/>
        </w:rPr>
      </w:pPr>
    </w:p>
    <w:p w14:paraId="680DF57D"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В 2022 году  начался ремонт в Большенагаткинском РДК в рамках государственной программы  «Развитие культуры   и сохранение  объектов культурного  наследия в Ульяновской  области».</w:t>
      </w:r>
    </w:p>
    <w:p w14:paraId="7A8FAB4D"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 xml:space="preserve">Контракт двухгодичный, заключен на </w:t>
      </w:r>
      <w:r w:rsidRPr="003D53B0">
        <w:rPr>
          <w:rFonts w:ascii="Times New Roman" w:eastAsia="Calibri" w:hAnsi="Times New Roman" w:cs="Times New Roman"/>
          <w:bCs/>
          <w:sz w:val="24"/>
          <w:szCs w:val="24"/>
        </w:rPr>
        <w:t>45</w:t>
      </w:r>
      <w:r w:rsidRPr="003D53B0">
        <w:rPr>
          <w:rFonts w:ascii="Times New Roman" w:eastAsia="Calibri" w:hAnsi="Times New Roman" w:cs="Times New Roman"/>
          <w:bCs/>
          <w:sz w:val="24"/>
          <w:szCs w:val="24"/>
          <w:lang w:val="en-US"/>
        </w:rPr>
        <w:t> </w:t>
      </w:r>
      <w:r w:rsidRPr="003D53B0">
        <w:rPr>
          <w:rFonts w:ascii="Times New Roman" w:eastAsia="Calibri" w:hAnsi="Times New Roman" w:cs="Times New Roman"/>
          <w:bCs/>
          <w:sz w:val="24"/>
          <w:szCs w:val="24"/>
        </w:rPr>
        <w:t>190 640,0 рублей</w:t>
      </w:r>
      <w:r w:rsidRPr="003D53B0">
        <w:rPr>
          <w:rFonts w:ascii="Times New Roman" w:eastAsia="Calibri" w:hAnsi="Times New Roman" w:cs="Times New Roman"/>
          <w:sz w:val="24"/>
          <w:szCs w:val="24"/>
        </w:rPr>
        <w:t>.  В 2022 году  освоено – 19 742 005,0</w:t>
      </w:r>
      <w:r w:rsidRPr="003D53B0">
        <w:rPr>
          <w:rFonts w:ascii="Times New Roman" w:eastAsia="Calibri" w:hAnsi="Times New Roman" w:cs="Times New Roman"/>
          <w:bCs/>
          <w:sz w:val="24"/>
          <w:szCs w:val="24"/>
        </w:rPr>
        <w:t xml:space="preserve">  рублей.</w:t>
      </w:r>
      <w:r w:rsidRPr="003D53B0">
        <w:rPr>
          <w:rFonts w:ascii="Times New Roman" w:eastAsia="Calibri" w:hAnsi="Times New Roman" w:cs="Times New Roman"/>
          <w:sz w:val="24"/>
          <w:szCs w:val="24"/>
        </w:rPr>
        <w:t xml:space="preserve"> Была заменена кровля, установлена система вентиляции и  система отопления, заменены частично окна, проведены демонтажные работы внутри здания, закуплены  керамогранит для облицовки фасада, утеплитель, оконные блоки. Работы  2022 </w:t>
      </w:r>
      <w:r w:rsidRPr="003D53B0">
        <w:rPr>
          <w:rFonts w:ascii="Times New Roman" w:eastAsia="Calibri" w:hAnsi="Times New Roman" w:cs="Times New Roman"/>
          <w:sz w:val="24"/>
          <w:szCs w:val="24"/>
        </w:rPr>
        <w:lastRenderedPageBreak/>
        <w:t xml:space="preserve">года выполнены, денежные средства полностью освоены. В 2023 году освоено 16108940,04 рублей из  25 528 989,81 рублей. Не освоены </w:t>
      </w:r>
      <w:r w:rsidRPr="003D53B0">
        <w:rPr>
          <w:rFonts w:ascii="Times New Roman" w:eastAsia="Calibri" w:hAnsi="Times New Roman" w:cs="Times New Roman"/>
          <w:bCs/>
        </w:rPr>
        <w:t>9420049,77 рублей.</w:t>
      </w:r>
    </w:p>
    <w:p w14:paraId="74ABA294"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bCs/>
          <w:sz w:val="24"/>
          <w:szCs w:val="24"/>
        </w:rPr>
        <w:t>Проведены работы по уширению фундамента, работы по устройству входных групп, входов, усилению стен, замене окон.</w:t>
      </w:r>
    </w:p>
    <w:p w14:paraId="77890079"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В связи с тем, что выявились дополнительные работы, остро стоит проблема выделения дополнительных лимитов на завершение ремонта в РДК, приведение его в «рабочее» состояние. По этому вопросу неоднократно были совещания в Правительстве Ульяновской области. Речь идет о выделении дополнительных средств в сумме  более 34 млн. рублей.</w:t>
      </w:r>
    </w:p>
    <w:p w14:paraId="5DE413C6" w14:textId="77777777" w:rsidR="00F90569" w:rsidRPr="003D53B0" w:rsidRDefault="00F90569" w:rsidP="003D53B0">
      <w:pPr>
        <w:spacing w:after="0" w:line="240" w:lineRule="auto"/>
        <w:jc w:val="both"/>
        <w:rPr>
          <w:rFonts w:ascii="Times New Roman" w:eastAsia="Calibri" w:hAnsi="Times New Roman" w:cs="Times New Roman"/>
          <w:sz w:val="24"/>
          <w:szCs w:val="24"/>
          <w:shd w:val="clear" w:color="auto" w:fill="FFFFFF"/>
        </w:rPr>
      </w:pPr>
      <w:r w:rsidRPr="003D53B0">
        <w:rPr>
          <w:rFonts w:ascii="Times New Roman" w:eastAsia="Calibri" w:hAnsi="Times New Roman" w:cs="Times New Roman"/>
          <w:sz w:val="24"/>
          <w:szCs w:val="24"/>
        </w:rPr>
        <w:tab/>
        <w:t xml:space="preserve"> В 2023 году были получены </w:t>
      </w:r>
      <w:r w:rsidRPr="003D53B0">
        <w:rPr>
          <w:rFonts w:ascii="Times New Roman" w:eastAsia="Calibri" w:hAnsi="Times New Roman" w:cs="Times New Roman"/>
          <w:bCs/>
          <w:sz w:val="24"/>
          <w:szCs w:val="24"/>
        </w:rPr>
        <w:t xml:space="preserve"> субсидии из областного бюджета на выплату денежного поощрения лучшим работникам муниципальных учреждений культуры, находящихся на территориях сельских поселений Ульяновской области-</w:t>
      </w:r>
    </w:p>
    <w:p w14:paraId="11D7697A" w14:textId="77777777" w:rsidR="00F90569" w:rsidRPr="003D53B0" w:rsidRDefault="00F90569" w:rsidP="003D53B0">
      <w:pPr>
        <w:spacing w:after="0" w:line="240" w:lineRule="auto"/>
        <w:jc w:val="both"/>
        <w:rPr>
          <w:rFonts w:ascii="Times New Roman" w:eastAsia="Calibri" w:hAnsi="Times New Roman" w:cs="Times New Roman"/>
          <w:sz w:val="24"/>
          <w:szCs w:val="24"/>
          <w:shd w:val="clear" w:color="auto" w:fill="FFFFFF"/>
        </w:rPr>
      </w:pPr>
      <w:r w:rsidRPr="003D53B0">
        <w:rPr>
          <w:rFonts w:ascii="Times New Roman" w:eastAsia="Calibri" w:hAnsi="Times New Roman" w:cs="Times New Roman"/>
          <w:sz w:val="24"/>
          <w:szCs w:val="24"/>
          <w:shd w:val="clear" w:color="auto" w:fill="FFFFFF"/>
        </w:rPr>
        <w:t>победителями стали:</w:t>
      </w:r>
    </w:p>
    <w:p w14:paraId="0FF618EF" w14:textId="77777777" w:rsidR="00F90569" w:rsidRPr="003D53B0" w:rsidRDefault="00F90569" w:rsidP="003D53B0">
      <w:pPr>
        <w:spacing w:after="0" w:line="240" w:lineRule="auto"/>
        <w:jc w:val="both"/>
        <w:rPr>
          <w:rFonts w:ascii="Times New Roman" w:eastAsia="Calibri" w:hAnsi="Times New Roman" w:cs="Times New Roman"/>
          <w:sz w:val="24"/>
          <w:szCs w:val="24"/>
          <w:shd w:val="clear" w:color="auto" w:fill="FFFFFF"/>
        </w:rPr>
      </w:pPr>
      <w:r w:rsidRPr="003D53B0">
        <w:rPr>
          <w:rFonts w:ascii="Times New Roman" w:eastAsia="Calibri" w:hAnsi="Times New Roman" w:cs="Times New Roman"/>
          <w:noProof/>
          <w:sz w:val="24"/>
          <w:szCs w:val="24"/>
          <w:lang w:eastAsia="ru-RU"/>
        </w:rPr>
        <w:t>- К</w:t>
      </w:r>
      <w:r w:rsidRPr="003D53B0">
        <w:rPr>
          <w:rFonts w:ascii="Times New Roman" w:eastAsia="Calibri" w:hAnsi="Times New Roman" w:cs="Times New Roman"/>
          <w:sz w:val="24"/>
          <w:szCs w:val="24"/>
          <w:shd w:val="clear" w:color="auto" w:fill="FFFFFF"/>
        </w:rPr>
        <w:t xml:space="preserve">айсаровская сельская библиотека, грант в размере 130,3 тысячи рублей в номинации «Лучшее учреждение культуры», главный библиотекарь Среднетимерсянского сельского филиала Курушина Е.И., Панкова Л.Н. – руководитель клубного формирования Карабаевского СДК в номинации «Лучший работник культуры» -  по 62,5 тысяч рублей.  </w:t>
      </w:r>
    </w:p>
    <w:p w14:paraId="6F27315C"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 xml:space="preserve"> В 2023 году были предоставлены субсидии из областного бюджета на комплектование книжных фондов библиотек  на 146,6 тыс. руб. (ОБ, софинансирование из бюджета МО «Цильнинский район» 37,2 тыс. руб.). Книги получили все библиотеки района.</w:t>
      </w:r>
    </w:p>
    <w:p w14:paraId="4D9D7A87"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 xml:space="preserve">В 2023 году зполучено финансирования в рамках Федеральной программы «Местный дом культуры» на сумму 943,0 тыс. рублей на приобретение кресел в зрительный зал Большенагаткинского РДК и музыкального оборудования. </w:t>
      </w:r>
    </w:p>
    <w:p w14:paraId="2D725A4C"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В 2023 году в рамках Федеральной программы «Местный дом культуры» в рамках первого этапа работ запланирован ремонт в Староалгашинском СДК на сумму 800,0 тыс. рублей  (средства МО 160,0 тыс. рублей), второй этап - в 2024 году (на сумму 4704,8 тыс. рублей). Контракт подписан, выполнение работ по контракту  31.08.2024г. на сумму 5504,8 тысяч рублей.  Работы 2023 года выполнены.</w:t>
      </w:r>
    </w:p>
    <w:p w14:paraId="16FED381"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В рамках  ППМИ  в 2023 году прошел  очередной этап ремонта Нововольского СДК, (2463,0 тыс. рублей)- Выполнены работы по отбивке штукатурки, велись работы по заливке пола, монтажу перегородок, сцены, освещение, разводка воды, канализации, установка сантехники, устройство  входных групп. Ожидается продолжение работ в 2024 году (строительство котельной, устройство системы отопления, внутренняя отделка в рамках ППМИ). Так же в 2024 году запланировано получение денежных средств для приобретения оборудования на сумму 610,1 тыс. рублей для этого учреждения  рамках программы «Местный дом культуры».</w:t>
      </w:r>
    </w:p>
    <w:p w14:paraId="4904B0B0"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В  рамках ППМИ  Богдашкинском СДК ведется ремонт внутренних помещений и замена системы отопления на сумму 1047,12 тысяч рублей, контракт исполнен.</w:t>
      </w:r>
    </w:p>
    <w:p w14:paraId="53FB2BF3"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В 2023 году в  Кайсаровской библиотеке был проведен ремонт за счет спонсорских средств (10,0 тысяч рублей).</w:t>
      </w:r>
    </w:p>
    <w:p w14:paraId="65D1E536"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В 2023 году за счет спонсорских средств приобретены костюмы для Карабаевского СДК (25,0 тыс. рублей), для  Крестниковского СДК за счет средств администрации МО «Цильнинский район» (20 тыс. руб) и спонсорских средств  (20,0 тысяч рублей), заказаны костюмы для ансамбля «Хавас» Ср. Тимерсянского СДК на сумму 59,5тысяч рублей (спонсорские средства)</w:t>
      </w:r>
    </w:p>
    <w:p w14:paraId="405343F3"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 xml:space="preserve">Был приобретен комплект звуковой аппаратуры на спонсорские средства для Орловского СДК (55,0 тыс. рублей), переносная акустическая система для Ст. Алгашинского СДК  (20,0 тыс. рублей). </w:t>
      </w:r>
    </w:p>
    <w:p w14:paraId="55629A5E"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Приобретены акустические системы для Большенагаткинской ДШИ (за счет средств  районного бюджета  на сумму 30,5 тыс. рублей) и для Покровского СДК (28,0 тыс. рублей из средств районного бюджета).</w:t>
      </w:r>
    </w:p>
    <w:p w14:paraId="42C8E0DD"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 xml:space="preserve">Установлена уличная сцена в с. Кундюковка на  спонсорские средства (440,0 тыс. рублей). Спонсорами подарены  ноутбук и электронная барабанная установка в СДК и принтер </w:t>
      </w:r>
      <w:r w:rsidRPr="003D53B0">
        <w:rPr>
          <w:rFonts w:ascii="Times New Roman" w:eastAsia="Calibri" w:hAnsi="Times New Roman" w:cs="Times New Roman"/>
          <w:sz w:val="24"/>
          <w:szCs w:val="24"/>
        </w:rPr>
        <w:lastRenderedPageBreak/>
        <w:t xml:space="preserve">для библиотеки с. Кундюковка. Куплен микрофон и стойка для микрофона из средств районного бюджета на сумму 3,0 тыс. рублей. </w:t>
      </w:r>
    </w:p>
    <w:p w14:paraId="2F675A86"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В 2023 году получен комплект оборудования и мебели на сумму 350,0 тыс. рублей из средств областного бюджета для открытия в с.Б. Нагаткино молодежного креативного пространства «Третье место», которое будет располагаться в районном доме культуры, а на сумму 7,0 тысяч рублей (спонсорские средства) закуплены строительные материалы для  выполнения  ремонта в помещении КБО (временное) и приобретены настольные игры.</w:t>
      </w:r>
    </w:p>
    <w:p w14:paraId="2B089129"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 xml:space="preserve">Для Большенагаткинского РДК приобретено газонное ковровое покрытие на сумму 18,5 тыс. рублей и рупорные громкоговорители на сумму 6,5 тыс. рублей и полностью заменена воздушная линия связи (12 тыс.руб) по ул. Садовой вс. Б, Нагаткино за счет средств бюджета района для озвучивания уличных  мероприятий. </w:t>
      </w:r>
    </w:p>
    <w:p w14:paraId="02B59A81"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Закуплено музыкальное оборудование и кресла в зрительный зал на сумму 940,0</w:t>
      </w:r>
    </w:p>
    <w:p w14:paraId="0BF4FAB8"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Приобретен комплект звуковой аппаратуры для Цильнинского центра культуры и спорта на средства МО «Цильнинское городское поселение» (152,0 тыс. рублей).</w:t>
      </w:r>
    </w:p>
    <w:p w14:paraId="50430CA2"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Для участников хореографического ансамбля «Услада» МАУ «Цильнинский центр культуры и спорта» была приобретена сценическая обувь за счет спонсорских средств и  средств МО «Цильнинское городское поселение (96,0 тыс. рублей); для футбольной  команды «Кристалл» за счет спонсорских средств приобретена форма на сумму (45,0 тыс руб).</w:t>
      </w:r>
    </w:p>
    <w:p w14:paraId="37487EA1"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 xml:space="preserve">Заключен договор на обследование Цильнинского центра культуры и спорта на сумму 599,0 тыс.  (средства бюджета поселения) с ООО «Средневолжское предприятие Спецпроектреставрация» для последующего включения его в программу «Развитие культуры  Ульяновской области» в 2025 году для проведения капитального ремонта. Обследование проведено.  </w:t>
      </w:r>
    </w:p>
    <w:p w14:paraId="732EC498" w14:textId="0641D0C4" w:rsidR="00F90569" w:rsidRPr="003D53B0" w:rsidRDefault="00F90569" w:rsidP="003D53B0">
      <w:pPr>
        <w:spacing w:after="0" w:line="240" w:lineRule="auto"/>
        <w:ind w:firstLine="567"/>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По Большенагаткинскому РДК в 2023 году затрачены денежные средства на оплату договора авторский надзор, реконструкция теплового узла, оплата договора экспертизы смет 477,3 тыс. рублей.</w:t>
      </w:r>
    </w:p>
    <w:p w14:paraId="0410A863" w14:textId="77777777" w:rsidR="00F90569" w:rsidRPr="003D53B0" w:rsidRDefault="00F90569" w:rsidP="003D53B0">
      <w:pPr>
        <w:spacing w:after="0" w:line="240" w:lineRule="auto"/>
        <w:ind w:firstLine="567"/>
        <w:jc w:val="both"/>
        <w:rPr>
          <w:rFonts w:ascii="Times New Roman" w:eastAsia="Calibri" w:hAnsi="Times New Roman" w:cs="Times New Roman"/>
          <w:sz w:val="24"/>
          <w:szCs w:val="24"/>
        </w:rPr>
      </w:pPr>
      <w:r w:rsidRPr="003D53B0">
        <w:rPr>
          <w:rFonts w:ascii="Times New Roman" w:eastAsia="Times New Roman" w:hAnsi="Times New Roman" w:cs="Times New Roman"/>
          <w:sz w:val="24"/>
          <w:szCs w:val="24"/>
          <w:lang w:eastAsia="ru-RU"/>
        </w:rPr>
        <w:t>Вся информация о работе МУК «Цильнинская межпоселенческая центральная библиотека», МУК «Цильнинская межпоселенческая клубная система» размещается на сайте Отдела по делам культуры и организации досуга населения МО «Цильнинский район</w:t>
      </w:r>
      <w:r w:rsidRPr="003D53B0">
        <w:rPr>
          <w:rFonts w:ascii="Times New Roman" w:eastAsia="Times New Roman" w:hAnsi="Times New Roman" w:cs="Times New Roman"/>
          <w:b/>
          <w:sz w:val="24"/>
          <w:szCs w:val="24"/>
          <w:lang w:eastAsia="ru-RU"/>
        </w:rPr>
        <w:t xml:space="preserve">» </w:t>
      </w:r>
      <w:hyperlink r:id="rId14" w:history="1">
        <w:r w:rsidRPr="003D53B0">
          <w:rPr>
            <w:rFonts w:ascii="Times New Roman" w:eastAsia="Calibri" w:hAnsi="Times New Roman" w:cs="Times New Roman"/>
            <w:sz w:val="24"/>
            <w:szCs w:val="24"/>
            <w:u w:val="single"/>
          </w:rPr>
          <w:t>http://ok-nagat.uln.muzkult.ru</w:t>
        </w:r>
      </w:hyperlink>
      <w:r w:rsidRPr="003D53B0">
        <w:rPr>
          <w:rFonts w:ascii="Times New Roman" w:eastAsia="Times New Roman" w:hAnsi="Times New Roman" w:cs="Times New Roman"/>
          <w:b/>
          <w:sz w:val="24"/>
          <w:szCs w:val="24"/>
          <w:u w:val="single"/>
          <w:lang w:eastAsia="ru-RU"/>
        </w:rPr>
        <w:t xml:space="preserve">. </w:t>
      </w:r>
    </w:p>
    <w:p w14:paraId="0E18848E"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Цильнинская ДШИ имеет  выход в интернет, собственный сайт: </w:t>
      </w:r>
      <w:hyperlink r:id="rId15" w:history="1">
        <w:r w:rsidRPr="003D53B0">
          <w:rPr>
            <w:rFonts w:ascii="Times New Roman" w:eastAsia="Calibri" w:hAnsi="Times New Roman" w:cs="Times New Roman"/>
            <w:b/>
            <w:sz w:val="24"/>
            <w:szCs w:val="24"/>
            <w:u w:val="single"/>
          </w:rPr>
          <w:t>https://cdshi.uln.muzkult.ru</w:t>
        </w:r>
      </w:hyperlink>
      <w:r w:rsidRPr="003D53B0">
        <w:rPr>
          <w:rFonts w:ascii="Times New Roman" w:eastAsia="Calibri" w:hAnsi="Times New Roman" w:cs="Times New Roman"/>
          <w:sz w:val="24"/>
          <w:szCs w:val="24"/>
        </w:rPr>
        <w:t>который имеет версию для слабовидящих людей.</w:t>
      </w:r>
    </w:p>
    <w:p w14:paraId="5DA203F7" w14:textId="77777777" w:rsidR="00F90569" w:rsidRPr="003D53B0" w:rsidRDefault="00F90569" w:rsidP="003D53B0">
      <w:pPr>
        <w:spacing w:after="0" w:line="240" w:lineRule="auto"/>
        <w:ind w:firstLine="708"/>
        <w:jc w:val="both"/>
        <w:rPr>
          <w:rFonts w:ascii="Times New Roman" w:eastAsia="Calibri" w:hAnsi="Times New Roman" w:cs="Times New Roman"/>
          <w:b/>
          <w:bCs/>
          <w:sz w:val="24"/>
          <w:szCs w:val="24"/>
        </w:rPr>
      </w:pPr>
      <w:r w:rsidRPr="003D53B0">
        <w:rPr>
          <w:rFonts w:ascii="Times New Roman" w:eastAsia="Calibri" w:hAnsi="Times New Roman" w:cs="Times New Roman"/>
          <w:sz w:val="24"/>
          <w:szCs w:val="24"/>
        </w:rPr>
        <w:t xml:space="preserve">Большенагаткинская </w:t>
      </w:r>
      <w:r w:rsidRPr="003D53B0">
        <w:rPr>
          <w:rFonts w:ascii="Times New Roman" w:eastAsia="Calibri" w:hAnsi="Times New Roman" w:cs="Times New Roman"/>
          <w:bCs/>
          <w:sz w:val="24"/>
          <w:szCs w:val="24"/>
        </w:rPr>
        <w:t>ДШИ имеет официальный сайт</w:t>
      </w:r>
      <w:hyperlink r:id="rId16" w:history="1">
        <w:r w:rsidRPr="003D53B0">
          <w:rPr>
            <w:rFonts w:ascii="Times New Roman" w:eastAsia="Calibri" w:hAnsi="Times New Roman" w:cs="Times New Roman"/>
            <w:b/>
            <w:bCs/>
            <w:sz w:val="24"/>
            <w:szCs w:val="24"/>
            <w:u w:val="single"/>
          </w:rPr>
          <w:t>https://bdshi.uln.muzkult.ru</w:t>
        </w:r>
      </w:hyperlink>
      <w:r w:rsidRPr="003D53B0">
        <w:rPr>
          <w:rFonts w:ascii="Times New Roman" w:eastAsia="Calibri" w:hAnsi="Times New Roman" w:cs="Times New Roman"/>
          <w:b/>
          <w:bCs/>
          <w:sz w:val="24"/>
          <w:szCs w:val="24"/>
        </w:rPr>
        <w:t>,. Все эти учреждения имеют статус «Гос.организация» в Госпабликах.</w:t>
      </w:r>
    </w:p>
    <w:p w14:paraId="2B7F0667" w14:textId="77777777" w:rsidR="00F90569" w:rsidRPr="003D53B0" w:rsidRDefault="00F90569" w:rsidP="003D53B0">
      <w:pPr>
        <w:spacing w:after="0" w:line="240" w:lineRule="auto"/>
        <w:ind w:firstLine="708"/>
        <w:jc w:val="both"/>
        <w:rPr>
          <w:rFonts w:ascii="Times New Roman" w:eastAsia="Calibri" w:hAnsi="Times New Roman" w:cs="Times New Roman"/>
          <w:b/>
          <w:bCs/>
          <w:sz w:val="24"/>
          <w:szCs w:val="24"/>
        </w:rPr>
      </w:pPr>
    </w:p>
    <w:p w14:paraId="432577EE" w14:textId="77777777" w:rsidR="00F90569" w:rsidRPr="003D53B0" w:rsidRDefault="00F90569" w:rsidP="003D53B0">
      <w:pPr>
        <w:spacing w:after="0" w:line="240" w:lineRule="auto"/>
        <w:ind w:firstLine="567"/>
        <w:rPr>
          <w:rFonts w:ascii="Times New Roman" w:eastAsia="Calibri" w:hAnsi="Times New Roman" w:cs="Times New Roman"/>
          <w:sz w:val="24"/>
          <w:szCs w:val="24"/>
        </w:rPr>
      </w:pPr>
      <w:r w:rsidRPr="003D53B0">
        <w:rPr>
          <w:rFonts w:ascii="Times New Roman" w:eastAsia="Calibri" w:hAnsi="Times New Roman" w:cs="Times New Roman"/>
          <w:sz w:val="24"/>
          <w:szCs w:val="24"/>
        </w:rPr>
        <w:t>Страницы учреждений культуры в социальных сетях</w:t>
      </w: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438"/>
      </w:tblGrid>
      <w:tr w:rsidR="00F90569" w:rsidRPr="00542F0E" w14:paraId="6C28F1B6" w14:textId="77777777" w:rsidTr="00F90569">
        <w:tc>
          <w:tcPr>
            <w:tcW w:w="4673" w:type="dxa"/>
            <w:shd w:val="clear" w:color="auto" w:fill="auto"/>
            <w:vAlign w:val="center"/>
          </w:tcPr>
          <w:p w14:paraId="0F76CF7D" w14:textId="77777777" w:rsidR="00F90569" w:rsidRPr="00542F0E" w:rsidRDefault="00F90569" w:rsidP="003D53B0">
            <w:pPr>
              <w:spacing w:after="0" w:line="240" w:lineRule="auto"/>
              <w:ind w:firstLine="567"/>
              <w:jc w:val="center"/>
              <w:rPr>
                <w:rFonts w:ascii="Times New Roman" w:eastAsia="Calibri" w:hAnsi="Times New Roman" w:cs="Times New Roman"/>
                <w:b/>
              </w:rPr>
            </w:pPr>
            <w:r w:rsidRPr="00542F0E">
              <w:rPr>
                <w:rFonts w:ascii="Times New Roman" w:eastAsia="Calibri" w:hAnsi="Times New Roman" w:cs="Times New Roman"/>
                <w:b/>
              </w:rPr>
              <w:t>Наименование подведомственной организации</w:t>
            </w:r>
          </w:p>
        </w:tc>
        <w:tc>
          <w:tcPr>
            <w:tcW w:w="4438" w:type="dxa"/>
            <w:shd w:val="clear" w:color="auto" w:fill="auto"/>
            <w:vAlign w:val="center"/>
          </w:tcPr>
          <w:p w14:paraId="5C02A2B5" w14:textId="77777777" w:rsidR="00F90569" w:rsidRPr="00542F0E" w:rsidRDefault="00F90569" w:rsidP="003D53B0">
            <w:pPr>
              <w:spacing w:after="0" w:line="240" w:lineRule="auto"/>
              <w:ind w:firstLine="567"/>
              <w:jc w:val="center"/>
              <w:rPr>
                <w:rFonts w:ascii="Times New Roman" w:eastAsia="Calibri" w:hAnsi="Times New Roman" w:cs="Times New Roman"/>
                <w:b/>
              </w:rPr>
            </w:pPr>
            <w:r w:rsidRPr="00542F0E">
              <w:rPr>
                <w:rFonts w:ascii="Times New Roman" w:eastAsia="Calibri" w:hAnsi="Times New Roman" w:cs="Times New Roman"/>
                <w:b/>
              </w:rPr>
              <w:t>Ссылки на аккаунты в социальных сетях</w:t>
            </w:r>
          </w:p>
        </w:tc>
      </w:tr>
      <w:tr w:rsidR="00F90569" w:rsidRPr="00542F0E" w14:paraId="42604800" w14:textId="77777777" w:rsidTr="00F90569">
        <w:tc>
          <w:tcPr>
            <w:tcW w:w="4673" w:type="dxa"/>
            <w:shd w:val="clear" w:color="auto" w:fill="auto"/>
          </w:tcPr>
          <w:p w14:paraId="79CDCBE6"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Большенагаткинская центральная районная библиотека им. А.С. Пушкина</w:t>
            </w:r>
          </w:p>
        </w:tc>
        <w:tc>
          <w:tcPr>
            <w:tcW w:w="4438" w:type="dxa"/>
            <w:shd w:val="clear" w:color="auto" w:fill="auto"/>
          </w:tcPr>
          <w:p w14:paraId="67142F43" w14:textId="77777777" w:rsidR="00F90569" w:rsidRPr="00542F0E" w:rsidRDefault="00E72A06" w:rsidP="003D53B0">
            <w:pPr>
              <w:spacing w:after="0" w:line="240" w:lineRule="auto"/>
              <w:ind w:firstLine="176"/>
              <w:rPr>
                <w:rFonts w:ascii="Times New Roman" w:eastAsia="Calibri" w:hAnsi="Times New Roman" w:cs="Times New Roman"/>
              </w:rPr>
            </w:pPr>
            <w:hyperlink r:id="rId17" w:history="1">
              <w:r w:rsidR="00F90569" w:rsidRPr="00542F0E">
                <w:rPr>
                  <w:rFonts w:ascii="Times New Roman" w:eastAsia="Calibri" w:hAnsi="Times New Roman" w:cs="Times New Roman"/>
                  <w:u w:val="single"/>
                </w:rPr>
                <w:t>https://vk.com/public187987021</w:t>
              </w:r>
            </w:hyperlink>
          </w:p>
          <w:p w14:paraId="0C660F29" w14:textId="77777777" w:rsidR="00F90569" w:rsidRPr="00542F0E" w:rsidRDefault="00E72A06" w:rsidP="003D53B0">
            <w:pPr>
              <w:spacing w:after="0" w:line="240" w:lineRule="auto"/>
              <w:ind w:firstLine="176"/>
              <w:rPr>
                <w:rFonts w:ascii="Times New Roman" w:eastAsia="Calibri" w:hAnsi="Times New Roman" w:cs="Times New Roman"/>
              </w:rPr>
            </w:pPr>
            <w:hyperlink r:id="rId18" w:history="1">
              <w:r w:rsidR="00F90569" w:rsidRPr="00542F0E">
                <w:rPr>
                  <w:rFonts w:ascii="Times New Roman" w:eastAsia="Calibri" w:hAnsi="Times New Roman" w:cs="Times New Roman"/>
                  <w:u w:val="single"/>
                </w:rPr>
                <w:t>https://ok.ru/otchetyopr</w:t>
              </w:r>
            </w:hyperlink>
          </w:p>
        </w:tc>
      </w:tr>
      <w:tr w:rsidR="00F90569" w:rsidRPr="00542F0E" w14:paraId="685F4BA7" w14:textId="77777777" w:rsidTr="00F90569">
        <w:tc>
          <w:tcPr>
            <w:tcW w:w="4673" w:type="dxa"/>
            <w:shd w:val="clear" w:color="auto" w:fill="auto"/>
          </w:tcPr>
          <w:p w14:paraId="02B6F302"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Большенагаткинская центральная детская библиотека</w:t>
            </w:r>
          </w:p>
        </w:tc>
        <w:tc>
          <w:tcPr>
            <w:tcW w:w="4438" w:type="dxa"/>
            <w:shd w:val="clear" w:color="auto" w:fill="auto"/>
          </w:tcPr>
          <w:p w14:paraId="3F954062" w14:textId="77777777" w:rsidR="00F90569" w:rsidRPr="00542F0E" w:rsidRDefault="00E72A06" w:rsidP="003D53B0">
            <w:pPr>
              <w:spacing w:after="0" w:line="240" w:lineRule="auto"/>
              <w:ind w:firstLine="176"/>
              <w:rPr>
                <w:rFonts w:ascii="Times New Roman" w:eastAsia="Calibri" w:hAnsi="Times New Roman" w:cs="Times New Roman"/>
              </w:rPr>
            </w:pPr>
            <w:hyperlink r:id="rId19" w:history="1">
              <w:r w:rsidR="00F90569" w:rsidRPr="00542F0E">
                <w:rPr>
                  <w:rFonts w:ascii="Times New Roman" w:eastAsia="Calibri" w:hAnsi="Times New Roman" w:cs="Times New Roman"/>
                  <w:u w:val="single"/>
                </w:rPr>
                <w:t>https://vk.com/id587118490</w:t>
              </w:r>
            </w:hyperlink>
            <w:r w:rsidR="00F90569" w:rsidRPr="00542F0E">
              <w:rPr>
                <w:rFonts w:ascii="Times New Roman" w:eastAsia="Calibri" w:hAnsi="Times New Roman" w:cs="Times New Roman"/>
                <w:u w:val="single"/>
              </w:rPr>
              <w:t xml:space="preserve"> </w:t>
            </w:r>
          </w:p>
          <w:p w14:paraId="5BD3D355" w14:textId="77777777" w:rsidR="00F90569" w:rsidRPr="00542F0E" w:rsidRDefault="00E72A06" w:rsidP="003D53B0">
            <w:pPr>
              <w:spacing w:after="0" w:line="240" w:lineRule="auto"/>
              <w:ind w:firstLine="176"/>
              <w:rPr>
                <w:rFonts w:ascii="Times New Roman" w:eastAsia="Calibri" w:hAnsi="Times New Roman" w:cs="Times New Roman"/>
              </w:rPr>
            </w:pPr>
            <w:hyperlink r:id="rId20" w:history="1">
              <w:r w:rsidR="00F90569" w:rsidRPr="00542F0E">
                <w:rPr>
                  <w:rFonts w:ascii="Times New Roman" w:eastAsia="Calibri" w:hAnsi="Times New Roman" w:cs="Times New Roman"/>
                  <w:u w:val="single"/>
                </w:rPr>
                <w:t>https://ok.ru/bolshenag</w:t>
              </w:r>
            </w:hyperlink>
          </w:p>
        </w:tc>
      </w:tr>
      <w:tr w:rsidR="00F90569" w:rsidRPr="00542F0E" w14:paraId="2C5B75E9" w14:textId="77777777" w:rsidTr="00F90569">
        <w:tc>
          <w:tcPr>
            <w:tcW w:w="4673" w:type="dxa"/>
            <w:shd w:val="clear" w:color="auto" w:fill="auto"/>
          </w:tcPr>
          <w:p w14:paraId="2AE63576"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Новоалгашинский сельский филиал</w:t>
            </w:r>
          </w:p>
        </w:tc>
        <w:tc>
          <w:tcPr>
            <w:tcW w:w="4438" w:type="dxa"/>
            <w:shd w:val="clear" w:color="auto" w:fill="auto"/>
          </w:tcPr>
          <w:p w14:paraId="5C9DCA01" w14:textId="77777777" w:rsidR="00F90569" w:rsidRPr="00542F0E" w:rsidRDefault="00E72A06" w:rsidP="003D53B0">
            <w:pPr>
              <w:spacing w:after="0" w:line="240" w:lineRule="auto"/>
              <w:ind w:firstLine="176"/>
              <w:rPr>
                <w:rFonts w:ascii="Times New Roman" w:eastAsia="Calibri" w:hAnsi="Times New Roman" w:cs="Times New Roman"/>
              </w:rPr>
            </w:pPr>
            <w:hyperlink r:id="rId21" w:history="1">
              <w:r w:rsidR="00F90569" w:rsidRPr="00542F0E">
                <w:rPr>
                  <w:rFonts w:ascii="Times New Roman" w:eastAsia="Calibri" w:hAnsi="Times New Roman" w:cs="Times New Roman"/>
                  <w:u w:val="single"/>
                </w:rPr>
                <w:t>https://ok.ru/group/57946824835180</w:t>
              </w:r>
            </w:hyperlink>
          </w:p>
        </w:tc>
      </w:tr>
      <w:tr w:rsidR="00F90569" w:rsidRPr="00542F0E" w14:paraId="5CF12BF1" w14:textId="77777777" w:rsidTr="00F90569">
        <w:tc>
          <w:tcPr>
            <w:tcW w:w="4673" w:type="dxa"/>
            <w:shd w:val="clear" w:color="auto" w:fill="auto"/>
          </w:tcPr>
          <w:p w14:paraId="4BC7348D"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Староалгашинскийсельский филиал</w:t>
            </w:r>
          </w:p>
        </w:tc>
        <w:tc>
          <w:tcPr>
            <w:tcW w:w="4438" w:type="dxa"/>
            <w:shd w:val="clear" w:color="auto" w:fill="auto"/>
          </w:tcPr>
          <w:p w14:paraId="3437D4F3" w14:textId="77777777" w:rsidR="00F90569" w:rsidRPr="00542F0E" w:rsidRDefault="00E72A06" w:rsidP="003D53B0">
            <w:pPr>
              <w:spacing w:after="0" w:line="240" w:lineRule="auto"/>
              <w:ind w:firstLine="176"/>
              <w:rPr>
                <w:rFonts w:ascii="Times New Roman" w:eastAsia="Calibri" w:hAnsi="Times New Roman" w:cs="Times New Roman"/>
              </w:rPr>
            </w:pPr>
            <w:hyperlink r:id="rId22" w:history="1">
              <w:r w:rsidR="00F90569" w:rsidRPr="00542F0E">
                <w:rPr>
                  <w:rFonts w:ascii="Times New Roman" w:eastAsia="Calibri" w:hAnsi="Times New Roman" w:cs="Times New Roman"/>
                  <w:u w:val="single"/>
                </w:rPr>
                <w:t>https://ok.ru/group/67202425159742</w:t>
              </w:r>
            </w:hyperlink>
          </w:p>
        </w:tc>
      </w:tr>
      <w:tr w:rsidR="00F90569" w:rsidRPr="00542F0E" w14:paraId="27DF47F3" w14:textId="77777777" w:rsidTr="00F90569">
        <w:tc>
          <w:tcPr>
            <w:tcW w:w="4673" w:type="dxa"/>
            <w:shd w:val="clear" w:color="auto" w:fill="auto"/>
          </w:tcPr>
          <w:p w14:paraId="2B2FA933"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Степноанненковский сельский филиал</w:t>
            </w:r>
          </w:p>
        </w:tc>
        <w:tc>
          <w:tcPr>
            <w:tcW w:w="4438" w:type="dxa"/>
            <w:shd w:val="clear" w:color="auto" w:fill="auto"/>
          </w:tcPr>
          <w:p w14:paraId="5E7ACB8A" w14:textId="77777777" w:rsidR="00F90569" w:rsidRPr="00542F0E" w:rsidRDefault="00E72A06" w:rsidP="003D53B0">
            <w:pPr>
              <w:spacing w:after="0" w:line="240" w:lineRule="auto"/>
              <w:ind w:firstLine="176"/>
              <w:rPr>
                <w:rFonts w:ascii="Times New Roman" w:eastAsia="Calibri" w:hAnsi="Times New Roman" w:cs="Times New Roman"/>
              </w:rPr>
            </w:pPr>
            <w:hyperlink r:id="rId23" w:history="1">
              <w:r w:rsidR="00F90569" w:rsidRPr="00542F0E">
                <w:rPr>
                  <w:rFonts w:ascii="Times New Roman" w:eastAsia="Calibri" w:hAnsi="Times New Roman" w:cs="Times New Roman"/>
                  <w:u w:val="single"/>
                </w:rPr>
                <w:t>https://vk.com/club204714250</w:t>
              </w:r>
            </w:hyperlink>
          </w:p>
        </w:tc>
      </w:tr>
      <w:tr w:rsidR="00F90569" w:rsidRPr="00542F0E" w14:paraId="63173919" w14:textId="77777777" w:rsidTr="00F90569">
        <w:tc>
          <w:tcPr>
            <w:tcW w:w="4673" w:type="dxa"/>
            <w:shd w:val="clear" w:color="auto" w:fill="auto"/>
          </w:tcPr>
          <w:p w14:paraId="3BD7EE73"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Богдашкинский сельский филиал</w:t>
            </w:r>
          </w:p>
        </w:tc>
        <w:tc>
          <w:tcPr>
            <w:tcW w:w="4438" w:type="dxa"/>
            <w:shd w:val="clear" w:color="auto" w:fill="auto"/>
          </w:tcPr>
          <w:p w14:paraId="65E37BF4" w14:textId="77777777" w:rsidR="00F90569" w:rsidRPr="00542F0E" w:rsidRDefault="00E72A06" w:rsidP="003D53B0">
            <w:pPr>
              <w:spacing w:after="0" w:line="240" w:lineRule="auto"/>
              <w:ind w:firstLine="176"/>
              <w:rPr>
                <w:rFonts w:ascii="Times New Roman" w:eastAsia="Calibri" w:hAnsi="Times New Roman" w:cs="Times New Roman"/>
              </w:rPr>
            </w:pPr>
            <w:hyperlink r:id="rId24" w:history="1">
              <w:r w:rsidR="00F90569" w:rsidRPr="00542F0E">
                <w:rPr>
                  <w:rFonts w:ascii="Times New Roman" w:eastAsia="Calibri" w:hAnsi="Times New Roman" w:cs="Times New Roman"/>
                  <w:u w:val="single"/>
                </w:rPr>
                <w:t>https://ok.ru/group/63313762517053</w:t>
              </w:r>
            </w:hyperlink>
          </w:p>
        </w:tc>
      </w:tr>
      <w:tr w:rsidR="00F90569" w:rsidRPr="00542F0E" w14:paraId="05B60893" w14:textId="77777777" w:rsidTr="00F90569">
        <w:tc>
          <w:tcPr>
            <w:tcW w:w="4673" w:type="dxa"/>
            <w:shd w:val="clear" w:color="auto" w:fill="auto"/>
          </w:tcPr>
          <w:p w14:paraId="0CF65EC9" w14:textId="77777777" w:rsidR="00F90569" w:rsidRPr="00542F0E" w:rsidRDefault="00F90569" w:rsidP="003D53B0">
            <w:pPr>
              <w:spacing w:after="0" w:line="240" w:lineRule="auto"/>
              <w:ind w:firstLine="142"/>
              <w:rPr>
                <w:rFonts w:ascii="Times New Roman" w:eastAsia="Calibri" w:hAnsi="Times New Roman" w:cs="Times New Roman"/>
              </w:rPr>
            </w:pPr>
            <w:r w:rsidRPr="00542F0E">
              <w:rPr>
                <w:rFonts w:ascii="Times New Roman" w:eastAsia="Calibri" w:hAnsi="Times New Roman" w:cs="Times New Roman"/>
              </w:rPr>
              <w:t>Мокробугурнинский сельский филиал</w:t>
            </w:r>
          </w:p>
        </w:tc>
        <w:tc>
          <w:tcPr>
            <w:tcW w:w="4438" w:type="dxa"/>
            <w:shd w:val="clear" w:color="auto" w:fill="auto"/>
          </w:tcPr>
          <w:p w14:paraId="629EEB4E" w14:textId="77777777" w:rsidR="00F90569" w:rsidRPr="00542F0E" w:rsidRDefault="00E72A06" w:rsidP="003D53B0">
            <w:pPr>
              <w:spacing w:after="0" w:line="240" w:lineRule="auto"/>
              <w:ind w:firstLine="176"/>
              <w:rPr>
                <w:rFonts w:ascii="Times New Roman" w:eastAsia="Calibri" w:hAnsi="Times New Roman" w:cs="Times New Roman"/>
              </w:rPr>
            </w:pPr>
            <w:hyperlink r:id="rId25" w:tgtFrame="_blank" w:history="1">
              <w:r w:rsidR="00F90569" w:rsidRPr="00542F0E">
                <w:rPr>
                  <w:rFonts w:ascii="Times New Roman" w:eastAsia="Calibri" w:hAnsi="Times New Roman" w:cs="Times New Roman"/>
                  <w:u w:val="single"/>
                  <w:shd w:val="clear" w:color="auto" w:fill="FFFFFF"/>
                </w:rPr>
                <w:t>https://ok.ru/group/61032308146380</w:t>
              </w:r>
            </w:hyperlink>
          </w:p>
        </w:tc>
      </w:tr>
      <w:tr w:rsidR="00F90569" w:rsidRPr="00542F0E" w14:paraId="42E43670" w14:textId="77777777" w:rsidTr="00F90569">
        <w:tc>
          <w:tcPr>
            <w:tcW w:w="4673" w:type="dxa"/>
            <w:shd w:val="clear" w:color="auto" w:fill="auto"/>
          </w:tcPr>
          <w:p w14:paraId="33739ED5"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Кайсаровский сельский филиал</w:t>
            </w:r>
          </w:p>
        </w:tc>
        <w:tc>
          <w:tcPr>
            <w:tcW w:w="4438" w:type="dxa"/>
            <w:shd w:val="clear" w:color="auto" w:fill="auto"/>
          </w:tcPr>
          <w:p w14:paraId="75A12A64" w14:textId="77777777" w:rsidR="00F90569" w:rsidRPr="00542F0E" w:rsidRDefault="00E72A06" w:rsidP="003D53B0">
            <w:pPr>
              <w:spacing w:after="0" w:line="240" w:lineRule="auto"/>
              <w:ind w:firstLine="176"/>
              <w:rPr>
                <w:rFonts w:ascii="Times New Roman" w:eastAsia="Calibri" w:hAnsi="Times New Roman" w:cs="Times New Roman"/>
              </w:rPr>
            </w:pPr>
            <w:hyperlink r:id="rId26" w:history="1">
              <w:r w:rsidR="00F90569" w:rsidRPr="00542F0E">
                <w:rPr>
                  <w:rFonts w:ascii="Times New Roman" w:eastAsia="Calibri" w:hAnsi="Times New Roman" w:cs="Times New Roman"/>
                  <w:u w:val="single"/>
                </w:rPr>
                <w:t>https://ok.ru/group/56890662912008</w:t>
              </w:r>
            </w:hyperlink>
          </w:p>
        </w:tc>
      </w:tr>
      <w:tr w:rsidR="00F90569" w:rsidRPr="00542F0E" w14:paraId="69A9483F" w14:textId="77777777" w:rsidTr="00F90569">
        <w:tc>
          <w:tcPr>
            <w:tcW w:w="4673" w:type="dxa"/>
            <w:shd w:val="clear" w:color="auto" w:fill="auto"/>
          </w:tcPr>
          <w:p w14:paraId="4809471F"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Карабаевский сельский филиал</w:t>
            </w:r>
          </w:p>
        </w:tc>
        <w:tc>
          <w:tcPr>
            <w:tcW w:w="4438" w:type="dxa"/>
            <w:shd w:val="clear" w:color="auto" w:fill="auto"/>
          </w:tcPr>
          <w:p w14:paraId="26FA4156" w14:textId="77777777" w:rsidR="00F90569" w:rsidRPr="00542F0E" w:rsidRDefault="00E72A06" w:rsidP="003D53B0">
            <w:pPr>
              <w:spacing w:after="0" w:line="240" w:lineRule="auto"/>
              <w:ind w:firstLine="176"/>
              <w:rPr>
                <w:rFonts w:ascii="Times New Roman" w:eastAsia="Calibri" w:hAnsi="Times New Roman" w:cs="Times New Roman"/>
              </w:rPr>
            </w:pPr>
            <w:hyperlink r:id="rId27" w:history="1">
              <w:r w:rsidR="00F90569" w:rsidRPr="00542F0E">
                <w:rPr>
                  <w:rFonts w:ascii="Times New Roman" w:eastAsia="Calibri" w:hAnsi="Times New Roman" w:cs="Times New Roman"/>
                  <w:u w:val="single"/>
                </w:rPr>
                <w:t>https://ok.ru/group/61031699710153</w:t>
              </w:r>
            </w:hyperlink>
          </w:p>
        </w:tc>
      </w:tr>
      <w:tr w:rsidR="00F90569" w:rsidRPr="00542F0E" w14:paraId="5F38D5C0" w14:textId="77777777" w:rsidTr="00F90569">
        <w:tc>
          <w:tcPr>
            <w:tcW w:w="4673" w:type="dxa"/>
            <w:shd w:val="clear" w:color="auto" w:fill="auto"/>
          </w:tcPr>
          <w:p w14:paraId="1E458815"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Крестниковский сельский филиал</w:t>
            </w:r>
          </w:p>
        </w:tc>
        <w:tc>
          <w:tcPr>
            <w:tcW w:w="4438" w:type="dxa"/>
            <w:shd w:val="clear" w:color="auto" w:fill="auto"/>
          </w:tcPr>
          <w:p w14:paraId="6C825662" w14:textId="77777777" w:rsidR="00F90569" w:rsidRPr="00542F0E" w:rsidRDefault="00E72A06" w:rsidP="003D53B0">
            <w:pPr>
              <w:spacing w:after="0" w:line="240" w:lineRule="auto"/>
              <w:ind w:firstLine="176"/>
              <w:rPr>
                <w:rFonts w:ascii="Times New Roman" w:eastAsia="Calibri" w:hAnsi="Times New Roman" w:cs="Times New Roman"/>
                <w:lang w:val="en-US"/>
              </w:rPr>
            </w:pPr>
            <w:hyperlink r:id="rId28" w:history="1">
              <w:r w:rsidR="00F90569" w:rsidRPr="00542F0E">
                <w:rPr>
                  <w:rFonts w:ascii="Times New Roman" w:eastAsia="Calibri" w:hAnsi="Times New Roman" w:cs="Times New Roman"/>
                  <w:u w:val="single"/>
                  <w:lang w:val="en-US"/>
                </w:rPr>
                <w:t>https://vk.com/club204705676</w:t>
              </w:r>
            </w:hyperlink>
          </w:p>
        </w:tc>
      </w:tr>
      <w:tr w:rsidR="00F90569" w:rsidRPr="00542F0E" w14:paraId="0EB91352" w14:textId="77777777" w:rsidTr="00F90569">
        <w:tc>
          <w:tcPr>
            <w:tcW w:w="4673" w:type="dxa"/>
            <w:shd w:val="clear" w:color="auto" w:fill="auto"/>
          </w:tcPr>
          <w:p w14:paraId="226D132C"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Кундюковский сельский филиал</w:t>
            </w:r>
          </w:p>
        </w:tc>
        <w:tc>
          <w:tcPr>
            <w:tcW w:w="4438" w:type="dxa"/>
            <w:shd w:val="clear" w:color="auto" w:fill="auto"/>
          </w:tcPr>
          <w:p w14:paraId="4D855274" w14:textId="77777777" w:rsidR="00F90569" w:rsidRPr="00542F0E" w:rsidRDefault="00E72A06" w:rsidP="003D53B0">
            <w:pPr>
              <w:spacing w:after="0" w:line="240" w:lineRule="auto"/>
              <w:ind w:firstLine="176"/>
              <w:rPr>
                <w:rFonts w:ascii="Times New Roman" w:eastAsia="Calibri" w:hAnsi="Times New Roman" w:cs="Times New Roman"/>
              </w:rPr>
            </w:pPr>
            <w:hyperlink r:id="rId29" w:history="1">
              <w:r w:rsidR="00F90569" w:rsidRPr="00542F0E">
                <w:rPr>
                  <w:rFonts w:ascii="Times New Roman" w:eastAsia="Calibri" w:hAnsi="Times New Roman" w:cs="Times New Roman"/>
                  <w:u w:val="single"/>
                </w:rPr>
                <w:t>https://vk.com/club204701773</w:t>
              </w:r>
            </w:hyperlink>
          </w:p>
        </w:tc>
      </w:tr>
      <w:tr w:rsidR="00F90569" w:rsidRPr="00542F0E" w14:paraId="296735AC" w14:textId="77777777" w:rsidTr="00F90569">
        <w:tc>
          <w:tcPr>
            <w:tcW w:w="4673" w:type="dxa"/>
            <w:shd w:val="clear" w:color="auto" w:fill="auto"/>
          </w:tcPr>
          <w:p w14:paraId="6D26E8D5"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Малонагаткинский сельский филиал</w:t>
            </w:r>
          </w:p>
        </w:tc>
        <w:tc>
          <w:tcPr>
            <w:tcW w:w="4438" w:type="dxa"/>
            <w:shd w:val="clear" w:color="auto" w:fill="auto"/>
          </w:tcPr>
          <w:p w14:paraId="08BF2E7D" w14:textId="77777777" w:rsidR="00F90569" w:rsidRPr="00542F0E" w:rsidRDefault="00E72A06" w:rsidP="003D53B0">
            <w:pPr>
              <w:spacing w:after="0" w:line="240" w:lineRule="auto"/>
              <w:ind w:firstLine="176"/>
              <w:rPr>
                <w:rFonts w:ascii="Times New Roman" w:eastAsia="Calibri" w:hAnsi="Times New Roman" w:cs="Times New Roman"/>
              </w:rPr>
            </w:pPr>
            <w:hyperlink r:id="rId30" w:history="1">
              <w:r w:rsidR="00F90569" w:rsidRPr="00542F0E">
                <w:rPr>
                  <w:rFonts w:ascii="Times New Roman" w:eastAsia="Calibri" w:hAnsi="Times New Roman" w:cs="Times New Roman"/>
                  <w:u w:val="single"/>
                </w:rPr>
                <w:t>https://ok.ru/group/61083388412073</w:t>
              </w:r>
            </w:hyperlink>
          </w:p>
        </w:tc>
      </w:tr>
      <w:tr w:rsidR="00F90569" w:rsidRPr="00542F0E" w14:paraId="100013A0" w14:textId="77777777" w:rsidTr="00F90569">
        <w:tc>
          <w:tcPr>
            <w:tcW w:w="4673" w:type="dxa"/>
            <w:shd w:val="clear" w:color="auto" w:fill="auto"/>
          </w:tcPr>
          <w:p w14:paraId="7782CD2A" w14:textId="77777777" w:rsidR="00F90569" w:rsidRPr="00542F0E" w:rsidRDefault="00F90569" w:rsidP="003D53B0">
            <w:pPr>
              <w:spacing w:after="0" w:line="240" w:lineRule="auto"/>
              <w:ind w:firstLine="142"/>
              <w:rPr>
                <w:rFonts w:ascii="Times New Roman" w:eastAsia="Calibri" w:hAnsi="Times New Roman" w:cs="Times New Roman"/>
              </w:rPr>
            </w:pPr>
            <w:r w:rsidRPr="00542F0E">
              <w:rPr>
                <w:rFonts w:ascii="Times New Roman" w:eastAsia="Calibri" w:hAnsi="Times New Roman" w:cs="Times New Roman"/>
              </w:rPr>
              <w:t>Новоникулинский сельский филиал</w:t>
            </w:r>
          </w:p>
        </w:tc>
        <w:tc>
          <w:tcPr>
            <w:tcW w:w="4438" w:type="dxa"/>
            <w:shd w:val="clear" w:color="auto" w:fill="auto"/>
          </w:tcPr>
          <w:p w14:paraId="7005C19C" w14:textId="77777777" w:rsidR="00F90569" w:rsidRPr="00542F0E" w:rsidRDefault="00E72A06" w:rsidP="003D53B0">
            <w:pPr>
              <w:spacing w:after="0" w:line="240" w:lineRule="auto"/>
              <w:ind w:firstLine="176"/>
              <w:rPr>
                <w:rFonts w:ascii="Times New Roman" w:eastAsia="Calibri" w:hAnsi="Times New Roman" w:cs="Times New Roman"/>
              </w:rPr>
            </w:pPr>
            <w:hyperlink r:id="rId31" w:tgtFrame="_blank" w:history="1">
              <w:r w:rsidR="00F90569" w:rsidRPr="00542F0E">
                <w:rPr>
                  <w:rFonts w:ascii="Times New Roman" w:eastAsia="Calibri" w:hAnsi="Times New Roman" w:cs="Times New Roman"/>
                  <w:u w:val="single"/>
                  <w:shd w:val="clear" w:color="auto" w:fill="FFFFFF"/>
                </w:rPr>
                <w:t>https://ok.ru/group/62775450271987</w:t>
              </w:r>
            </w:hyperlink>
          </w:p>
          <w:p w14:paraId="27E17988" w14:textId="77777777" w:rsidR="00F90569" w:rsidRPr="00542F0E" w:rsidRDefault="00E72A06" w:rsidP="003D53B0">
            <w:pPr>
              <w:spacing w:after="0" w:line="240" w:lineRule="auto"/>
              <w:ind w:firstLine="176"/>
              <w:rPr>
                <w:rFonts w:ascii="Times New Roman" w:eastAsia="Calibri" w:hAnsi="Times New Roman" w:cs="Times New Roman"/>
              </w:rPr>
            </w:pPr>
            <w:hyperlink r:id="rId32" w:tgtFrame="_blank" w:history="1">
              <w:r w:rsidR="00F90569" w:rsidRPr="00542F0E">
                <w:rPr>
                  <w:rFonts w:ascii="Times New Roman" w:eastAsia="Calibri" w:hAnsi="Times New Roman" w:cs="Times New Roman"/>
                  <w:u w:val="single"/>
                  <w:shd w:val="clear" w:color="auto" w:fill="FFFFFF"/>
                </w:rPr>
                <w:t>https://vk.com/club204659168</w:t>
              </w:r>
            </w:hyperlink>
            <w:r w:rsidR="00F90569" w:rsidRPr="00542F0E">
              <w:rPr>
                <w:rFonts w:ascii="Times New Roman" w:eastAsia="Calibri" w:hAnsi="Times New Roman" w:cs="Times New Roman"/>
                <w:shd w:val="clear" w:color="auto" w:fill="FFFFFF"/>
              </w:rPr>
              <w:t> </w:t>
            </w:r>
          </w:p>
        </w:tc>
      </w:tr>
      <w:tr w:rsidR="00F90569" w:rsidRPr="00542F0E" w14:paraId="17ECB774" w14:textId="77777777" w:rsidTr="00F90569">
        <w:tc>
          <w:tcPr>
            <w:tcW w:w="4673" w:type="dxa"/>
            <w:shd w:val="clear" w:color="auto" w:fill="auto"/>
          </w:tcPr>
          <w:p w14:paraId="6DFDA3F5"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lastRenderedPageBreak/>
              <w:t>Норовский сельский филиал</w:t>
            </w:r>
          </w:p>
        </w:tc>
        <w:tc>
          <w:tcPr>
            <w:tcW w:w="4438" w:type="dxa"/>
            <w:shd w:val="clear" w:color="auto" w:fill="auto"/>
          </w:tcPr>
          <w:p w14:paraId="3687EF1B" w14:textId="77777777" w:rsidR="00F90569" w:rsidRPr="00542F0E" w:rsidRDefault="00E72A06" w:rsidP="003D53B0">
            <w:pPr>
              <w:spacing w:after="0" w:line="240" w:lineRule="auto"/>
              <w:ind w:firstLine="176"/>
              <w:rPr>
                <w:rFonts w:ascii="Times New Roman" w:eastAsia="Calibri" w:hAnsi="Times New Roman" w:cs="Times New Roman"/>
              </w:rPr>
            </w:pPr>
            <w:hyperlink r:id="rId33" w:history="1">
              <w:r w:rsidR="00F90569" w:rsidRPr="00542F0E">
                <w:rPr>
                  <w:rFonts w:ascii="Times New Roman" w:eastAsia="Calibri" w:hAnsi="Times New Roman" w:cs="Times New Roman"/>
                  <w:u w:val="single"/>
                </w:rPr>
                <w:t>https://vk.com/public204677431</w:t>
              </w:r>
            </w:hyperlink>
          </w:p>
        </w:tc>
      </w:tr>
      <w:tr w:rsidR="00F90569" w:rsidRPr="00542F0E" w14:paraId="021B83AD" w14:textId="77777777" w:rsidTr="00F90569">
        <w:tc>
          <w:tcPr>
            <w:tcW w:w="4673" w:type="dxa"/>
            <w:shd w:val="clear" w:color="auto" w:fill="auto"/>
          </w:tcPr>
          <w:p w14:paraId="6F468C0B"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Елховоозерский сельский филиал</w:t>
            </w:r>
          </w:p>
        </w:tc>
        <w:tc>
          <w:tcPr>
            <w:tcW w:w="4438" w:type="dxa"/>
            <w:shd w:val="clear" w:color="auto" w:fill="auto"/>
          </w:tcPr>
          <w:p w14:paraId="007776F7" w14:textId="77777777" w:rsidR="00F90569" w:rsidRPr="00542F0E" w:rsidRDefault="00E72A06" w:rsidP="003D53B0">
            <w:pPr>
              <w:spacing w:after="0" w:line="240" w:lineRule="auto"/>
              <w:ind w:firstLine="176"/>
              <w:rPr>
                <w:rFonts w:ascii="Times New Roman" w:eastAsia="Calibri" w:hAnsi="Times New Roman" w:cs="Times New Roman"/>
              </w:rPr>
            </w:pPr>
            <w:hyperlink r:id="rId34" w:history="1">
              <w:r w:rsidR="00F90569" w:rsidRPr="00542F0E">
                <w:rPr>
                  <w:rFonts w:ascii="Times New Roman" w:eastAsia="Calibri" w:hAnsi="Times New Roman" w:cs="Times New Roman"/>
                  <w:u w:val="single"/>
                </w:rPr>
                <w:t>https://ok.ru/group/56813389742083</w:t>
              </w:r>
            </w:hyperlink>
          </w:p>
        </w:tc>
      </w:tr>
      <w:tr w:rsidR="00F90569" w:rsidRPr="00542F0E" w14:paraId="61EF635F" w14:textId="77777777" w:rsidTr="00F90569">
        <w:tc>
          <w:tcPr>
            <w:tcW w:w="4673" w:type="dxa"/>
            <w:shd w:val="clear" w:color="auto" w:fill="auto"/>
          </w:tcPr>
          <w:p w14:paraId="74974230"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Орловский сельский филиал</w:t>
            </w:r>
          </w:p>
        </w:tc>
        <w:tc>
          <w:tcPr>
            <w:tcW w:w="4438" w:type="dxa"/>
            <w:shd w:val="clear" w:color="auto" w:fill="auto"/>
          </w:tcPr>
          <w:p w14:paraId="69D31592" w14:textId="77777777" w:rsidR="00F90569" w:rsidRPr="00542F0E" w:rsidRDefault="00E72A06" w:rsidP="003D53B0">
            <w:pPr>
              <w:spacing w:after="0" w:line="240" w:lineRule="auto"/>
              <w:ind w:firstLine="176"/>
              <w:rPr>
                <w:rFonts w:ascii="Times New Roman" w:eastAsia="Calibri" w:hAnsi="Times New Roman" w:cs="Times New Roman"/>
              </w:rPr>
            </w:pPr>
            <w:hyperlink r:id="rId35" w:history="1">
              <w:r w:rsidR="00F90569" w:rsidRPr="00542F0E">
                <w:rPr>
                  <w:rFonts w:ascii="Times New Roman" w:eastAsia="Calibri" w:hAnsi="Times New Roman" w:cs="Times New Roman"/>
                  <w:u w:val="single"/>
                </w:rPr>
                <w:t>https://vk.com/club204698396</w:t>
              </w:r>
            </w:hyperlink>
          </w:p>
        </w:tc>
      </w:tr>
      <w:tr w:rsidR="00F90569" w:rsidRPr="00542F0E" w14:paraId="4FE42345" w14:textId="77777777" w:rsidTr="00F90569">
        <w:tc>
          <w:tcPr>
            <w:tcW w:w="4673" w:type="dxa"/>
            <w:shd w:val="clear" w:color="auto" w:fill="auto"/>
          </w:tcPr>
          <w:p w14:paraId="37C40B7A"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Пилюгинский сельский филиал</w:t>
            </w:r>
          </w:p>
        </w:tc>
        <w:tc>
          <w:tcPr>
            <w:tcW w:w="4438" w:type="dxa"/>
            <w:shd w:val="clear" w:color="auto" w:fill="auto"/>
          </w:tcPr>
          <w:p w14:paraId="76F92A99" w14:textId="77777777" w:rsidR="00F90569" w:rsidRPr="00542F0E" w:rsidRDefault="00E72A06" w:rsidP="003D53B0">
            <w:pPr>
              <w:spacing w:after="0" w:line="240" w:lineRule="auto"/>
              <w:ind w:firstLine="176"/>
              <w:rPr>
                <w:rFonts w:ascii="Times New Roman" w:eastAsia="Calibri" w:hAnsi="Times New Roman" w:cs="Times New Roman"/>
              </w:rPr>
            </w:pPr>
            <w:hyperlink r:id="rId36" w:history="1">
              <w:r w:rsidR="00F90569" w:rsidRPr="00542F0E">
                <w:rPr>
                  <w:rFonts w:ascii="Times New Roman" w:eastAsia="Calibri" w:hAnsi="Times New Roman" w:cs="Times New Roman"/>
                  <w:u w:val="single"/>
                </w:rPr>
                <w:t>https://ok.ru/group/67201294401599</w:t>
              </w:r>
            </w:hyperlink>
          </w:p>
        </w:tc>
      </w:tr>
      <w:tr w:rsidR="00F90569" w:rsidRPr="00542F0E" w14:paraId="52D9E0D0" w14:textId="77777777" w:rsidTr="00F90569">
        <w:tc>
          <w:tcPr>
            <w:tcW w:w="4673" w:type="dxa"/>
            <w:shd w:val="clear" w:color="auto" w:fill="auto"/>
          </w:tcPr>
          <w:p w14:paraId="7E29F949"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Покровский сельский филиал</w:t>
            </w:r>
          </w:p>
        </w:tc>
        <w:tc>
          <w:tcPr>
            <w:tcW w:w="4438" w:type="dxa"/>
            <w:shd w:val="clear" w:color="auto" w:fill="auto"/>
          </w:tcPr>
          <w:p w14:paraId="2B4D62F3" w14:textId="77777777" w:rsidR="00F90569" w:rsidRPr="00542F0E" w:rsidRDefault="00E72A06" w:rsidP="003D53B0">
            <w:pPr>
              <w:spacing w:after="0" w:line="240" w:lineRule="auto"/>
              <w:ind w:firstLine="176"/>
              <w:rPr>
                <w:rFonts w:ascii="Times New Roman" w:eastAsia="Calibri" w:hAnsi="Times New Roman" w:cs="Times New Roman"/>
              </w:rPr>
            </w:pPr>
            <w:hyperlink r:id="rId37" w:history="1">
              <w:r w:rsidR="00F90569" w:rsidRPr="00542F0E">
                <w:rPr>
                  <w:rFonts w:ascii="Times New Roman" w:eastAsia="Calibri" w:hAnsi="Times New Roman" w:cs="Times New Roman"/>
                  <w:u w:val="single"/>
                </w:rPr>
                <w:t>https://ok.ru/group/67212212633633</w:t>
              </w:r>
            </w:hyperlink>
          </w:p>
        </w:tc>
      </w:tr>
      <w:tr w:rsidR="00F90569" w:rsidRPr="00542F0E" w14:paraId="1B6B497D" w14:textId="77777777" w:rsidTr="00F90569">
        <w:tc>
          <w:tcPr>
            <w:tcW w:w="4673" w:type="dxa"/>
            <w:shd w:val="clear" w:color="auto" w:fill="auto"/>
          </w:tcPr>
          <w:p w14:paraId="0B9271EB" w14:textId="6450FB32" w:rsidR="00F90569" w:rsidRPr="00542F0E" w:rsidRDefault="00542F0E" w:rsidP="003D53B0">
            <w:pPr>
              <w:spacing w:after="0" w:line="240" w:lineRule="auto"/>
              <w:ind w:hanging="142"/>
              <w:rPr>
                <w:rFonts w:ascii="Times New Roman" w:eastAsia="Calibri" w:hAnsi="Times New Roman" w:cs="Times New Roman"/>
              </w:rPr>
            </w:pPr>
            <w:r w:rsidRPr="00542F0E">
              <w:rPr>
                <w:rFonts w:ascii="Times New Roman" w:eastAsia="Calibri" w:hAnsi="Times New Roman" w:cs="Times New Roman"/>
              </w:rPr>
              <w:t xml:space="preserve">  </w:t>
            </w:r>
            <w:r w:rsidR="00F90569" w:rsidRPr="00542F0E">
              <w:rPr>
                <w:rFonts w:ascii="Times New Roman" w:eastAsia="Calibri" w:hAnsi="Times New Roman" w:cs="Times New Roman"/>
              </w:rPr>
              <w:t>Верхнетимерсянский сельский филиал</w:t>
            </w:r>
          </w:p>
        </w:tc>
        <w:tc>
          <w:tcPr>
            <w:tcW w:w="4438" w:type="dxa"/>
            <w:shd w:val="clear" w:color="auto" w:fill="auto"/>
          </w:tcPr>
          <w:p w14:paraId="0C28FC7F" w14:textId="77777777" w:rsidR="00F90569" w:rsidRPr="00542F0E" w:rsidRDefault="00E72A06" w:rsidP="003D53B0">
            <w:pPr>
              <w:spacing w:after="0" w:line="240" w:lineRule="auto"/>
              <w:ind w:firstLine="176"/>
              <w:rPr>
                <w:rFonts w:ascii="Times New Roman" w:eastAsia="Calibri" w:hAnsi="Times New Roman" w:cs="Times New Roman"/>
              </w:rPr>
            </w:pPr>
            <w:hyperlink r:id="rId38" w:history="1">
              <w:r w:rsidR="00F90569" w:rsidRPr="00542F0E">
                <w:rPr>
                  <w:rFonts w:ascii="Times New Roman" w:eastAsia="Calibri" w:hAnsi="Times New Roman" w:cs="Times New Roman"/>
                  <w:u w:val="single"/>
                </w:rPr>
                <w:t>https://vk.com/public204220703</w:t>
              </w:r>
            </w:hyperlink>
          </w:p>
        </w:tc>
      </w:tr>
      <w:tr w:rsidR="00F90569" w:rsidRPr="00542F0E" w14:paraId="64131EE2" w14:textId="77777777" w:rsidTr="00F90569">
        <w:tc>
          <w:tcPr>
            <w:tcW w:w="4673" w:type="dxa"/>
            <w:shd w:val="clear" w:color="auto" w:fill="auto"/>
          </w:tcPr>
          <w:p w14:paraId="7DEF0078"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Нижнетимерсянский сельский филиал</w:t>
            </w:r>
          </w:p>
        </w:tc>
        <w:tc>
          <w:tcPr>
            <w:tcW w:w="4438" w:type="dxa"/>
            <w:shd w:val="clear" w:color="auto" w:fill="auto"/>
          </w:tcPr>
          <w:p w14:paraId="54F20769" w14:textId="77777777" w:rsidR="00F90569" w:rsidRPr="00542F0E" w:rsidRDefault="00E72A06" w:rsidP="003D53B0">
            <w:pPr>
              <w:spacing w:after="0" w:line="240" w:lineRule="auto"/>
              <w:ind w:firstLine="176"/>
              <w:rPr>
                <w:rFonts w:ascii="Times New Roman" w:eastAsia="Calibri" w:hAnsi="Times New Roman" w:cs="Times New Roman"/>
              </w:rPr>
            </w:pPr>
            <w:hyperlink r:id="rId39" w:history="1">
              <w:r w:rsidR="00F90569" w:rsidRPr="00542F0E">
                <w:rPr>
                  <w:rFonts w:ascii="Times New Roman" w:eastAsia="Calibri" w:hAnsi="Times New Roman" w:cs="Times New Roman"/>
                  <w:u w:val="single"/>
                </w:rPr>
                <w:t>https://ok.ru/group/61594370834605</w:t>
              </w:r>
            </w:hyperlink>
          </w:p>
        </w:tc>
      </w:tr>
      <w:tr w:rsidR="00F90569" w:rsidRPr="00542F0E" w14:paraId="5FACFAD8" w14:textId="77777777" w:rsidTr="00F90569">
        <w:tc>
          <w:tcPr>
            <w:tcW w:w="4673" w:type="dxa"/>
            <w:shd w:val="clear" w:color="auto" w:fill="auto"/>
          </w:tcPr>
          <w:p w14:paraId="4C94B8D7"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Среднетимерсянский сельский филиал</w:t>
            </w:r>
          </w:p>
        </w:tc>
        <w:tc>
          <w:tcPr>
            <w:tcW w:w="4438" w:type="dxa"/>
            <w:shd w:val="clear" w:color="auto" w:fill="auto"/>
          </w:tcPr>
          <w:p w14:paraId="0083E9CD" w14:textId="77777777" w:rsidR="00F90569" w:rsidRPr="00542F0E" w:rsidRDefault="00E72A06" w:rsidP="003D53B0">
            <w:pPr>
              <w:spacing w:after="0" w:line="240" w:lineRule="auto"/>
              <w:ind w:firstLine="176"/>
              <w:rPr>
                <w:rFonts w:ascii="Times New Roman" w:eastAsia="Calibri" w:hAnsi="Times New Roman" w:cs="Times New Roman"/>
              </w:rPr>
            </w:pPr>
            <w:hyperlink r:id="rId40" w:history="1">
              <w:r w:rsidR="00F90569" w:rsidRPr="00542F0E">
                <w:rPr>
                  <w:rFonts w:ascii="Times New Roman" w:eastAsia="Calibri" w:hAnsi="Times New Roman" w:cs="Times New Roman"/>
                  <w:u w:val="single"/>
                </w:rPr>
                <w:t>https://ok.ru/group/54173706354845</w:t>
              </w:r>
            </w:hyperlink>
          </w:p>
        </w:tc>
      </w:tr>
      <w:tr w:rsidR="00F90569" w:rsidRPr="00542F0E" w14:paraId="7ADCC8BD" w14:textId="77777777" w:rsidTr="00F90569">
        <w:tc>
          <w:tcPr>
            <w:tcW w:w="4673" w:type="dxa"/>
            <w:shd w:val="clear" w:color="auto" w:fill="auto"/>
          </w:tcPr>
          <w:p w14:paraId="0A20121B"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Цильнинский поселковый филиал</w:t>
            </w:r>
          </w:p>
        </w:tc>
        <w:tc>
          <w:tcPr>
            <w:tcW w:w="4438" w:type="dxa"/>
            <w:shd w:val="clear" w:color="auto" w:fill="auto"/>
          </w:tcPr>
          <w:p w14:paraId="0B634864" w14:textId="77777777" w:rsidR="00F90569" w:rsidRPr="00542F0E" w:rsidRDefault="00E72A06" w:rsidP="003D53B0">
            <w:pPr>
              <w:spacing w:after="0" w:line="240" w:lineRule="auto"/>
              <w:ind w:firstLine="176"/>
              <w:rPr>
                <w:rFonts w:ascii="Times New Roman" w:eastAsia="Calibri" w:hAnsi="Times New Roman" w:cs="Times New Roman"/>
              </w:rPr>
            </w:pPr>
            <w:hyperlink r:id="rId41" w:history="1">
              <w:r w:rsidR="00F90569" w:rsidRPr="00542F0E">
                <w:rPr>
                  <w:rFonts w:ascii="Times New Roman" w:eastAsia="Calibri" w:hAnsi="Times New Roman" w:cs="Times New Roman"/>
                  <w:u w:val="single"/>
                </w:rPr>
                <w:t>https://vk.com/club204695879</w:t>
              </w:r>
            </w:hyperlink>
          </w:p>
        </w:tc>
      </w:tr>
      <w:tr w:rsidR="00F90569" w:rsidRPr="00542F0E" w14:paraId="34F849BE" w14:textId="77777777" w:rsidTr="00F90569">
        <w:tc>
          <w:tcPr>
            <w:tcW w:w="4673" w:type="dxa"/>
            <w:shd w:val="clear" w:color="auto" w:fill="auto"/>
          </w:tcPr>
          <w:p w14:paraId="030E0582"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Русскоцильнинский сельский филиал</w:t>
            </w:r>
          </w:p>
        </w:tc>
        <w:tc>
          <w:tcPr>
            <w:tcW w:w="4438" w:type="dxa"/>
            <w:shd w:val="clear" w:color="auto" w:fill="auto"/>
          </w:tcPr>
          <w:p w14:paraId="4BF5EFAB" w14:textId="77777777" w:rsidR="00F90569" w:rsidRPr="00542F0E" w:rsidRDefault="00E72A06" w:rsidP="003D53B0">
            <w:pPr>
              <w:spacing w:after="0" w:line="240" w:lineRule="auto"/>
              <w:ind w:firstLine="176"/>
              <w:rPr>
                <w:rFonts w:ascii="Times New Roman" w:eastAsia="Calibri" w:hAnsi="Times New Roman" w:cs="Times New Roman"/>
              </w:rPr>
            </w:pPr>
            <w:hyperlink r:id="rId42" w:history="1">
              <w:r w:rsidR="00F90569" w:rsidRPr="00542F0E">
                <w:rPr>
                  <w:rFonts w:ascii="Times New Roman" w:eastAsia="Calibri" w:hAnsi="Times New Roman" w:cs="Times New Roman"/>
                  <w:u w:val="single"/>
                </w:rPr>
                <w:t>https://ok.ru/group/61052662251743</w:t>
              </w:r>
            </w:hyperlink>
          </w:p>
        </w:tc>
      </w:tr>
      <w:tr w:rsidR="00F90569" w:rsidRPr="00542F0E" w14:paraId="02887020" w14:textId="77777777" w:rsidTr="00F90569">
        <w:trPr>
          <w:trHeight w:val="338"/>
        </w:trPr>
        <w:tc>
          <w:tcPr>
            <w:tcW w:w="4673" w:type="dxa"/>
            <w:shd w:val="clear" w:color="auto" w:fill="auto"/>
          </w:tcPr>
          <w:p w14:paraId="3431C79B"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Цильнинский детский филиал</w:t>
            </w:r>
          </w:p>
        </w:tc>
        <w:tc>
          <w:tcPr>
            <w:tcW w:w="4438" w:type="dxa"/>
            <w:shd w:val="clear" w:color="auto" w:fill="auto"/>
          </w:tcPr>
          <w:p w14:paraId="74C34705" w14:textId="77777777" w:rsidR="00F90569" w:rsidRPr="00542F0E" w:rsidRDefault="00E72A06" w:rsidP="003D53B0">
            <w:pPr>
              <w:spacing w:after="0" w:line="240" w:lineRule="auto"/>
              <w:ind w:right="390" w:firstLine="176"/>
              <w:rPr>
                <w:rFonts w:ascii="Times New Roman" w:eastAsia="Calibri" w:hAnsi="Times New Roman" w:cs="Times New Roman"/>
              </w:rPr>
            </w:pPr>
            <w:hyperlink r:id="rId43" w:history="1">
              <w:r w:rsidR="00F90569" w:rsidRPr="00542F0E">
                <w:rPr>
                  <w:rFonts w:ascii="Times New Roman" w:eastAsia="Calibri" w:hAnsi="Times New Roman" w:cs="Times New Roman"/>
                  <w:u w:val="single"/>
                </w:rPr>
                <w:t>https://vk.com/public194586236</w:t>
              </w:r>
            </w:hyperlink>
            <w:r w:rsidR="00F90569" w:rsidRPr="00542F0E">
              <w:rPr>
                <w:rFonts w:ascii="Times New Roman" w:eastAsia="Calibri" w:hAnsi="Times New Roman" w:cs="Times New Roman"/>
              </w:rPr>
              <w:t xml:space="preserve">  </w:t>
            </w:r>
          </w:p>
        </w:tc>
      </w:tr>
      <w:tr w:rsidR="00F90569" w:rsidRPr="00542F0E" w14:paraId="408E78E8" w14:textId="77777777" w:rsidTr="00F90569">
        <w:tc>
          <w:tcPr>
            <w:tcW w:w="4673" w:type="dxa"/>
            <w:shd w:val="clear" w:color="auto" w:fill="auto"/>
          </w:tcPr>
          <w:p w14:paraId="47421EEB" w14:textId="39F2C0F5"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МУК «Цильнинская межпоселенческая клубная система» (Большенагаткинский РДК)</w:t>
            </w:r>
          </w:p>
        </w:tc>
        <w:tc>
          <w:tcPr>
            <w:tcW w:w="4438" w:type="dxa"/>
            <w:shd w:val="clear" w:color="auto" w:fill="auto"/>
          </w:tcPr>
          <w:p w14:paraId="4EA8E60E" w14:textId="77777777" w:rsidR="00F90569" w:rsidRPr="00542F0E" w:rsidRDefault="00E72A06" w:rsidP="003D53B0">
            <w:pPr>
              <w:spacing w:after="0" w:line="240" w:lineRule="auto"/>
              <w:jc w:val="center"/>
              <w:rPr>
                <w:rFonts w:ascii="Times New Roman" w:eastAsia="Calibri" w:hAnsi="Times New Roman" w:cs="Times New Roman"/>
              </w:rPr>
            </w:pPr>
            <w:hyperlink r:id="rId44" w:history="1">
              <w:r w:rsidR="00F90569" w:rsidRPr="00542F0E">
                <w:rPr>
                  <w:rFonts w:ascii="Times New Roman" w:eastAsia="Calibri" w:hAnsi="Times New Roman" w:cs="Times New Roman"/>
                  <w:u w:val="single"/>
                </w:rPr>
                <w:t>https://vk.com/club164013342</w:t>
              </w:r>
            </w:hyperlink>
          </w:p>
        </w:tc>
      </w:tr>
      <w:tr w:rsidR="00F90569" w:rsidRPr="00542F0E" w14:paraId="6C206288" w14:textId="77777777" w:rsidTr="00F90569">
        <w:tc>
          <w:tcPr>
            <w:tcW w:w="4673" w:type="dxa"/>
            <w:shd w:val="clear" w:color="auto" w:fill="auto"/>
          </w:tcPr>
          <w:p w14:paraId="34C1439C"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филиалы</w:t>
            </w:r>
          </w:p>
        </w:tc>
        <w:tc>
          <w:tcPr>
            <w:tcW w:w="4438" w:type="dxa"/>
            <w:shd w:val="clear" w:color="auto" w:fill="auto"/>
          </w:tcPr>
          <w:p w14:paraId="754B7DA7" w14:textId="77777777" w:rsidR="00F90569" w:rsidRPr="00542F0E" w:rsidRDefault="00F90569" w:rsidP="003D53B0">
            <w:pPr>
              <w:spacing w:after="0" w:line="240" w:lineRule="auto"/>
              <w:jc w:val="center"/>
              <w:rPr>
                <w:rFonts w:ascii="Times New Roman" w:eastAsia="Calibri" w:hAnsi="Times New Roman" w:cs="Times New Roman"/>
              </w:rPr>
            </w:pPr>
          </w:p>
        </w:tc>
      </w:tr>
      <w:tr w:rsidR="00F90569" w:rsidRPr="00542F0E" w14:paraId="163C28A1" w14:textId="77777777" w:rsidTr="00F90569">
        <w:tc>
          <w:tcPr>
            <w:tcW w:w="4673" w:type="dxa"/>
            <w:shd w:val="clear" w:color="auto" w:fill="auto"/>
          </w:tcPr>
          <w:p w14:paraId="3170E6C8"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Орловский СДК</w:t>
            </w:r>
          </w:p>
        </w:tc>
        <w:tc>
          <w:tcPr>
            <w:tcW w:w="4438" w:type="dxa"/>
            <w:shd w:val="clear" w:color="auto" w:fill="auto"/>
          </w:tcPr>
          <w:p w14:paraId="5352455F" w14:textId="77777777" w:rsidR="00F90569" w:rsidRPr="00542F0E" w:rsidRDefault="00E72A06" w:rsidP="003D53B0">
            <w:pPr>
              <w:spacing w:after="0" w:line="240" w:lineRule="auto"/>
              <w:jc w:val="center"/>
              <w:rPr>
                <w:rFonts w:ascii="Times New Roman" w:eastAsia="Calibri" w:hAnsi="Times New Roman" w:cs="Times New Roman"/>
              </w:rPr>
            </w:pPr>
            <w:hyperlink r:id="rId45" w:history="1">
              <w:r w:rsidR="00F90569" w:rsidRPr="00542F0E">
                <w:rPr>
                  <w:rFonts w:ascii="Times New Roman" w:eastAsia="Calibri" w:hAnsi="Times New Roman" w:cs="Times New Roman"/>
                  <w:u w:val="single"/>
                </w:rPr>
                <w:t>https://vk.com/club204567324</w:t>
              </w:r>
            </w:hyperlink>
          </w:p>
        </w:tc>
      </w:tr>
      <w:tr w:rsidR="00F90569" w:rsidRPr="00542F0E" w14:paraId="2357A3CF" w14:textId="77777777" w:rsidTr="00F90569">
        <w:tc>
          <w:tcPr>
            <w:tcW w:w="4673" w:type="dxa"/>
            <w:shd w:val="clear" w:color="auto" w:fill="auto"/>
          </w:tcPr>
          <w:p w14:paraId="1CEF572C" w14:textId="77777777" w:rsidR="00F90569" w:rsidRPr="00542F0E" w:rsidRDefault="00F90569" w:rsidP="003D53B0">
            <w:pPr>
              <w:spacing w:after="0" w:line="240" w:lineRule="auto"/>
              <w:rPr>
                <w:rFonts w:ascii="Times New Roman" w:eastAsia="Calibri" w:hAnsi="Times New Roman" w:cs="Times New Roman"/>
              </w:rPr>
            </w:pPr>
            <w:r w:rsidRPr="00542F0E">
              <w:rPr>
                <w:rFonts w:ascii="Times New Roman" w:eastAsia="Calibri" w:hAnsi="Times New Roman" w:cs="Times New Roman"/>
              </w:rPr>
              <w:t>Норовский СДК</w:t>
            </w:r>
          </w:p>
        </w:tc>
        <w:tc>
          <w:tcPr>
            <w:tcW w:w="4438" w:type="dxa"/>
            <w:shd w:val="clear" w:color="auto" w:fill="auto"/>
          </w:tcPr>
          <w:p w14:paraId="24EFECAE" w14:textId="77777777" w:rsidR="00F90569" w:rsidRPr="00542F0E" w:rsidRDefault="00E72A06" w:rsidP="003D53B0">
            <w:pPr>
              <w:spacing w:after="0" w:line="240" w:lineRule="auto"/>
              <w:jc w:val="center"/>
              <w:rPr>
                <w:rFonts w:ascii="Times New Roman" w:eastAsia="Calibri" w:hAnsi="Times New Roman" w:cs="Times New Roman"/>
              </w:rPr>
            </w:pPr>
            <w:hyperlink r:id="rId46" w:history="1">
              <w:r w:rsidR="00F90569" w:rsidRPr="00542F0E">
                <w:rPr>
                  <w:rFonts w:ascii="Times New Roman" w:eastAsia="Calibri" w:hAnsi="Times New Roman" w:cs="Times New Roman"/>
                  <w:u w:val="single"/>
                </w:rPr>
                <w:t>https://vk.com/club199280025</w:t>
              </w:r>
            </w:hyperlink>
          </w:p>
        </w:tc>
      </w:tr>
      <w:tr w:rsidR="00F90569" w:rsidRPr="00542F0E" w14:paraId="0DCEC2BD" w14:textId="77777777" w:rsidTr="00F90569">
        <w:tc>
          <w:tcPr>
            <w:tcW w:w="4673" w:type="dxa"/>
            <w:shd w:val="clear" w:color="auto" w:fill="auto"/>
          </w:tcPr>
          <w:p w14:paraId="7433F272" w14:textId="77777777" w:rsidR="00F90569" w:rsidRPr="00542F0E" w:rsidRDefault="00F90569" w:rsidP="003D53B0">
            <w:pPr>
              <w:shd w:val="clear" w:color="auto" w:fill="FFFFFF"/>
              <w:spacing w:after="0" w:line="240" w:lineRule="auto"/>
              <w:outlineLvl w:val="0"/>
              <w:rPr>
                <w:rFonts w:ascii="Times New Roman" w:eastAsia="Calibri" w:hAnsi="Times New Roman" w:cs="Times New Roman"/>
              </w:rPr>
            </w:pPr>
            <w:r w:rsidRPr="00542F0E">
              <w:rPr>
                <w:rFonts w:ascii="Times New Roman" w:eastAsia="Calibri" w:hAnsi="Times New Roman" w:cs="Times New Roman"/>
              </w:rPr>
              <w:t>Карабаевский СДК</w:t>
            </w:r>
          </w:p>
        </w:tc>
        <w:tc>
          <w:tcPr>
            <w:tcW w:w="4438" w:type="dxa"/>
            <w:shd w:val="clear" w:color="auto" w:fill="auto"/>
          </w:tcPr>
          <w:p w14:paraId="07E8ECBD" w14:textId="77777777" w:rsidR="00F90569" w:rsidRPr="00542F0E" w:rsidRDefault="00E72A06" w:rsidP="003D53B0">
            <w:pPr>
              <w:spacing w:after="0" w:line="240" w:lineRule="auto"/>
              <w:jc w:val="center"/>
              <w:rPr>
                <w:rFonts w:ascii="Times New Roman" w:eastAsia="Calibri" w:hAnsi="Times New Roman" w:cs="Times New Roman"/>
              </w:rPr>
            </w:pPr>
            <w:hyperlink r:id="rId47" w:history="1">
              <w:r w:rsidR="00F90569" w:rsidRPr="00542F0E">
                <w:rPr>
                  <w:rFonts w:ascii="Times New Roman" w:eastAsia="Calibri" w:hAnsi="Times New Roman" w:cs="Times New Roman"/>
                  <w:u w:val="single"/>
                </w:rPr>
                <w:t>https://ok.ru/group/65770693853226</w:t>
              </w:r>
            </w:hyperlink>
          </w:p>
        </w:tc>
      </w:tr>
      <w:tr w:rsidR="00F90569" w:rsidRPr="00542F0E" w14:paraId="69239D39" w14:textId="77777777" w:rsidTr="00F90569">
        <w:tc>
          <w:tcPr>
            <w:tcW w:w="4673" w:type="dxa"/>
            <w:shd w:val="clear" w:color="auto" w:fill="auto"/>
          </w:tcPr>
          <w:p w14:paraId="5011895A" w14:textId="77777777" w:rsidR="00F90569" w:rsidRPr="00542F0E" w:rsidRDefault="00F90569" w:rsidP="003D53B0">
            <w:pPr>
              <w:shd w:val="clear" w:color="auto" w:fill="FFFFFF"/>
              <w:spacing w:after="0" w:line="240" w:lineRule="auto"/>
              <w:outlineLvl w:val="0"/>
              <w:rPr>
                <w:rFonts w:ascii="Times New Roman" w:eastAsia="Calibri" w:hAnsi="Times New Roman" w:cs="Times New Roman"/>
              </w:rPr>
            </w:pPr>
            <w:r w:rsidRPr="00542F0E">
              <w:rPr>
                <w:rFonts w:ascii="Times New Roman" w:eastAsia="Calibri" w:hAnsi="Times New Roman" w:cs="Times New Roman"/>
              </w:rPr>
              <w:t>Богдашкинский СДК</w:t>
            </w:r>
          </w:p>
        </w:tc>
        <w:tc>
          <w:tcPr>
            <w:tcW w:w="4438" w:type="dxa"/>
            <w:shd w:val="clear" w:color="auto" w:fill="auto"/>
          </w:tcPr>
          <w:p w14:paraId="4BCF207B" w14:textId="77777777" w:rsidR="00F90569" w:rsidRPr="00542F0E" w:rsidRDefault="00E72A06" w:rsidP="003D53B0">
            <w:pPr>
              <w:spacing w:after="0" w:line="240" w:lineRule="auto"/>
              <w:jc w:val="center"/>
              <w:rPr>
                <w:rFonts w:ascii="Times New Roman" w:eastAsia="Calibri" w:hAnsi="Times New Roman" w:cs="Times New Roman"/>
              </w:rPr>
            </w:pPr>
            <w:hyperlink r:id="rId48" w:tgtFrame="_blank" w:history="1">
              <w:r w:rsidR="00F90569" w:rsidRPr="00542F0E">
                <w:rPr>
                  <w:rFonts w:ascii="Times New Roman" w:eastAsia="Calibri" w:hAnsi="Times New Roman" w:cs="Times New Roman"/>
                  <w:u w:val="single"/>
                  <w:shd w:val="clear" w:color="auto" w:fill="FFFFFF"/>
                </w:rPr>
                <w:t>https://ok.ru/group/61001650995383</w:t>
              </w:r>
            </w:hyperlink>
          </w:p>
          <w:p w14:paraId="641DDFE7" w14:textId="77777777" w:rsidR="00F90569" w:rsidRPr="00542F0E" w:rsidRDefault="00E72A06" w:rsidP="003D53B0">
            <w:pPr>
              <w:spacing w:after="0" w:line="240" w:lineRule="auto"/>
              <w:jc w:val="center"/>
              <w:rPr>
                <w:rFonts w:ascii="Times New Roman" w:eastAsia="Calibri" w:hAnsi="Times New Roman" w:cs="Times New Roman"/>
              </w:rPr>
            </w:pPr>
            <w:hyperlink r:id="rId49" w:history="1">
              <w:r w:rsidR="00F90569" w:rsidRPr="00542F0E">
                <w:rPr>
                  <w:rFonts w:ascii="Times New Roman" w:eastAsia="Calibri" w:hAnsi="Times New Roman" w:cs="Times New Roman"/>
                  <w:u w:val="single"/>
                </w:rPr>
                <w:t>https://vk.com/s.bogdashkino</w:t>
              </w:r>
            </w:hyperlink>
          </w:p>
        </w:tc>
      </w:tr>
      <w:tr w:rsidR="00F90569" w:rsidRPr="00542F0E" w14:paraId="4ECC4EA9" w14:textId="77777777" w:rsidTr="00F90569">
        <w:tc>
          <w:tcPr>
            <w:tcW w:w="4673" w:type="dxa"/>
            <w:shd w:val="clear" w:color="auto" w:fill="auto"/>
          </w:tcPr>
          <w:p w14:paraId="16537AA9" w14:textId="77777777" w:rsidR="00F90569" w:rsidRPr="00542F0E" w:rsidRDefault="00F90569" w:rsidP="003D53B0">
            <w:pPr>
              <w:shd w:val="clear" w:color="auto" w:fill="FFFFFF"/>
              <w:spacing w:after="0" w:line="240" w:lineRule="auto"/>
              <w:outlineLvl w:val="0"/>
              <w:rPr>
                <w:rFonts w:ascii="Times New Roman" w:eastAsia="Calibri" w:hAnsi="Times New Roman" w:cs="Times New Roman"/>
              </w:rPr>
            </w:pPr>
            <w:r w:rsidRPr="00542F0E">
              <w:rPr>
                <w:rFonts w:ascii="Times New Roman" w:eastAsia="Calibri" w:hAnsi="Times New Roman" w:cs="Times New Roman"/>
              </w:rPr>
              <w:t xml:space="preserve">Новоалгашинский СДК </w:t>
            </w:r>
          </w:p>
        </w:tc>
        <w:tc>
          <w:tcPr>
            <w:tcW w:w="4438" w:type="dxa"/>
            <w:shd w:val="clear" w:color="auto" w:fill="auto"/>
          </w:tcPr>
          <w:p w14:paraId="1B956EE7" w14:textId="77777777" w:rsidR="00F90569" w:rsidRPr="00542F0E" w:rsidRDefault="00E72A06" w:rsidP="003D53B0">
            <w:pPr>
              <w:spacing w:after="0" w:line="240" w:lineRule="auto"/>
              <w:jc w:val="center"/>
              <w:rPr>
                <w:rFonts w:ascii="Times New Roman" w:eastAsia="Calibri" w:hAnsi="Times New Roman" w:cs="Times New Roman"/>
              </w:rPr>
            </w:pPr>
            <w:hyperlink r:id="rId50" w:history="1">
              <w:r w:rsidR="00F90569" w:rsidRPr="00542F0E">
                <w:rPr>
                  <w:rFonts w:ascii="Times New Roman" w:eastAsia="Calibri" w:hAnsi="Times New Roman" w:cs="Times New Roman"/>
                  <w:u w:val="single"/>
                </w:rPr>
                <w:t>https://ok.ru/group/57946824835180</w:t>
              </w:r>
            </w:hyperlink>
          </w:p>
        </w:tc>
      </w:tr>
      <w:tr w:rsidR="00F90569" w:rsidRPr="00542F0E" w14:paraId="4C1AEC3E" w14:textId="77777777" w:rsidTr="00F90569">
        <w:tc>
          <w:tcPr>
            <w:tcW w:w="4673" w:type="dxa"/>
            <w:shd w:val="clear" w:color="auto" w:fill="auto"/>
          </w:tcPr>
          <w:p w14:paraId="0EF292D2" w14:textId="77777777" w:rsidR="00F90569" w:rsidRPr="00542F0E" w:rsidRDefault="00F90569" w:rsidP="003D53B0">
            <w:pPr>
              <w:shd w:val="clear" w:color="auto" w:fill="FFFFFF"/>
              <w:spacing w:after="0" w:line="240" w:lineRule="auto"/>
              <w:outlineLvl w:val="0"/>
              <w:rPr>
                <w:rFonts w:ascii="Times New Roman" w:eastAsia="Calibri" w:hAnsi="Times New Roman" w:cs="Times New Roman"/>
              </w:rPr>
            </w:pPr>
            <w:r w:rsidRPr="00542F0E">
              <w:rPr>
                <w:rFonts w:ascii="Times New Roman" w:eastAsia="Calibri" w:hAnsi="Times New Roman" w:cs="Times New Roman"/>
              </w:rPr>
              <w:t>Староалгашинский СДК</w:t>
            </w:r>
          </w:p>
        </w:tc>
        <w:tc>
          <w:tcPr>
            <w:tcW w:w="4438" w:type="dxa"/>
            <w:shd w:val="clear" w:color="auto" w:fill="auto"/>
          </w:tcPr>
          <w:p w14:paraId="0AF74B93" w14:textId="77777777" w:rsidR="00F90569" w:rsidRPr="00542F0E" w:rsidRDefault="00E72A06" w:rsidP="003D53B0">
            <w:pPr>
              <w:spacing w:after="0" w:line="240" w:lineRule="auto"/>
              <w:jc w:val="center"/>
              <w:rPr>
                <w:rFonts w:ascii="Times New Roman" w:eastAsia="Calibri" w:hAnsi="Times New Roman" w:cs="Times New Roman"/>
              </w:rPr>
            </w:pPr>
            <w:hyperlink r:id="rId51" w:history="1">
              <w:r w:rsidR="00F90569" w:rsidRPr="00542F0E">
                <w:rPr>
                  <w:rFonts w:ascii="Times New Roman" w:eastAsia="Calibri" w:hAnsi="Times New Roman" w:cs="Times New Roman"/>
                  <w:u w:val="single"/>
                </w:rPr>
                <w:t>https://ok.ru/group/61015758733534</w:t>
              </w:r>
            </w:hyperlink>
          </w:p>
        </w:tc>
      </w:tr>
      <w:tr w:rsidR="00F90569" w:rsidRPr="00542F0E" w14:paraId="0E1DE018" w14:textId="77777777" w:rsidTr="00F90569">
        <w:tc>
          <w:tcPr>
            <w:tcW w:w="4673" w:type="dxa"/>
            <w:shd w:val="clear" w:color="auto" w:fill="auto"/>
          </w:tcPr>
          <w:p w14:paraId="3FE5D5F3" w14:textId="77777777" w:rsidR="00F90569" w:rsidRPr="00542F0E" w:rsidRDefault="00F90569" w:rsidP="003D53B0">
            <w:pPr>
              <w:shd w:val="clear" w:color="auto" w:fill="FFFFFF"/>
              <w:spacing w:after="0" w:line="240" w:lineRule="auto"/>
              <w:outlineLvl w:val="0"/>
              <w:rPr>
                <w:rFonts w:ascii="Times New Roman" w:eastAsia="Calibri" w:hAnsi="Times New Roman" w:cs="Times New Roman"/>
              </w:rPr>
            </w:pPr>
            <w:r w:rsidRPr="00542F0E">
              <w:rPr>
                <w:rFonts w:ascii="Times New Roman" w:eastAsia="Calibri" w:hAnsi="Times New Roman" w:cs="Times New Roman"/>
              </w:rPr>
              <w:t>Мокробугурнинский СДК</w:t>
            </w:r>
          </w:p>
        </w:tc>
        <w:tc>
          <w:tcPr>
            <w:tcW w:w="4438" w:type="dxa"/>
            <w:shd w:val="clear" w:color="auto" w:fill="auto"/>
          </w:tcPr>
          <w:p w14:paraId="6F4D936E" w14:textId="77777777" w:rsidR="00F90569" w:rsidRPr="00542F0E" w:rsidRDefault="00E72A06" w:rsidP="003D53B0">
            <w:pPr>
              <w:spacing w:after="0" w:line="240" w:lineRule="auto"/>
              <w:jc w:val="center"/>
              <w:rPr>
                <w:rFonts w:ascii="Times New Roman" w:eastAsia="Calibri" w:hAnsi="Times New Roman" w:cs="Times New Roman"/>
              </w:rPr>
            </w:pPr>
            <w:hyperlink r:id="rId52" w:history="1">
              <w:r w:rsidR="00F90569" w:rsidRPr="00542F0E">
                <w:rPr>
                  <w:rFonts w:ascii="Times New Roman" w:eastAsia="Calibri" w:hAnsi="Times New Roman" w:cs="Times New Roman"/>
                  <w:u w:val="single"/>
                </w:rPr>
                <w:t>https://ok.ru/group/67143688585267</w:t>
              </w:r>
            </w:hyperlink>
          </w:p>
        </w:tc>
      </w:tr>
      <w:tr w:rsidR="00F90569" w:rsidRPr="00542F0E" w14:paraId="7F2D76E3" w14:textId="77777777" w:rsidTr="00F90569">
        <w:tc>
          <w:tcPr>
            <w:tcW w:w="4673" w:type="dxa"/>
            <w:shd w:val="clear" w:color="auto" w:fill="auto"/>
          </w:tcPr>
          <w:p w14:paraId="2B2AB962" w14:textId="77777777" w:rsidR="00F90569" w:rsidRPr="00542F0E" w:rsidRDefault="00F90569" w:rsidP="003D53B0">
            <w:pPr>
              <w:shd w:val="clear" w:color="auto" w:fill="FFFFFF"/>
              <w:spacing w:after="0" w:line="240" w:lineRule="auto"/>
              <w:outlineLvl w:val="0"/>
              <w:rPr>
                <w:rFonts w:ascii="Times New Roman" w:eastAsia="Calibri" w:hAnsi="Times New Roman" w:cs="Times New Roman"/>
              </w:rPr>
            </w:pPr>
            <w:r w:rsidRPr="00542F0E">
              <w:rPr>
                <w:rFonts w:ascii="Times New Roman" w:eastAsia="Calibri" w:hAnsi="Times New Roman" w:cs="Times New Roman"/>
              </w:rPr>
              <w:t>Русскоцильнинский сельский клуб</w:t>
            </w:r>
          </w:p>
        </w:tc>
        <w:tc>
          <w:tcPr>
            <w:tcW w:w="4438" w:type="dxa"/>
            <w:shd w:val="clear" w:color="auto" w:fill="auto"/>
          </w:tcPr>
          <w:p w14:paraId="2116B514" w14:textId="77777777" w:rsidR="00F90569" w:rsidRPr="00542F0E" w:rsidRDefault="00E72A06" w:rsidP="003D53B0">
            <w:pPr>
              <w:spacing w:after="0" w:line="240" w:lineRule="auto"/>
              <w:jc w:val="center"/>
              <w:rPr>
                <w:rFonts w:ascii="Times New Roman" w:eastAsia="Calibri" w:hAnsi="Times New Roman" w:cs="Times New Roman"/>
                <w:highlight w:val="yellow"/>
                <w:lang w:val="en-US"/>
              </w:rPr>
            </w:pPr>
            <w:hyperlink r:id="rId53" w:history="1">
              <w:r w:rsidR="00F90569" w:rsidRPr="00542F0E">
                <w:rPr>
                  <w:rFonts w:ascii="Times New Roman" w:eastAsia="Calibri" w:hAnsi="Times New Roman" w:cs="Times New Roman"/>
                  <w:u w:val="single"/>
                  <w:lang w:val="en-US"/>
                </w:rPr>
                <w:t>https://ok.ru/group/61015913463905</w:t>
              </w:r>
            </w:hyperlink>
          </w:p>
        </w:tc>
      </w:tr>
      <w:tr w:rsidR="00F90569" w:rsidRPr="00542F0E" w14:paraId="2C9C16D4" w14:textId="77777777" w:rsidTr="00F90569">
        <w:tc>
          <w:tcPr>
            <w:tcW w:w="4673" w:type="dxa"/>
            <w:shd w:val="clear" w:color="auto" w:fill="auto"/>
          </w:tcPr>
          <w:p w14:paraId="0E36CC44" w14:textId="77777777" w:rsidR="00F90569" w:rsidRPr="00542F0E" w:rsidRDefault="00F90569" w:rsidP="003D53B0">
            <w:pPr>
              <w:shd w:val="clear" w:color="auto" w:fill="FFFFFF"/>
              <w:spacing w:after="0" w:line="240" w:lineRule="auto"/>
              <w:outlineLvl w:val="0"/>
              <w:rPr>
                <w:rFonts w:ascii="Times New Roman" w:eastAsia="Calibri" w:hAnsi="Times New Roman" w:cs="Times New Roman"/>
              </w:rPr>
            </w:pPr>
            <w:r w:rsidRPr="00542F0E">
              <w:rPr>
                <w:rFonts w:ascii="Times New Roman" w:eastAsia="Calibri" w:hAnsi="Times New Roman" w:cs="Times New Roman"/>
              </w:rPr>
              <w:t>Покровский СДК</w:t>
            </w:r>
          </w:p>
        </w:tc>
        <w:tc>
          <w:tcPr>
            <w:tcW w:w="4438" w:type="dxa"/>
            <w:shd w:val="clear" w:color="auto" w:fill="auto"/>
          </w:tcPr>
          <w:p w14:paraId="67471276" w14:textId="77777777" w:rsidR="00F90569" w:rsidRPr="00542F0E" w:rsidRDefault="00E72A06" w:rsidP="003D53B0">
            <w:pPr>
              <w:spacing w:after="0" w:line="240" w:lineRule="auto"/>
              <w:jc w:val="center"/>
              <w:rPr>
                <w:rFonts w:ascii="Times New Roman" w:eastAsia="Calibri" w:hAnsi="Times New Roman" w:cs="Times New Roman"/>
                <w:lang w:val="en-US"/>
              </w:rPr>
            </w:pPr>
            <w:hyperlink r:id="rId54" w:history="1">
              <w:r w:rsidR="00F90569" w:rsidRPr="00542F0E">
                <w:rPr>
                  <w:rFonts w:ascii="Times New Roman" w:eastAsia="Calibri" w:hAnsi="Times New Roman" w:cs="Times New Roman"/>
                  <w:u w:val="single"/>
                </w:rPr>
                <w:t>https://vk.com/</w:t>
              </w:r>
              <w:r w:rsidR="00F90569" w:rsidRPr="00542F0E">
                <w:rPr>
                  <w:rFonts w:ascii="Times New Roman" w:eastAsia="Calibri" w:hAnsi="Times New Roman" w:cs="Times New Roman"/>
                  <w:u w:val="single"/>
                  <w:lang w:val="en-US"/>
                </w:rPr>
                <w:t>wall279439000_185</w:t>
              </w:r>
            </w:hyperlink>
          </w:p>
        </w:tc>
      </w:tr>
      <w:tr w:rsidR="00F90569" w:rsidRPr="00542F0E" w14:paraId="406B3C4A" w14:textId="77777777" w:rsidTr="00F90569">
        <w:tc>
          <w:tcPr>
            <w:tcW w:w="4673" w:type="dxa"/>
            <w:shd w:val="clear" w:color="auto" w:fill="auto"/>
          </w:tcPr>
          <w:p w14:paraId="7B24944F" w14:textId="77777777" w:rsidR="00F90569" w:rsidRPr="00542F0E" w:rsidRDefault="00F90569" w:rsidP="003D53B0">
            <w:pPr>
              <w:shd w:val="clear" w:color="auto" w:fill="FFFFFF"/>
              <w:spacing w:after="0" w:line="240" w:lineRule="auto"/>
              <w:outlineLvl w:val="0"/>
              <w:rPr>
                <w:rFonts w:ascii="Times New Roman" w:eastAsia="Calibri" w:hAnsi="Times New Roman" w:cs="Times New Roman"/>
              </w:rPr>
            </w:pPr>
            <w:r w:rsidRPr="00542F0E">
              <w:rPr>
                <w:rFonts w:ascii="Times New Roman" w:eastAsia="Calibri" w:hAnsi="Times New Roman" w:cs="Times New Roman"/>
              </w:rPr>
              <w:t>Елховоозерский СДК</w:t>
            </w:r>
          </w:p>
        </w:tc>
        <w:tc>
          <w:tcPr>
            <w:tcW w:w="4438" w:type="dxa"/>
            <w:shd w:val="clear" w:color="auto" w:fill="auto"/>
          </w:tcPr>
          <w:p w14:paraId="455A9DF9" w14:textId="77777777" w:rsidR="00F90569" w:rsidRPr="00542F0E" w:rsidRDefault="00E72A06" w:rsidP="003D53B0">
            <w:pPr>
              <w:spacing w:after="0" w:line="240" w:lineRule="auto"/>
              <w:jc w:val="center"/>
              <w:rPr>
                <w:rFonts w:ascii="Times New Roman" w:eastAsia="Calibri" w:hAnsi="Times New Roman" w:cs="Times New Roman"/>
              </w:rPr>
            </w:pPr>
            <w:hyperlink r:id="rId55" w:history="1">
              <w:r w:rsidR="00F90569" w:rsidRPr="00542F0E">
                <w:rPr>
                  <w:rFonts w:ascii="Times New Roman" w:eastAsia="Calibri" w:hAnsi="Times New Roman" w:cs="Times New Roman"/>
                  <w:u w:val="single"/>
                </w:rPr>
                <w:t>https://ok.ru/group/58036498464983</w:t>
              </w:r>
            </w:hyperlink>
          </w:p>
        </w:tc>
      </w:tr>
      <w:tr w:rsidR="00F90569" w:rsidRPr="00542F0E" w14:paraId="3BC2347E" w14:textId="77777777" w:rsidTr="00F90569">
        <w:tc>
          <w:tcPr>
            <w:tcW w:w="4673" w:type="dxa"/>
            <w:shd w:val="clear" w:color="auto" w:fill="auto"/>
          </w:tcPr>
          <w:p w14:paraId="6CF4ACC2" w14:textId="77777777" w:rsidR="00F90569" w:rsidRPr="00542F0E" w:rsidRDefault="00F90569" w:rsidP="003D53B0">
            <w:pPr>
              <w:shd w:val="clear" w:color="auto" w:fill="FFFFFF"/>
              <w:spacing w:after="0" w:line="240" w:lineRule="auto"/>
              <w:outlineLvl w:val="0"/>
              <w:rPr>
                <w:rFonts w:ascii="Times New Roman" w:eastAsia="Calibri" w:hAnsi="Times New Roman" w:cs="Times New Roman"/>
              </w:rPr>
            </w:pPr>
            <w:r w:rsidRPr="00542F0E">
              <w:rPr>
                <w:rFonts w:ascii="Times New Roman" w:eastAsia="Calibri" w:hAnsi="Times New Roman" w:cs="Times New Roman"/>
              </w:rPr>
              <w:t>Кундюковский СДК</w:t>
            </w:r>
          </w:p>
        </w:tc>
        <w:tc>
          <w:tcPr>
            <w:tcW w:w="4438" w:type="dxa"/>
            <w:shd w:val="clear" w:color="auto" w:fill="auto"/>
          </w:tcPr>
          <w:p w14:paraId="0194926E" w14:textId="77777777" w:rsidR="00F90569" w:rsidRPr="00542F0E" w:rsidRDefault="00E72A06" w:rsidP="003D53B0">
            <w:pPr>
              <w:spacing w:after="0" w:line="240" w:lineRule="auto"/>
              <w:jc w:val="center"/>
              <w:rPr>
                <w:rFonts w:ascii="Times New Roman" w:eastAsia="Calibri" w:hAnsi="Times New Roman" w:cs="Times New Roman"/>
              </w:rPr>
            </w:pPr>
            <w:hyperlink r:id="rId56" w:history="1">
              <w:r w:rsidR="00F90569" w:rsidRPr="00542F0E">
                <w:rPr>
                  <w:rFonts w:ascii="Times New Roman" w:eastAsia="Calibri" w:hAnsi="Times New Roman" w:cs="Times New Roman"/>
                  <w:u w:val="single"/>
                  <w:lang w:val="en-US"/>
                </w:rPr>
                <w:t>https://ok.ru/group/</w:t>
              </w:r>
              <w:r w:rsidR="00F90569" w:rsidRPr="00542F0E">
                <w:rPr>
                  <w:rFonts w:ascii="Times New Roman" w:eastAsia="Calibri" w:hAnsi="Times New Roman" w:cs="Times New Roman"/>
                  <w:u w:val="single"/>
                </w:rPr>
                <w:t>67144666578980</w:t>
              </w:r>
            </w:hyperlink>
          </w:p>
        </w:tc>
      </w:tr>
      <w:tr w:rsidR="00F90569" w:rsidRPr="00542F0E" w14:paraId="7D32F99D" w14:textId="77777777" w:rsidTr="00F90569">
        <w:tc>
          <w:tcPr>
            <w:tcW w:w="4673" w:type="dxa"/>
            <w:shd w:val="clear" w:color="auto" w:fill="auto"/>
          </w:tcPr>
          <w:p w14:paraId="246497E6" w14:textId="77777777" w:rsidR="00F90569" w:rsidRPr="00542F0E" w:rsidRDefault="00F90569" w:rsidP="003D53B0">
            <w:pPr>
              <w:shd w:val="clear" w:color="auto" w:fill="FFFFFF"/>
              <w:spacing w:after="0" w:line="240" w:lineRule="auto"/>
              <w:outlineLvl w:val="0"/>
              <w:rPr>
                <w:rFonts w:ascii="Times New Roman" w:eastAsia="Calibri" w:hAnsi="Times New Roman" w:cs="Times New Roman"/>
              </w:rPr>
            </w:pPr>
            <w:r w:rsidRPr="00542F0E">
              <w:rPr>
                <w:rFonts w:ascii="Times New Roman" w:eastAsia="Calibri" w:hAnsi="Times New Roman" w:cs="Times New Roman"/>
              </w:rPr>
              <w:t>Кайсаровский  СДК</w:t>
            </w:r>
          </w:p>
        </w:tc>
        <w:tc>
          <w:tcPr>
            <w:tcW w:w="4438" w:type="dxa"/>
            <w:shd w:val="clear" w:color="auto" w:fill="auto"/>
          </w:tcPr>
          <w:p w14:paraId="4224147E" w14:textId="77777777" w:rsidR="00F90569" w:rsidRPr="00542F0E" w:rsidRDefault="00E72A06" w:rsidP="003D53B0">
            <w:pPr>
              <w:spacing w:after="0" w:line="240" w:lineRule="auto"/>
              <w:jc w:val="center"/>
              <w:rPr>
                <w:rFonts w:ascii="Times New Roman" w:eastAsia="Calibri" w:hAnsi="Times New Roman" w:cs="Times New Roman"/>
              </w:rPr>
            </w:pPr>
            <w:hyperlink r:id="rId57" w:tgtFrame="_blank" w:history="1">
              <w:r w:rsidR="00F90569" w:rsidRPr="00542F0E">
                <w:rPr>
                  <w:rFonts w:ascii="Times New Roman" w:eastAsia="Calibri" w:hAnsi="Times New Roman" w:cs="Times New Roman"/>
                  <w:u w:val="single"/>
                  <w:shd w:val="clear" w:color="auto" w:fill="FFFFFF"/>
                </w:rPr>
                <w:t>https://ok.ru/group/56890662912008</w:t>
              </w:r>
            </w:hyperlink>
          </w:p>
        </w:tc>
      </w:tr>
      <w:tr w:rsidR="00F90569" w:rsidRPr="00542F0E" w14:paraId="22729130" w14:textId="77777777" w:rsidTr="00F90569">
        <w:tc>
          <w:tcPr>
            <w:tcW w:w="4673" w:type="dxa"/>
            <w:shd w:val="clear" w:color="auto" w:fill="auto"/>
          </w:tcPr>
          <w:p w14:paraId="279F060E" w14:textId="77777777" w:rsidR="00F90569" w:rsidRPr="00542F0E" w:rsidRDefault="00F90569" w:rsidP="003D53B0">
            <w:pPr>
              <w:shd w:val="clear" w:color="auto" w:fill="FFFFFF"/>
              <w:spacing w:after="0" w:line="240" w:lineRule="auto"/>
              <w:outlineLvl w:val="0"/>
              <w:rPr>
                <w:rFonts w:ascii="Times New Roman" w:eastAsia="Calibri" w:hAnsi="Times New Roman" w:cs="Times New Roman"/>
              </w:rPr>
            </w:pPr>
            <w:r w:rsidRPr="00542F0E">
              <w:rPr>
                <w:rFonts w:ascii="Times New Roman" w:eastAsia="Calibri" w:hAnsi="Times New Roman" w:cs="Times New Roman"/>
              </w:rPr>
              <w:t>Степноанненковский СДК</w:t>
            </w:r>
          </w:p>
        </w:tc>
        <w:tc>
          <w:tcPr>
            <w:tcW w:w="4438" w:type="dxa"/>
            <w:shd w:val="clear" w:color="auto" w:fill="auto"/>
          </w:tcPr>
          <w:p w14:paraId="1AB8110B" w14:textId="77777777" w:rsidR="00F90569" w:rsidRPr="00542F0E" w:rsidRDefault="00E72A06" w:rsidP="003D53B0">
            <w:pPr>
              <w:spacing w:after="0" w:line="240" w:lineRule="auto"/>
              <w:jc w:val="center"/>
              <w:rPr>
                <w:rFonts w:ascii="Times New Roman" w:eastAsia="Calibri" w:hAnsi="Times New Roman" w:cs="Times New Roman"/>
                <w:lang w:val="en-US"/>
              </w:rPr>
            </w:pPr>
            <w:hyperlink r:id="rId58" w:history="1">
              <w:r w:rsidR="00F90569" w:rsidRPr="00542F0E">
                <w:rPr>
                  <w:rFonts w:ascii="Times New Roman" w:eastAsia="Calibri" w:hAnsi="Times New Roman" w:cs="Times New Roman"/>
                  <w:u w:val="single"/>
                </w:rPr>
                <w:t>https://ok.ru/group/</w:t>
              </w:r>
              <w:r w:rsidR="00F90569" w:rsidRPr="00542F0E">
                <w:rPr>
                  <w:rFonts w:ascii="Times New Roman" w:eastAsia="Calibri" w:hAnsi="Times New Roman" w:cs="Times New Roman"/>
                  <w:u w:val="single"/>
                  <w:lang w:val="en-US"/>
                </w:rPr>
                <w:t>61017876660324</w:t>
              </w:r>
            </w:hyperlink>
          </w:p>
        </w:tc>
      </w:tr>
      <w:tr w:rsidR="00F90569" w:rsidRPr="00542F0E" w14:paraId="54D430F5" w14:textId="77777777" w:rsidTr="00F90569">
        <w:tc>
          <w:tcPr>
            <w:tcW w:w="4673" w:type="dxa"/>
            <w:shd w:val="clear" w:color="auto" w:fill="auto"/>
          </w:tcPr>
          <w:p w14:paraId="2038AF23" w14:textId="77777777" w:rsidR="00F90569" w:rsidRPr="00542F0E" w:rsidRDefault="00F90569" w:rsidP="003D53B0">
            <w:pPr>
              <w:shd w:val="clear" w:color="auto" w:fill="FFFFFF"/>
              <w:spacing w:after="0" w:line="240" w:lineRule="auto"/>
              <w:outlineLvl w:val="0"/>
              <w:rPr>
                <w:rFonts w:ascii="Times New Roman" w:eastAsia="Calibri" w:hAnsi="Times New Roman" w:cs="Times New Roman"/>
              </w:rPr>
            </w:pPr>
            <w:r w:rsidRPr="00542F0E">
              <w:rPr>
                <w:rFonts w:ascii="Times New Roman" w:eastAsia="Calibri" w:hAnsi="Times New Roman" w:cs="Times New Roman"/>
              </w:rPr>
              <w:t>Пилюгинский с/к</w:t>
            </w:r>
          </w:p>
        </w:tc>
        <w:tc>
          <w:tcPr>
            <w:tcW w:w="4438" w:type="dxa"/>
            <w:shd w:val="clear" w:color="auto" w:fill="auto"/>
          </w:tcPr>
          <w:p w14:paraId="39A39D3E" w14:textId="77777777" w:rsidR="00F90569" w:rsidRPr="00542F0E" w:rsidRDefault="00E72A06" w:rsidP="003D53B0">
            <w:pPr>
              <w:spacing w:after="0" w:line="240" w:lineRule="auto"/>
              <w:jc w:val="center"/>
              <w:rPr>
                <w:rFonts w:ascii="Times New Roman" w:eastAsia="Calibri" w:hAnsi="Times New Roman" w:cs="Times New Roman"/>
              </w:rPr>
            </w:pPr>
            <w:hyperlink r:id="rId59" w:history="1">
              <w:r w:rsidR="00F90569" w:rsidRPr="00542F0E">
                <w:rPr>
                  <w:rFonts w:ascii="Times New Roman" w:eastAsia="Calibri" w:hAnsi="Times New Roman" w:cs="Times New Roman"/>
                  <w:u w:val="single"/>
                </w:rPr>
                <w:t>https://ok.ru/group/59083600560201</w:t>
              </w:r>
            </w:hyperlink>
          </w:p>
        </w:tc>
      </w:tr>
      <w:tr w:rsidR="00F90569" w:rsidRPr="00542F0E" w14:paraId="2AC61560" w14:textId="77777777" w:rsidTr="00F90569">
        <w:tc>
          <w:tcPr>
            <w:tcW w:w="4673" w:type="dxa"/>
            <w:shd w:val="clear" w:color="auto" w:fill="auto"/>
          </w:tcPr>
          <w:p w14:paraId="6B67143F" w14:textId="77777777" w:rsidR="00F90569" w:rsidRPr="00542F0E" w:rsidRDefault="00F90569" w:rsidP="003D53B0">
            <w:pPr>
              <w:shd w:val="clear" w:color="auto" w:fill="FFFFFF"/>
              <w:spacing w:after="0" w:line="240" w:lineRule="auto"/>
              <w:outlineLvl w:val="0"/>
              <w:rPr>
                <w:rFonts w:ascii="Times New Roman" w:eastAsia="Calibri" w:hAnsi="Times New Roman" w:cs="Times New Roman"/>
              </w:rPr>
            </w:pPr>
            <w:r w:rsidRPr="00542F0E">
              <w:rPr>
                <w:rFonts w:ascii="Times New Roman" w:eastAsia="Calibri" w:hAnsi="Times New Roman" w:cs="Times New Roman"/>
              </w:rPr>
              <w:t>МАУ «Цильнинский центр культуры и спорта»</w:t>
            </w:r>
          </w:p>
        </w:tc>
        <w:tc>
          <w:tcPr>
            <w:tcW w:w="4438" w:type="dxa"/>
            <w:shd w:val="clear" w:color="auto" w:fill="auto"/>
          </w:tcPr>
          <w:p w14:paraId="6C80AEA5" w14:textId="77777777" w:rsidR="00F90569" w:rsidRPr="00542F0E" w:rsidRDefault="00E72A06" w:rsidP="003D53B0">
            <w:pPr>
              <w:spacing w:after="0" w:line="240" w:lineRule="auto"/>
              <w:jc w:val="center"/>
              <w:rPr>
                <w:rFonts w:ascii="Times New Roman" w:eastAsia="Calibri" w:hAnsi="Times New Roman" w:cs="Times New Roman"/>
              </w:rPr>
            </w:pPr>
            <w:hyperlink r:id="rId60" w:history="1">
              <w:r w:rsidR="00F90569" w:rsidRPr="00542F0E">
                <w:rPr>
                  <w:rFonts w:ascii="Times New Roman" w:eastAsia="Calibri" w:hAnsi="Times New Roman" w:cs="Times New Roman"/>
                  <w:u w:val="single"/>
                </w:rPr>
                <w:t>https://vk.com/club184814450</w:t>
              </w:r>
            </w:hyperlink>
          </w:p>
          <w:p w14:paraId="1FB8D03A" w14:textId="77777777" w:rsidR="00F90569" w:rsidRPr="00542F0E" w:rsidRDefault="00E72A06" w:rsidP="003D53B0">
            <w:pPr>
              <w:spacing w:after="0" w:line="240" w:lineRule="auto"/>
              <w:jc w:val="center"/>
              <w:rPr>
                <w:rFonts w:ascii="Times New Roman" w:eastAsia="Calibri" w:hAnsi="Times New Roman" w:cs="Times New Roman"/>
              </w:rPr>
            </w:pPr>
            <w:hyperlink r:id="rId61" w:history="1">
              <w:r w:rsidR="00F90569" w:rsidRPr="00542F0E">
                <w:rPr>
                  <w:rFonts w:ascii="Times New Roman" w:eastAsia="Calibri" w:hAnsi="Times New Roman" w:cs="Times New Roman"/>
                  <w:u w:val="single"/>
                </w:rPr>
                <w:t>https://ok.ru/group/58154340909226</w:t>
              </w:r>
            </w:hyperlink>
          </w:p>
          <w:p w14:paraId="10190449" w14:textId="77777777" w:rsidR="00F90569" w:rsidRPr="00542F0E" w:rsidRDefault="00F90569" w:rsidP="003D53B0">
            <w:pPr>
              <w:spacing w:after="0" w:line="240" w:lineRule="auto"/>
              <w:jc w:val="center"/>
              <w:rPr>
                <w:rFonts w:ascii="Times New Roman" w:eastAsia="Calibri" w:hAnsi="Times New Roman" w:cs="Times New Roman"/>
              </w:rPr>
            </w:pPr>
          </w:p>
        </w:tc>
      </w:tr>
    </w:tbl>
    <w:p w14:paraId="0C2EC7D7" w14:textId="77777777" w:rsidR="00F90569" w:rsidRPr="003D53B0" w:rsidRDefault="00F90569" w:rsidP="003D53B0">
      <w:pPr>
        <w:spacing w:after="0" w:line="240" w:lineRule="auto"/>
        <w:ind w:firstLine="709"/>
        <w:jc w:val="both"/>
        <w:rPr>
          <w:rFonts w:ascii="Times New Roman" w:eastAsia="Calibri" w:hAnsi="Times New Roman" w:cs="Times New Roman"/>
          <w:sz w:val="28"/>
          <w:szCs w:val="28"/>
        </w:rPr>
      </w:pPr>
    </w:p>
    <w:p w14:paraId="18B92A3A"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Обеспеченность учреждений (отдельно по видам учреждений) высокоскоростным интернет-соединением (100 мб/с и выше для городской местности и 50 мб/с и выше для сельской местности);</w:t>
      </w:r>
    </w:p>
    <w:p w14:paraId="143F8239"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На отчетный период в учреждениях используется интернет соединением 30 мб/с. И менее. </w:t>
      </w:r>
    </w:p>
    <w:p w14:paraId="6373703D"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В МАУ «Цильнинский ЦКС» ипользуется интернет соединением 50 мб/с.</w:t>
      </w:r>
    </w:p>
    <w:p w14:paraId="22BEF11E" w14:textId="081421B9" w:rsidR="00F90569" w:rsidRPr="003D53B0" w:rsidRDefault="00F90569" w:rsidP="003D53B0">
      <w:pPr>
        <w:spacing w:after="0" w:line="240" w:lineRule="auto"/>
        <w:ind w:firstLine="709"/>
        <w:jc w:val="both"/>
        <w:rPr>
          <w:rFonts w:ascii="Times New Roman" w:eastAsia="Times New Roman" w:hAnsi="Times New Roman" w:cs="Times New Roman"/>
          <w:sz w:val="24"/>
          <w:szCs w:val="24"/>
          <w:lang w:eastAsia="ru-RU"/>
        </w:rPr>
      </w:pPr>
      <w:r w:rsidRPr="003D53B0">
        <w:rPr>
          <w:rFonts w:ascii="Times New Roman" w:eastAsia="Calibri" w:hAnsi="Times New Roman" w:cs="Times New Roman"/>
          <w:sz w:val="24"/>
          <w:szCs w:val="24"/>
        </w:rPr>
        <w:t xml:space="preserve">Подключение к проекту «Пушкинская карта» - </w:t>
      </w:r>
      <w:r w:rsidRPr="003D53B0">
        <w:rPr>
          <w:rFonts w:ascii="Times New Roman" w:eastAsia="Times New Roman" w:hAnsi="Times New Roman" w:cs="Times New Roman"/>
          <w:sz w:val="24"/>
          <w:szCs w:val="24"/>
          <w:lang w:eastAsia="ru-RU"/>
        </w:rPr>
        <w:t xml:space="preserve">договор от  28 ноября 2023 г. заключен с маркетплейсом «Вмузей».   </w:t>
      </w:r>
    </w:p>
    <w:p w14:paraId="796B9693" w14:textId="075E6D6F"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К (Национальной электронной библиотеке) НЭБ подключены 12 библиотек  МУК «Цильнинская межпоселенческая центральная библиотека». Новых подключений библиотек к НЭБ в отчётный период не было.</w:t>
      </w:r>
    </w:p>
    <w:p w14:paraId="56BF8166"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Регистрация на портале PRO.Культура.РФ (бесплатная цифровая платформа для учреждений культуры и организаторов культурных мероприятий) и размещение мероприятий.</w:t>
      </w:r>
    </w:p>
    <w:p w14:paraId="5E746CB7"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МУК «Цильнинская межпоселенческая центральная библиотека», МУК «Цильнинская межпоселенческая клубная система», МУ ДО «Цильнинская ДШИ» и МУ ДО «Большенагаткинская ДШИ»  зарегистрированы на портале PRO.Культура.РФ</w:t>
      </w:r>
    </w:p>
    <w:p w14:paraId="282E8854"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mn-ea" w:hAnsi="Times New Roman" w:cs="Times New Roman"/>
          <w:sz w:val="24"/>
          <w:szCs w:val="24"/>
        </w:rPr>
        <w:t xml:space="preserve">Работа с Госкаталогом </w:t>
      </w:r>
      <w:r w:rsidRPr="003D53B0">
        <w:rPr>
          <w:rFonts w:ascii="Times New Roman" w:eastAsia="Times New Roman" w:hAnsi="Times New Roman" w:cs="Times New Roman"/>
          <w:sz w:val="24"/>
          <w:szCs w:val="24"/>
        </w:rPr>
        <w:t>музейных фондов</w:t>
      </w:r>
    </w:p>
    <w:p w14:paraId="1C30C51A"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Адаптация информационного ресурса для слепых и слабовидящих.</w:t>
      </w:r>
    </w:p>
    <w:p w14:paraId="061E4D6D" w14:textId="77777777" w:rsidR="00F90569" w:rsidRPr="003D53B0" w:rsidRDefault="00F90569" w:rsidP="003D53B0">
      <w:pPr>
        <w:spacing w:after="0" w:line="240" w:lineRule="auto"/>
        <w:ind w:firstLine="709"/>
        <w:jc w:val="both"/>
        <w:rPr>
          <w:rFonts w:ascii="Times New Roman" w:eastAsia="Calibri" w:hAnsi="Times New Roman" w:cs="Times New Roman"/>
          <w:caps/>
          <w:kern w:val="36"/>
          <w:sz w:val="24"/>
          <w:szCs w:val="24"/>
          <w:lang w:eastAsia="ru-RU"/>
        </w:rPr>
      </w:pPr>
      <w:r w:rsidRPr="003D53B0">
        <w:rPr>
          <w:rFonts w:ascii="Times New Roman" w:eastAsia="Calibri" w:hAnsi="Times New Roman" w:cs="Times New Roman"/>
          <w:sz w:val="24"/>
          <w:szCs w:val="24"/>
        </w:rPr>
        <w:t>Официальные сайты  учреждений имеют доступ для слабовидящих.</w:t>
      </w:r>
    </w:p>
    <w:p w14:paraId="64A95828" w14:textId="77777777" w:rsidR="00F90569" w:rsidRPr="003D53B0" w:rsidRDefault="00F90569" w:rsidP="003D53B0">
      <w:pPr>
        <w:spacing w:after="0" w:line="240" w:lineRule="auto"/>
        <w:ind w:firstLine="709"/>
        <w:jc w:val="both"/>
        <w:rPr>
          <w:rFonts w:ascii="Times New Roman" w:eastAsia="Calibri" w:hAnsi="Times New Roman" w:cs="Times New Roman"/>
          <w:sz w:val="28"/>
          <w:szCs w:val="28"/>
        </w:rPr>
      </w:pPr>
    </w:p>
    <w:p w14:paraId="26AFEBB1" w14:textId="3CBB7004" w:rsidR="00F90569" w:rsidRPr="003D53B0" w:rsidRDefault="00F90569" w:rsidP="003D53B0">
      <w:pPr>
        <w:keepNext/>
        <w:spacing w:after="0" w:line="240" w:lineRule="auto"/>
        <w:ind w:firstLine="709"/>
        <w:jc w:val="both"/>
        <w:outlineLvl w:val="0"/>
        <w:rPr>
          <w:rFonts w:ascii="Times New Roman" w:eastAsia="Times New Roman" w:hAnsi="Times New Roman" w:cs="Times New Roman"/>
          <w:b/>
          <w:bCs/>
          <w:kern w:val="32"/>
          <w:sz w:val="24"/>
          <w:szCs w:val="24"/>
        </w:rPr>
      </w:pPr>
      <w:bookmarkStart w:id="9" w:name="_Toc401680798"/>
      <w:bookmarkStart w:id="10" w:name="_Toc401734563"/>
      <w:bookmarkStart w:id="11" w:name="_Toc401735428"/>
      <w:bookmarkStart w:id="12" w:name="_Toc401735670"/>
      <w:r w:rsidRPr="003D53B0">
        <w:rPr>
          <w:rFonts w:ascii="Times New Roman" w:eastAsia="Times New Roman" w:hAnsi="Times New Roman" w:cs="Times New Roman"/>
          <w:b/>
          <w:bCs/>
          <w:kern w:val="32"/>
          <w:sz w:val="24"/>
          <w:szCs w:val="24"/>
        </w:rPr>
        <w:lastRenderedPageBreak/>
        <w:t>Культурно-досуговая деятельность:</w:t>
      </w:r>
    </w:p>
    <w:p w14:paraId="45F19ACD"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Новые клубы (качественные изменения, по принципу было/стало, новые предложения для населения, вовлечение в клубные формирования населения, в том числе детей, в том числе находящихся в группе риска, в том числе с ОВЗ, создание Домов дружбы, участие в проекте «Земский театр», движение «За народную песню», стандарт деятельности клубов, присвоение «имён» клубам, открытие креативных пространств, ЦАД, волонтерских центров и пр.</w:t>
      </w:r>
    </w:p>
    <w:p w14:paraId="60CC7879"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Закрытие/приостановка деятельности клубов, сокращение работников, закрытие клубных формирований и т.д.: причины, основания, альтернативные решения и пр.</w:t>
      </w:r>
    </w:p>
    <w:p w14:paraId="4660D120"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Учреждения культуры района-МУК «Цильнинская межпоселенческая клубная система» и МАУ «Цильнинский Центр культуры и спорта» осуществляют свою деятельность на основе конкретных запросов и потребностей населения, активно используя средства и формы организации досуга, расширяя спектр культурных услуг. Одна из основных задач - поддержать тех, для кого занятия всеми видами творчества становятся предпочтительным время препровождением. В отчетном периоде работает 125 клубных формирований; 42- для детей (573 участника), 27- для молодежи (341чел). Всего участников клубных формирований- 1474 человек. Ведется активная работа по привлечению в клубные формирования детей, находящихся в сложной жизненной ситуации, в том числе детей с ОВЗ. </w:t>
      </w:r>
    </w:p>
    <w:p w14:paraId="0B4397B6"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Большим культурным событием для нашего района стало выступление Ульяновского областного симфонического оркестра «Держава» (100 чел), праздничный концерт джаз-ансамбля «Академик Бэнд» (200 человек). В рамках Всероссийского фестиваля казачьей песни «Двенадцать жемчужин» Цильнинский ЦКС принял народный коллектив хор «Казачья песня» г. Майкоп р. Адыгея (120 человек).</w:t>
      </w:r>
    </w:p>
    <w:p w14:paraId="3B1FE7DA" w14:textId="77777777" w:rsidR="00F90569" w:rsidRPr="003D53B0" w:rsidRDefault="00F90569" w:rsidP="003D53B0">
      <w:pPr>
        <w:spacing w:after="0" w:line="240" w:lineRule="auto"/>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shd w:val="clear" w:color="auto" w:fill="FFFFFF"/>
          <w:lang w:eastAsia="ru-RU"/>
        </w:rPr>
        <w:t>-работа ЦАД</w:t>
      </w:r>
    </w:p>
    <w:p w14:paraId="520E5BA7" w14:textId="77777777" w:rsidR="00F90569" w:rsidRPr="003D53B0" w:rsidRDefault="00F90569" w:rsidP="003D53B0">
      <w:pPr>
        <w:widowControl w:val="0"/>
        <w:suppressAutoHyphens/>
        <w:spacing w:after="0" w:line="240" w:lineRule="auto"/>
        <w:ind w:firstLine="708"/>
        <w:jc w:val="both"/>
        <w:rPr>
          <w:rFonts w:ascii="Times New Roman" w:eastAsia="Arial Unicode MS" w:hAnsi="Times New Roman" w:cs="Times New Roman"/>
          <w:kern w:val="1"/>
          <w:sz w:val="24"/>
          <w:szCs w:val="24"/>
          <w:lang w:eastAsia="ar-SA"/>
        </w:rPr>
      </w:pPr>
      <w:r w:rsidRPr="003D53B0">
        <w:rPr>
          <w:rFonts w:ascii="Times New Roman" w:eastAsia="Arial Unicode MS" w:hAnsi="Times New Roman" w:cs="Times New Roman"/>
          <w:kern w:val="1"/>
          <w:sz w:val="24"/>
          <w:szCs w:val="24"/>
          <w:lang w:eastAsia="ar-SA"/>
        </w:rPr>
        <w:t xml:space="preserve">В сельских поселениях в учреждениях культуры созданы 8 Центров активного долголетия, работают 23 клубных объединения. Реализуется проект «Активное долголетие», направленный на вовлечение в активную общественную жизнь граждан пожилого возраста. Под эгидой данного движения реализуются такие проекты, как «Тимуровцы информационного общества», «Социальный туризм», «Серебряное волонтерство», «Спортивные спартакиады», «Компьютерное многоборье».  Основными формами досуга стали художественная самодеятельность, занятия физкультурой и спортом, народно-прикладное искусство, скандинавская ходьба (северная ходьба). </w:t>
      </w:r>
    </w:p>
    <w:p w14:paraId="0BDEFE1F" w14:textId="77777777" w:rsidR="00F90569" w:rsidRPr="003D53B0" w:rsidRDefault="00F90569" w:rsidP="003D53B0">
      <w:pPr>
        <w:widowControl w:val="0"/>
        <w:suppressAutoHyphens/>
        <w:spacing w:after="0" w:line="240" w:lineRule="auto"/>
        <w:ind w:firstLine="708"/>
        <w:jc w:val="both"/>
        <w:rPr>
          <w:rFonts w:ascii="Times New Roman" w:eastAsia="Arial Unicode MS" w:hAnsi="Times New Roman" w:cs="Times New Roman"/>
          <w:kern w:val="1"/>
          <w:sz w:val="24"/>
          <w:szCs w:val="24"/>
          <w:lang w:eastAsia="ar-SA"/>
        </w:rPr>
      </w:pPr>
      <w:r w:rsidRPr="003D53B0">
        <w:rPr>
          <w:rFonts w:ascii="Times New Roman" w:eastAsia="Arial Unicode MS" w:hAnsi="Times New Roman" w:cs="Times New Roman"/>
          <w:kern w:val="1"/>
          <w:sz w:val="24"/>
          <w:szCs w:val="24"/>
          <w:lang w:eastAsia="ar-SA"/>
        </w:rPr>
        <w:t>Участники ЦАД Большенагаткинского РДК в период с начала апреля по конец июня месяца приняли активное участие в различных соревнованиях, как спортивных, так и интеллектуальных.</w:t>
      </w:r>
    </w:p>
    <w:p w14:paraId="04C7A6AF" w14:textId="77777777" w:rsidR="00F90569" w:rsidRPr="003D53B0" w:rsidRDefault="00F90569" w:rsidP="003D53B0">
      <w:pPr>
        <w:widowControl w:val="0"/>
        <w:suppressAutoHyphens/>
        <w:spacing w:after="0" w:line="240" w:lineRule="auto"/>
        <w:ind w:firstLine="708"/>
        <w:jc w:val="both"/>
        <w:rPr>
          <w:rFonts w:ascii="Times New Roman" w:eastAsia="Arial Unicode MS" w:hAnsi="Times New Roman" w:cs="Times New Roman"/>
          <w:kern w:val="1"/>
          <w:sz w:val="24"/>
          <w:szCs w:val="24"/>
          <w:lang w:eastAsia="ar-SA"/>
        </w:rPr>
      </w:pPr>
      <w:r w:rsidRPr="003D53B0">
        <w:rPr>
          <w:rFonts w:ascii="Times New Roman" w:eastAsia="Arial Unicode MS" w:hAnsi="Times New Roman" w:cs="Times New Roman"/>
          <w:kern w:val="1"/>
          <w:sz w:val="24"/>
          <w:szCs w:val="24"/>
          <w:lang w:eastAsia="ar-SA"/>
        </w:rPr>
        <w:t>6 апреля граждане старшего поколения приняли участие в районных соревнованиях по плаванию в р.п. Цильна, а 26 апреля участвовали в аналогичных соревнованиях в г. Ульяновске.</w:t>
      </w:r>
    </w:p>
    <w:p w14:paraId="7A523C9F" w14:textId="77777777" w:rsidR="00F90569" w:rsidRPr="003D53B0" w:rsidRDefault="00F90569" w:rsidP="003D53B0">
      <w:pPr>
        <w:widowControl w:val="0"/>
        <w:suppressAutoHyphens/>
        <w:spacing w:after="0" w:line="240" w:lineRule="auto"/>
        <w:ind w:firstLine="708"/>
        <w:jc w:val="both"/>
        <w:rPr>
          <w:rFonts w:ascii="Times New Roman" w:eastAsia="Arial Unicode MS" w:hAnsi="Times New Roman" w:cs="Times New Roman"/>
          <w:kern w:val="1"/>
          <w:sz w:val="24"/>
          <w:szCs w:val="24"/>
          <w:lang w:eastAsia="ar-SA"/>
        </w:rPr>
      </w:pPr>
      <w:r w:rsidRPr="003D53B0">
        <w:rPr>
          <w:rFonts w:ascii="Times New Roman" w:eastAsia="Arial Unicode MS" w:hAnsi="Times New Roman" w:cs="Times New Roman"/>
          <w:kern w:val="1"/>
          <w:sz w:val="24"/>
          <w:szCs w:val="24"/>
          <w:lang w:eastAsia="ar-SA"/>
        </w:rPr>
        <w:t>С 21 по 24 апреля в составе 8 человек с экскурсией посетили один из самых славных городов России - Волгоград.</w:t>
      </w:r>
    </w:p>
    <w:p w14:paraId="3FEC90AE" w14:textId="77777777" w:rsidR="00F90569" w:rsidRPr="003D53B0" w:rsidRDefault="00F90569" w:rsidP="003D53B0">
      <w:pPr>
        <w:widowControl w:val="0"/>
        <w:suppressAutoHyphens/>
        <w:spacing w:after="0" w:line="240" w:lineRule="auto"/>
        <w:ind w:firstLine="708"/>
        <w:jc w:val="both"/>
        <w:rPr>
          <w:rFonts w:ascii="Times New Roman" w:eastAsia="Arial Unicode MS" w:hAnsi="Times New Roman" w:cs="Times New Roman"/>
          <w:kern w:val="1"/>
          <w:sz w:val="24"/>
          <w:szCs w:val="24"/>
          <w:lang w:eastAsia="ar-SA"/>
        </w:rPr>
      </w:pPr>
      <w:r w:rsidRPr="003D53B0">
        <w:rPr>
          <w:rFonts w:ascii="Times New Roman" w:eastAsia="Arial Unicode MS" w:hAnsi="Times New Roman" w:cs="Times New Roman"/>
          <w:kern w:val="1"/>
          <w:sz w:val="24"/>
          <w:szCs w:val="24"/>
          <w:lang w:eastAsia="ar-SA"/>
        </w:rPr>
        <w:t>28 апреля приняли участие в областных соревнованиях по компьютерному многоборью, которое прошло в формате онлайн.</w:t>
      </w:r>
    </w:p>
    <w:p w14:paraId="717732DB" w14:textId="77777777" w:rsidR="00F90569" w:rsidRPr="003D53B0" w:rsidRDefault="00F90569" w:rsidP="003D53B0">
      <w:pPr>
        <w:widowControl w:val="0"/>
        <w:suppressAutoHyphens/>
        <w:spacing w:after="0" w:line="240" w:lineRule="auto"/>
        <w:ind w:firstLine="708"/>
        <w:jc w:val="both"/>
        <w:rPr>
          <w:rFonts w:ascii="Times New Roman" w:eastAsia="Arial Unicode MS" w:hAnsi="Times New Roman" w:cs="Times New Roman"/>
          <w:kern w:val="1"/>
          <w:sz w:val="24"/>
          <w:szCs w:val="24"/>
          <w:lang w:eastAsia="ar-SA"/>
        </w:rPr>
      </w:pPr>
      <w:r w:rsidRPr="003D53B0">
        <w:rPr>
          <w:rFonts w:ascii="Times New Roman" w:eastAsia="Arial Unicode MS" w:hAnsi="Times New Roman" w:cs="Times New Roman"/>
          <w:kern w:val="1"/>
          <w:sz w:val="24"/>
          <w:szCs w:val="24"/>
          <w:lang w:eastAsia="ar-SA"/>
        </w:rPr>
        <w:t>4 мая вокальные ансамбли района, сольные исполнители и участники художественной самодеятельности приняли активное участие в районном фестивале патриотической песни «О Родине, о Доблести, о Славе». Участники ЦАД так же не остались в стороне и достойно выступили в этом фестивале.</w:t>
      </w:r>
    </w:p>
    <w:p w14:paraId="04E6FEFD" w14:textId="77777777" w:rsidR="00F90569" w:rsidRPr="003D53B0" w:rsidRDefault="00F90569" w:rsidP="003D53B0">
      <w:pPr>
        <w:widowControl w:val="0"/>
        <w:suppressAutoHyphens/>
        <w:spacing w:after="0" w:line="240" w:lineRule="auto"/>
        <w:ind w:firstLine="708"/>
        <w:jc w:val="both"/>
        <w:rPr>
          <w:rFonts w:ascii="Times New Roman" w:eastAsia="Arial Unicode MS" w:hAnsi="Times New Roman" w:cs="Times New Roman"/>
          <w:kern w:val="1"/>
          <w:sz w:val="24"/>
          <w:szCs w:val="24"/>
          <w:lang w:eastAsia="ar-SA"/>
        </w:rPr>
      </w:pPr>
      <w:r w:rsidRPr="003D53B0">
        <w:rPr>
          <w:rFonts w:ascii="Times New Roman" w:eastAsia="Arial Unicode MS" w:hAnsi="Times New Roman" w:cs="Times New Roman"/>
          <w:kern w:val="1"/>
          <w:sz w:val="24"/>
          <w:szCs w:val="24"/>
          <w:lang w:eastAsia="ar-SA"/>
        </w:rPr>
        <w:t>С 12 по 13 мая в составе 2 человек выезжали на экскурсию в Йошкар-Олу.</w:t>
      </w:r>
    </w:p>
    <w:p w14:paraId="2CD0D41A" w14:textId="77777777" w:rsidR="00F90569" w:rsidRPr="003D53B0" w:rsidRDefault="00F90569" w:rsidP="003D53B0">
      <w:pPr>
        <w:widowControl w:val="0"/>
        <w:suppressAutoHyphens/>
        <w:spacing w:after="0" w:line="240" w:lineRule="auto"/>
        <w:ind w:firstLine="708"/>
        <w:jc w:val="both"/>
        <w:rPr>
          <w:rFonts w:ascii="Times New Roman" w:eastAsia="Arial Unicode MS" w:hAnsi="Times New Roman" w:cs="Times New Roman"/>
          <w:kern w:val="1"/>
          <w:sz w:val="24"/>
          <w:szCs w:val="24"/>
          <w:lang w:eastAsia="ar-SA"/>
        </w:rPr>
      </w:pPr>
      <w:r w:rsidRPr="003D53B0">
        <w:rPr>
          <w:rFonts w:ascii="Times New Roman" w:eastAsia="Arial Unicode MS" w:hAnsi="Times New Roman" w:cs="Times New Roman"/>
          <w:kern w:val="1"/>
          <w:sz w:val="24"/>
          <w:szCs w:val="24"/>
          <w:lang w:eastAsia="ar-SA"/>
        </w:rPr>
        <w:t>Так же в этот период в Актовом зале ЦАД была организована выставка картин «Александр Невский». О тематике данной выставки увлекательно рассказала экскурсовод из г. Ульяновска.</w:t>
      </w:r>
    </w:p>
    <w:p w14:paraId="6265B904" w14:textId="77777777" w:rsidR="00F90569" w:rsidRPr="003D53B0" w:rsidRDefault="00F90569" w:rsidP="003D53B0">
      <w:pPr>
        <w:widowControl w:val="0"/>
        <w:suppressAutoHyphens/>
        <w:spacing w:after="0" w:line="240" w:lineRule="auto"/>
        <w:ind w:firstLine="708"/>
        <w:jc w:val="both"/>
        <w:rPr>
          <w:rFonts w:ascii="Times New Roman" w:eastAsia="Arial Unicode MS" w:hAnsi="Times New Roman" w:cs="Times New Roman"/>
          <w:kern w:val="1"/>
          <w:sz w:val="24"/>
          <w:szCs w:val="24"/>
          <w:lang w:eastAsia="ar-SA"/>
        </w:rPr>
      </w:pPr>
      <w:r w:rsidRPr="003D53B0">
        <w:rPr>
          <w:rFonts w:ascii="Times New Roman" w:eastAsia="Arial Unicode MS" w:hAnsi="Times New Roman" w:cs="Times New Roman"/>
          <w:kern w:val="1"/>
          <w:sz w:val="24"/>
          <w:szCs w:val="24"/>
          <w:lang w:eastAsia="ar-SA"/>
        </w:rPr>
        <w:t>16 мая приняли активное участие в районной летней спартакиаде, а 26 мая так же съездили на областную летнюю спартакиаду в г. Ульяновск.</w:t>
      </w:r>
    </w:p>
    <w:p w14:paraId="7377CAE8" w14:textId="77777777" w:rsidR="00F90569" w:rsidRPr="003D53B0" w:rsidRDefault="00F90569" w:rsidP="003D53B0">
      <w:pPr>
        <w:widowControl w:val="0"/>
        <w:suppressAutoHyphens/>
        <w:spacing w:after="0" w:line="240" w:lineRule="auto"/>
        <w:ind w:firstLine="708"/>
        <w:jc w:val="both"/>
        <w:rPr>
          <w:rFonts w:ascii="Times New Roman" w:eastAsia="Arial Unicode MS" w:hAnsi="Times New Roman" w:cs="Times New Roman"/>
          <w:kern w:val="1"/>
          <w:sz w:val="24"/>
          <w:szCs w:val="24"/>
          <w:lang w:eastAsia="ar-SA"/>
        </w:rPr>
      </w:pPr>
      <w:r w:rsidRPr="003D53B0">
        <w:rPr>
          <w:rFonts w:ascii="Times New Roman" w:eastAsia="Arial Unicode MS" w:hAnsi="Times New Roman" w:cs="Times New Roman"/>
          <w:kern w:val="1"/>
          <w:sz w:val="24"/>
          <w:szCs w:val="24"/>
          <w:lang w:eastAsia="ar-SA"/>
        </w:rPr>
        <w:t>07 июня граждане старшего поколения, не изменяя своим спортивным традициям, приняли участие в районных соревнованиях в составе 25 человек, а 14 июня в областных соревнованиях под названием «Азбука здоровья».</w:t>
      </w:r>
    </w:p>
    <w:p w14:paraId="55B01B2B" w14:textId="77777777" w:rsidR="00F90569" w:rsidRPr="003D53B0" w:rsidRDefault="00F90569" w:rsidP="003D53B0">
      <w:pPr>
        <w:widowControl w:val="0"/>
        <w:suppressAutoHyphens/>
        <w:spacing w:after="0" w:line="240" w:lineRule="auto"/>
        <w:ind w:firstLine="708"/>
        <w:jc w:val="both"/>
        <w:rPr>
          <w:rFonts w:ascii="Times New Roman" w:eastAsia="Arial Unicode MS" w:hAnsi="Times New Roman" w:cs="Times New Roman"/>
          <w:kern w:val="1"/>
          <w:sz w:val="24"/>
          <w:szCs w:val="24"/>
          <w:lang w:eastAsia="ar-SA"/>
        </w:rPr>
      </w:pPr>
      <w:r w:rsidRPr="003D53B0">
        <w:rPr>
          <w:rFonts w:ascii="Times New Roman" w:eastAsia="Arial Unicode MS" w:hAnsi="Times New Roman" w:cs="Times New Roman"/>
          <w:kern w:val="1"/>
          <w:sz w:val="24"/>
          <w:szCs w:val="24"/>
          <w:lang w:eastAsia="ar-SA"/>
        </w:rPr>
        <w:lastRenderedPageBreak/>
        <w:t xml:space="preserve"> (Всего приняли участие в 44 мероприятиях, охват – 631 человек).</w:t>
      </w:r>
    </w:p>
    <w:p w14:paraId="600F283F" w14:textId="77777777" w:rsidR="00F90569" w:rsidRPr="003D53B0" w:rsidRDefault="00F90569" w:rsidP="003D53B0">
      <w:pPr>
        <w:widowControl w:val="0"/>
        <w:suppressAutoHyphens/>
        <w:spacing w:after="0" w:line="240" w:lineRule="auto"/>
        <w:ind w:firstLine="708"/>
        <w:jc w:val="both"/>
        <w:rPr>
          <w:rFonts w:ascii="Times New Roman" w:eastAsia="Arial Unicode MS" w:hAnsi="Times New Roman" w:cs="Times New Roman"/>
          <w:kern w:val="1"/>
          <w:sz w:val="24"/>
          <w:szCs w:val="24"/>
          <w:lang w:eastAsia="ar-SA"/>
        </w:rPr>
      </w:pPr>
    </w:p>
    <w:p w14:paraId="4087DABE"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Получили решение об открытии Первичного Отделения «Российского движения детей и молодёжи» в МУК «Цильнинская межпоселенческая центральная библиотека» 23.05.23г.</w:t>
      </w:r>
    </w:p>
    <w:p w14:paraId="36DF8D68"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В МУК «Цильнинская межпоселенческая клубная система» 31.05.2023г. открыто  молодежное креативное пространство «Третье место».</w:t>
      </w:r>
    </w:p>
    <w:p w14:paraId="39409537"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В отчетном году учреждения культуры не закрывались, сотрудники не сокращались.</w:t>
      </w:r>
    </w:p>
    <w:p w14:paraId="7DA92EED"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p>
    <w:p w14:paraId="78A1CCAD" w14:textId="77777777" w:rsidR="00F90569" w:rsidRPr="003D53B0" w:rsidRDefault="00F90569" w:rsidP="003D53B0">
      <w:pPr>
        <w:spacing w:after="0" w:line="240" w:lineRule="auto"/>
        <w:jc w:val="both"/>
        <w:rPr>
          <w:rFonts w:ascii="Times New Roman" w:eastAsia="Times New Roman" w:hAnsi="Times New Roman" w:cs="Times New Roman"/>
          <w:sz w:val="24"/>
          <w:szCs w:val="24"/>
          <w:lang w:val="x-none" w:eastAsia="ru-RU"/>
        </w:rPr>
      </w:pPr>
      <w:r w:rsidRPr="003D53B0">
        <w:rPr>
          <w:rFonts w:ascii="Times New Roman" w:eastAsia="Times New Roman" w:hAnsi="Times New Roman" w:cs="Times New Roman"/>
          <w:sz w:val="24"/>
          <w:szCs w:val="24"/>
          <w:lang w:val="x-none" w:eastAsia="ru-RU"/>
        </w:rPr>
        <w:t>Показатели работы домов культуры:</w:t>
      </w:r>
    </w:p>
    <w:p w14:paraId="7235F737"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786"/>
        <w:gridCol w:w="2268"/>
        <w:gridCol w:w="2410"/>
      </w:tblGrid>
      <w:tr w:rsidR="00F90569" w:rsidRPr="003D53B0" w14:paraId="44406D95" w14:textId="77777777" w:rsidTr="00F90569">
        <w:tc>
          <w:tcPr>
            <w:tcW w:w="4786" w:type="dxa"/>
            <w:tcBorders>
              <w:top w:val="single" w:sz="4" w:space="0" w:color="auto"/>
              <w:left w:val="single" w:sz="4" w:space="0" w:color="auto"/>
              <w:bottom w:val="single" w:sz="4" w:space="0" w:color="auto"/>
              <w:right w:val="single" w:sz="4" w:space="0" w:color="auto"/>
            </w:tcBorders>
            <w:shd w:val="clear" w:color="auto" w:fill="FFFFFF"/>
          </w:tcPr>
          <w:p w14:paraId="1B59E840" w14:textId="77777777" w:rsidR="00F90569" w:rsidRPr="003D53B0" w:rsidRDefault="00F90569" w:rsidP="003D53B0">
            <w:pPr>
              <w:spacing w:after="0" w:line="240" w:lineRule="auto"/>
              <w:jc w:val="both"/>
              <w:rPr>
                <w:rFonts w:ascii="Times New Roman" w:eastAsia="Calibri" w:hAnsi="Times New Roman" w:cs="Times New Roman"/>
                <w:b/>
                <w:sz w:val="20"/>
                <w:szCs w:val="20"/>
              </w:rPr>
            </w:pPr>
            <w:r w:rsidRPr="003D53B0">
              <w:rPr>
                <w:rFonts w:ascii="Times New Roman" w:eastAsia="Calibri" w:hAnsi="Times New Roman" w:cs="Times New Roman"/>
                <w:b/>
                <w:sz w:val="20"/>
                <w:szCs w:val="20"/>
              </w:rPr>
              <w:t>Показатели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32FAF0C" w14:textId="77777777" w:rsidR="00F90569" w:rsidRPr="003D53B0" w:rsidRDefault="00F90569" w:rsidP="003D53B0">
            <w:pPr>
              <w:spacing w:after="0" w:line="240" w:lineRule="auto"/>
              <w:jc w:val="both"/>
              <w:rPr>
                <w:rFonts w:ascii="Times New Roman" w:eastAsia="Calibri" w:hAnsi="Times New Roman" w:cs="Times New Roman"/>
                <w:b/>
                <w:sz w:val="20"/>
                <w:szCs w:val="20"/>
              </w:rPr>
            </w:pPr>
            <w:r w:rsidRPr="003D53B0">
              <w:rPr>
                <w:rFonts w:ascii="Times New Roman" w:eastAsia="Calibri" w:hAnsi="Times New Roman" w:cs="Times New Roman"/>
                <w:b/>
                <w:sz w:val="20"/>
                <w:szCs w:val="20"/>
              </w:rPr>
              <w:t>2022</w:t>
            </w:r>
            <w:r w:rsidRPr="003D53B0">
              <w:rPr>
                <w:rFonts w:ascii="Times New Roman" w:eastAsia="Calibri" w:hAnsi="Times New Roman" w:cs="Times New Roman"/>
                <w:b/>
                <w:sz w:val="20"/>
                <w:szCs w:val="20"/>
                <w:lang w:val="en-US"/>
              </w:rPr>
              <w:t xml:space="preserve"> </w:t>
            </w:r>
            <w:r w:rsidRPr="003D53B0">
              <w:rPr>
                <w:rFonts w:ascii="Times New Roman" w:eastAsia="Calibri" w:hAnsi="Times New Roman" w:cs="Times New Roman"/>
                <w:b/>
                <w:sz w:val="20"/>
                <w:szCs w:val="20"/>
              </w:rPr>
              <w:t>г.</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75B4A5C" w14:textId="77777777" w:rsidR="00F90569" w:rsidRPr="003D53B0" w:rsidRDefault="00F90569" w:rsidP="003D53B0">
            <w:pPr>
              <w:spacing w:after="0" w:line="240" w:lineRule="auto"/>
              <w:jc w:val="both"/>
              <w:rPr>
                <w:rFonts w:ascii="Times New Roman" w:eastAsia="Calibri" w:hAnsi="Times New Roman" w:cs="Times New Roman"/>
                <w:b/>
                <w:sz w:val="20"/>
                <w:szCs w:val="20"/>
              </w:rPr>
            </w:pPr>
            <w:r w:rsidRPr="003D53B0">
              <w:rPr>
                <w:rFonts w:ascii="Times New Roman" w:eastAsia="Calibri" w:hAnsi="Times New Roman" w:cs="Times New Roman"/>
                <w:b/>
                <w:sz w:val="20"/>
                <w:szCs w:val="20"/>
              </w:rPr>
              <w:t>2023 г.</w:t>
            </w:r>
          </w:p>
        </w:tc>
      </w:tr>
      <w:tr w:rsidR="00F90569" w:rsidRPr="003D53B0" w14:paraId="31F816AB" w14:textId="77777777" w:rsidTr="00F90569">
        <w:tc>
          <w:tcPr>
            <w:tcW w:w="4786" w:type="dxa"/>
            <w:tcBorders>
              <w:top w:val="single" w:sz="4" w:space="0" w:color="auto"/>
              <w:left w:val="single" w:sz="4" w:space="0" w:color="auto"/>
              <w:bottom w:val="single" w:sz="4" w:space="0" w:color="auto"/>
              <w:right w:val="single" w:sz="4" w:space="0" w:color="auto"/>
            </w:tcBorders>
            <w:shd w:val="clear" w:color="auto" w:fill="FFFFFF"/>
          </w:tcPr>
          <w:p w14:paraId="76B8D5E0" w14:textId="77777777" w:rsidR="00F90569" w:rsidRPr="003D53B0" w:rsidRDefault="00F90569" w:rsidP="003D53B0">
            <w:pPr>
              <w:tabs>
                <w:tab w:val="left" w:pos="4830"/>
              </w:tabs>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Число культурно-досуговых мероприятий.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BF1F008" w14:textId="77777777" w:rsidR="00F90569" w:rsidRPr="003D53B0" w:rsidRDefault="00F90569" w:rsidP="003D53B0">
            <w:pPr>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2137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B922DE8" w14:textId="77777777" w:rsidR="00F90569" w:rsidRPr="003D53B0" w:rsidRDefault="00F90569" w:rsidP="003D53B0">
            <w:pPr>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2335</w:t>
            </w:r>
          </w:p>
        </w:tc>
      </w:tr>
      <w:tr w:rsidR="00F90569" w:rsidRPr="003D53B0" w14:paraId="7214B66D" w14:textId="77777777" w:rsidTr="00F90569">
        <w:tc>
          <w:tcPr>
            <w:tcW w:w="4786" w:type="dxa"/>
            <w:tcBorders>
              <w:top w:val="single" w:sz="4" w:space="0" w:color="auto"/>
              <w:left w:val="single" w:sz="4" w:space="0" w:color="auto"/>
              <w:bottom w:val="single" w:sz="4" w:space="0" w:color="auto"/>
              <w:right w:val="single" w:sz="4" w:space="0" w:color="auto"/>
            </w:tcBorders>
            <w:shd w:val="clear" w:color="auto" w:fill="FFFFFF"/>
          </w:tcPr>
          <w:p w14:paraId="158A5B7E" w14:textId="77777777" w:rsidR="00F90569" w:rsidRPr="003D53B0" w:rsidRDefault="00F90569" w:rsidP="003D53B0">
            <w:pPr>
              <w:tabs>
                <w:tab w:val="left" w:pos="4830"/>
              </w:tabs>
              <w:spacing w:after="0" w:line="240" w:lineRule="auto"/>
              <w:jc w:val="right"/>
              <w:rPr>
                <w:rFonts w:ascii="Times New Roman" w:eastAsia="Calibri" w:hAnsi="Times New Roman" w:cs="Times New Roman"/>
                <w:sz w:val="20"/>
                <w:szCs w:val="20"/>
              </w:rPr>
            </w:pPr>
            <w:r w:rsidRPr="003D53B0">
              <w:rPr>
                <w:rFonts w:ascii="Times New Roman" w:eastAsia="Calibri" w:hAnsi="Times New Roman" w:cs="Times New Roman"/>
                <w:sz w:val="20"/>
                <w:szCs w:val="20"/>
              </w:rPr>
              <w:t>в том числе на платной основе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7E49B2E" w14:textId="77777777" w:rsidR="00F90569" w:rsidRPr="003D53B0" w:rsidRDefault="00F90569" w:rsidP="003D53B0">
            <w:pPr>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203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8222C93" w14:textId="77777777" w:rsidR="00F90569" w:rsidRPr="003D53B0" w:rsidRDefault="00F90569" w:rsidP="003D53B0">
            <w:pPr>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246</w:t>
            </w:r>
          </w:p>
        </w:tc>
      </w:tr>
      <w:tr w:rsidR="00F90569" w:rsidRPr="003D53B0" w14:paraId="55AD1753" w14:textId="77777777" w:rsidTr="00F90569">
        <w:tc>
          <w:tcPr>
            <w:tcW w:w="4786" w:type="dxa"/>
            <w:tcBorders>
              <w:top w:val="single" w:sz="4" w:space="0" w:color="auto"/>
              <w:left w:val="single" w:sz="4" w:space="0" w:color="auto"/>
              <w:bottom w:val="single" w:sz="4" w:space="0" w:color="auto"/>
              <w:right w:val="single" w:sz="4" w:space="0" w:color="auto"/>
            </w:tcBorders>
            <w:shd w:val="clear" w:color="auto" w:fill="FFFFFF"/>
          </w:tcPr>
          <w:p w14:paraId="1FA76830" w14:textId="77777777" w:rsidR="00F90569" w:rsidRPr="003D53B0" w:rsidRDefault="00F90569" w:rsidP="003D53B0">
            <w:pPr>
              <w:tabs>
                <w:tab w:val="left" w:pos="4830"/>
              </w:tabs>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Число посещений культурно-досуговых мероприятий.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454C530" w14:textId="77777777" w:rsidR="00F90569" w:rsidRPr="003D53B0" w:rsidRDefault="00F90569" w:rsidP="003D53B0">
            <w:pPr>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107650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31DB4C6" w14:textId="77777777" w:rsidR="00F90569" w:rsidRPr="003D53B0" w:rsidRDefault="00F90569" w:rsidP="003D53B0">
            <w:pPr>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123893</w:t>
            </w:r>
          </w:p>
        </w:tc>
      </w:tr>
      <w:tr w:rsidR="00F90569" w:rsidRPr="003D53B0" w14:paraId="78FEFBE5" w14:textId="77777777" w:rsidTr="00F90569">
        <w:tc>
          <w:tcPr>
            <w:tcW w:w="4786" w:type="dxa"/>
            <w:tcBorders>
              <w:top w:val="single" w:sz="4" w:space="0" w:color="auto"/>
              <w:left w:val="single" w:sz="4" w:space="0" w:color="auto"/>
              <w:bottom w:val="single" w:sz="4" w:space="0" w:color="auto"/>
              <w:right w:val="single" w:sz="4" w:space="0" w:color="auto"/>
            </w:tcBorders>
            <w:shd w:val="clear" w:color="auto" w:fill="FFFFFF"/>
          </w:tcPr>
          <w:p w14:paraId="6C64ADAE" w14:textId="77777777" w:rsidR="00F90569" w:rsidRPr="003D53B0" w:rsidRDefault="00F90569" w:rsidP="003D53B0">
            <w:pPr>
              <w:tabs>
                <w:tab w:val="left" w:pos="4830"/>
              </w:tabs>
              <w:spacing w:after="0" w:line="240" w:lineRule="auto"/>
              <w:jc w:val="right"/>
              <w:rPr>
                <w:rFonts w:ascii="Times New Roman" w:eastAsia="Calibri" w:hAnsi="Times New Roman" w:cs="Times New Roman"/>
                <w:sz w:val="20"/>
                <w:szCs w:val="20"/>
              </w:rPr>
            </w:pPr>
            <w:r w:rsidRPr="003D53B0">
              <w:rPr>
                <w:rFonts w:ascii="Times New Roman" w:eastAsia="Calibri" w:hAnsi="Times New Roman" w:cs="Times New Roman"/>
                <w:sz w:val="20"/>
                <w:szCs w:val="20"/>
              </w:rPr>
              <w:t>в том числе посещений на платной основе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D67E6F1" w14:textId="77777777" w:rsidR="00F90569" w:rsidRPr="003D53B0" w:rsidRDefault="00F90569" w:rsidP="003D53B0">
            <w:pPr>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3051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61399C5" w14:textId="77777777" w:rsidR="00F90569" w:rsidRPr="003D53B0" w:rsidRDefault="00F90569" w:rsidP="003D53B0">
            <w:pPr>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4210</w:t>
            </w:r>
          </w:p>
        </w:tc>
      </w:tr>
      <w:tr w:rsidR="00F90569" w:rsidRPr="003D53B0" w14:paraId="7130A448" w14:textId="77777777" w:rsidTr="00F90569">
        <w:tc>
          <w:tcPr>
            <w:tcW w:w="4786" w:type="dxa"/>
            <w:tcBorders>
              <w:top w:val="single" w:sz="4" w:space="0" w:color="auto"/>
              <w:left w:val="single" w:sz="4" w:space="0" w:color="auto"/>
              <w:bottom w:val="single" w:sz="4" w:space="0" w:color="auto"/>
              <w:right w:val="single" w:sz="4" w:space="0" w:color="auto"/>
            </w:tcBorders>
            <w:shd w:val="clear" w:color="auto" w:fill="FFFFFF"/>
          </w:tcPr>
          <w:p w14:paraId="69127E85" w14:textId="77777777" w:rsidR="00F90569" w:rsidRPr="003D53B0" w:rsidRDefault="00F90569" w:rsidP="003D53B0">
            <w:pPr>
              <w:tabs>
                <w:tab w:val="left" w:pos="4830"/>
              </w:tabs>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Число клубных формирований.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58C97C0" w14:textId="77777777" w:rsidR="00F90569" w:rsidRPr="003D53B0" w:rsidRDefault="00F90569" w:rsidP="003D53B0">
            <w:pPr>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124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DA655A5" w14:textId="77777777" w:rsidR="00F90569" w:rsidRPr="003D53B0" w:rsidRDefault="00F90569" w:rsidP="003D53B0">
            <w:pPr>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lang w:val="en-US"/>
              </w:rPr>
              <w:t>12</w:t>
            </w:r>
            <w:r w:rsidRPr="003D53B0">
              <w:rPr>
                <w:rFonts w:ascii="Times New Roman" w:eastAsia="Calibri" w:hAnsi="Times New Roman" w:cs="Times New Roman"/>
                <w:sz w:val="20"/>
                <w:szCs w:val="20"/>
              </w:rPr>
              <w:t>5</w:t>
            </w:r>
          </w:p>
        </w:tc>
      </w:tr>
      <w:tr w:rsidR="00F90569" w:rsidRPr="003D53B0" w14:paraId="20CB17E3" w14:textId="77777777" w:rsidTr="00F90569">
        <w:tc>
          <w:tcPr>
            <w:tcW w:w="4786" w:type="dxa"/>
            <w:tcBorders>
              <w:top w:val="single" w:sz="4" w:space="0" w:color="auto"/>
              <w:left w:val="single" w:sz="4" w:space="0" w:color="auto"/>
              <w:bottom w:val="single" w:sz="4" w:space="0" w:color="auto"/>
              <w:right w:val="single" w:sz="4" w:space="0" w:color="auto"/>
            </w:tcBorders>
            <w:shd w:val="clear" w:color="auto" w:fill="FFFFFF"/>
          </w:tcPr>
          <w:p w14:paraId="721B5C68" w14:textId="77777777" w:rsidR="00F90569" w:rsidRPr="003D53B0" w:rsidRDefault="00F90569" w:rsidP="003D53B0">
            <w:pPr>
              <w:tabs>
                <w:tab w:val="left" w:pos="4830"/>
              </w:tabs>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 xml:space="preserve">Число участников в клубных формированиях.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EB50489" w14:textId="77777777" w:rsidR="00F90569" w:rsidRPr="003D53B0" w:rsidRDefault="00F90569" w:rsidP="003D53B0">
            <w:pPr>
              <w:spacing w:after="0" w:line="240" w:lineRule="auto"/>
              <w:jc w:val="both"/>
              <w:rPr>
                <w:rFonts w:ascii="Times New Roman" w:eastAsia="Calibri" w:hAnsi="Times New Roman" w:cs="Times New Roman"/>
                <w:sz w:val="20"/>
                <w:szCs w:val="20"/>
              </w:rPr>
            </w:pPr>
            <w:r w:rsidRPr="003D53B0">
              <w:rPr>
                <w:rFonts w:ascii="Times New Roman" w:eastAsia="Calibri" w:hAnsi="Times New Roman" w:cs="Times New Roman"/>
                <w:sz w:val="20"/>
                <w:szCs w:val="20"/>
              </w:rPr>
              <w:t>1454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17BADE6" w14:textId="77777777" w:rsidR="00F90569" w:rsidRPr="003D53B0" w:rsidRDefault="00F90569" w:rsidP="003D53B0">
            <w:pPr>
              <w:spacing w:after="0" w:line="240" w:lineRule="auto"/>
              <w:jc w:val="both"/>
              <w:rPr>
                <w:rFonts w:ascii="Times New Roman" w:eastAsia="Calibri" w:hAnsi="Times New Roman" w:cs="Times New Roman"/>
                <w:sz w:val="20"/>
                <w:szCs w:val="20"/>
                <w:lang w:val="en-US"/>
              </w:rPr>
            </w:pPr>
            <w:r w:rsidRPr="003D53B0">
              <w:rPr>
                <w:rFonts w:ascii="Times New Roman" w:eastAsia="Calibri" w:hAnsi="Times New Roman" w:cs="Times New Roman"/>
                <w:sz w:val="20"/>
                <w:szCs w:val="20"/>
                <w:lang w:val="en-US"/>
              </w:rPr>
              <w:t>14</w:t>
            </w:r>
            <w:r w:rsidRPr="003D53B0">
              <w:rPr>
                <w:rFonts w:ascii="Times New Roman" w:eastAsia="Calibri" w:hAnsi="Times New Roman" w:cs="Times New Roman"/>
                <w:sz w:val="20"/>
                <w:szCs w:val="20"/>
              </w:rPr>
              <w:t>7</w:t>
            </w:r>
            <w:r w:rsidRPr="003D53B0">
              <w:rPr>
                <w:rFonts w:ascii="Times New Roman" w:eastAsia="Calibri" w:hAnsi="Times New Roman" w:cs="Times New Roman"/>
                <w:sz w:val="20"/>
                <w:szCs w:val="20"/>
                <w:lang w:val="en-US"/>
              </w:rPr>
              <w:t>4</w:t>
            </w:r>
          </w:p>
        </w:tc>
      </w:tr>
    </w:tbl>
    <w:p w14:paraId="2A60364F" w14:textId="77777777" w:rsidR="00F90569" w:rsidRPr="003D53B0" w:rsidRDefault="00F90569" w:rsidP="003D53B0">
      <w:pPr>
        <w:spacing w:after="0" w:line="240" w:lineRule="auto"/>
        <w:contextualSpacing/>
        <w:jc w:val="both"/>
        <w:rPr>
          <w:rFonts w:ascii="Times New Roman" w:eastAsia="Times New Roman" w:hAnsi="Times New Roman" w:cs="Times New Roman"/>
          <w:sz w:val="24"/>
          <w:szCs w:val="24"/>
          <w:lang w:eastAsia="ru-RU"/>
        </w:rPr>
      </w:pPr>
    </w:p>
    <w:p w14:paraId="48103C2E" w14:textId="77777777" w:rsidR="00F90569" w:rsidRPr="003D53B0" w:rsidRDefault="00F90569" w:rsidP="003D53B0">
      <w:pPr>
        <w:spacing w:after="0" w:line="240" w:lineRule="auto"/>
        <w:ind w:firstLine="690"/>
        <w:jc w:val="both"/>
        <w:rPr>
          <w:rFonts w:ascii="Times New Roman" w:eastAsia="Times New Roman" w:hAnsi="Times New Roman" w:cs="Times New Roman"/>
          <w:sz w:val="24"/>
          <w:szCs w:val="24"/>
          <w:lang w:val="x-none" w:eastAsia="ru-RU"/>
        </w:rPr>
      </w:pPr>
      <w:r w:rsidRPr="003D53B0">
        <w:rPr>
          <w:rFonts w:ascii="Times New Roman" w:eastAsia="Times New Roman" w:hAnsi="Times New Roman" w:cs="Times New Roman"/>
          <w:sz w:val="24"/>
          <w:szCs w:val="24"/>
          <w:lang w:val="x-none" w:eastAsia="ru-RU"/>
        </w:rPr>
        <w:t>В Цильнинском районе работают 4</w:t>
      </w:r>
      <w:r w:rsidRPr="003D53B0">
        <w:rPr>
          <w:rFonts w:ascii="Times New Roman" w:eastAsia="Times New Roman" w:hAnsi="Times New Roman" w:cs="Times New Roman"/>
          <w:bCs/>
          <w:sz w:val="24"/>
          <w:szCs w:val="24"/>
          <w:lang w:val="x-none" w:eastAsia="ru-RU"/>
        </w:rPr>
        <w:t xml:space="preserve"> коллектива, имеющих звание «Народный коллектив любительского художественного творчества»:</w:t>
      </w:r>
    </w:p>
    <w:p w14:paraId="31E1957E"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-фольклорный ансамбль «Норовские певуньи» Норовского СДК;</w:t>
      </w:r>
    </w:p>
    <w:p w14:paraId="3630C204"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-ансамбль народной песни «Черемховый ключ» Ст. Анненковского СДК;</w:t>
      </w:r>
    </w:p>
    <w:p w14:paraId="078FD29F" w14:textId="77777777" w:rsidR="00F90569" w:rsidRPr="003D53B0" w:rsidRDefault="00F90569" w:rsidP="003D53B0">
      <w:pPr>
        <w:spacing w:after="0" w:line="240" w:lineRule="auto"/>
        <w:ind w:firstLine="709"/>
        <w:jc w:val="both"/>
        <w:rPr>
          <w:rFonts w:ascii="Times New Roman" w:eastAsia="Lucida Sans Unicode" w:hAnsi="Times New Roman" w:cs="Times New Roman"/>
          <w:sz w:val="24"/>
          <w:szCs w:val="24"/>
          <w:lang w:eastAsia="ar-SA"/>
        </w:rPr>
      </w:pPr>
      <w:r w:rsidRPr="003D53B0">
        <w:rPr>
          <w:rFonts w:ascii="Times New Roman" w:eastAsia="Calibri" w:hAnsi="Times New Roman" w:cs="Times New Roman"/>
          <w:sz w:val="24"/>
          <w:szCs w:val="24"/>
        </w:rPr>
        <w:t>-ансамбль «Волжские зори» МАУ «Цильнинский центр культуры и спорта»;</w:t>
      </w:r>
    </w:p>
    <w:p w14:paraId="338FD5F6" w14:textId="77777777" w:rsidR="00F90569" w:rsidRPr="003D53B0" w:rsidRDefault="00F90569" w:rsidP="003D53B0">
      <w:pPr>
        <w:widowControl w:val="0"/>
        <w:suppressAutoHyphens/>
        <w:spacing w:after="0" w:line="240" w:lineRule="auto"/>
        <w:ind w:firstLine="708"/>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-ансамбль «Шанас» Большенагаткинского РДК.</w:t>
      </w:r>
    </w:p>
    <w:p w14:paraId="7010EDE1" w14:textId="77777777" w:rsidR="00F90569" w:rsidRPr="003D53B0" w:rsidRDefault="00F90569" w:rsidP="003D53B0">
      <w:pPr>
        <w:spacing w:after="0" w:line="240" w:lineRule="auto"/>
        <w:ind w:firstLine="709"/>
        <w:jc w:val="both"/>
        <w:rPr>
          <w:rFonts w:ascii="Times New Roman" w:eastAsia="Calibri" w:hAnsi="Times New Roman" w:cs="Times New Roman"/>
          <w:sz w:val="28"/>
          <w:szCs w:val="28"/>
        </w:rPr>
      </w:pPr>
    </w:p>
    <w:p w14:paraId="5482B691" w14:textId="77777777" w:rsidR="00F90569" w:rsidRPr="003D53B0" w:rsidRDefault="00F90569" w:rsidP="003D53B0">
      <w:pPr>
        <w:keepNext/>
        <w:spacing w:after="0" w:line="240" w:lineRule="auto"/>
        <w:ind w:firstLine="709"/>
        <w:jc w:val="both"/>
        <w:outlineLvl w:val="0"/>
        <w:rPr>
          <w:rFonts w:ascii="Times New Roman" w:eastAsia="Times New Roman" w:hAnsi="Times New Roman" w:cs="Times New Roman"/>
          <w:bCs/>
          <w:kern w:val="32"/>
          <w:sz w:val="24"/>
          <w:szCs w:val="24"/>
        </w:rPr>
      </w:pPr>
      <w:r w:rsidRPr="003D53B0">
        <w:rPr>
          <w:rFonts w:ascii="Times New Roman" w:eastAsia="Times New Roman" w:hAnsi="Times New Roman" w:cs="Times New Roman"/>
          <w:b/>
          <w:bCs/>
          <w:kern w:val="32"/>
          <w:sz w:val="24"/>
          <w:szCs w:val="24"/>
        </w:rPr>
        <w:t xml:space="preserve">- Библиотечная деятельность </w:t>
      </w:r>
    </w:p>
    <w:p w14:paraId="35A2ACD2"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Создание модельных библиотек, присвоение «имён», подключение к интернету, к НЭБу, комплектование, подписка, книгоиздание, выезды библиобусов, движение «За народное чтение» и пр.</w:t>
      </w:r>
    </w:p>
    <w:p w14:paraId="3CCCCD74"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Закрытие/приостановка деятельности библиотек, сокращение работников, задолженность и, как следствие, отключение интернета и т.д.: причины, основания, альтернативные решения и пр.</w:t>
      </w:r>
    </w:p>
    <w:p w14:paraId="17F2BAD4"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p>
    <w:p w14:paraId="55F608C4"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Модельных библиотек в отчетный период не создано.  </w:t>
      </w:r>
    </w:p>
    <w:p w14:paraId="5ABB386B"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Подключения к интернету, к НЭБу новых библиотек не было.</w:t>
      </w:r>
    </w:p>
    <w:p w14:paraId="5B704C51"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В течение 2023 г. было 1667 экз. новых поступлений, из них  - 1004 новые книги.</w:t>
      </w:r>
    </w:p>
    <w:p w14:paraId="7E2CAB65"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В 2023г. библиотеки получали подписку на газету </w:t>
      </w:r>
    </w:p>
    <w:p w14:paraId="12B83815"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 «Цильнинские Новости» всего 29 экз.; </w:t>
      </w:r>
    </w:p>
    <w:p w14:paraId="404C30CE"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«Народная газета» 1 экз.;</w:t>
      </w:r>
    </w:p>
    <w:p w14:paraId="45F92AFF"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«Ульяновская правда» 1 экз.;</w:t>
      </w:r>
    </w:p>
    <w:p w14:paraId="02F36284"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«Канаш» 1 экз.</w:t>
      </w:r>
    </w:p>
    <w:p w14:paraId="4E170851"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p>
    <w:p w14:paraId="64A6E544"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Книгоиздание 2023г.</w:t>
      </w:r>
    </w:p>
    <w:p w14:paraId="71B64A60"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1.Нина Васильева. Жизнь два раза не дается. Стихи. Рассказы (на чувашском языке) -2023.-68 с. В книгу вошли стихи и рассказы на чувашском языке о сельчанах и сельской жизни.</w:t>
      </w:r>
    </w:p>
    <w:p w14:paraId="79503B8F"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2.В.Н.Тарават. Озорница - зима. Книга переводов. Стихи для детей.-2023.-32с. (Чувашское книжное издательство). Книга «Озорница - зима». Составитель и переводчик  Тарават  В.Н.  Книга «Озорница - зима» адресована детям младшего школьного возраста. В издание вошли стихи чувашских поэтов – Валентины Тарават, Нины Артемьевой, Василия Давыдова-Анатри, Раисы Сарби, Лидии Сарине, Людмилы Смолиной, Николая Ыдарая, Анатолия Ыхра и Петра Ялгира. Перевела их на русский язык Валентина Тарават.</w:t>
      </w:r>
    </w:p>
    <w:p w14:paraId="1609D25D"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p>
    <w:p w14:paraId="11D8058A"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lastRenderedPageBreak/>
        <w:t>В 2023 г. специалисты Большенагаткинской центральной районной библиотеки совершили 3 выезда библиобуса в д.Садки и Солнце.</w:t>
      </w:r>
    </w:p>
    <w:p w14:paraId="27594B1D"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Закрытия деятельности библиотек в отчётный период не было. </w:t>
      </w:r>
    </w:p>
    <w:p w14:paraId="27A3520E"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Деятельность Арбузовского сельского филиала приостановлена в связи с отсутствием работника.</w:t>
      </w:r>
    </w:p>
    <w:p w14:paraId="3F8FB79B"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Сокращения работников не было. </w:t>
      </w:r>
    </w:p>
    <w:p w14:paraId="07838AF5"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 Задолженности по оплате интернета в библиотеках МУК «Цильнинская межпоселенческая центральная библиотека» по состоянию на 01.01.24. нет.</w:t>
      </w:r>
    </w:p>
    <w:p w14:paraId="5C767DB8"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p>
    <w:p w14:paraId="48C1D5D5"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Основные количественные показатели</w:t>
      </w:r>
    </w:p>
    <w:p w14:paraId="4F352BFD" w14:textId="77777777" w:rsidR="00F90569" w:rsidRPr="003D53B0" w:rsidRDefault="00F90569" w:rsidP="003D53B0">
      <w:pPr>
        <w:spacing w:after="0" w:line="240" w:lineRule="auto"/>
        <w:contextualSpacing/>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268"/>
        <w:gridCol w:w="2410"/>
      </w:tblGrid>
      <w:tr w:rsidR="00F90569" w:rsidRPr="003D53B0" w14:paraId="4E79D1D4" w14:textId="77777777" w:rsidTr="00F90569">
        <w:tc>
          <w:tcPr>
            <w:tcW w:w="4786" w:type="dxa"/>
          </w:tcPr>
          <w:p w14:paraId="45E55A0F" w14:textId="77777777" w:rsidR="00F90569" w:rsidRPr="003D53B0" w:rsidRDefault="00F90569" w:rsidP="003D53B0">
            <w:pPr>
              <w:tabs>
                <w:tab w:val="center" w:pos="4677"/>
                <w:tab w:val="right" w:pos="9355"/>
              </w:tabs>
              <w:spacing w:after="0" w:line="240" w:lineRule="auto"/>
              <w:contextualSpacing/>
              <w:jc w:val="both"/>
              <w:rPr>
                <w:rFonts w:ascii="Times New Roman" w:eastAsia="Calibri" w:hAnsi="Times New Roman" w:cs="Times New Roman"/>
                <w:b/>
                <w:sz w:val="20"/>
                <w:szCs w:val="20"/>
              </w:rPr>
            </w:pPr>
            <w:r w:rsidRPr="003D53B0">
              <w:rPr>
                <w:rFonts w:ascii="Times New Roman" w:eastAsia="Calibri" w:hAnsi="Times New Roman" w:cs="Times New Roman"/>
                <w:b/>
                <w:sz w:val="20"/>
                <w:szCs w:val="20"/>
              </w:rPr>
              <w:t xml:space="preserve">Показатели </w:t>
            </w:r>
          </w:p>
        </w:tc>
        <w:tc>
          <w:tcPr>
            <w:tcW w:w="2268" w:type="dxa"/>
          </w:tcPr>
          <w:p w14:paraId="0ABCC06D" w14:textId="77777777" w:rsidR="00F90569" w:rsidRPr="003D53B0" w:rsidRDefault="00F90569" w:rsidP="003D53B0">
            <w:pPr>
              <w:tabs>
                <w:tab w:val="center" w:pos="4677"/>
                <w:tab w:val="right" w:pos="9355"/>
              </w:tabs>
              <w:spacing w:after="0" w:line="240" w:lineRule="auto"/>
              <w:contextualSpacing/>
              <w:jc w:val="both"/>
              <w:rPr>
                <w:rFonts w:ascii="Times New Roman" w:eastAsia="Times New Roman" w:hAnsi="Times New Roman" w:cs="Times New Roman"/>
                <w:b/>
                <w:sz w:val="20"/>
                <w:szCs w:val="20"/>
                <w:lang w:eastAsia="ru-RU"/>
              </w:rPr>
            </w:pPr>
            <w:r w:rsidRPr="003D53B0">
              <w:rPr>
                <w:rFonts w:ascii="Times New Roman" w:eastAsia="Times New Roman" w:hAnsi="Times New Roman" w:cs="Times New Roman"/>
                <w:b/>
                <w:sz w:val="20"/>
                <w:szCs w:val="20"/>
                <w:lang w:eastAsia="ru-RU"/>
              </w:rPr>
              <w:t>2022 год</w:t>
            </w:r>
          </w:p>
        </w:tc>
        <w:tc>
          <w:tcPr>
            <w:tcW w:w="2410" w:type="dxa"/>
            <w:tcBorders>
              <w:right w:val="single" w:sz="4" w:space="0" w:color="auto"/>
            </w:tcBorders>
          </w:tcPr>
          <w:p w14:paraId="062EDA50" w14:textId="77777777" w:rsidR="00F90569" w:rsidRPr="003D53B0" w:rsidRDefault="00F90569" w:rsidP="003D53B0">
            <w:pPr>
              <w:tabs>
                <w:tab w:val="center" w:pos="4677"/>
                <w:tab w:val="right" w:pos="9355"/>
              </w:tabs>
              <w:spacing w:after="0" w:line="240" w:lineRule="auto"/>
              <w:contextualSpacing/>
              <w:jc w:val="both"/>
              <w:rPr>
                <w:rFonts w:ascii="Times New Roman" w:eastAsia="Times New Roman" w:hAnsi="Times New Roman" w:cs="Times New Roman"/>
                <w:b/>
                <w:sz w:val="20"/>
                <w:szCs w:val="20"/>
                <w:lang w:eastAsia="ru-RU"/>
              </w:rPr>
            </w:pPr>
            <w:r w:rsidRPr="003D53B0">
              <w:rPr>
                <w:rFonts w:ascii="Times New Roman" w:eastAsia="Times New Roman" w:hAnsi="Times New Roman" w:cs="Times New Roman"/>
                <w:b/>
                <w:sz w:val="20"/>
                <w:szCs w:val="20"/>
                <w:lang w:eastAsia="ru-RU"/>
              </w:rPr>
              <w:t>2023 г</w:t>
            </w:r>
          </w:p>
        </w:tc>
      </w:tr>
      <w:tr w:rsidR="00F90569" w:rsidRPr="003D53B0" w14:paraId="7C202C13" w14:textId="77777777" w:rsidTr="00F90569">
        <w:tc>
          <w:tcPr>
            <w:tcW w:w="4786" w:type="dxa"/>
          </w:tcPr>
          <w:p w14:paraId="327396A5" w14:textId="77777777" w:rsidR="00F90569" w:rsidRPr="003D53B0" w:rsidRDefault="00F90569" w:rsidP="003D53B0">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D53B0">
              <w:rPr>
                <w:rFonts w:ascii="Times New Roman" w:eastAsia="Calibri" w:hAnsi="Times New Roman" w:cs="Times New Roman"/>
                <w:sz w:val="20"/>
                <w:szCs w:val="20"/>
              </w:rPr>
              <w:t>Пользователи библиотек</w:t>
            </w:r>
          </w:p>
        </w:tc>
        <w:tc>
          <w:tcPr>
            <w:tcW w:w="2268" w:type="dxa"/>
          </w:tcPr>
          <w:p w14:paraId="17670F9C" w14:textId="77777777" w:rsidR="00F90569" w:rsidRPr="003D53B0" w:rsidRDefault="00F90569" w:rsidP="003D53B0">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D53B0">
              <w:rPr>
                <w:rFonts w:ascii="Times New Roman" w:eastAsia="Times New Roman" w:hAnsi="Times New Roman" w:cs="Times New Roman"/>
                <w:sz w:val="20"/>
                <w:szCs w:val="20"/>
                <w:lang w:eastAsia="ru-RU"/>
              </w:rPr>
              <w:t>11564</w:t>
            </w:r>
          </w:p>
        </w:tc>
        <w:tc>
          <w:tcPr>
            <w:tcW w:w="2410" w:type="dxa"/>
            <w:tcBorders>
              <w:right w:val="single" w:sz="4" w:space="0" w:color="auto"/>
            </w:tcBorders>
          </w:tcPr>
          <w:p w14:paraId="67CE9B14" w14:textId="77777777" w:rsidR="00F90569" w:rsidRPr="003D53B0" w:rsidRDefault="00F90569" w:rsidP="003D53B0">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D53B0">
              <w:rPr>
                <w:rFonts w:ascii="Times New Roman" w:eastAsia="Times New Roman" w:hAnsi="Times New Roman" w:cs="Times New Roman"/>
                <w:sz w:val="20"/>
                <w:szCs w:val="20"/>
                <w:lang w:eastAsia="ru-RU"/>
              </w:rPr>
              <w:t>11457</w:t>
            </w:r>
          </w:p>
        </w:tc>
      </w:tr>
      <w:tr w:rsidR="00F90569" w:rsidRPr="003D53B0" w14:paraId="4D2DCA0F" w14:textId="77777777" w:rsidTr="00F90569">
        <w:tc>
          <w:tcPr>
            <w:tcW w:w="4786" w:type="dxa"/>
          </w:tcPr>
          <w:p w14:paraId="7947BE9F" w14:textId="77777777" w:rsidR="00F90569" w:rsidRPr="003D53B0" w:rsidRDefault="00F90569" w:rsidP="003D53B0">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D53B0">
              <w:rPr>
                <w:rFonts w:ascii="Times New Roman" w:eastAsia="Calibri" w:hAnsi="Times New Roman" w:cs="Times New Roman"/>
                <w:sz w:val="20"/>
                <w:szCs w:val="20"/>
              </w:rPr>
              <w:t>Книговыдача</w:t>
            </w:r>
          </w:p>
        </w:tc>
        <w:tc>
          <w:tcPr>
            <w:tcW w:w="2268" w:type="dxa"/>
          </w:tcPr>
          <w:p w14:paraId="5068E55A" w14:textId="77777777" w:rsidR="00F90569" w:rsidRPr="003D53B0" w:rsidRDefault="00F90569" w:rsidP="003D53B0">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D53B0">
              <w:rPr>
                <w:rFonts w:ascii="Times New Roman" w:eastAsia="Times New Roman" w:hAnsi="Times New Roman" w:cs="Times New Roman"/>
                <w:sz w:val="20"/>
                <w:szCs w:val="20"/>
                <w:lang w:eastAsia="ru-RU"/>
              </w:rPr>
              <w:t>231612</w:t>
            </w:r>
          </w:p>
        </w:tc>
        <w:tc>
          <w:tcPr>
            <w:tcW w:w="2410" w:type="dxa"/>
            <w:tcBorders>
              <w:right w:val="single" w:sz="4" w:space="0" w:color="auto"/>
            </w:tcBorders>
          </w:tcPr>
          <w:p w14:paraId="633396D1" w14:textId="77777777" w:rsidR="00F90569" w:rsidRPr="003D53B0" w:rsidRDefault="00F90569" w:rsidP="003D53B0">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D53B0">
              <w:rPr>
                <w:rFonts w:ascii="Times New Roman" w:eastAsia="Times New Roman" w:hAnsi="Times New Roman" w:cs="Times New Roman"/>
                <w:sz w:val="20"/>
                <w:szCs w:val="20"/>
                <w:lang w:eastAsia="ru-RU"/>
              </w:rPr>
              <w:t>237899</w:t>
            </w:r>
          </w:p>
        </w:tc>
      </w:tr>
      <w:tr w:rsidR="00F90569" w:rsidRPr="003D53B0" w14:paraId="25345BC1" w14:textId="77777777" w:rsidTr="00F90569">
        <w:tc>
          <w:tcPr>
            <w:tcW w:w="4786" w:type="dxa"/>
          </w:tcPr>
          <w:p w14:paraId="70AD7E22" w14:textId="77777777" w:rsidR="00F90569" w:rsidRPr="003D53B0" w:rsidRDefault="00F90569" w:rsidP="003D53B0">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D53B0">
              <w:rPr>
                <w:rFonts w:ascii="Times New Roman" w:eastAsia="Calibri" w:hAnsi="Times New Roman" w:cs="Times New Roman"/>
                <w:sz w:val="20"/>
                <w:szCs w:val="20"/>
              </w:rPr>
              <w:t>Посещение</w:t>
            </w:r>
          </w:p>
        </w:tc>
        <w:tc>
          <w:tcPr>
            <w:tcW w:w="2268" w:type="dxa"/>
          </w:tcPr>
          <w:p w14:paraId="4ACCD2A4" w14:textId="77777777" w:rsidR="00F90569" w:rsidRPr="003D53B0" w:rsidRDefault="00F90569" w:rsidP="003D53B0">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D53B0">
              <w:rPr>
                <w:rFonts w:ascii="Times New Roman" w:eastAsia="Times New Roman" w:hAnsi="Times New Roman" w:cs="Times New Roman"/>
                <w:sz w:val="20"/>
                <w:szCs w:val="20"/>
                <w:lang w:eastAsia="ru-RU"/>
              </w:rPr>
              <w:t>139400</w:t>
            </w:r>
          </w:p>
        </w:tc>
        <w:tc>
          <w:tcPr>
            <w:tcW w:w="2410" w:type="dxa"/>
            <w:tcBorders>
              <w:right w:val="single" w:sz="4" w:space="0" w:color="auto"/>
            </w:tcBorders>
          </w:tcPr>
          <w:p w14:paraId="2EB9B3D2" w14:textId="77777777" w:rsidR="00F90569" w:rsidRPr="003D53B0" w:rsidRDefault="00F90569" w:rsidP="003D53B0">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D53B0">
              <w:rPr>
                <w:rFonts w:ascii="Times New Roman" w:eastAsia="Times New Roman" w:hAnsi="Times New Roman" w:cs="Times New Roman"/>
                <w:sz w:val="20"/>
                <w:szCs w:val="20"/>
                <w:lang w:eastAsia="ru-RU"/>
              </w:rPr>
              <w:t>156201</w:t>
            </w:r>
          </w:p>
        </w:tc>
      </w:tr>
      <w:tr w:rsidR="00F90569" w:rsidRPr="003D53B0" w14:paraId="448ACB8E" w14:textId="77777777" w:rsidTr="00F90569">
        <w:tc>
          <w:tcPr>
            <w:tcW w:w="4786" w:type="dxa"/>
          </w:tcPr>
          <w:p w14:paraId="64B0B422" w14:textId="77777777" w:rsidR="00F90569" w:rsidRPr="003D53B0" w:rsidRDefault="00F90569" w:rsidP="003D53B0">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p>
        </w:tc>
        <w:tc>
          <w:tcPr>
            <w:tcW w:w="2268" w:type="dxa"/>
          </w:tcPr>
          <w:p w14:paraId="69FB5EF4" w14:textId="77777777" w:rsidR="00F90569" w:rsidRPr="003D53B0" w:rsidRDefault="00F90569" w:rsidP="003D53B0">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p>
        </w:tc>
        <w:tc>
          <w:tcPr>
            <w:tcW w:w="2410" w:type="dxa"/>
            <w:tcBorders>
              <w:right w:val="single" w:sz="4" w:space="0" w:color="auto"/>
            </w:tcBorders>
          </w:tcPr>
          <w:p w14:paraId="6B76B857" w14:textId="77777777" w:rsidR="00F90569" w:rsidRPr="003D53B0" w:rsidRDefault="00F90569" w:rsidP="003D53B0">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p>
        </w:tc>
      </w:tr>
    </w:tbl>
    <w:p w14:paraId="1BAFDA6F" w14:textId="77777777" w:rsidR="00F90569" w:rsidRPr="003D53B0" w:rsidRDefault="00F90569" w:rsidP="003D53B0">
      <w:pPr>
        <w:spacing w:after="0" w:line="240" w:lineRule="auto"/>
        <w:ind w:firstLine="709"/>
        <w:jc w:val="both"/>
        <w:rPr>
          <w:rFonts w:ascii="Times New Roman" w:eastAsia="Calibri" w:hAnsi="Times New Roman" w:cs="Times New Roman"/>
          <w:sz w:val="28"/>
          <w:szCs w:val="28"/>
        </w:rPr>
      </w:pPr>
    </w:p>
    <w:p w14:paraId="445B919E" w14:textId="77777777" w:rsidR="00F90569" w:rsidRPr="003D53B0" w:rsidRDefault="00F90569" w:rsidP="003D53B0">
      <w:pPr>
        <w:spacing w:after="0" w:line="240" w:lineRule="auto"/>
        <w:ind w:firstLine="709"/>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 </w:t>
      </w:r>
      <w:r w:rsidRPr="003D53B0">
        <w:rPr>
          <w:rFonts w:ascii="Times New Roman" w:eastAsia="Calibri" w:hAnsi="Times New Roman" w:cs="Times New Roman"/>
          <w:b/>
          <w:sz w:val="24"/>
          <w:szCs w:val="24"/>
        </w:rPr>
        <w:t>Музейная деятельность</w:t>
      </w:r>
      <w:r w:rsidRPr="003D53B0">
        <w:rPr>
          <w:rFonts w:ascii="Times New Roman" w:eastAsia="Calibri" w:hAnsi="Times New Roman" w:cs="Times New Roman"/>
          <w:sz w:val="24"/>
          <w:szCs w:val="24"/>
        </w:rPr>
        <w:t xml:space="preserve"> </w:t>
      </w:r>
    </w:p>
    <w:p w14:paraId="07EE2435"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Создание/регистрация новых музеев, перевод муниципальных музеев в статус юридических лиц, работа с Госкаталогом и пр. </w:t>
      </w:r>
    </w:p>
    <w:p w14:paraId="55EFB582" w14:textId="77777777" w:rsidR="00F90569" w:rsidRPr="003D53B0" w:rsidRDefault="00F90569" w:rsidP="003D53B0">
      <w:pPr>
        <w:spacing w:after="0" w:line="240" w:lineRule="auto"/>
        <w:ind w:firstLine="709"/>
        <w:rPr>
          <w:rFonts w:ascii="Times New Roman" w:eastAsia="Calibri" w:hAnsi="Times New Roman" w:cs="Times New Roman"/>
          <w:sz w:val="24"/>
          <w:szCs w:val="24"/>
        </w:rPr>
      </w:pPr>
      <w:r w:rsidRPr="003D53B0">
        <w:rPr>
          <w:rFonts w:ascii="Times New Roman" w:eastAsia="Calibri" w:hAnsi="Times New Roman" w:cs="Times New Roman"/>
          <w:sz w:val="24"/>
          <w:szCs w:val="24"/>
        </w:rPr>
        <w:t>Основные количественные показатели</w:t>
      </w:r>
    </w:p>
    <w:p w14:paraId="6813152A" w14:textId="77777777" w:rsidR="00F90569" w:rsidRPr="003D53B0" w:rsidRDefault="00F90569" w:rsidP="003D53B0">
      <w:pPr>
        <w:spacing w:after="0" w:line="240" w:lineRule="auto"/>
        <w:ind w:firstLine="709"/>
        <w:rPr>
          <w:rFonts w:ascii="Times New Roman" w:eastAsia="Calibri" w:hAnsi="Times New Roman" w:cs="Times New Roman"/>
          <w:sz w:val="24"/>
          <w:szCs w:val="24"/>
        </w:rPr>
      </w:pPr>
    </w:p>
    <w:p w14:paraId="3F1FDD66" w14:textId="77777777" w:rsidR="00F90569" w:rsidRPr="003D53B0" w:rsidRDefault="00F90569" w:rsidP="003D53B0">
      <w:pPr>
        <w:shd w:val="clear" w:color="auto" w:fill="FFFFFF"/>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Музеев со статусом «Муниципальное учреждение культуры» в районе нет. Работают 5 сельских  музеев: </w:t>
      </w:r>
    </w:p>
    <w:p w14:paraId="447D7689" w14:textId="77777777" w:rsidR="00F90569" w:rsidRPr="003D53B0" w:rsidRDefault="00F90569" w:rsidP="003D53B0">
      <w:pPr>
        <w:numPr>
          <w:ilvl w:val="0"/>
          <w:numId w:val="30"/>
        </w:numPr>
        <w:shd w:val="clear" w:color="auto" w:fill="FFFFFF"/>
        <w:spacing w:after="0" w:line="240" w:lineRule="auto"/>
        <w:ind w:left="0" w:firstLine="851"/>
        <w:contextualSpacing/>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Народный Музей Боевой и Трудовой Славы в с. Нижние Тимерсяны открыт 9 мая 1972г. Фонды насчитывают более 4669 тыс. единиц хранения посещаемость составляет около 2 тыс. Музей находится в отдельно стоящем здании и закрывается на замок, охраны нет. В 2013г.  музей принимал участие в конкурсе поселенческих музеев на получение денежного поощрения лучшими МУК находящиеся на территориях сельских поселений МО Ульяновской области и получил 100 тысяч рублей.  На эти денежные средства было проведено отопление. Количество оплачиваемых сотрудников -1. Директор Сименов Владимир Анисимович.</w:t>
      </w:r>
    </w:p>
    <w:p w14:paraId="1C392F80" w14:textId="77777777" w:rsidR="00F90569" w:rsidRPr="003D53B0" w:rsidRDefault="00F90569" w:rsidP="003D53B0">
      <w:pPr>
        <w:numPr>
          <w:ilvl w:val="0"/>
          <w:numId w:val="30"/>
        </w:numPr>
        <w:shd w:val="clear" w:color="auto" w:fill="FFFFFF"/>
        <w:spacing w:after="0" w:line="240" w:lineRule="auto"/>
        <w:ind w:left="0" w:firstLine="851"/>
        <w:contextualSpacing/>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Народный музей им. Насырова в с. Елховое Озеро открыт 30 декабря 1973 года. Общее число единиц хранения – 1650, общая площадь -194кв.м. Количество оплачиваемых сотрудников -1- директор Гайнеева Лилия Ренатовна. В 2018 г. музей принимал участие в конкурсе поселенческих музеев на получение денежного поощрения лучшими МУК находящиеся на территориях сельских поселений МО Ульяновской области, вышел победителем. На 100 тысяч рублей приобрели музейное оборудование и оргтехнику. Смотритель Гайниева Лилия Ренатовна.</w:t>
      </w:r>
    </w:p>
    <w:p w14:paraId="58E01126" w14:textId="77777777" w:rsidR="00F90569" w:rsidRPr="003D53B0" w:rsidRDefault="00F90569" w:rsidP="003D53B0">
      <w:pPr>
        <w:numPr>
          <w:ilvl w:val="0"/>
          <w:numId w:val="30"/>
        </w:numPr>
        <w:shd w:val="clear" w:color="auto" w:fill="FFFFFF"/>
        <w:spacing w:after="0" w:line="240" w:lineRule="auto"/>
        <w:ind w:left="0" w:firstLine="851"/>
        <w:contextualSpacing/>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Среднетимерсянский музей Боевой и Трудовой славы открыт в 1982 г. фонды насчитывают около 2 тыс. единиц хранения. Общая площадь 70кв.м. Количество оплачиваемых сотрудников- 1 - 0,5 ставки- хранитель музея. Должность смотрителя вакантна.</w:t>
      </w:r>
    </w:p>
    <w:p w14:paraId="26FEBBDE" w14:textId="77777777" w:rsidR="00F90569" w:rsidRPr="003D53B0" w:rsidRDefault="00F90569" w:rsidP="003D53B0">
      <w:pPr>
        <w:numPr>
          <w:ilvl w:val="0"/>
          <w:numId w:val="30"/>
        </w:numPr>
        <w:shd w:val="clear" w:color="auto" w:fill="FFFFFF"/>
        <w:spacing w:after="0" w:line="240" w:lineRule="auto"/>
        <w:ind w:left="0" w:firstLine="993"/>
        <w:contextualSpacing/>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Музей боевой и трудовой славы СХПК «Россия» в с. Покровское открыт в 1975г. общее число единиц хранения -960. Общая площадь -150 кв.м. Музей находится в отдельно стоящем деревянном, не отапливаемом, здании.  В 2021 году его экспонаты были перенесены в помещение сельской администрации. Смотритель музея- Саланов Денис Владиславович.</w:t>
      </w:r>
    </w:p>
    <w:p w14:paraId="1579FE0E" w14:textId="77777777" w:rsidR="00F90569" w:rsidRPr="003D53B0" w:rsidRDefault="00F90569" w:rsidP="003D53B0">
      <w:pPr>
        <w:numPr>
          <w:ilvl w:val="0"/>
          <w:numId w:val="30"/>
        </w:numPr>
        <w:shd w:val="clear" w:color="auto" w:fill="FFFFFF"/>
        <w:spacing w:after="0" w:line="240" w:lineRule="auto"/>
        <w:ind w:left="0" w:firstLine="851"/>
        <w:contextualSpacing/>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Новотимерсянский сельский музей Боевой и Трудовой славы (бывший музей Боевой и Трудовой славы СХПК «Гигант»). Музей основан в 1975г.  Общее число единиц хранения составляет -3200. Руководитель музея- Мударисова Рузалина Рахимулловна.</w:t>
      </w:r>
    </w:p>
    <w:p w14:paraId="041420BA"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Работа по занесению экспонатов в Государственный каталог Музейного фонда Российской Федерации этими музеями не требуется.</w:t>
      </w:r>
    </w:p>
    <w:p w14:paraId="1338378B" w14:textId="77777777" w:rsidR="00F90569" w:rsidRPr="003D53B0" w:rsidRDefault="00F90569" w:rsidP="003D53B0">
      <w:pPr>
        <w:spacing w:after="0" w:line="240" w:lineRule="auto"/>
        <w:ind w:firstLine="709"/>
        <w:rPr>
          <w:rFonts w:ascii="Times New Roman" w:eastAsia="Calibri" w:hAnsi="Times New Roman" w:cs="Times New Roman"/>
          <w:sz w:val="24"/>
          <w:szCs w:val="24"/>
        </w:rPr>
      </w:pPr>
    </w:p>
    <w:p w14:paraId="6EB79D45" w14:textId="77777777" w:rsidR="00F90569" w:rsidRPr="003D53B0" w:rsidRDefault="00F90569" w:rsidP="003D53B0">
      <w:pPr>
        <w:spacing w:after="0" w:line="240" w:lineRule="auto"/>
        <w:ind w:firstLine="709"/>
        <w:rPr>
          <w:rFonts w:ascii="Times New Roman" w:eastAsia="Calibri" w:hAnsi="Times New Roman" w:cs="Times New Roman"/>
          <w:sz w:val="24"/>
          <w:szCs w:val="24"/>
        </w:rPr>
      </w:pPr>
      <w:r w:rsidRPr="003D53B0">
        <w:rPr>
          <w:rFonts w:ascii="Times New Roman" w:eastAsia="Calibri" w:hAnsi="Times New Roman" w:cs="Times New Roman"/>
          <w:b/>
          <w:sz w:val="24"/>
          <w:szCs w:val="24"/>
        </w:rPr>
        <w:t>- Образовательная деятельность</w:t>
      </w:r>
      <w:r w:rsidRPr="003D53B0">
        <w:rPr>
          <w:rFonts w:ascii="Times New Roman" w:eastAsia="Calibri" w:hAnsi="Times New Roman" w:cs="Times New Roman"/>
          <w:sz w:val="24"/>
          <w:szCs w:val="24"/>
        </w:rPr>
        <w:t xml:space="preserve"> </w:t>
      </w:r>
    </w:p>
    <w:p w14:paraId="12461F65"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lastRenderedPageBreak/>
        <w:t xml:space="preserve"> </w:t>
      </w:r>
      <w:r w:rsidRPr="003D53B0">
        <w:rPr>
          <w:rFonts w:ascii="Times New Roman" w:eastAsia="Calibri" w:hAnsi="Times New Roman" w:cs="Times New Roman"/>
          <w:sz w:val="24"/>
          <w:szCs w:val="24"/>
        </w:rPr>
        <w:tab/>
        <w:t>МУ ДО «Большенагаткинская ДШИ» имеет внешний класс и успешно реализует 2 образовательных программы (художественное творчество, шумовой оркестр) на базе центра реабилитации «Восхождение» по договору о сетевом взаимодействии. Выпуск по программам 2022 - 2023 уч.года составил -30 чел, выданы сертификаты.</w:t>
      </w:r>
    </w:p>
    <w:p w14:paraId="272F1DE4"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 на базе школы открыта и успешно реализуется студия для взрослых, где взрослые обучаются игре на фортепиано, вокальному и хоровому пению,  обучается 10 человек. </w:t>
      </w:r>
    </w:p>
    <w:p w14:paraId="559A8726"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создана детская студия музицирования (обучение на инструменте, вокальному и хоровому пению),  обучается 13 человек.</w:t>
      </w:r>
    </w:p>
    <w:p w14:paraId="243F960C"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успешно функционируют 2 новых программы для обучающихся с ОВЗ,  обучается 21 человека.</w:t>
      </w:r>
    </w:p>
    <w:p w14:paraId="366C0AA6" w14:textId="77777777" w:rsidR="00F90569" w:rsidRPr="003D53B0" w:rsidRDefault="00F90569" w:rsidP="003D53B0">
      <w:pPr>
        <w:spacing w:after="0" w:line="240" w:lineRule="auto"/>
        <w:jc w:val="both"/>
        <w:rPr>
          <w:rFonts w:ascii="Times New Roman" w:eastAsia="Calibri" w:hAnsi="Times New Roman" w:cs="Times New Roman"/>
          <w:bCs/>
          <w:sz w:val="24"/>
          <w:szCs w:val="24"/>
        </w:rPr>
      </w:pPr>
      <w:r w:rsidRPr="003D53B0">
        <w:rPr>
          <w:rFonts w:ascii="Times New Roman" w:eastAsia="Calibri" w:hAnsi="Times New Roman" w:cs="Times New Roman"/>
          <w:sz w:val="24"/>
          <w:szCs w:val="24"/>
        </w:rPr>
        <w:t xml:space="preserve">     Не смотря на трудности в наборе прилагаемые усилия на 2023-2024 уч. год привели к тому, что в 1 класс было набрано 99 обучающихся в обе школы искусств.     Не идут обучаться на музыкальное отделение в связи с тем, что это самое сложное (в плане обучения) отделение. </w:t>
      </w:r>
    </w:p>
    <w:p w14:paraId="69E1564C" w14:textId="77777777" w:rsidR="00F90569" w:rsidRPr="003D53B0" w:rsidRDefault="00F90569" w:rsidP="003D53B0">
      <w:pPr>
        <w:spacing w:after="0" w:line="240" w:lineRule="auto"/>
        <w:jc w:val="both"/>
        <w:rPr>
          <w:rFonts w:ascii="Times New Roman" w:eastAsia="Calibri" w:hAnsi="Times New Roman" w:cs="Times New Roman"/>
          <w:bCs/>
          <w:sz w:val="24"/>
          <w:szCs w:val="24"/>
        </w:rPr>
      </w:pPr>
      <w:r w:rsidRPr="003D53B0">
        <w:rPr>
          <w:rFonts w:ascii="Times New Roman" w:eastAsia="Calibri" w:hAnsi="Times New Roman" w:cs="Times New Roman"/>
          <w:sz w:val="24"/>
          <w:szCs w:val="24"/>
        </w:rPr>
        <w:tab/>
        <w:t>Основные количественные показатели</w:t>
      </w:r>
      <w:r w:rsidRPr="003D53B0">
        <w:rPr>
          <w:rFonts w:ascii="Times New Roman" w:eastAsia="Calibri" w:hAnsi="Times New Roman" w:cs="Times New Roman"/>
          <w:b/>
          <w:sz w:val="24"/>
          <w:szCs w:val="24"/>
        </w:rPr>
        <w:t xml:space="preserve">: </w:t>
      </w:r>
      <w:r w:rsidRPr="003D53B0">
        <w:rPr>
          <w:rFonts w:ascii="Times New Roman" w:eastAsia="Calibri" w:hAnsi="Times New Roman" w:cs="Times New Roman"/>
          <w:bCs/>
          <w:sz w:val="24"/>
          <w:szCs w:val="24"/>
        </w:rPr>
        <w:t>на начало учебного года  контингент обучающихся в двух школах искусств составил 261 человек (193 человек Б. Нагаткиская и 68 чел. Цильнинская ДШИ).</w:t>
      </w:r>
    </w:p>
    <w:p w14:paraId="04B89334" w14:textId="77777777" w:rsidR="00F90569" w:rsidRPr="003D53B0" w:rsidRDefault="00F90569" w:rsidP="003D53B0">
      <w:pPr>
        <w:spacing w:after="0" w:line="240" w:lineRule="auto"/>
        <w:jc w:val="both"/>
        <w:rPr>
          <w:rFonts w:ascii="Times New Roman" w:eastAsia="Calibri" w:hAnsi="Times New Roman" w:cs="Times New Roman"/>
          <w:bCs/>
          <w:sz w:val="24"/>
          <w:szCs w:val="24"/>
        </w:rPr>
      </w:pPr>
    </w:p>
    <w:p w14:paraId="37F3F374"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На базе МУ ДО «Большенагаткинская ДШИ» проводились конкурсы, конференции:</w:t>
      </w:r>
    </w:p>
    <w:p w14:paraId="24CF8082" w14:textId="77777777" w:rsidR="00F90569" w:rsidRPr="003D53B0" w:rsidRDefault="00F90569" w:rsidP="003D53B0">
      <w:pPr>
        <w:spacing w:after="0" w:line="240" w:lineRule="auto"/>
        <w:jc w:val="both"/>
        <w:rPr>
          <w:rFonts w:ascii="Times New Roman" w:eastAsia="Calibri" w:hAnsi="Times New Roman" w:cs="Times New Roman"/>
          <w:sz w:val="24"/>
          <w:szCs w:val="24"/>
        </w:rPr>
      </w:pPr>
    </w:p>
    <w:tbl>
      <w:tblPr>
        <w:tblW w:w="9359" w:type="dxa"/>
        <w:tblBorders>
          <w:top w:val="outset" w:sz="6" w:space="0" w:color="33518D"/>
          <w:left w:val="outset" w:sz="6" w:space="0" w:color="33518D"/>
          <w:bottom w:val="outset" w:sz="6" w:space="0" w:color="33518D"/>
          <w:right w:val="outset" w:sz="6" w:space="0" w:color="33518D"/>
        </w:tblBorders>
        <w:shd w:val="clear" w:color="auto" w:fill="FFFFFF"/>
        <w:tblCellMar>
          <w:top w:w="30" w:type="dxa"/>
          <w:left w:w="30" w:type="dxa"/>
          <w:bottom w:w="30" w:type="dxa"/>
          <w:right w:w="30" w:type="dxa"/>
        </w:tblCellMar>
        <w:tblLook w:val="04A0" w:firstRow="1" w:lastRow="0" w:firstColumn="1" w:lastColumn="0" w:noHBand="0" w:noVBand="1"/>
      </w:tblPr>
      <w:tblGrid>
        <w:gridCol w:w="2304"/>
        <w:gridCol w:w="7055"/>
      </w:tblGrid>
      <w:tr w:rsidR="00F90569" w:rsidRPr="003D53B0" w14:paraId="78998BCF" w14:textId="77777777" w:rsidTr="00F90569">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4781CD20" w14:textId="77777777" w:rsidR="00F90569" w:rsidRPr="003D53B0" w:rsidRDefault="00F90569" w:rsidP="003D53B0">
            <w:pPr>
              <w:spacing w:after="0" w:line="240" w:lineRule="auto"/>
              <w:rPr>
                <w:rFonts w:ascii="Times New Roman" w:eastAsia="Calibri" w:hAnsi="Times New Roman" w:cs="Times New Roman"/>
                <w:sz w:val="24"/>
                <w:szCs w:val="24"/>
              </w:rPr>
            </w:pPr>
            <w:r w:rsidRPr="003D53B0">
              <w:rPr>
                <w:rFonts w:ascii="Times New Roman" w:eastAsia="Calibri" w:hAnsi="Times New Roman" w:cs="Times New Roman"/>
                <w:bCs/>
                <w:sz w:val="24"/>
                <w:szCs w:val="24"/>
              </w:rPr>
              <w:t>13 Декабря</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59A70C8E" w14:textId="77777777" w:rsidR="00F90569" w:rsidRPr="003D53B0" w:rsidRDefault="00F90569" w:rsidP="003D53B0">
            <w:pPr>
              <w:spacing w:after="0" w:line="240" w:lineRule="auto"/>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Открытая зональная, межрайонная научно-практическая конференция «Инновационные технологии в образовательном процессе обучения видам искусств»</w:t>
            </w:r>
          </w:p>
        </w:tc>
      </w:tr>
      <w:tr w:rsidR="00F90569" w:rsidRPr="003D53B0" w14:paraId="1142BD68" w14:textId="77777777" w:rsidTr="00F90569">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35957771" w14:textId="77777777" w:rsidR="00F90569" w:rsidRPr="003D53B0" w:rsidRDefault="00F90569" w:rsidP="003D53B0">
            <w:pPr>
              <w:spacing w:after="0" w:line="240" w:lineRule="auto"/>
              <w:rPr>
                <w:rFonts w:ascii="Times New Roman" w:eastAsia="Calibri" w:hAnsi="Times New Roman" w:cs="Times New Roman"/>
                <w:sz w:val="24"/>
                <w:szCs w:val="24"/>
              </w:rPr>
            </w:pPr>
            <w:r w:rsidRPr="003D53B0">
              <w:rPr>
                <w:rFonts w:ascii="Times New Roman" w:eastAsia="Calibri" w:hAnsi="Times New Roman" w:cs="Times New Roman"/>
                <w:bCs/>
                <w:sz w:val="24"/>
                <w:szCs w:val="24"/>
              </w:rPr>
              <w:t>28 Ноября</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4213EB9D" w14:textId="77777777" w:rsidR="00F90569" w:rsidRPr="003D53B0" w:rsidRDefault="00F90569" w:rsidP="003D53B0">
            <w:pPr>
              <w:spacing w:after="0" w:line="240" w:lineRule="auto"/>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Заочный зональный конкурс детского художественного творчества «Моя прекрасная Россия!» (изобразительное искусство)</w:t>
            </w:r>
          </w:p>
        </w:tc>
      </w:tr>
      <w:tr w:rsidR="00F90569" w:rsidRPr="003D53B0" w14:paraId="0B2BA44A" w14:textId="77777777" w:rsidTr="00F90569">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4868EA50" w14:textId="77777777" w:rsidR="00F90569" w:rsidRPr="003D53B0" w:rsidRDefault="00F90569" w:rsidP="003D53B0">
            <w:pPr>
              <w:spacing w:after="0" w:line="240" w:lineRule="auto"/>
              <w:rPr>
                <w:rFonts w:ascii="Times New Roman" w:eastAsia="Calibri" w:hAnsi="Times New Roman" w:cs="Times New Roman"/>
                <w:sz w:val="24"/>
                <w:szCs w:val="24"/>
              </w:rPr>
            </w:pPr>
            <w:r w:rsidRPr="003D53B0">
              <w:rPr>
                <w:rFonts w:ascii="Times New Roman" w:eastAsia="Calibri" w:hAnsi="Times New Roman" w:cs="Times New Roman"/>
                <w:bCs/>
                <w:sz w:val="24"/>
                <w:szCs w:val="24"/>
              </w:rPr>
              <w:t>17 Июня</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7BF1ED5B" w14:textId="77777777" w:rsidR="00F90569" w:rsidRPr="003D53B0" w:rsidRDefault="00F90569" w:rsidP="003D53B0">
            <w:pPr>
              <w:spacing w:after="0" w:line="240" w:lineRule="auto"/>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Открытый муниципальный практический конкурс «Веселая переменка» для учащихся и преподавателей образовательных организаций</w:t>
            </w:r>
          </w:p>
        </w:tc>
      </w:tr>
      <w:tr w:rsidR="00F90569" w:rsidRPr="003D53B0" w14:paraId="573769EA" w14:textId="77777777" w:rsidTr="00F90569">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244A5179" w14:textId="77777777" w:rsidR="00F90569" w:rsidRPr="003D53B0" w:rsidRDefault="00F90569" w:rsidP="003D53B0">
            <w:pPr>
              <w:spacing w:after="0" w:line="240" w:lineRule="auto"/>
              <w:rPr>
                <w:rFonts w:ascii="Times New Roman" w:eastAsia="Calibri" w:hAnsi="Times New Roman" w:cs="Times New Roman"/>
                <w:sz w:val="24"/>
                <w:szCs w:val="24"/>
              </w:rPr>
            </w:pPr>
            <w:r w:rsidRPr="003D53B0">
              <w:rPr>
                <w:rFonts w:ascii="Times New Roman" w:eastAsia="Calibri" w:hAnsi="Times New Roman" w:cs="Times New Roman"/>
                <w:bCs/>
                <w:sz w:val="24"/>
                <w:szCs w:val="24"/>
              </w:rPr>
              <w:t>28 Апреля</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52245756" w14:textId="77777777" w:rsidR="00F90569" w:rsidRPr="003D53B0" w:rsidRDefault="00F90569" w:rsidP="003D53B0">
            <w:pPr>
              <w:spacing w:after="0" w:line="240" w:lineRule="auto"/>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3аочная Зональная - Межрайонная научно-практическая конференция преподавателей ДШИ/ДХШ/ДМШ (других образовательных учреждений) «Душа и искусство»</w:t>
            </w:r>
          </w:p>
        </w:tc>
      </w:tr>
      <w:tr w:rsidR="00F90569" w:rsidRPr="003D53B0" w14:paraId="6D53EC44" w14:textId="77777777" w:rsidTr="00F90569">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03E71086" w14:textId="77777777" w:rsidR="00F90569" w:rsidRPr="003D53B0" w:rsidRDefault="00F90569" w:rsidP="003D53B0">
            <w:pPr>
              <w:spacing w:after="0" w:line="240" w:lineRule="auto"/>
              <w:rPr>
                <w:rFonts w:ascii="Times New Roman" w:eastAsia="Calibri" w:hAnsi="Times New Roman" w:cs="Times New Roman"/>
                <w:sz w:val="24"/>
                <w:szCs w:val="24"/>
              </w:rPr>
            </w:pPr>
            <w:r w:rsidRPr="003D53B0">
              <w:rPr>
                <w:rFonts w:ascii="Times New Roman" w:eastAsia="Calibri" w:hAnsi="Times New Roman" w:cs="Times New Roman"/>
                <w:bCs/>
                <w:sz w:val="24"/>
                <w:szCs w:val="24"/>
              </w:rPr>
              <w:t>20 Апреля</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5271A857" w14:textId="77777777" w:rsidR="00F90569" w:rsidRPr="003D53B0" w:rsidRDefault="00F90569" w:rsidP="003D53B0">
            <w:pPr>
              <w:spacing w:after="0" w:line="240" w:lineRule="auto"/>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Зональный конкурс детского творчества «Мое счастливое детство»</w:t>
            </w:r>
          </w:p>
        </w:tc>
      </w:tr>
      <w:tr w:rsidR="00F90569" w:rsidRPr="003D53B0" w14:paraId="140236EE" w14:textId="77777777" w:rsidTr="00F90569">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479BE4AA" w14:textId="77777777" w:rsidR="00F90569" w:rsidRPr="003D53B0" w:rsidRDefault="00F90569" w:rsidP="003D53B0">
            <w:pPr>
              <w:spacing w:after="0" w:line="240" w:lineRule="auto"/>
              <w:rPr>
                <w:rFonts w:ascii="Times New Roman" w:eastAsia="Calibri" w:hAnsi="Times New Roman" w:cs="Times New Roman"/>
                <w:sz w:val="24"/>
                <w:szCs w:val="24"/>
              </w:rPr>
            </w:pPr>
            <w:r w:rsidRPr="003D53B0">
              <w:rPr>
                <w:rFonts w:ascii="Times New Roman" w:eastAsia="Calibri" w:hAnsi="Times New Roman" w:cs="Times New Roman"/>
                <w:bCs/>
                <w:sz w:val="24"/>
                <w:szCs w:val="24"/>
              </w:rPr>
              <w:t>25 Марта</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42A02041" w14:textId="77777777" w:rsidR="00F90569" w:rsidRPr="003D53B0" w:rsidRDefault="00F90569" w:rsidP="003D53B0">
            <w:pPr>
              <w:spacing w:after="0" w:line="240" w:lineRule="auto"/>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Заочный зональный музыкальный конкурс «Играем классику»</w:t>
            </w:r>
          </w:p>
        </w:tc>
      </w:tr>
      <w:tr w:rsidR="00F90569" w:rsidRPr="003D53B0" w14:paraId="0310BF73" w14:textId="77777777" w:rsidTr="00F90569">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34020FB8" w14:textId="77777777" w:rsidR="00F90569" w:rsidRPr="003D53B0" w:rsidRDefault="00F90569" w:rsidP="003D53B0">
            <w:pPr>
              <w:spacing w:after="0" w:line="240" w:lineRule="auto"/>
              <w:rPr>
                <w:rFonts w:ascii="Times New Roman" w:eastAsia="Calibri" w:hAnsi="Times New Roman" w:cs="Times New Roman"/>
                <w:sz w:val="24"/>
                <w:szCs w:val="24"/>
              </w:rPr>
            </w:pPr>
            <w:r w:rsidRPr="003D53B0">
              <w:rPr>
                <w:rFonts w:ascii="Times New Roman" w:eastAsia="Calibri" w:hAnsi="Times New Roman" w:cs="Times New Roman"/>
                <w:bCs/>
                <w:sz w:val="24"/>
                <w:szCs w:val="24"/>
              </w:rPr>
              <w:t>24 Марта</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4E21D5B7" w14:textId="77777777" w:rsidR="00F90569" w:rsidRPr="003D53B0" w:rsidRDefault="00F90569" w:rsidP="003D53B0">
            <w:pPr>
              <w:spacing w:after="0" w:line="240" w:lineRule="auto"/>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 xml:space="preserve">Зональный конкурс детского творчества «Созвездия земли Волжской» </w:t>
            </w:r>
          </w:p>
        </w:tc>
      </w:tr>
      <w:tr w:rsidR="00F90569" w:rsidRPr="003D53B0" w14:paraId="4ECB887F" w14:textId="77777777" w:rsidTr="00F90569">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348D5CD2" w14:textId="77777777" w:rsidR="00F90569" w:rsidRPr="003D53B0" w:rsidRDefault="00F90569" w:rsidP="003D53B0">
            <w:pPr>
              <w:spacing w:after="0" w:line="240" w:lineRule="auto"/>
              <w:rPr>
                <w:rFonts w:ascii="Times New Roman" w:eastAsia="Calibri" w:hAnsi="Times New Roman" w:cs="Times New Roman"/>
                <w:sz w:val="24"/>
                <w:szCs w:val="24"/>
              </w:rPr>
            </w:pPr>
            <w:r w:rsidRPr="003D53B0">
              <w:rPr>
                <w:rFonts w:ascii="Times New Roman" w:eastAsia="Calibri" w:hAnsi="Times New Roman" w:cs="Times New Roman"/>
                <w:bCs/>
                <w:sz w:val="24"/>
                <w:szCs w:val="24"/>
              </w:rPr>
              <w:t>28 Февраля</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2E2EA70E" w14:textId="77777777" w:rsidR="00F90569" w:rsidRPr="003D53B0" w:rsidRDefault="00F90569" w:rsidP="003D53B0">
            <w:pPr>
              <w:spacing w:after="0" w:line="240" w:lineRule="auto"/>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Зональный конкурс профессионального мастерства педагогических, руководящих работников образовательных учреждений дополнительного образования «Лучший преподаватель, руководитель (работник) образовательного учреждения дополнительного образования»</w:t>
            </w:r>
          </w:p>
        </w:tc>
      </w:tr>
    </w:tbl>
    <w:p w14:paraId="714043C1"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p>
    <w:p w14:paraId="4974383A"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Основные количественные показатели.</w:t>
      </w:r>
    </w:p>
    <w:p w14:paraId="0A9DDF51" w14:textId="77777777" w:rsidR="00F90569" w:rsidRPr="003D53B0" w:rsidRDefault="00F90569" w:rsidP="003D53B0">
      <w:pPr>
        <w:spacing w:after="0" w:line="240" w:lineRule="auto"/>
        <w:ind w:firstLine="709"/>
        <w:jc w:val="both"/>
        <w:rPr>
          <w:rFonts w:ascii="Times New Roman" w:eastAsia="Calibri"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2410"/>
      </w:tblGrid>
      <w:tr w:rsidR="00F90569" w:rsidRPr="003D53B0" w14:paraId="3CFDEC36" w14:textId="77777777" w:rsidTr="00F90569">
        <w:tc>
          <w:tcPr>
            <w:tcW w:w="4678" w:type="dxa"/>
          </w:tcPr>
          <w:p w14:paraId="658CDC86" w14:textId="77777777" w:rsidR="00F90569" w:rsidRPr="003D53B0" w:rsidRDefault="00F90569" w:rsidP="003D53B0">
            <w:pPr>
              <w:spacing w:after="0" w:line="240" w:lineRule="auto"/>
              <w:contextualSpacing/>
              <w:rPr>
                <w:rFonts w:ascii="Times New Roman" w:eastAsia="Calibri" w:hAnsi="Times New Roman" w:cs="Times New Roman"/>
                <w:b/>
                <w:sz w:val="20"/>
                <w:szCs w:val="20"/>
              </w:rPr>
            </w:pPr>
            <w:r w:rsidRPr="003D53B0">
              <w:rPr>
                <w:rFonts w:ascii="Times New Roman" w:eastAsia="Calibri" w:hAnsi="Times New Roman" w:cs="Times New Roman"/>
                <w:b/>
                <w:sz w:val="20"/>
                <w:szCs w:val="20"/>
              </w:rPr>
              <w:t>показатели</w:t>
            </w:r>
          </w:p>
        </w:tc>
        <w:tc>
          <w:tcPr>
            <w:tcW w:w="2268" w:type="dxa"/>
          </w:tcPr>
          <w:p w14:paraId="67F4E010" w14:textId="77777777" w:rsidR="00F90569" w:rsidRPr="003D53B0" w:rsidRDefault="00F90569" w:rsidP="003D53B0">
            <w:pPr>
              <w:spacing w:after="0" w:line="240" w:lineRule="auto"/>
              <w:contextualSpacing/>
              <w:rPr>
                <w:rFonts w:ascii="Times New Roman" w:eastAsia="Calibri" w:hAnsi="Times New Roman" w:cs="Times New Roman"/>
                <w:b/>
                <w:sz w:val="20"/>
                <w:szCs w:val="20"/>
              </w:rPr>
            </w:pPr>
            <w:r w:rsidRPr="003D53B0">
              <w:rPr>
                <w:rFonts w:ascii="Times New Roman" w:eastAsia="Calibri" w:hAnsi="Times New Roman" w:cs="Times New Roman"/>
                <w:b/>
                <w:sz w:val="20"/>
                <w:szCs w:val="20"/>
              </w:rPr>
              <w:t xml:space="preserve"> 2022 год</w:t>
            </w:r>
          </w:p>
        </w:tc>
        <w:tc>
          <w:tcPr>
            <w:tcW w:w="2410" w:type="dxa"/>
          </w:tcPr>
          <w:p w14:paraId="3844A86B" w14:textId="77777777" w:rsidR="00F90569" w:rsidRPr="003D53B0" w:rsidRDefault="00F90569" w:rsidP="003D53B0">
            <w:pPr>
              <w:spacing w:after="0" w:line="240" w:lineRule="auto"/>
              <w:contextualSpacing/>
              <w:rPr>
                <w:rFonts w:ascii="Times New Roman" w:eastAsia="Calibri" w:hAnsi="Times New Roman" w:cs="Times New Roman"/>
                <w:b/>
                <w:sz w:val="20"/>
                <w:szCs w:val="20"/>
              </w:rPr>
            </w:pPr>
            <w:r w:rsidRPr="003D53B0">
              <w:rPr>
                <w:rFonts w:ascii="Times New Roman" w:eastAsia="Calibri" w:hAnsi="Times New Roman" w:cs="Times New Roman"/>
                <w:b/>
                <w:sz w:val="20"/>
                <w:szCs w:val="20"/>
              </w:rPr>
              <w:t>2023</w:t>
            </w:r>
          </w:p>
        </w:tc>
      </w:tr>
      <w:tr w:rsidR="00F90569" w:rsidRPr="003D53B0" w14:paraId="5B63DA9C" w14:textId="77777777" w:rsidTr="00F90569">
        <w:tc>
          <w:tcPr>
            <w:tcW w:w="4678" w:type="dxa"/>
          </w:tcPr>
          <w:p w14:paraId="745B9733" w14:textId="77777777" w:rsidR="00F90569" w:rsidRPr="003D53B0" w:rsidRDefault="00F90569" w:rsidP="003D53B0">
            <w:pPr>
              <w:spacing w:after="0" w:line="240" w:lineRule="auto"/>
              <w:contextualSpacing/>
              <w:rPr>
                <w:rFonts w:ascii="Times New Roman" w:eastAsia="Calibri" w:hAnsi="Times New Roman" w:cs="Times New Roman"/>
                <w:sz w:val="20"/>
                <w:szCs w:val="20"/>
              </w:rPr>
            </w:pPr>
            <w:r w:rsidRPr="003D53B0">
              <w:rPr>
                <w:rFonts w:ascii="Times New Roman" w:eastAsia="Calibri" w:hAnsi="Times New Roman" w:cs="Times New Roman"/>
                <w:sz w:val="20"/>
                <w:szCs w:val="20"/>
              </w:rPr>
              <w:t>Кол-во обучающихся ДШИ</w:t>
            </w:r>
          </w:p>
        </w:tc>
        <w:tc>
          <w:tcPr>
            <w:tcW w:w="2268" w:type="dxa"/>
          </w:tcPr>
          <w:p w14:paraId="78C47995" w14:textId="77777777" w:rsidR="00F90569" w:rsidRPr="003D53B0" w:rsidRDefault="00F90569" w:rsidP="003D53B0">
            <w:pPr>
              <w:spacing w:after="0" w:line="240" w:lineRule="auto"/>
              <w:contextualSpacing/>
              <w:rPr>
                <w:rFonts w:ascii="Times New Roman" w:eastAsia="Calibri" w:hAnsi="Times New Roman" w:cs="Times New Roman"/>
                <w:sz w:val="20"/>
                <w:szCs w:val="20"/>
              </w:rPr>
            </w:pPr>
            <w:r w:rsidRPr="003D53B0">
              <w:rPr>
                <w:rFonts w:ascii="Times New Roman" w:eastAsia="Calibri" w:hAnsi="Times New Roman" w:cs="Times New Roman"/>
                <w:sz w:val="20"/>
                <w:szCs w:val="20"/>
              </w:rPr>
              <w:t>212</w:t>
            </w:r>
          </w:p>
        </w:tc>
        <w:tc>
          <w:tcPr>
            <w:tcW w:w="2410" w:type="dxa"/>
          </w:tcPr>
          <w:p w14:paraId="24794549" w14:textId="77777777" w:rsidR="00F90569" w:rsidRPr="003D53B0" w:rsidRDefault="00F90569" w:rsidP="003D53B0">
            <w:pPr>
              <w:spacing w:after="0" w:line="240" w:lineRule="auto"/>
              <w:contextualSpacing/>
              <w:rPr>
                <w:rFonts w:ascii="Times New Roman" w:eastAsia="Calibri" w:hAnsi="Times New Roman" w:cs="Times New Roman"/>
                <w:sz w:val="24"/>
                <w:szCs w:val="24"/>
              </w:rPr>
            </w:pPr>
            <w:r w:rsidRPr="003D53B0">
              <w:rPr>
                <w:rFonts w:ascii="Times New Roman" w:eastAsia="Calibri" w:hAnsi="Times New Roman" w:cs="Times New Roman"/>
                <w:sz w:val="24"/>
                <w:szCs w:val="24"/>
              </w:rPr>
              <w:t>261</w:t>
            </w:r>
          </w:p>
        </w:tc>
      </w:tr>
      <w:tr w:rsidR="00F90569" w:rsidRPr="003D53B0" w14:paraId="6153FF44" w14:textId="77777777" w:rsidTr="00F90569">
        <w:tc>
          <w:tcPr>
            <w:tcW w:w="4678" w:type="dxa"/>
          </w:tcPr>
          <w:p w14:paraId="20C66B64" w14:textId="77777777" w:rsidR="00F90569" w:rsidRPr="003D53B0" w:rsidRDefault="00F90569" w:rsidP="003D53B0">
            <w:pPr>
              <w:spacing w:after="0" w:line="240" w:lineRule="auto"/>
              <w:contextualSpacing/>
              <w:jc w:val="right"/>
              <w:rPr>
                <w:rFonts w:ascii="Times New Roman" w:eastAsia="Calibri" w:hAnsi="Times New Roman" w:cs="Times New Roman"/>
                <w:sz w:val="20"/>
                <w:szCs w:val="20"/>
              </w:rPr>
            </w:pPr>
            <w:r w:rsidRPr="003D53B0">
              <w:rPr>
                <w:rFonts w:ascii="Times New Roman" w:eastAsia="Calibri" w:hAnsi="Times New Roman" w:cs="Times New Roman"/>
                <w:sz w:val="20"/>
                <w:szCs w:val="20"/>
              </w:rPr>
              <w:t>из них принято в первый класс</w:t>
            </w:r>
          </w:p>
        </w:tc>
        <w:tc>
          <w:tcPr>
            <w:tcW w:w="2268" w:type="dxa"/>
          </w:tcPr>
          <w:p w14:paraId="77129133" w14:textId="77777777" w:rsidR="00F90569" w:rsidRPr="003D53B0" w:rsidRDefault="00F90569" w:rsidP="003D53B0">
            <w:pPr>
              <w:spacing w:after="0" w:line="240" w:lineRule="auto"/>
              <w:contextualSpacing/>
              <w:rPr>
                <w:rFonts w:ascii="Times New Roman" w:eastAsia="Calibri" w:hAnsi="Times New Roman" w:cs="Times New Roman"/>
                <w:sz w:val="20"/>
                <w:szCs w:val="20"/>
              </w:rPr>
            </w:pPr>
            <w:r w:rsidRPr="003D53B0">
              <w:rPr>
                <w:rFonts w:ascii="Times New Roman" w:eastAsia="Calibri" w:hAnsi="Times New Roman" w:cs="Times New Roman"/>
                <w:sz w:val="20"/>
                <w:szCs w:val="20"/>
              </w:rPr>
              <w:t>49</w:t>
            </w:r>
          </w:p>
        </w:tc>
        <w:tc>
          <w:tcPr>
            <w:tcW w:w="2410" w:type="dxa"/>
          </w:tcPr>
          <w:p w14:paraId="1E59425F" w14:textId="77777777" w:rsidR="00F90569" w:rsidRPr="003D53B0" w:rsidRDefault="00F90569" w:rsidP="003D53B0">
            <w:pPr>
              <w:spacing w:after="0" w:line="240" w:lineRule="auto"/>
              <w:contextualSpacing/>
              <w:rPr>
                <w:rFonts w:ascii="Times New Roman" w:eastAsia="Calibri" w:hAnsi="Times New Roman" w:cs="Times New Roman"/>
                <w:sz w:val="24"/>
                <w:szCs w:val="24"/>
              </w:rPr>
            </w:pPr>
            <w:r w:rsidRPr="003D53B0">
              <w:rPr>
                <w:rFonts w:ascii="Times New Roman" w:eastAsia="Calibri" w:hAnsi="Times New Roman" w:cs="Times New Roman"/>
                <w:sz w:val="24"/>
                <w:szCs w:val="24"/>
              </w:rPr>
              <w:t>99</w:t>
            </w:r>
          </w:p>
        </w:tc>
      </w:tr>
    </w:tbl>
    <w:p w14:paraId="6E74BBDA" w14:textId="77777777" w:rsidR="00F90569" w:rsidRPr="003D53B0" w:rsidRDefault="00F90569" w:rsidP="003D53B0">
      <w:pPr>
        <w:spacing w:after="0" w:line="240" w:lineRule="auto"/>
        <w:ind w:firstLine="709"/>
        <w:jc w:val="both"/>
        <w:rPr>
          <w:rFonts w:ascii="Times New Roman" w:eastAsia="Calibri" w:hAnsi="Times New Roman" w:cs="Times New Roman"/>
          <w:sz w:val="28"/>
          <w:szCs w:val="28"/>
        </w:rPr>
      </w:pPr>
    </w:p>
    <w:p w14:paraId="0F578678" w14:textId="77777777" w:rsidR="00F90569" w:rsidRPr="003D53B0" w:rsidRDefault="00F90569" w:rsidP="003D53B0">
      <w:pPr>
        <w:keepNext/>
        <w:spacing w:after="0" w:line="240" w:lineRule="auto"/>
        <w:jc w:val="center"/>
        <w:outlineLvl w:val="0"/>
        <w:rPr>
          <w:rFonts w:ascii="Times New Roman" w:eastAsia="Times New Roman" w:hAnsi="Times New Roman" w:cs="Times New Roman"/>
          <w:b/>
          <w:bCs/>
          <w:kern w:val="32"/>
          <w:sz w:val="28"/>
          <w:szCs w:val="28"/>
          <w:lang w:val="x-none"/>
        </w:rPr>
      </w:pPr>
      <w:r w:rsidRPr="003D53B0">
        <w:rPr>
          <w:rFonts w:ascii="Times New Roman" w:eastAsia="Times New Roman" w:hAnsi="Times New Roman" w:cs="Times New Roman"/>
          <w:b/>
          <w:bCs/>
          <w:kern w:val="32"/>
          <w:sz w:val="28"/>
          <w:szCs w:val="28"/>
          <w:lang w:val="x-none"/>
        </w:rPr>
        <w:lastRenderedPageBreak/>
        <w:t>Приоритетные направления деятельности муниципальной отрасли культуры.</w:t>
      </w:r>
    </w:p>
    <w:p w14:paraId="15E4EE06" w14:textId="77777777" w:rsidR="00F90569" w:rsidRPr="003D53B0" w:rsidRDefault="00F90569" w:rsidP="003D53B0">
      <w:pPr>
        <w:spacing w:after="0" w:line="240" w:lineRule="auto"/>
        <w:ind w:firstLine="709"/>
        <w:jc w:val="both"/>
        <w:rPr>
          <w:rFonts w:ascii="Times New Roman" w:eastAsia="Calibri" w:hAnsi="Times New Roman" w:cs="Times New Roman"/>
          <w:sz w:val="28"/>
          <w:szCs w:val="28"/>
        </w:rPr>
      </w:pPr>
    </w:p>
    <w:p w14:paraId="0A8C1FB2" w14:textId="77777777" w:rsidR="00F90569" w:rsidRPr="003D53B0" w:rsidRDefault="00F90569" w:rsidP="003D53B0">
      <w:pPr>
        <w:shd w:val="clear" w:color="auto" w:fill="FFFFFF"/>
        <w:spacing w:after="0" w:line="240" w:lineRule="auto"/>
        <w:ind w:firstLine="709"/>
        <w:jc w:val="both"/>
        <w:rPr>
          <w:rFonts w:ascii="Times New Roman" w:eastAsia="Lucida Sans Unicode" w:hAnsi="Times New Roman" w:cs="Times New Roman"/>
          <w:sz w:val="24"/>
          <w:szCs w:val="24"/>
          <w:lang w:eastAsia="ar-SA"/>
        </w:rPr>
      </w:pPr>
      <w:r w:rsidRPr="003D53B0">
        <w:rPr>
          <w:rFonts w:ascii="Times New Roman" w:eastAsia="Lucida Sans Unicode" w:hAnsi="Times New Roman" w:cs="Times New Roman"/>
          <w:sz w:val="24"/>
          <w:szCs w:val="24"/>
          <w:lang w:eastAsia="ar-SA"/>
        </w:rPr>
        <w:t xml:space="preserve">В Цильнинском районе  в 2023 году проведены  «статусные» мероприятия: </w:t>
      </w:r>
    </w:p>
    <w:p w14:paraId="3CA89607"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shd w:val="clear" w:color="auto" w:fill="FFFFFF"/>
        </w:rPr>
      </w:pPr>
      <w:r w:rsidRPr="003D53B0">
        <w:rPr>
          <w:rFonts w:ascii="Times New Roman" w:eastAsia="Calibri" w:hAnsi="Times New Roman" w:cs="Times New Roman"/>
          <w:sz w:val="24"/>
          <w:szCs w:val="24"/>
          <w:shd w:val="clear" w:color="auto" w:fill="FFFFFF"/>
        </w:rPr>
        <w:t xml:space="preserve">25 апреля 2023г состоялся областной праздник И.Я. Яковлева в СДК Ср. Алгаши. Присутствовали коллективы  Алгашинского сельского поселения Цильнинского района , гости Батыревского и Шемуршинского районов. Количество участников-  250 человек. </w:t>
      </w:r>
    </w:p>
    <w:p w14:paraId="2A906462"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shd w:val="clear" w:color="auto" w:fill="FFFFFF"/>
        </w:rPr>
      </w:pPr>
      <w:r w:rsidRPr="003D53B0">
        <w:rPr>
          <w:rFonts w:ascii="Times New Roman" w:eastAsia="Calibri" w:hAnsi="Times New Roman" w:cs="Times New Roman"/>
          <w:sz w:val="24"/>
          <w:szCs w:val="24"/>
        </w:rPr>
        <w:t xml:space="preserve">  29 апреля  проводился межрегиональный фестиваль – конкурс детского татарского народного творчества «Язгы моннар» - на базе Новотимерсянского СДК, собрал участников из </w:t>
      </w:r>
      <w:r w:rsidRPr="003D53B0">
        <w:rPr>
          <w:rFonts w:ascii="Times New Roman" w:eastAsia="Calibri" w:hAnsi="Times New Roman" w:cs="Times New Roman"/>
          <w:sz w:val="24"/>
          <w:szCs w:val="24"/>
          <w:shd w:val="clear" w:color="auto" w:fill="FFFFFF"/>
        </w:rPr>
        <w:t xml:space="preserve"> г. Ульяновска, Сенгилеевского, Цильнинского районов,  республики Чувашия и Татарстан. Номинации- вокал, хореография, художественное слово, инструментальное исполнение. Количество участников 120 чел</w:t>
      </w:r>
    </w:p>
    <w:p w14:paraId="0067D547"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9 июня состоялся областной фестиваль чувашского творчества «Юх, юх, чаваш юрри» в сквере «Семейный», где выступали чувашские и солисты  из Цильнинского  района.</w:t>
      </w:r>
      <w:r w:rsidRPr="003D53B0">
        <w:rPr>
          <w:rFonts w:ascii="Times New Roman" w:eastAsia="Calibri" w:hAnsi="Times New Roman" w:cs="Times New Roman"/>
          <w:sz w:val="24"/>
          <w:szCs w:val="24"/>
          <w:shd w:val="clear" w:color="auto" w:fill="FFFFFF"/>
        </w:rPr>
        <w:t xml:space="preserve"> Начался праздник с традиционного хоровода. Число участников- 80 чел.</w:t>
      </w:r>
    </w:p>
    <w:p w14:paraId="2A6DB7D2"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shd w:val="clear" w:color="auto" w:fill="FFFFFF"/>
        </w:rPr>
      </w:pPr>
      <w:r w:rsidRPr="003D53B0">
        <w:rPr>
          <w:rFonts w:ascii="Times New Roman" w:eastAsia="Calibri" w:hAnsi="Times New Roman" w:cs="Times New Roman"/>
          <w:sz w:val="24"/>
          <w:szCs w:val="24"/>
          <w:shd w:val="clear" w:color="auto" w:fill="FFFFFF"/>
        </w:rPr>
        <w:t xml:space="preserve"> 25 июня 2023г. организовали работу творческой площадки на  межрегиональном празднике «Бега», который собрал более 1000 человек. Выступали коллективы и солисты района,  гармонисты из Цильнинского  и Ульяновского районов, республики Чувашия. </w:t>
      </w:r>
    </w:p>
    <w:p w14:paraId="4E31C184"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 xml:space="preserve">18 ноября состоялся межрегиональный фестиваль «Гармони звонкая душа» имени Радиона Кириллова на базе Сред. Алгашинского СДК. Участники - гармонисты Цильнинского района, г. Ульяновска, республик Чувашия и Татарстан. Количество участников 350 чел. </w:t>
      </w:r>
    </w:p>
    <w:p w14:paraId="65D9BF17" w14:textId="77777777" w:rsidR="00F90569" w:rsidRPr="003D53B0" w:rsidRDefault="00F90569" w:rsidP="003D53B0">
      <w:pPr>
        <w:spacing w:after="0" w:line="240" w:lineRule="auto"/>
        <w:ind w:firstLine="567"/>
        <w:jc w:val="both"/>
        <w:rPr>
          <w:rFonts w:ascii="Times New Roman" w:eastAsia="Calibri" w:hAnsi="Times New Roman" w:cs="Times New Roman"/>
          <w:sz w:val="24"/>
          <w:szCs w:val="24"/>
        </w:rPr>
      </w:pPr>
      <w:r w:rsidRPr="003D53B0">
        <w:rPr>
          <w:rFonts w:ascii="Times New Roman" w:eastAsia="Times New Roman" w:hAnsi="Times New Roman" w:cs="Times New Roman"/>
          <w:sz w:val="24"/>
          <w:szCs w:val="24"/>
          <w:lang w:eastAsia="ru-RU"/>
        </w:rPr>
        <w:t>Так же состоялись районные фестивали: 06  июня состоялся районный литературный творческий фестиваль «Живое  Пушкинское слово», количество участников 80 чел. 27 октября состоялся районный литературный фестиваль «Крылья обретаю вновь» имени А. Юмана. Количество участников – 120 чел.  Провели мероприятия - районная библиотека имени А. Пушкина.</w:t>
      </w:r>
    </w:p>
    <w:p w14:paraId="6D84C2E6"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 xml:space="preserve">Проведен районные фестивали патриотической песни «Не ради славы и наград» (ко Дню защитника Отечества, февраль, онлайн, 1200 просмотров) и «О Родине, о доблести, о славе» (ко Дню Победы, 4 мая, 70 участников.). Принимали участие коллективы Цильнинского района. </w:t>
      </w:r>
    </w:p>
    <w:p w14:paraId="1935E0D3"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Работники учреждений культуры в 2023 году участвовали в работе творческих площадок на областных праздниках «Акатуй», «Сабантуй», «День поля»; и впервые выезжали на «Шумбрат» (мордовский праздник).</w:t>
      </w:r>
    </w:p>
    <w:p w14:paraId="42FECE73" w14:textId="77777777" w:rsidR="00F90569" w:rsidRPr="003D53B0" w:rsidRDefault="00F90569" w:rsidP="003D53B0">
      <w:pPr>
        <w:spacing w:after="0" w:line="240" w:lineRule="auto"/>
        <w:ind w:firstLine="567"/>
        <w:jc w:val="both"/>
        <w:rPr>
          <w:rFonts w:ascii="Times New Roman" w:eastAsia="Calibri" w:hAnsi="Times New Roman" w:cs="Times New Roman"/>
          <w:sz w:val="24"/>
          <w:szCs w:val="24"/>
        </w:rPr>
      </w:pPr>
      <w:r w:rsidRPr="003D53B0">
        <w:rPr>
          <w:rFonts w:ascii="Times New Roman" w:eastAsia="Calibri" w:hAnsi="Times New Roman" w:cs="Times New Roman"/>
          <w:sz w:val="24"/>
          <w:szCs w:val="24"/>
          <w:shd w:val="clear" w:color="auto" w:fill="FFFFFF"/>
        </w:rPr>
        <w:t xml:space="preserve">Проведены традиционные мероприятия молодежного формата </w:t>
      </w:r>
      <w:r w:rsidRPr="003D53B0">
        <w:rPr>
          <w:rFonts w:ascii="Times New Roman" w:eastAsia="Calibri" w:hAnsi="Times New Roman" w:cs="Times New Roman"/>
          <w:sz w:val="24"/>
          <w:szCs w:val="24"/>
          <w:shd w:val="clear" w:color="auto" w:fill="FFFFFF"/>
          <w:lang w:val="en-US"/>
        </w:rPr>
        <w:t>II</w:t>
      </w:r>
      <w:r w:rsidRPr="003D53B0">
        <w:rPr>
          <w:rFonts w:ascii="Times New Roman" w:eastAsia="Calibri" w:hAnsi="Times New Roman" w:cs="Times New Roman"/>
          <w:sz w:val="24"/>
          <w:szCs w:val="24"/>
          <w:shd w:val="clear" w:color="auto" w:fill="FFFFFF"/>
        </w:rPr>
        <w:t xml:space="preserve"> районный конкурс  «Битва гитар» с вручением главного приза- акустической гитары (7,5 тыс. рублей спонсорские средства), </w:t>
      </w:r>
      <w:r w:rsidRPr="003D53B0">
        <w:rPr>
          <w:rFonts w:ascii="Times New Roman" w:eastAsia="Calibri" w:hAnsi="Times New Roman" w:cs="Times New Roman"/>
          <w:sz w:val="24"/>
          <w:szCs w:val="24"/>
          <w:shd w:val="clear" w:color="auto" w:fill="FFFFFF"/>
          <w:lang w:val="en-US"/>
        </w:rPr>
        <w:t>IV</w:t>
      </w:r>
      <w:r w:rsidRPr="003D53B0">
        <w:rPr>
          <w:rFonts w:ascii="Times New Roman" w:eastAsia="Calibri" w:hAnsi="Times New Roman" w:cs="Times New Roman"/>
          <w:sz w:val="24"/>
          <w:szCs w:val="24"/>
          <w:shd w:val="clear" w:color="auto" w:fill="FFFFFF"/>
        </w:rPr>
        <w:t xml:space="preserve"> районный  фестиваль памяти В. Цоя, где концерт состоялся в сопровождении живой музыки вокально- инструментального ансамбляс. Б. Нагаткино  и любителей игры на гитаре, в числе гостей- известный  музыкант из г. Ульяновска  Игорь Пушкарев.</w:t>
      </w:r>
    </w:p>
    <w:p w14:paraId="4442FCC6"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6 июня 2023г. в парке «Семейный» с.Большое Нагаткино прошёл VI районный литературный творческий фестиваль «Живое Пушкинское слово». Открылся праздник инсценировкой важного момента из жизни юного Александра, о том, как в нем зарождалась тяга к поэзии. Со словами приветствия к участникам фестиваля обратились поэтесса, заслуженный работник культуры Российской Федерации В.Н.Тарават и цильнинская поэтесса Е.Ю.Ухварова. 21 участник в номинации «Театральное искусство» представили театрализованные прочтения произведений великого поэта. Присутствовало 86 человек.</w:t>
      </w:r>
    </w:p>
    <w:p w14:paraId="58E82074" w14:textId="77777777" w:rsidR="00F90569" w:rsidRPr="003D53B0" w:rsidRDefault="00F90569" w:rsidP="003D53B0">
      <w:pPr>
        <w:spacing w:after="0" w:line="240" w:lineRule="auto"/>
        <w:ind w:firstLine="567"/>
        <w:jc w:val="both"/>
        <w:rPr>
          <w:rFonts w:ascii="Times New Roman" w:eastAsia="Calibri" w:hAnsi="Times New Roman" w:cs="Times New Roman"/>
          <w:sz w:val="24"/>
          <w:szCs w:val="24"/>
          <w:shd w:val="clear" w:color="auto" w:fill="FFFFFF"/>
        </w:rPr>
      </w:pPr>
      <w:r w:rsidRPr="003D53B0">
        <w:rPr>
          <w:rFonts w:ascii="Times New Roman" w:eastAsia="Calibri" w:hAnsi="Times New Roman" w:cs="Times New Roman"/>
          <w:sz w:val="24"/>
          <w:szCs w:val="24"/>
          <w:shd w:val="clear" w:color="auto" w:fill="FFFFFF"/>
        </w:rPr>
        <w:t xml:space="preserve">К 91-летию со дня рождения чувашского поэта Анатолия Фёдоровича Юмана (Ермилова) 27 октября 2023 года в актовом зале Большенагаткинской средней школы им. Героя Советского Союза В. А. Любавина состоялся </w:t>
      </w:r>
      <w:r w:rsidRPr="003D53B0">
        <w:rPr>
          <w:rFonts w:ascii="Times New Roman" w:eastAsia="Calibri" w:hAnsi="Times New Roman" w:cs="Times New Roman"/>
          <w:sz w:val="24"/>
          <w:szCs w:val="24"/>
          <w:shd w:val="clear" w:color="auto" w:fill="FFFFFF"/>
          <w:lang w:val="en-US"/>
        </w:rPr>
        <w:t>II</w:t>
      </w:r>
      <w:r w:rsidRPr="003D53B0">
        <w:rPr>
          <w:rFonts w:ascii="Times New Roman" w:eastAsia="Calibri" w:hAnsi="Times New Roman" w:cs="Times New Roman"/>
          <w:sz w:val="24"/>
          <w:szCs w:val="24"/>
          <w:shd w:val="clear" w:color="auto" w:fill="FFFFFF"/>
        </w:rPr>
        <w:t xml:space="preserve"> районный литературный фестиваль «Крылья обретаю вновь». На фестиваль собрались писатели, родственники поэта, представители администрации района, работники культуры, школьники, жители соседних сёл. Они выразили свое почтение прекрасному человеку и талантливому поэту, читали его произведения. 93 чел. </w:t>
      </w:r>
    </w:p>
    <w:p w14:paraId="020D0420" w14:textId="77777777" w:rsidR="00F90569" w:rsidRPr="003D53B0" w:rsidRDefault="00F90569" w:rsidP="003D53B0">
      <w:pPr>
        <w:spacing w:after="0" w:line="240" w:lineRule="auto"/>
        <w:ind w:firstLine="567"/>
        <w:jc w:val="center"/>
        <w:rPr>
          <w:rFonts w:ascii="Times New Roman" w:eastAsia="Calibri" w:hAnsi="Times New Roman" w:cs="Times New Roman"/>
          <w:sz w:val="24"/>
          <w:szCs w:val="24"/>
        </w:rPr>
      </w:pPr>
      <w:r w:rsidRPr="003D53B0">
        <w:rPr>
          <w:rFonts w:ascii="Times New Roman" w:eastAsia="Calibri" w:hAnsi="Times New Roman" w:cs="Times New Roman"/>
          <w:sz w:val="24"/>
          <w:szCs w:val="24"/>
        </w:rPr>
        <w:lastRenderedPageBreak/>
        <w:t>Юбилейные даты муниципальных учреждений/коллективов и ключевые юбилейные мероприятия</w:t>
      </w:r>
    </w:p>
    <w:p w14:paraId="4863E431" w14:textId="77777777" w:rsidR="00F90569" w:rsidRPr="003D53B0" w:rsidRDefault="00F90569" w:rsidP="003D53B0">
      <w:pPr>
        <w:spacing w:after="0" w:line="240" w:lineRule="auto"/>
        <w:ind w:firstLine="567"/>
        <w:jc w:val="both"/>
        <w:rPr>
          <w:rFonts w:ascii="Times New Roman" w:eastAsia="Calibri" w:hAnsi="Times New Roman" w:cs="Times New Roman"/>
          <w:sz w:val="24"/>
          <w:szCs w:val="24"/>
        </w:rPr>
      </w:pPr>
    </w:p>
    <w:p w14:paraId="3B35F7DB" w14:textId="77777777" w:rsidR="00F90569" w:rsidRPr="003D53B0" w:rsidRDefault="00F90569" w:rsidP="003D53B0">
      <w:pPr>
        <w:spacing w:after="0" w:line="240" w:lineRule="auto"/>
        <w:ind w:firstLine="567"/>
        <w:jc w:val="both"/>
        <w:rPr>
          <w:rFonts w:ascii="Times New Roman" w:eastAsia="Calibri" w:hAnsi="Times New Roman" w:cs="Times New Roman"/>
          <w:sz w:val="24"/>
          <w:szCs w:val="24"/>
          <w:shd w:val="clear" w:color="auto" w:fill="FFFFFF"/>
        </w:rPr>
      </w:pPr>
      <w:r w:rsidRPr="003D53B0">
        <w:rPr>
          <w:rFonts w:ascii="Times New Roman" w:eastAsia="Calibri" w:hAnsi="Times New Roman" w:cs="Times New Roman"/>
          <w:sz w:val="24"/>
          <w:szCs w:val="24"/>
          <w:shd w:val="clear" w:color="auto" w:fill="FFFFFF"/>
        </w:rPr>
        <w:t>1 июля 2023 г. провели праздник, посвященный 110 годовщине со Дня образования села Кундюковка.</w:t>
      </w:r>
    </w:p>
    <w:p w14:paraId="2072650D" w14:textId="77777777" w:rsidR="00F90569" w:rsidRPr="003D53B0" w:rsidRDefault="00F90569" w:rsidP="003D53B0">
      <w:pPr>
        <w:spacing w:after="0" w:line="240" w:lineRule="auto"/>
        <w:ind w:firstLine="567"/>
        <w:jc w:val="both"/>
        <w:rPr>
          <w:rFonts w:ascii="Times New Roman" w:eastAsia="Calibri" w:hAnsi="Times New Roman" w:cs="Times New Roman"/>
          <w:sz w:val="24"/>
          <w:szCs w:val="24"/>
          <w:shd w:val="clear" w:color="auto" w:fill="FFFFFF"/>
        </w:rPr>
      </w:pPr>
      <w:r w:rsidRPr="003D53B0">
        <w:rPr>
          <w:rFonts w:ascii="Times New Roman" w:eastAsia="Calibri" w:hAnsi="Times New Roman" w:cs="Times New Roman"/>
          <w:sz w:val="24"/>
          <w:szCs w:val="24"/>
          <w:shd w:val="clear" w:color="auto" w:fill="FFFFFF"/>
        </w:rPr>
        <w:t xml:space="preserve">В 2023 году отметили 70 летние юбилеи библиотеки:  Елх. Озернская -5 июля;  11 июля -Кундюковская библиотека; 7 июня- библиотека с. Новые Алгаши. . </w:t>
      </w:r>
    </w:p>
    <w:p w14:paraId="5F9B6B0E" w14:textId="77777777" w:rsidR="00F90569" w:rsidRPr="003D53B0" w:rsidRDefault="00F90569" w:rsidP="003D53B0">
      <w:pPr>
        <w:spacing w:after="0" w:line="240" w:lineRule="auto"/>
        <w:ind w:firstLine="567"/>
        <w:jc w:val="both"/>
        <w:rPr>
          <w:rFonts w:ascii="Times New Roman" w:eastAsia="Calibri" w:hAnsi="Times New Roman" w:cs="Times New Roman"/>
          <w:sz w:val="24"/>
          <w:szCs w:val="24"/>
          <w:shd w:val="clear" w:color="auto" w:fill="FFFFFF"/>
        </w:rPr>
      </w:pPr>
      <w:r w:rsidRPr="003D53B0">
        <w:rPr>
          <w:rFonts w:ascii="Times New Roman" w:eastAsia="Calibri" w:hAnsi="Times New Roman" w:cs="Times New Roman"/>
          <w:sz w:val="24"/>
          <w:szCs w:val="24"/>
          <w:shd w:val="clear" w:color="auto" w:fill="FFFFFF"/>
        </w:rPr>
        <w:t>Проведен День села Крестниково, День села Покровское-350 лет.</w:t>
      </w:r>
    </w:p>
    <w:p w14:paraId="6866CEED" w14:textId="77777777" w:rsidR="00F90569" w:rsidRPr="003D53B0" w:rsidRDefault="00F90569" w:rsidP="003D53B0">
      <w:pPr>
        <w:spacing w:after="0" w:line="240" w:lineRule="auto"/>
        <w:ind w:left="928"/>
        <w:jc w:val="both"/>
        <w:rPr>
          <w:rFonts w:ascii="Times New Roman" w:eastAsia="Calibri" w:hAnsi="Times New Roman" w:cs="Times New Roman"/>
          <w:sz w:val="24"/>
          <w:szCs w:val="24"/>
        </w:rPr>
      </w:pPr>
    </w:p>
    <w:p w14:paraId="4B1D47F1" w14:textId="77777777" w:rsidR="00F90569" w:rsidRPr="003D53B0" w:rsidRDefault="00F90569" w:rsidP="003D53B0">
      <w:pPr>
        <w:spacing w:after="0" w:line="240" w:lineRule="auto"/>
        <w:jc w:val="center"/>
        <w:rPr>
          <w:rFonts w:ascii="Times New Roman" w:eastAsia="Calibri" w:hAnsi="Times New Roman" w:cs="Times New Roman"/>
          <w:sz w:val="24"/>
          <w:szCs w:val="24"/>
        </w:rPr>
      </w:pPr>
      <w:r w:rsidRPr="003D53B0">
        <w:rPr>
          <w:rFonts w:ascii="Times New Roman" w:eastAsia="Calibri" w:hAnsi="Times New Roman" w:cs="Times New Roman"/>
          <w:sz w:val="24"/>
          <w:szCs w:val="24"/>
        </w:rPr>
        <w:t>Об участии в грантовых конкурсах всех уровней</w:t>
      </w:r>
    </w:p>
    <w:p w14:paraId="529AF51E"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p>
    <w:p w14:paraId="1DBA656E"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shd w:val="clear" w:color="auto" w:fill="FFFFFF"/>
        </w:rPr>
      </w:pPr>
      <w:r w:rsidRPr="003D53B0">
        <w:rPr>
          <w:rFonts w:ascii="Times New Roman" w:eastAsia="Calibri" w:hAnsi="Times New Roman" w:cs="Times New Roman"/>
          <w:sz w:val="24"/>
          <w:szCs w:val="24"/>
        </w:rPr>
        <w:t xml:space="preserve">Ежегодно работники культуры учувствуют в грантовом  конкурсе  по ГП  «Развитие культуры и сохранение объектов культурного наследия» на получение денежного поощрения лучшими муниципальными учреждениями культуры, находящимися на  территории  сельских поселений Ульяновской области «Лучшее учреждение» и «Лучший работник». </w:t>
      </w:r>
      <w:r w:rsidRPr="003D53B0">
        <w:rPr>
          <w:rFonts w:ascii="Times New Roman" w:eastAsia="Calibri" w:hAnsi="Times New Roman" w:cs="Times New Roman"/>
          <w:sz w:val="24"/>
          <w:szCs w:val="24"/>
          <w:shd w:val="clear" w:color="auto" w:fill="FFFFFF"/>
        </w:rPr>
        <w:t>По итогам  конкурса в 2023 году, победителями стали:</w:t>
      </w:r>
    </w:p>
    <w:p w14:paraId="12D1E529"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shd w:val="clear" w:color="auto" w:fill="FFFFFF"/>
        </w:rPr>
      </w:pPr>
      <w:r w:rsidRPr="003D53B0">
        <w:rPr>
          <w:rFonts w:ascii="Times New Roman" w:eastAsia="Calibri" w:hAnsi="Times New Roman" w:cs="Times New Roman"/>
          <w:noProof/>
          <w:sz w:val="24"/>
          <w:szCs w:val="24"/>
          <w:lang w:eastAsia="ru-RU"/>
        </w:rPr>
        <w:t xml:space="preserve">- </w:t>
      </w:r>
      <w:r w:rsidRPr="003D53B0">
        <w:rPr>
          <w:rFonts w:ascii="Times New Roman" w:eastAsia="Calibri" w:hAnsi="Times New Roman" w:cs="Times New Roman"/>
          <w:sz w:val="24"/>
          <w:szCs w:val="24"/>
          <w:shd w:val="clear" w:color="auto" w:fill="FFFFFF"/>
        </w:rPr>
        <w:t xml:space="preserve">главный библиотекарь Кайсаровского сельского филиала Мутина Татьяна Геннадьевна, грант в размере 100 тысяч рублей в номинации «Лучшее учреждение культуры», на средства гранта приобретена библиотечная мебель. Главный библиотекарь Среднетимерсянского сельского филиала Курушина Елена Ивановна, Панкова Лидия Николаевна – руководитель клубного формирования Карабаевского СДК, в номинации «Лучший работник культуры», получили по  50 тысяч рублей.  </w:t>
      </w:r>
    </w:p>
    <w:p w14:paraId="19511237" w14:textId="77777777" w:rsidR="00F90569" w:rsidRPr="003D53B0" w:rsidRDefault="00F90569" w:rsidP="003D53B0">
      <w:pPr>
        <w:spacing w:after="0" w:line="240" w:lineRule="auto"/>
        <w:ind w:firstLine="709"/>
        <w:jc w:val="both"/>
        <w:rPr>
          <w:rFonts w:ascii="Times New Roman" w:eastAsia="Calibri" w:hAnsi="Times New Roman" w:cs="Times New Roman"/>
          <w:sz w:val="28"/>
          <w:szCs w:val="28"/>
        </w:rPr>
      </w:pPr>
    </w:p>
    <w:p w14:paraId="563483EC" w14:textId="77777777" w:rsidR="00F90569" w:rsidRPr="003D53B0" w:rsidRDefault="00F90569" w:rsidP="003D53B0">
      <w:pPr>
        <w:spacing w:after="0" w:line="240" w:lineRule="auto"/>
        <w:jc w:val="center"/>
        <w:rPr>
          <w:rFonts w:ascii="Times New Roman" w:eastAsia="Calibri" w:hAnsi="Times New Roman" w:cs="Times New Roman"/>
          <w:sz w:val="24"/>
          <w:szCs w:val="24"/>
        </w:rPr>
      </w:pPr>
      <w:r w:rsidRPr="003D53B0">
        <w:rPr>
          <w:rFonts w:ascii="Times New Roman" w:eastAsia="Calibri" w:hAnsi="Times New Roman" w:cs="Times New Roman"/>
          <w:sz w:val="24"/>
          <w:szCs w:val="24"/>
        </w:rPr>
        <w:t>Развитие волонтерского движения</w:t>
      </w:r>
    </w:p>
    <w:p w14:paraId="37C573CC"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p>
    <w:p w14:paraId="2CF83CEA"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В 2023 гг. всего более 50 волонтёров культуры приняли участие во всех культурных мероприятиях и в акциях.  Приняли участие в акциях: «Культурные выходные»,  «Культура для школьника», и т.д. Волонтеры-инвалиды были привлечены для участия в таких мероприятиях как: психологические тренинги, встречи с гражданами старшего поколения, в зимней спартакиаде, в лекциях по правовой и финансовой грамотности, проведении «статусных мероприятий».</w:t>
      </w:r>
    </w:p>
    <w:p w14:paraId="4A45B4C0"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Волонтеров культуры помогают сохранять объекты культуры, (памятники, захоронения), но и помогают проводить крупные мероприятия, организовывать содержательный, полезный досуг для всех категорий населения, активно взаимодействуют с медицинскими, социально-реабилитационными учреждениями  и с гражданами старшего поколения т. д.</w:t>
      </w:r>
    </w:p>
    <w:p w14:paraId="35DB3666" w14:textId="77777777" w:rsidR="00F90569" w:rsidRPr="003D53B0" w:rsidRDefault="00F90569" w:rsidP="003D53B0">
      <w:pPr>
        <w:spacing w:after="0" w:line="240" w:lineRule="auto"/>
        <w:ind w:firstLine="708"/>
        <w:jc w:val="both"/>
        <w:rPr>
          <w:rFonts w:ascii="Times New Roman" w:eastAsia="Calibri" w:hAnsi="Times New Roman" w:cs="Times New Roman"/>
          <w:sz w:val="24"/>
          <w:szCs w:val="24"/>
        </w:rPr>
      </w:pPr>
      <w:r w:rsidRPr="003D53B0">
        <w:rPr>
          <w:rFonts w:ascii="Times New Roman" w:eastAsia="Calibri" w:hAnsi="Times New Roman" w:cs="Times New Roman"/>
          <w:bCs/>
          <w:sz w:val="24"/>
          <w:szCs w:val="24"/>
          <w:shd w:val="clear" w:color="auto" w:fill="FFFFFF"/>
        </w:rPr>
        <w:t>Волонтеры культуры в течение 2023 г. принимали участие в акциях «Своих не бросаем»- сбор гуманитарной помощи, вязание шерстяных носок и перчаток, сбор  денежных средств, плетение маскировочных сетей, сборка «сухого душа», сушка овощей для сухих супов. Принимали активное участие в акции «Помоги собраться в школу»- в 2023году собрана ими  сумма 17900 рублей;  в благотворительных акциях по сбору книг к</w:t>
      </w:r>
      <w:r w:rsidRPr="003D53B0">
        <w:rPr>
          <w:rFonts w:ascii="Times New Roman" w:eastAsia="Calibri" w:hAnsi="Times New Roman" w:cs="Times New Roman"/>
          <w:sz w:val="24"/>
          <w:szCs w:val="24"/>
        </w:rPr>
        <w:t xml:space="preserve"> Международному дню дарения книг и тд.</w:t>
      </w:r>
    </w:p>
    <w:p w14:paraId="34D6D77A" w14:textId="77777777" w:rsidR="00F90569" w:rsidRPr="003D53B0" w:rsidRDefault="00F90569" w:rsidP="003D53B0">
      <w:pPr>
        <w:spacing w:after="0" w:line="240" w:lineRule="auto"/>
        <w:ind w:firstLine="709"/>
        <w:jc w:val="both"/>
        <w:rPr>
          <w:rFonts w:ascii="Times New Roman" w:eastAsia="Calibri" w:hAnsi="Times New Roman" w:cs="Times New Roman"/>
          <w:sz w:val="28"/>
          <w:szCs w:val="28"/>
        </w:rPr>
      </w:pPr>
    </w:p>
    <w:p w14:paraId="311535AB" w14:textId="77777777" w:rsidR="00F90569" w:rsidRPr="003D53B0" w:rsidRDefault="00F90569" w:rsidP="003D53B0">
      <w:pPr>
        <w:spacing w:after="0" w:line="240" w:lineRule="auto"/>
        <w:jc w:val="center"/>
        <w:rPr>
          <w:rFonts w:ascii="Times New Roman" w:eastAsia="Calibri" w:hAnsi="Times New Roman" w:cs="Times New Roman"/>
          <w:sz w:val="24"/>
          <w:szCs w:val="24"/>
        </w:rPr>
      </w:pPr>
      <w:r w:rsidRPr="003D53B0">
        <w:rPr>
          <w:rFonts w:ascii="Times New Roman" w:eastAsia="Calibri" w:hAnsi="Times New Roman" w:cs="Times New Roman"/>
          <w:sz w:val="24"/>
          <w:szCs w:val="24"/>
        </w:rPr>
        <w:t>О реализации мероприятий в рамках межведомственного проекта «Культура для школьников»</w:t>
      </w:r>
    </w:p>
    <w:p w14:paraId="15B8AC80" w14:textId="77777777" w:rsidR="00F90569" w:rsidRPr="003D53B0" w:rsidRDefault="00F90569" w:rsidP="003D53B0">
      <w:pPr>
        <w:spacing w:after="0" w:line="240" w:lineRule="auto"/>
        <w:jc w:val="both"/>
        <w:rPr>
          <w:rFonts w:ascii="Times New Roman" w:eastAsia="Calibri" w:hAnsi="Times New Roman" w:cs="Times New Roman"/>
          <w:sz w:val="24"/>
          <w:szCs w:val="24"/>
        </w:rPr>
      </w:pPr>
    </w:p>
    <w:p w14:paraId="68BE79FF"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В рамках межведомственного проекта «Культура для школьников» в учреждениях культуры района организованы культурно-просветительные мероприятия. Проект направлен на духовное, эстетическое и художественное развитие школьников, повышение культурной грамотности подрастающего поколения. </w:t>
      </w:r>
    </w:p>
    <w:p w14:paraId="6E5B211F"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В январе в рамках празднования 130-летия со дня рождения А.А. Пластова в библиотеках на территории Ульяновской области проходили познавательные мероприятия. Библиотекарь Малонагаткинской сельской библиотеки провела беседу о творчестве А. А. </w:t>
      </w:r>
      <w:r w:rsidRPr="003D53B0">
        <w:rPr>
          <w:rFonts w:ascii="Times New Roman" w:eastAsia="Calibri" w:hAnsi="Times New Roman" w:cs="Times New Roman"/>
          <w:sz w:val="24"/>
          <w:szCs w:val="24"/>
        </w:rPr>
        <w:lastRenderedPageBreak/>
        <w:t xml:space="preserve">Пластова «Певец земли русской». В Норовской библиотеке прошёл обзор у выставки - панорамы «Художник земли Симбирской». В Среднетимерсянском СДК состоялась арт-беседа «Жизненная правда - кистью художника» и др. </w:t>
      </w:r>
    </w:p>
    <w:p w14:paraId="39129B46"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shd w:val="clear" w:color="auto" w:fill="FFFFFF"/>
        </w:rPr>
      </w:pPr>
      <w:r w:rsidRPr="003D53B0">
        <w:rPr>
          <w:rFonts w:ascii="Times New Roman" w:eastAsia="Calibri" w:hAnsi="Times New Roman" w:cs="Times New Roman"/>
          <w:sz w:val="24"/>
          <w:szCs w:val="24"/>
        </w:rPr>
        <w:t xml:space="preserve">В феврале прошли мероприятия, посвящённые Дню родного языка: викторина «Волшебных слов чудесный мир» (Телешовский с/ф), час досуга «День родного языка» (Орловский СДК), </w:t>
      </w:r>
      <w:r w:rsidRPr="003D53B0">
        <w:rPr>
          <w:rFonts w:ascii="Times New Roman" w:eastAsia="Calibri" w:hAnsi="Times New Roman" w:cs="Times New Roman"/>
          <w:sz w:val="24"/>
          <w:szCs w:val="24"/>
          <w:shd w:val="clear" w:color="auto" w:fill="FFFFFF"/>
        </w:rPr>
        <w:t xml:space="preserve">беседа «Мой верный друг — родной язык» (Староалгашинский СДК), путешествие по словарям русского языка «Загадки русских слов» (Богдашкинский с/ф), библиотечный урок «Язык родной дружи со мной» (Степноанненковский СДК) и др. </w:t>
      </w:r>
    </w:p>
    <w:p w14:paraId="19DB8D65"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В марте организованы мероприятия в рамках Масленичной недели: театрализованное представление «Боярыня Масленица» (Большенагаткинский РДК, МАУ ЦКС  и другие СДК), фольклорные посиделки «Масленицу ждем, встретим масляным блином» (Кундюковский с/ф), познавательно - игровая программа «Масленица идет, блин да мед несет» (Верхнетимерсянский с/ф), игровая программа «По-масленичному велению» (Покровский с/ф) и мн. др.</w:t>
      </w:r>
    </w:p>
    <w:p w14:paraId="16CC21AD"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14 марта в рамках Дня православной книги прошёл цикл мероприятий: просветительский час «Души коснется благодать» (Верхнетимерсянский с/ф), урок духовности «Духовных книг божественная мудрость» (Староалгашинский с/ф), беседу «Главная книга всех времен – Библия» (Норовский с/ф) и т.д.</w:t>
      </w:r>
    </w:p>
    <w:p w14:paraId="3034B65A"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С 17 по 23 апреля в учреждениях культуры района проводились мероприятия в рамках пасхальной недели. Сотрудники познакомили детей с историей праздника, народными поверьями, пасхальными традициями и обычаями наших предков, сохранившихся до наших дней. </w:t>
      </w:r>
    </w:p>
    <w:p w14:paraId="71445FA0"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15 мая в рамках Международного дня семьи организовано 39 мероприятий с участием 548 человек. Дети познакомились с традициями этого праздника. </w:t>
      </w:r>
    </w:p>
    <w:p w14:paraId="67158185"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В День славянской письменности и культуры в учреждениях рассказали ребятам о составителях первого алфавита – братьях Кирилле и Мефодии. Ребята с интересом слушали рассказ учителя технологии о том, как учились их сверстники раньше, узнали, чем отличалось обучение грамоте в старину от обучения современного. Всего 16 мероприятий с участием 214 человек.</w:t>
      </w:r>
    </w:p>
    <w:p w14:paraId="3F16CA05"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Всего  за 1 полугодие 2023 года проведено более 200,  мероприятий,  участниками которых стали  более 1800 детей.</w:t>
      </w:r>
    </w:p>
    <w:p w14:paraId="68510193" w14:textId="77777777" w:rsidR="00F90569" w:rsidRPr="003D53B0" w:rsidRDefault="00F90569" w:rsidP="003D53B0">
      <w:pPr>
        <w:spacing w:after="0" w:line="240" w:lineRule="auto"/>
        <w:ind w:firstLine="709"/>
        <w:contextualSpacing/>
        <w:jc w:val="both"/>
        <w:rPr>
          <w:rFonts w:ascii="Times New Roman" w:eastAsia="Calibri" w:hAnsi="Times New Roman" w:cs="Times New Roman"/>
          <w:bCs/>
          <w:kern w:val="32"/>
          <w:sz w:val="24"/>
          <w:szCs w:val="24"/>
        </w:rPr>
      </w:pPr>
      <w:r w:rsidRPr="003D53B0">
        <w:rPr>
          <w:rFonts w:ascii="Times New Roman" w:eastAsia="Calibri" w:hAnsi="Times New Roman" w:cs="Times New Roman"/>
          <w:bCs/>
          <w:kern w:val="32"/>
          <w:sz w:val="24"/>
          <w:szCs w:val="24"/>
        </w:rPr>
        <w:t>В отчетный период 2023 года были организованы и проведены тематические мероприятия в рамках проекта «Киноуроки в школах». Совместно с педагогами Цильнинской средней школы организовали показ и обсуждение таких фильмов, как:</w:t>
      </w:r>
    </w:p>
    <w:p w14:paraId="06B6437D" w14:textId="77777777" w:rsidR="00F90569" w:rsidRPr="003D53B0" w:rsidRDefault="00F90569" w:rsidP="003D53B0">
      <w:pPr>
        <w:spacing w:after="0" w:line="240" w:lineRule="auto"/>
        <w:ind w:firstLine="709"/>
        <w:contextualSpacing/>
        <w:jc w:val="both"/>
        <w:rPr>
          <w:rFonts w:ascii="Times New Roman" w:eastAsia="Calibri" w:hAnsi="Times New Roman" w:cs="Times New Roman"/>
          <w:bCs/>
          <w:kern w:val="32"/>
          <w:sz w:val="24"/>
          <w:szCs w:val="24"/>
        </w:rPr>
      </w:pPr>
      <w:r w:rsidRPr="003D53B0">
        <w:rPr>
          <w:rFonts w:ascii="Times New Roman" w:eastAsia="Calibri" w:hAnsi="Times New Roman" w:cs="Times New Roman"/>
          <w:bCs/>
          <w:kern w:val="32"/>
          <w:sz w:val="24"/>
          <w:szCs w:val="24"/>
        </w:rPr>
        <w:t>- «Эра» (120 человек);</w:t>
      </w:r>
    </w:p>
    <w:p w14:paraId="1947D925" w14:textId="77777777" w:rsidR="00F90569" w:rsidRPr="003D53B0" w:rsidRDefault="00F90569" w:rsidP="003D53B0">
      <w:pPr>
        <w:spacing w:after="0" w:line="240" w:lineRule="auto"/>
        <w:ind w:firstLine="709"/>
        <w:contextualSpacing/>
        <w:jc w:val="both"/>
        <w:rPr>
          <w:rFonts w:ascii="Times New Roman" w:eastAsia="Calibri" w:hAnsi="Times New Roman" w:cs="Times New Roman"/>
          <w:bCs/>
          <w:kern w:val="32"/>
          <w:sz w:val="24"/>
          <w:szCs w:val="24"/>
        </w:rPr>
      </w:pPr>
      <w:r w:rsidRPr="003D53B0">
        <w:rPr>
          <w:rFonts w:ascii="Times New Roman" w:eastAsia="Calibri" w:hAnsi="Times New Roman" w:cs="Times New Roman"/>
          <w:bCs/>
          <w:kern w:val="32"/>
          <w:sz w:val="24"/>
          <w:szCs w:val="24"/>
        </w:rPr>
        <w:t>- «Редкий вид» (100 человек);</w:t>
      </w:r>
    </w:p>
    <w:p w14:paraId="746225E6" w14:textId="77777777" w:rsidR="00F90569" w:rsidRPr="003D53B0" w:rsidRDefault="00F90569" w:rsidP="003D53B0">
      <w:pPr>
        <w:spacing w:after="0" w:line="240" w:lineRule="auto"/>
        <w:ind w:firstLine="709"/>
        <w:contextualSpacing/>
        <w:jc w:val="both"/>
        <w:rPr>
          <w:rFonts w:ascii="Times New Roman" w:eastAsia="Calibri" w:hAnsi="Times New Roman" w:cs="Times New Roman"/>
          <w:bCs/>
          <w:kern w:val="32"/>
          <w:sz w:val="24"/>
          <w:szCs w:val="24"/>
        </w:rPr>
      </w:pPr>
      <w:r w:rsidRPr="003D53B0">
        <w:rPr>
          <w:rFonts w:ascii="Times New Roman" w:eastAsia="Calibri" w:hAnsi="Times New Roman" w:cs="Times New Roman"/>
          <w:bCs/>
          <w:kern w:val="32"/>
          <w:sz w:val="24"/>
          <w:szCs w:val="24"/>
        </w:rPr>
        <w:t>- «Честь имею» (100 человек);</w:t>
      </w:r>
    </w:p>
    <w:p w14:paraId="7454D100" w14:textId="77777777" w:rsidR="00F90569" w:rsidRPr="003D53B0" w:rsidRDefault="00F90569" w:rsidP="003D53B0">
      <w:pPr>
        <w:spacing w:after="0" w:line="240" w:lineRule="auto"/>
        <w:ind w:firstLine="709"/>
        <w:contextualSpacing/>
        <w:jc w:val="both"/>
        <w:rPr>
          <w:rFonts w:ascii="Times New Roman" w:eastAsia="Calibri" w:hAnsi="Times New Roman" w:cs="Times New Roman"/>
          <w:bCs/>
          <w:kern w:val="32"/>
          <w:sz w:val="24"/>
          <w:szCs w:val="24"/>
        </w:rPr>
      </w:pPr>
      <w:r w:rsidRPr="003D53B0">
        <w:rPr>
          <w:rFonts w:ascii="Times New Roman" w:eastAsia="Calibri" w:hAnsi="Times New Roman" w:cs="Times New Roman"/>
          <w:bCs/>
          <w:kern w:val="32"/>
          <w:sz w:val="24"/>
          <w:szCs w:val="24"/>
        </w:rPr>
        <w:t>- «Великий» (80 человек).</w:t>
      </w:r>
    </w:p>
    <w:p w14:paraId="74E2F54B" w14:textId="77777777" w:rsidR="00F90569" w:rsidRPr="003D53B0" w:rsidRDefault="00F90569" w:rsidP="003D53B0">
      <w:pPr>
        <w:spacing w:after="0" w:line="240" w:lineRule="auto"/>
        <w:ind w:firstLine="709"/>
        <w:contextualSpacing/>
        <w:jc w:val="both"/>
        <w:rPr>
          <w:rFonts w:ascii="Times New Roman" w:eastAsia="Calibri" w:hAnsi="Times New Roman" w:cs="Times New Roman"/>
          <w:bCs/>
          <w:kern w:val="32"/>
          <w:sz w:val="24"/>
          <w:szCs w:val="24"/>
        </w:rPr>
      </w:pPr>
      <w:r w:rsidRPr="003D53B0">
        <w:rPr>
          <w:rFonts w:ascii="Times New Roman" w:eastAsia="Calibri" w:hAnsi="Times New Roman" w:cs="Times New Roman"/>
          <w:bCs/>
          <w:kern w:val="32"/>
          <w:sz w:val="24"/>
          <w:szCs w:val="24"/>
        </w:rPr>
        <w:t>В рамках Международного кинофестиваля имени В. Леонтьевой в МАУ «Цильнинский ЦКС» и МУК «Цильнинская межпоселенческая клубная система» были продемонстрированы художественные фильмы – участники фестиваля «Чемпион», «Фортуна» и «Как починить велосипед»  (80 человек).</w:t>
      </w:r>
    </w:p>
    <w:p w14:paraId="41E927AC" w14:textId="77777777" w:rsidR="00F90569" w:rsidRPr="003D53B0" w:rsidRDefault="00F90569" w:rsidP="003D53B0">
      <w:pPr>
        <w:spacing w:after="0" w:line="240" w:lineRule="auto"/>
        <w:ind w:firstLine="709"/>
        <w:contextualSpacing/>
        <w:jc w:val="both"/>
        <w:rPr>
          <w:rFonts w:ascii="Times New Roman" w:eastAsia="Calibri" w:hAnsi="Times New Roman" w:cs="Times New Roman"/>
          <w:bCs/>
          <w:kern w:val="32"/>
          <w:sz w:val="24"/>
          <w:szCs w:val="24"/>
        </w:rPr>
      </w:pPr>
      <w:r w:rsidRPr="003D53B0">
        <w:rPr>
          <w:rFonts w:ascii="Times New Roman" w:eastAsia="Calibri" w:hAnsi="Times New Roman" w:cs="Times New Roman"/>
          <w:bCs/>
          <w:kern w:val="32"/>
          <w:sz w:val="24"/>
          <w:szCs w:val="24"/>
        </w:rPr>
        <w:t>Также мы приняли участие в проекте «Знание. Кино», в рамках которого был осуществлен показ документальных фильмов:</w:t>
      </w:r>
    </w:p>
    <w:p w14:paraId="28A3BAD7" w14:textId="77777777" w:rsidR="00F90569" w:rsidRPr="003D53B0" w:rsidRDefault="00F90569" w:rsidP="003D53B0">
      <w:pPr>
        <w:spacing w:after="0" w:line="240" w:lineRule="auto"/>
        <w:ind w:firstLine="709"/>
        <w:contextualSpacing/>
        <w:jc w:val="both"/>
        <w:rPr>
          <w:rFonts w:ascii="Times New Roman" w:eastAsia="Calibri" w:hAnsi="Times New Roman" w:cs="Times New Roman"/>
          <w:bCs/>
          <w:kern w:val="32"/>
          <w:sz w:val="24"/>
          <w:szCs w:val="24"/>
        </w:rPr>
      </w:pPr>
      <w:r w:rsidRPr="003D53B0">
        <w:rPr>
          <w:rFonts w:ascii="Times New Roman" w:eastAsia="Calibri" w:hAnsi="Times New Roman" w:cs="Times New Roman"/>
          <w:bCs/>
          <w:kern w:val="32"/>
          <w:sz w:val="24"/>
          <w:szCs w:val="24"/>
        </w:rPr>
        <w:t>- «Легенда китобоев» (80 чел.);</w:t>
      </w:r>
    </w:p>
    <w:p w14:paraId="2C439D47" w14:textId="77777777" w:rsidR="00F90569" w:rsidRPr="003D53B0" w:rsidRDefault="00F90569" w:rsidP="003D53B0">
      <w:pPr>
        <w:spacing w:after="0" w:line="240" w:lineRule="auto"/>
        <w:ind w:firstLine="709"/>
        <w:contextualSpacing/>
        <w:jc w:val="both"/>
        <w:rPr>
          <w:rFonts w:ascii="Times New Roman" w:eastAsia="Calibri" w:hAnsi="Times New Roman" w:cs="Times New Roman"/>
          <w:bCs/>
          <w:kern w:val="32"/>
          <w:sz w:val="24"/>
          <w:szCs w:val="24"/>
        </w:rPr>
      </w:pPr>
      <w:r w:rsidRPr="003D53B0">
        <w:rPr>
          <w:rFonts w:ascii="Times New Roman" w:eastAsia="Calibri" w:hAnsi="Times New Roman" w:cs="Times New Roman"/>
          <w:bCs/>
          <w:kern w:val="32"/>
          <w:sz w:val="24"/>
          <w:szCs w:val="24"/>
        </w:rPr>
        <w:t>- «Герои среди нас. Донбасс» (150 человек).</w:t>
      </w:r>
    </w:p>
    <w:p w14:paraId="38F57819" w14:textId="77777777" w:rsidR="00F90569" w:rsidRPr="003D53B0" w:rsidRDefault="00F90569" w:rsidP="003D53B0">
      <w:pPr>
        <w:spacing w:after="0" w:line="240" w:lineRule="auto"/>
        <w:jc w:val="both"/>
        <w:rPr>
          <w:rFonts w:ascii="Times New Roman" w:eastAsia="Calibri" w:hAnsi="Times New Roman" w:cs="Times New Roman"/>
          <w:sz w:val="24"/>
          <w:szCs w:val="24"/>
        </w:rPr>
      </w:pPr>
    </w:p>
    <w:p w14:paraId="3C0D1F9D" w14:textId="2BBAA66C" w:rsidR="00F90569" w:rsidRPr="003D53B0" w:rsidRDefault="00F90569" w:rsidP="003D53B0">
      <w:pPr>
        <w:spacing w:after="0" w:line="240" w:lineRule="auto"/>
        <w:jc w:val="center"/>
        <w:rPr>
          <w:rFonts w:ascii="Times New Roman" w:eastAsia="Calibri" w:hAnsi="Times New Roman" w:cs="Times New Roman"/>
          <w:sz w:val="24"/>
          <w:szCs w:val="24"/>
        </w:rPr>
      </w:pPr>
      <w:r w:rsidRPr="003D53B0">
        <w:rPr>
          <w:rFonts w:ascii="Times New Roman" w:eastAsia="Calibri" w:hAnsi="Times New Roman" w:cs="Times New Roman"/>
          <w:sz w:val="24"/>
          <w:szCs w:val="24"/>
        </w:rPr>
        <w:t>О реализации проекта «Пушкинская карта»</w:t>
      </w:r>
    </w:p>
    <w:p w14:paraId="394F315F"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28 ноября 2023 г  заключен договор с ООО «Бинбрейн» (маркетплейс вмузей) подключено муниципальное учреждение культуры  «Цильнинская межпоселенческая клубная система».</w:t>
      </w:r>
    </w:p>
    <w:p w14:paraId="2E25DD22"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p>
    <w:p w14:paraId="7DA13019" w14:textId="77777777" w:rsidR="00F90569" w:rsidRPr="003D53B0" w:rsidRDefault="00F90569" w:rsidP="003D53B0">
      <w:pPr>
        <w:spacing w:after="0" w:line="240" w:lineRule="auto"/>
        <w:jc w:val="center"/>
        <w:rPr>
          <w:rFonts w:ascii="Times New Roman" w:eastAsia="Calibri" w:hAnsi="Times New Roman" w:cs="Times New Roman"/>
          <w:sz w:val="24"/>
          <w:szCs w:val="24"/>
        </w:rPr>
      </w:pPr>
      <w:r w:rsidRPr="003D53B0">
        <w:rPr>
          <w:rFonts w:ascii="Times New Roman" w:eastAsia="Calibri" w:hAnsi="Times New Roman" w:cs="Times New Roman"/>
          <w:sz w:val="24"/>
          <w:szCs w:val="24"/>
        </w:rPr>
        <w:t>Молодежная политика</w:t>
      </w:r>
    </w:p>
    <w:p w14:paraId="3D7001C3" w14:textId="77777777" w:rsidR="00B03EB8" w:rsidRPr="003D53B0" w:rsidRDefault="00B03EB8" w:rsidP="003D53B0">
      <w:pPr>
        <w:spacing w:after="0" w:line="240" w:lineRule="auto"/>
        <w:ind w:firstLine="709"/>
        <w:jc w:val="both"/>
        <w:rPr>
          <w:rFonts w:ascii="Times New Roman" w:eastAsia="Calibri" w:hAnsi="Times New Roman" w:cs="Times New Roman"/>
          <w:sz w:val="24"/>
          <w:szCs w:val="24"/>
        </w:rPr>
      </w:pPr>
    </w:p>
    <w:p w14:paraId="6DDC0D49" w14:textId="7290F0BA"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В учреждениях культуры 15 сотрудников в возрасте до 35 лет:</w:t>
      </w:r>
    </w:p>
    <w:p w14:paraId="2DF6A9E0"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В МУК «Цильнинская межпоселенческая клубная система» - 8 сотрудников;</w:t>
      </w:r>
    </w:p>
    <w:p w14:paraId="6ADFAFB1"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В МУК «Цильниская межпоселенческая центральная библиотека»- 4 сотрудника;</w:t>
      </w:r>
    </w:p>
    <w:p w14:paraId="226417C8"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В МАУ «Цильнинский центр культуры и спорта» 3 сотрудника. </w:t>
      </w:r>
    </w:p>
    <w:p w14:paraId="6A826E44" w14:textId="77777777" w:rsidR="00F90569" w:rsidRPr="003D53B0" w:rsidRDefault="00F90569" w:rsidP="003D53B0">
      <w:pPr>
        <w:spacing w:after="0" w:line="240" w:lineRule="auto"/>
        <w:jc w:val="both"/>
        <w:rPr>
          <w:rFonts w:ascii="Times New Roman" w:eastAsia="Calibri" w:hAnsi="Times New Roman" w:cs="Times New Roman"/>
          <w:sz w:val="24"/>
          <w:szCs w:val="24"/>
          <w:shd w:val="clear" w:color="auto" w:fill="FFFFFF"/>
        </w:rPr>
      </w:pPr>
      <w:r w:rsidRPr="003D53B0">
        <w:rPr>
          <w:rFonts w:ascii="Times New Roman" w:eastAsia="Calibri" w:hAnsi="Times New Roman" w:cs="Times New Roman"/>
          <w:sz w:val="24"/>
          <w:szCs w:val="24"/>
          <w:shd w:val="clear" w:color="auto" w:fill="FFFFFF"/>
        </w:rPr>
        <w:t xml:space="preserve">Проведены в с. Б. Нагаткино  традиционные мероприятия молодежного формата </w:t>
      </w:r>
      <w:r w:rsidRPr="003D53B0">
        <w:rPr>
          <w:rFonts w:ascii="Times New Roman" w:eastAsia="Calibri" w:hAnsi="Times New Roman" w:cs="Times New Roman"/>
          <w:sz w:val="24"/>
          <w:szCs w:val="24"/>
          <w:shd w:val="clear" w:color="auto" w:fill="FFFFFF"/>
          <w:lang w:val="en-US"/>
        </w:rPr>
        <w:t>II</w:t>
      </w:r>
      <w:r w:rsidRPr="003D53B0">
        <w:rPr>
          <w:rFonts w:ascii="Times New Roman" w:eastAsia="Calibri" w:hAnsi="Times New Roman" w:cs="Times New Roman"/>
          <w:sz w:val="24"/>
          <w:szCs w:val="24"/>
          <w:shd w:val="clear" w:color="auto" w:fill="FFFFFF"/>
        </w:rPr>
        <w:t xml:space="preserve"> районный конкурс  «Битва гитар» и </w:t>
      </w:r>
      <w:r w:rsidRPr="003D53B0">
        <w:rPr>
          <w:rFonts w:ascii="Times New Roman" w:eastAsia="Calibri" w:hAnsi="Times New Roman" w:cs="Times New Roman"/>
          <w:sz w:val="24"/>
          <w:szCs w:val="24"/>
          <w:shd w:val="clear" w:color="auto" w:fill="FFFFFF"/>
          <w:lang w:val="en-US"/>
        </w:rPr>
        <w:t>IV</w:t>
      </w:r>
      <w:r w:rsidRPr="003D53B0">
        <w:rPr>
          <w:rFonts w:ascii="Times New Roman" w:eastAsia="Calibri" w:hAnsi="Times New Roman" w:cs="Times New Roman"/>
          <w:sz w:val="24"/>
          <w:szCs w:val="24"/>
          <w:shd w:val="clear" w:color="auto" w:fill="FFFFFF"/>
        </w:rPr>
        <w:t xml:space="preserve"> районный  фестиваль памяти В. Цоя.</w:t>
      </w:r>
    </w:p>
    <w:p w14:paraId="28CD1E84"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p>
    <w:p w14:paraId="78CE1443" w14:textId="16F0553C" w:rsidR="00F90569" w:rsidRPr="003D53B0" w:rsidRDefault="00F90569" w:rsidP="003D53B0">
      <w:pPr>
        <w:spacing w:after="0" w:line="240" w:lineRule="auto"/>
        <w:jc w:val="center"/>
        <w:rPr>
          <w:rFonts w:ascii="Times New Roman" w:eastAsia="Calibri" w:hAnsi="Times New Roman" w:cs="Times New Roman"/>
          <w:sz w:val="24"/>
          <w:szCs w:val="24"/>
        </w:rPr>
      </w:pPr>
      <w:r w:rsidRPr="003D53B0">
        <w:rPr>
          <w:rFonts w:ascii="Times New Roman" w:eastAsia="Calibri" w:hAnsi="Times New Roman" w:cs="Times New Roman"/>
          <w:sz w:val="24"/>
          <w:szCs w:val="24"/>
        </w:rPr>
        <w:t>О мероприятиях сохранению, возрождению и развитию народных художественных промыслов на территории МО.</w:t>
      </w:r>
    </w:p>
    <w:p w14:paraId="14EC439B" w14:textId="77777777" w:rsidR="00F90569" w:rsidRPr="003D53B0" w:rsidRDefault="00F90569" w:rsidP="003D53B0">
      <w:pPr>
        <w:spacing w:after="0" w:line="240" w:lineRule="auto"/>
        <w:ind w:left="709"/>
        <w:jc w:val="both"/>
        <w:rPr>
          <w:rFonts w:ascii="Times New Roman" w:eastAsia="Calibri" w:hAnsi="Times New Roman" w:cs="Times New Roman"/>
          <w:sz w:val="24"/>
          <w:szCs w:val="24"/>
        </w:rPr>
      </w:pPr>
    </w:p>
    <w:p w14:paraId="46EA4F20" w14:textId="77777777" w:rsidR="00F90569" w:rsidRPr="003D53B0" w:rsidRDefault="00F90569" w:rsidP="003D53B0">
      <w:pPr>
        <w:spacing w:after="0" w:line="240" w:lineRule="auto"/>
        <w:ind w:firstLine="708"/>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В </w:t>
      </w:r>
      <w:r w:rsidRPr="003D53B0">
        <w:rPr>
          <w:rFonts w:ascii="Times New Roman" w:eastAsia="Calibri" w:hAnsi="Times New Roman" w:cs="Times New Roman"/>
          <w:bCs/>
          <w:sz w:val="24"/>
          <w:szCs w:val="24"/>
        </w:rPr>
        <w:t xml:space="preserve">ДШИ проводится ежегодный зональный конкурс  «Моя прекрасная Россия» (номинация   - живопись: природа России, национальные костюмы, обряды, народы и др.). В данном конкурсе  принимают участие учащиеся ДШИ художественных отделений ДШИ Ундоровской методической зоны и других школ области, т.к. конкурс является открытым. По результатам конкурса обьявляются Лауреаты и Дипломанты трех степеней в различных возрастных категориях. </w:t>
      </w:r>
    </w:p>
    <w:p w14:paraId="075351DD" w14:textId="77777777" w:rsidR="00B03EB8" w:rsidRPr="003D53B0" w:rsidRDefault="00B03EB8" w:rsidP="003D53B0">
      <w:pPr>
        <w:spacing w:after="0" w:line="240" w:lineRule="auto"/>
        <w:jc w:val="both"/>
        <w:rPr>
          <w:rFonts w:ascii="Times New Roman" w:eastAsia="Calibri" w:hAnsi="Times New Roman" w:cs="Times New Roman"/>
          <w:sz w:val="24"/>
          <w:szCs w:val="24"/>
        </w:rPr>
      </w:pPr>
    </w:p>
    <w:p w14:paraId="2979089A" w14:textId="241B6AA6" w:rsidR="00F90569" w:rsidRPr="003D53B0" w:rsidRDefault="00F90569" w:rsidP="003D53B0">
      <w:pPr>
        <w:spacing w:after="0" w:line="240" w:lineRule="auto"/>
        <w:jc w:val="center"/>
        <w:rPr>
          <w:rFonts w:ascii="Times New Roman" w:eastAsia="Calibri" w:hAnsi="Times New Roman" w:cs="Times New Roman"/>
          <w:sz w:val="24"/>
          <w:szCs w:val="24"/>
        </w:rPr>
      </w:pPr>
      <w:r w:rsidRPr="003D53B0">
        <w:rPr>
          <w:rFonts w:ascii="Times New Roman" w:eastAsia="Calibri" w:hAnsi="Times New Roman" w:cs="Times New Roman"/>
          <w:sz w:val="24"/>
          <w:szCs w:val="24"/>
        </w:rPr>
        <w:t>Обеспечение доступа к культурной жизни</w:t>
      </w:r>
    </w:p>
    <w:p w14:paraId="3233A531"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p>
    <w:p w14:paraId="02551049"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Это бесплатное обучение в школах искусств района для детей мобилизованных на СВО и малообеспеченных. Кроме того, дети из отдалённых населённых пунктах  обучаются в  Большенагаткинской ДШИ  из с.Покровское, Мокрая Бугурна, с.Норовка, с.Русская Цильна, д.Ростовка.</w:t>
      </w:r>
    </w:p>
    <w:p w14:paraId="145E7EF0" w14:textId="77777777" w:rsidR="00F90569" w:rsidRPr="003D53B0" w:rsidRDefault="00F90569" w:rsidP="003D53B0">
      <w:pPr>
        <w:spacing w:after="0" w:line="240" w:lineRule="auto"/>
        <w:ind w:firstLine="567"/>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Обслуживание социально-незащищённых и других льготных категорий граждан по-прежнему занимает большое место в работе учреждений культуры.  В общении с этой категорией, работники учитывают их потребности и интересы, приглашают пенсионеров на разнообразные мероприятия: вечера воспоминаний, поэтические вечера, организуют для них клубы по интересам. В целом же, зачастую, для многих пенсионеров, ветеранов, инвалидов, проживающих в сельской глубинке, библиотека и клубы по интересам остаются сегодня единственным местом приятных и полезных встреч. Всего для этой категории читателей в библиотеках ЦБС действуют 12 клубов по интересам, в которых задействованы 107 человек, в домах культуры-  для людей с ОВЗ работают  7 клубных формирований,  где занимаются 81 чел, для старшего поколения-22 формирования, число участников 212 чел.  </w:t>
      </w:r>
    </w:p>
    <w:p w14:paraId="08387C6F" w14:textId="77777777" w:rsidR="00F90569" w:rsidRPr="003D53B0" w:rsidRDefault="00F90569" w:rsidP="003D53B0">
      <w:pPr>
        <w:spacing w:after="0" w:line="240" w:lineRule="auto"/>
        <w:ind w:firstLine="567"/>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Принимая во внимание, необходимость консолидации специальных ресурсов и дифференцированного подхода в работе с этой группой, была разработана и предложена к реализации в библиотечной сети Цильнинского района программа «Душу исцелит добро», которая будет способствовать развитию их творческих способностей, эффективной социальной реабилитации и интеграции в социуме, расширению коммуникативных связей, созданию непринужденной обстановки межличностного общения. В рамках этой программы также работает услуга книгоношества «Домашний абонемент» и услуга посещения на дому с мероприятием «От сердца к сердцу» и др. </w:t>
      </w:r>
    </w:p>
    <w:p w14:paraId="2FA86B44" w14:textId="77777777" w:rsidR="00F90569" w:rsidRPr="003D53B0" w:rsidRDefault="00F90569" w:rsidP="003D53B0">
      <w:pPr>
        <w:spacing w:after="0" w:line="240" w:lineRule="auto"/>
        <w:ind w:firstLine="567"/>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 xml:space="preserve">Количество населённых пунктов Цильнинского района, не имеющих стационарных библиотек – 29, из них, с населением свыше 100 человек – 7. В теплое время года специалисты Большенагаткинской центральной районной библиотеки совершают   выезды библиобуса в д. Садки п. Солнце. </w:t>
      </w:r>
    </w:p>
    <w:p w14:paraId="6B27D29D" w14:textId="5170E2D9" w:rsidR="00F90569" w:rsidRPr="003D53B0" w:rsidRDefault="00F90569" w:rsidP="003D53B0">
      <w:pPr>
        <w:spacing w:after="0" w:line="240" w:lineRule="auto"/>
        <w:contextualSpacing/>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Число пунктов внестационарного библиотечного обслуживания -13</w:t>
      </w:r>
      <w:r w:rsidR="00B03EB8" w:rsidRPr="003D53B0">
        <w:rPr>
          <w:rFonts w:ascii="Times New Roman" w:eastAsia="Calibri" w:hAnsi="Times New Roman" w:cs="Times New Roman"/>
          <w:sz w:val="24"/>
          <w:szCs w:val="24"/>
        </w:rPr>
        <w:t>.</w:t>
      </w:r>
    </w:p>
    <w:p w14:paraId="71C7B2BD" w14:textId="77777777" w:rsidR="00F90569" w:rsidRPr="003D53B0" w:rsidRDefault="00F90569" w:rsidP="003D53B0">
      <w:pPr>
        <w:spacing w:after="0" w:line="240" w:lineRule="auto"/>
        <w:contextualSpacing/>
        <w:jc w:val="both"/>
        <w:rPr>
          <w:rFonts w:ascii="Times New Roman" w:eastAsia="Calibri" w:hAnsi="Times New Roman" w:cs="Times New Roman"/>
          <w:sz w:val="24"/>
          <w:szCs w:val="24"/>
        </w:rPr>
      </w:pPr>
    </w:p>
    <w:p w14:paraId="2CC28558" w14:textId="63C0C3C7" w:rsidR="00F90569" w:rsidRPr="003D53B0" w:rsidRDefault="00F90569" w:rsidP="003D53B0">
      <w:pPr>
        <w:spacing w:after="0" w:line="240" w:lineRule="auto"/>
        <w:jc w:val="center"/>
        <w:rPr>
          <w:rFonts w:ascii="Times New Roman" w:eastAsia="Calibri" w:hAnsi="Times New Roman" w:cs="Times New Roman"/>
          <w:sz w:val="24"/>
          <w:szCs w:val="24"/>
        </w:rPr>
      </w:pPr>
      <w:bookmarkStart w:id="13" w:name="_Toc401734567"/>
      <w:bookmarkStart w:id="14" w:name="_Toc401735432"/>
      <w:bookmarkStart w:id="15" w:name="_Toc401735674"/>
      <w:bookmarkEnd w:id="9"/>
      <w:bookmarkEnd w:id="10"/>
      <w:bookmarkEnd w:id="11"/>
      <w:bookmarkEnd w:id="12"/>
      <w:r w:rsidRPr="003D53B0">
        <w:rPr>
          <w:rFonts w:ascii="Times New Roman" w:eastAsia="Calibri" w:hAnsi="Times New Roman" w:cs="Times New Roman"/>
          <w:b/>
          <w:bCs/>
          <w:sz w:val="24"/>
          <w:szCs w:val="24"/>
        </w:rPr>
        <w:t>Анализ выполнения основных целевых показателей деятельности учреждений культуры</w:t>
      </w:r>
    </w:p>
    <w:p w14:paraId="3D825723"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 xml:space="preserve">В 2023 году в рамках Федеральной программы «Местный дом культуры» в рамках первого этапа работ прошел 1 этап  ремонтных работ  в Староалгашинском СДК на сумму 800,0 тыс. рублей  (средства МО 160,0 тыс. рублей), второй этап - в 2024 году (на сумму 4704,8 </w:t>
      </w:r>
      <w:r w:rsidRPr="003D53B0">
        <w:rPr>
          <w:rFonts w:ascii="Times New Roman" w:eastAsia="Calibri" w:hAnsi="Times New Roman" w:cs="Times New Roman"/>
          <w:sz w:val="24"/>
          <w:szCs w:val="24"/>
        </w:rPr>
        <w:lastRenderedPageBreak/>
        <w:t>тыс. рублей). Контракт подписан, выполнение работ по контракту  31.08.2024г. на сумму 5504,8 тысяч рублей.  Работы в 2024  году будут продолжены.  Заменены окна. В помещениях стало тепло, уютно. Участники художественной самодеятельности стали охотнее приходить в дом культуры. Учреждение стало одним из центров волонтерства в районе. Плетут маскировочные  сети, заливают  окопные свечи, собирают гумм. помощь. Увеличилось количество посетителей мероприятия на 300 чел.</w:t>
      </w:r>
    </w:p>
    <w:p w14:paraId="4C55AF35"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В рамках  ППМИ  в 2023 году прошел  очередной этап ремонта Нововольского СДК, (2463,0 тыс. рублей)- Выполнены работы по отбивке штукатурки, велись работы по заливке пола, монтажу перегородок, сцены, освещение, разводка воды, канализации, установка сантехники, устройство  входных групп. Ожидается продолжение работ в 2024 году (строительство котельной, устройство системы отопления, внутренняя отделка в рамках ППМИ). Так же в 2024 году запланировано получение денежных средств для приобретения оборудования на сумму 610,1 тыс. рублей для этого учреждения  рамках программы «Местный дом культуры». Учреждение не работает.</w:t>
      </w:r>
    </w:p>
    <w:p w14:paraId="0E2F67C3"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В  рамках ППМИ  Богдашкинском СДК провели ремонт внутренних помещений и заменили систему отопления на сумму 1047,12 тысяч рублей. В учреждении стало очень красиво, тепло, уютно.  Учреждение стало одним из центров  развития волонтерства в районе. Плетут маскировочные  сети, заливают  окопные свечи, собирают гум. помощь.  Увеличилось число посещений мероприятия на 46 человек, число участников клубных формирований на 7 человек.</w:t>
      </w:r>
    </w:p>
    <w:p w14:paraId="4BAC5FB5"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t xml:space="preserve">С 2022 года ведется ремонт в Большенагаткинском РДК в рамках государственной программы  «Развитие культуры   и сохранение  объектов культурного  наследия в Ульяновской  области». В 2024 году- продолжение ремонта. </w:t>
      </w:r>
    </w:p>
    <w:p w14:paraId="2EE0819D" w14:textId="77777777" w:rsidR="00F90569" w:rsidRPr="003D53B0" w:rsidRDefault="00F90569" w:rsidP="003D53B0">
      <w:pPr>
        <w:spacing w:after="0" w:line="240" w:lineRule="auto"/>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ab/>
      </w:r>
    </w:p>
    <w:bookmarkEnd w:id="13"/>
    <w:bookmarkEnd w:id="14"/>
    <w:bookmarkEnd w:id="15"/>
    <w:p w14:paraId="50276827" w14:textId="259117CF" w:rsidR="00F90569" w:rsidRPr="003D53B0" w:rsidRDefault="00F90569" w:rsidP="003D53B0">
      <w:pPr>
        <w:spacing w:after="0" w:line="240" w:lineRule="auto"/>
        <w:jc w:val="center"/>
        <w:rPr>
          <w:rFonts w:ascii="Times New Roman" w:eastAsia="Calibri" w:hAnsi="Times New Roman" w:cs="Times New Roman"/>
          <w:sz w:val="24"/>
          <w:szCs w:val="24"/>
        </w:rPr>
      </w:pPr>
      <w:r w:rsidRPr="003D53B0">
        <w:rPr>
          <w:rFonts w:ascii="Times New Roman" w:eastAsia="Calibri" w:hAnsi="Times New Roman" w:cs="Times New Roman"/>
          <w:b/>
          <w:sz w:val="24"/>
          <w:szCs w:val="24"/>
        </w:rPr>
        <w:t>Цели, приоритетные направления и задачи МО на 2024 год</w:t>
      </w:r>
    </w:p>
    <w:p w14:paraId="12D38C84" w14:textId="77777777" w:rsidR="00F90569" w:rsidRPr="003D53B0" w:rsidRDefault="00F90569" w:rsidP="003D53B0">
      <w:pPr>
        <w:spacing w:after="0" w:line="240" w:lineRule="auto"/>
        <w:jc w:val="both"/>
        <w:rPr>
          <w:rFonts w:ascii="Times New Roman" w:eastAsia="Calibri" w:hAnsi="Times New Roman" w:cs="Times New Roman"/>
          <w:sz w:val="24"/>
          <w:szCs w:val="24"/>
        </w:rPr>
      </w:pPr>
    </w:p>
    <w:p w14:paraId="58C27074" w14:textId="77777777" w:rsidR="00F90569" w:rsidRPr="003D53B0" w:rsidRDefault="00F90569" w:rsidP="003D53B0">
      <w:pPr>
        <w:spacing w:after="0" w:line="240" w:lineRule="auto"/>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ab/>
      </w:r>
      <w:r w:rsidRPr="003D53B0">
        <w:rPr>
          <w:rFonts w:ascii="Times New Roman" w:eastAsia="Times New Roman" w:hAnsi="Times New Roman" w:cs="Times New Roman"/>
          <w:sz w:val="24"/>
          <w:szCs w:val="24"/>
          <w:lang w:val="x-none" w:eastAsia="ru-RU"/>
        </w:rPr>
        <w:t>Цель работы всех учреждений культуры в 202</w:t>
      </w:r>
      <w:r w:rsidRPr="003D53B0">
        <w:rPr>
          <w:rFonts w:ascii="Times New Roman" w:eastAsia="Times New Roman" w:hAnsi="Times New Roman" w:cs="Times New Roman"/>
          <w:sz w:val="24"/>
          <w:szCs w:val="24"/>
          <w:lang w:eastAsia="ru-RU"/>
        </w:rPr>
        <w:t>4</w:t>
      </w:r>
      <w:r w:rsidRPr="003D53B0">
        <w:rPr>
          <w:rFonts w:ascii="Times New Roman" w:eastAsia="Times New Roman" w:hAnsi="Times New Roman" w:cs="Times New Roman"/>
          <w:sz w:val="24"/>
          <w:szCs w:val="24"/>
          <w:lang w:val="x-none" w:eastAsia="ru-RU"/>
        </w:rPr>
        <w:t xml:space="preserve"> году и последующий период до 202</w:t>
      </w:r>
      <w:r w:rsidRPr="003D53B0">
        <w:rPr>
          <w:rFonts w:ascii="Times New Roman" w:eastAsia="Times New Roman" w:hAnsi="Times New Roman" w:cs="Times New Roman"/>
          <w:sz w:val="24"/>
          <w:szCs w:val="24"/>
          <w:lang w:eastAsia="ru-RU"/>
        </w:rPr>
        <w:t>5</w:t>
      </w:r>
      <w:r w:rsidRPr="003D53B0">
        <w:rPr>
          <w:rFonts w:ascii="Times New Roman" w:eastAsia="Times New Roman" w:hAnsi="Times New Roman" w:cs="Times New Roman"/>
          <w:sz w:val="24"/>
          <w:szCs w:val="24"/>
          <w:lang w:val="x-none" w:eastAsia="ru-RU"/>
        </w:rPr>
        <w:t xml:space="preserve"> года- реализация  творческой деятельности граждан через участие в клубных формированиях, любительских объединениях, кружках; краеведение, возрождение, сохранение и развитие  национальной культуры; экологическое, гражданско-патриотическое, правовое воспитание; профилактическая работа по  профилактике негативных явлений и формирование здорового образа жизни; сохранение  и популяризация культурного наследия Ульяновской  области.</w:t>
      </w:r>
    </w:p>
    <w:p w14:paraId="3660FD70" w14:textId="77777777" w:rsidR="00F90569" w:rsidRPr="003D53B0" w:rsidRDefault="00F90569" w:rsidP="003D53B0">
      <w:pPr>
        <w:spacing w:after="0" w:line="240" w:lineRule="auto"/>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ar-SA"/>
        </w:rPr>
        <w:tab/>
        <w:t>Г</w:t>
      </w:r>
      <w:r w:rsidRPr="003D53B0">
        <w:rPr>
          <w:rFonts w:ascii="Times New Roman" w:eastAsia="Times New Roman" w:hAnsi="Times New Roman" w:cs="Times New Roman"/>
          <w:sz w:val="24"/>
          <w:szCs w:val="24"/>
          <w:lang w:val="x-none" w:eastAsia="ar-SA"/>
        </w:rPr>
        <w:t>лавными  задачами учреждений культуры  в 202</w:t>
      </w:r>
      <w:r w:rsidRPr="003D53B0">
        <w:rPr>
          <w:rFonts w:ascii="Times New Roman" w:eastAsia="Times New Roman" w:hAnsi="Times New Roman" w:cs="Times New Roman"/>
          <w:sz w:val="24"/>
          <w:szCs w:val="24"/>
          <w:lang w:eastAsia="ar-SA"/>
        </w:rPr>
        <w:t>4</w:t>
      </w:r>
      <w:r w:rsidRPr="003D53B0">
        <w:rPr>
          <w:rFonts w:ascii="Times New Roman" w:eastAsia="Times New Roman" w:hAnsi="Times New Roman" w:cs="Times New Roman"/>
          <w:sz w:val="24"/>
          <w:szCs w:val="24"/>
          <w:lang w:val="x-none" w:eastAsia="ar-SA"/>
        </w:rPr>
        <w:t xml:space="preserve"> году и последующий период до 202</w:t>
      </w:r>
      <w:r w:rsidRPr="003D53B0">
        <w:rPr>
          <w:rFonts w:ascii="Times New Roman" w:eastAsia="Times New Roman" w:hAnsi="Times New Roman" w:cs="Times New Roman"/>
          <w:sz w:val="24"/>
          <w:szCs w:val="24"/>
          <w:lang w:eastAsia="ar-SA"/>
        </w:rPr>
        <w:t>5</w:t>
      </w:r>
      <w:r w:rsidRPr="003D53B0">
        <w:rPr>
          <w:rFonts w:ascii="Times New Roman" w:eastAsia="Times New Roman" w:hAnsi="Times New Roman" w:cs="Times New Roman"/>
          <w:sz w:val="24"/>
          <w:szCs w:val="24"/>
          <w:lang w:val="x-none" w:eastAsia="ar-SA"/>
        </w:rPr>
        <w:t xml:space="preserve"> года останутся:; гражданско- патриотическое направление; краеведческое просвещение; экологическое просвещение; задача популяризации семейных ценностей, правовое информирование, формирование здорового образ жизни, содействие социальной адаптации людей с ограниченными возможностями здоровья и граждан преклонного возраста, формирование культуры межнационального общения и толерантности, профилактика терроризма и экстремизма, </w:t>
      </w:r>
      <w:r w:rsidRPr="003D53B0">
        <w:rPr>
          <w:rFonts w:ascii="Times New Roman" w:eastAsia="Times New Roman" w:hAnsi="Times New Roman" w:cs="Times New Roman"/>
          <w:sz w:val="24"/>
          <w:szCs w:val="24"/>
          <w:lang w:val="x-none" w:eastAsia="ru-RU"/>
        </w:rPr>
        <w:t xml:space="preserve">совершенствование  качества предоставляемых услуг  и обеспечение  их доступности для всех категорий  населения района. </w:t>
      </w:r>
    </w:p>
    <w:p w14:paraId="41E78FB9" w14:textId="77777777" w:rsidR="00F90569" w:rsidRPr="003D53B0" w:rsidRDefault="00F90569" w:rsidP="003D53B0">
      <w:pPr>
        <w:spacing w:after="0" w:line="240" w:lineRule="auto"/>
        <w:jc w:val="both"/>
        <w:rPr>
          <w:rFonts w:ascii="Times New Roman" w:eastAsia="Times New Roman" w:hAnsi="Times New Roman" w:cs="Times New Roman"/>
          <w:sz w:val="24"/>
          <w:szCs w:val="24"/>
          <w:lang w:val="x-none" w:eastAsia="ar-SA"/>
        </w:rPr>
      </w:pPr>
      <w:r w:rsidRPr="003D53B0">
        <w:rPr>
          <w:rFonts w:ascii="Times New Roman" w:eastAsia="Times New Roman" w:hAnsi="Times New Roman" w:cs="Times New Roman"/>
          <w:sz w:val="24"/>
          <w:szCs w:val="24"/>
          <w:lang w:val="x-none" w:eastAsia="ar-SA"/>
        </w:rPr>
        <w:tab/>
        <w:t xml:space="preserve">Библиотеки продолжат работать по приоритетным направлениям: </w:t>
      </w:r>
    </w:p>
    <w:p w14:paraId="6B818478" w14:textId="77777777" w:rsidR="00F90569" w:rsidRPr="003D53B0" w:rsidRDefault="00F90569" w:rsidP="003D53B0">
      <w:pPr>
        <w:spacing w:after="0" w:line="240" w:lineRule="auto"/>
        <w:jc w:val="both"/>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val="x-none" w:eastAsia="ar-SA"/>
        </w:rPr>
        <w:t xml:space="preserve">доступ информации к разным слоям населения; создание условий для людей, имеющих ограниченные возможности, </w:t>
      </w:r>
      <w:r w:rsidRPr="003D53B0">
        <w:rPr>
          <w:rFonts w:ascii="Times New Roman" w:eastAsia="Times New Roman" w:hAnsi="Times New Roman" w:cs="Times New Roman"/>
          <w:sz w:val="24"/>
          <w:szCs w:val="24"/>
          <w:lang w:eastAsia="ar-SA"/>
        </w:rPr>
        <w:t>привлечение населения в библиотеку,</w:t>
      </w:r>
      <w:r w:rsidRPr="003D53B0">
        <w:rPr>
          <w:rFonts w:ascii="Times New Roman" w:eastAsia="Times New Roman" w:hAnsi="Times New Roman" w:cs="Times New Roman"/>
          <w:sz w:val="24"/>
          <w:szCs w:val="24"/>
          <w:lang w:val="x-none" w:eastAsia="ar-SA"/>
        </w:rPr>
        <w:t xml:space="preserve"> расширение библиотечного пространства за счет виртуальных средств, участие в различных акциях, литературных лекциях и фестивалях, а также книжных форумах. Библиотеки продолжат развивать свою деятельность, как культурно-просветительские и информационные центры и не перестанут  быть хранителями культурного наследия народов, населяющих РФ</w:t>
      </w:r>
      <w:r w:rsidRPr="003D53B0">
        <w:rPr>
          <w:rFonts w:ascii="Times New Roman" w:eastAsia="Times New Roman" w:hAnsi="Times New Roman" w:cs="Times New Roman"/>
          <w:sz w:val="24"/>
          <w:szCs w:val="24"/>
          <w:lang w:eastAsia="ar-SA"/>
        </w:rPr>
        <w:t>.</w:t>
      </w:r>
    </w:p>
    <w:p w14:paraId="62C3EEBF" w14:textId="77777777" w:rsidR="00F90569" w:rsidRPr="003D53B0" w:rsidRDefault="00F90569" w:rsidP="003D53B0">
      <w:pPr>
        <w:spacing w:after="0" w:line="240" w:lineRule="auto"/>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val="x-none" w:eastAsia="ru-RU"/>
        </w:rPr>
        <w:tab/>
        <w:t xml:space="preserve">Педагогические  коллективы ДШИ  ставят следующие задачи: дальнейшее совершенствование учебно-воспитательного процесса, повышение качества проведения уроков по специальности и углубление теоретических знаний;  расширение деятельности методического школьного кабинета, обобщение и пропаганда передового опыта лучших педагогов района и области; повышение методических знаний и исполнительского мастерства </w:t>
      </w:r>
      <w:r w:rsidRPr="003D53B0">
        <w:rPr>
          <w:rFonts w:ascii="Times New Roman" w:eastAsia="Times New Roman" w:hAnsi="Times New Roman" w:cs="Times New Roman"/>
          <w:sz w:val="24"/>
          <w:szCs w:val="24"/>
          <w:lang w:val="x-none" w:eastAsia="ru-RU"/>
        </w:rPr>
        <w:lastRenderedPageBreak/>
        <w:t>педагогов, модернизация материально- технической базы, включение в образовательный процесс мультимедийных технологий. Развитие творческих навыков у учащихся.</w:t>
      </w:r>
    </w:p>
    <w:p w14:paraId="67128572" w14:textId="77777777" w:rsidR="00F90569" w:rsidRPr="003D53B0" w:rsidRDefault="00F90569" w:rsidP="003D53B0">
      <w:pPr>
        <w:spacing w:after="0" w:line="240" w:lineRule="auto"/>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val="x-none" w:eastAsia="ru-RU"/>
        </w:rPr>
        <w:tab/>
        <w:t>Планы: продолжить ремонтные работы в Большенагаткинском РДК</w:t>
      </w:r>
      <w:r w:rsidRPr="003D53B0">
        <w:rPr>
          <w:rFonts w:ascii="Times New Roman" w:eastAsia="Times New Roman" w:hAnsi="Times New Roman" w:cs="Times New Roman"/>
          <w:sz w:val="24"/>
          <w:szCs w:val="24"/>
          <w:lang w:eastAsia="ru-RU"/>
        </w:rPr>
        <w:t xml:space="preserve"> («Развитие культуры и сохранение объектов культурного наследия в Ульяновской области»),</w:t>
      </w:r>
      <w:r w:rsidRPr="003D53B0">
        <w:rPr>
          <w:rFonts w:ascii="Times New Roman" w:eastAsia="Times New Roman" w:hAnsi="Times New Roman" w:cs="Times New Roman"/>
          <w:sz w:val="24"/>
          <w:szCs w:val="24"/>
          <w:lang w:val="x-none" w:eastAsia="ru-RU"/>
        </w:rPr>
        <w:t xml:space="preserve"> </w:t>
      </w:r>
      <w:r w:rsidRPr="003D53B0">
        <w:rPr>
          <w:rFonts w:ascii="Times New Roman" w:eastAsia="Times New Roman" w:hAnsi="Times New Roman" w:cs="Times New Roman"/>
          <w:sz w:val="24"/>
          <w:szCs w:val="24"/>
          <w:lang w:eastAsia="ru-RU"/>
        </w:rPr>
        <w:t xml:space="preserve">провести </w:t>
      </w:r>
      <w:r w:rsidRPr="003D53B0">
        <w:rPr>
          <w:rFonts w:ascii="Times New Roman" w:eastAsia="Times New Roman" w:hAnsi="Times New Roman" w:cs="Times New Roman"/>
          <w:sz w:val="24"/>
          <w:szCs w:val="24"/>
          <w:lang w:val="x-none" w:eastAsia="ru-RU"/>
        </w:rPr>
        <w:t xml:space="preserve">ремонт в Нововольском сельском клубе- </w:t>
      </w:r>
      <w:r w:rsidRPr="003D53B0">
        <w:rPr>
          <w:rFonts w:ascii="Times New Roman" w:eastAsia="Times New Roman" w:hAnsi="Times New Roman" w:cs="Times New Roman"/>
          <w:sz w:val="24"/>
          <w:szCs w:val="24"/>
          <w:lang w:eastAsia="ru-RU"/>
        </w:rPr>
        <w:t xml:space="preserve">(программа </w:t>
      </w:r>
      <w:r w:rsidRPr="003D53B0">
        <w:rPr>
          <w:rFonts w:ascii="Times New Roman" w:eastAsia="Times New Roman" w:hAnsi="Times New Roman" w:cs="Times New Roman"/>
          <w:sz w:val="24"/>
          <w:szCs w:val="24"/>
          <w:lang w:val="x-none" w:eastAsia="ru-RU"/>
        </w:rPr>
        <w:t>ППМИ</w:t>
      </w:r>
      <w:r w:rsidRPr="003D53B0">
        <w:rPr>
          <w:rFonts w:ascii="Times New Roman" w:eastAsia="Times New Roman" w:hAnsi="Times New Roman" w:cs="Times New Roman"/>
          <w:sz w:val="24"/>
          <w:szCs w:val="24"/>
          <w:lang w:eastAsia="ru-RU"/>
        </w:rPr>
        <w:t xml:space="preserve">) и оснащение оборудованием </w:t>
      </w:r>
      <w:r w:rsidRPr="003D53B0">
        <w:rPr>
          <w:rFonts w:ascii="Times New Roman" w:eastAsia="Times New Roman" w:hAnsi="Times New Roman" w:cs="Times New Roman"/>
          <w:sz w:val="24"/>
          <w:szCs w:val="24"/>
          <w:lang w:val="x-none" w:eastAsia="ru-RU"/>
        </w:rPr>
        <w:t xml:space="preserve">в  </w:t>
      </w:r>
      <w:r w:rsidRPr="003D53B0">
        <w:rPr>
          <w:rFonts w:ascii="Times New Roman" w:eastAsia="Times New Roman" w:hAnsi="Times New Roman" w:cs="Times New Roman"/>
          <w:sz w:val="24"/>
          <w:szCs w:val="24"/>
          <w:lang w:eastAsia="ru-RU"/>
        </w:rPr>
        <w:t>рамках ФП «Местный дом культуры», продолжение ремонта в Староалгашинском СДК. Продолжение работы по оснащению сельских домов культуры и библиотек.</w:t>
      </w:r>
    </w:p>
    <w:p w14:paraId="4C9651A3"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r w:rsidRPr="003D53B0">
        <w:rPr>
          <w:rFonts w:ascii="Times New Roman" w:eastAsia="Calibri" w:hAnsi="Times New Roman" w:cs="Times New Roman"/>
          <w:sz w:val="24"/>
          <w:szCs w:val="24"/>
        </w:rPr>
        <w:t>Хочу сказать большое спасибо администрации района, депутатам районного Совета, нашим спонсорам за поддержку  и помощь в работе, за ремонты, оборудование, сцену, костюмы, помощь при проведении мероприятий: Узиков Павел Анатольевич, Еленкин Леонид Владимирович, Хамзин Ильгиз Ильдусович, Нуртдинов Рамис Равилович, Узиков Анатолий Александрович, Садюхин Александр Васильевич, Петров Сергей Петрович, Санатуллин Азат Сибгатуллович, Салюкин Вячеслав Васильевич, Паймушкин Николай Васильевич, Капитонов Анатолий Владимирович, Сяпуков Евгений Федорович, Зайкин Александр Михайлович, Идиатуллов Тальгат Идиатович, Бурнашева Амина Гамзатовна, Ульяновский сахарный завод, ООО «Крона», Курмышова Зоя Васильевна, Санатуллова Светлана Александровна, Шигирданов Александр Викторович, Садилов Алексей Сергеевич, НПО «Аквабиом».</w:t>
      </w:r>
    </w:p>
    <w:p w14:paraId="3DC6B148" w14:textId="77777777" w:rsidR="00F90569" w:rsidRPr="003D53B0" w:rsidRDefault="00F90569" w:rsidP="003D53B0">
      <w:pPr>
        <w:spacing w:after="0" w:line="240" w:lineRule="auto"/>
        <w:ind w:firstLine="709"/>
        <w:jc w:val="both"/>
        <w:rPr>
          <w:rFonts w:ascii="Times New Roman" w:eastAsia="Calibri" w:hAnsi="Times New Roman" w:cs="Times New Roman"/>
          <w:sz w:val="24"/>
          <w:szCs w:val="24"/>
        </w:rPr>
      </w:pPr>
    </w:p>
    <w:p w14:paraId="2F25FB4B" w14:textId="77777777" w:rsidR="00D1084A" w:rsidRPr="003D53B0" w:rsidRDefault="00D1084A" w:rsidP="003D53B0">
      <w:pPr>
        <w:spacing w:after="0" w:line="240" w:lineRule="auto"/>
        <w:jc w:val="center"/>
        <w:rPr>
          <w:rFonts w:ascii="Times New Roman" w:hAnsi="Times New Roman" w:cs="Times New Roman"/>
          <w:b/>
          <w:bCs/>
          <w:sz w:val="24"/>
          <w:szCs w:val="24"/>
        </w:rPr>
      </w:pPr>
    </w:p>
    <w:p w14:paraId="5F4B165F" w14:textId="3CB9635F" w:rsidR="00551F16" w:rsidRPr="003D53B0" w:rsidRDefault="004D7937" w:rsidP="003D53B0">
      <w:pPr>
        <w:spacing w:after="0" w:line="240" w:lineRule="auto"/>
        <w:jc w:val="center"/>
        <w:rPr>
          <w:rFonts w:ascii="Times New Roman" w:hAnsi="Times New Roman" w:cs="Times New Roman"/>
          <w:b/>
          <w:bCs/>
          <w:sz w:val="24"/>
          <w:szCs w:val="24"/>
        </w:rPr>
      </w:pPr>
      <w:r w:rsidRPr="003D53B0">
        <w:rPr>
          <w:rFonts w:ascii="Times New Roman" w:hAnsi="Times New Roman" w:cs="Times New Roman"/>
          <w:b/>
          <w:bCs/>
          <w:sz w:val="24"/>
          <w:szCs w:val="24"/>
        </w:rPr>
        <w:t xml:space="preserve">9.УПРАВЛЕНИЕ МУНИЦИПАЛЬНЫМ ИМУЩЕСТВОМ </w:t>
      </w:r>
    </w:p>
    <w:p w14:paraId="53CADC2B" w14:textId="52265A6D" w:rsidR="004D7937" w:rsidRPr="003D53B0" w:rsidRDefault="004D7937" w:rsidP="003D53B0">
      <w:pPr>
        <w:spacing w:after="0" w:line="240" w:lineRule="auto"/>
        <w:jc w:val="center"/>
        <w:rPr>
          <w:rFonts w:ascii="Times New Roman" w:hAnsi="Times New Roman" w:cs="Times New Roman"/>
          <w:b/>
          <w:bCs/>
          <w:sz w:val="24"/>
          <w:szCs w:val="24"/>
        </w:rPr>
      </w:pPr>
      <w:r w:rsidRPr="003D53B0">
        <w:rPr>
          <w:rFonts w:ascii="Times New Roman" w:hAnsi="Times New Roman" w:cs="Times New Roman"/>
          <w:b/>
          <w:bCs/>
          <w:sz w:val="24"/>
          <w:szCs w:val="24"/>
        </w:rPr>
        <w:t>И ПО ЗЕМЕЛЬНЫМ ОТНОШЕНИЯМ</w:t>
      </w:r>
    </w:p>
    <w:p w14:paraId="2467F5BF" w14:textId="434B5450" w:rsidR="00A31B81" w:rsidRPr="003D53B0" w:rsidRDefault="00A31B81" w:rsidP="003D53B0">
      <w:pPr>
        <w:spacing w:after="0" w:line="240" w:lineRule="auto"/>
        <w:jc w:val="center"/>
        <w:rPr>
          <w:rFonts w:ascii="Times New Roman" w:hAnsi="Times New Roman" w:cs="Times New Roman"/>
          <w:b/>
          <w:bCs/>
          <w:sz w:val="24"/>
          <w:szCs w:val="24"/>
        </w:rPr>
      </w:pPr>
    </w:p>
    <w:tbl>
      <w:tblPr>
        <w:tblW w:w="9924" w:type="dxa"/>
        <w:tblInd w:w="-318" w:type="dxa"/>
        <w:tblLayout w:type="fixed"/>
        <w:tblLook w:val="0000" w:firstRow="0" w:lastRow="0" w:firstColumn="0" w:lastColumn="0" w:noHBand="0" w:noVBand="0"/>
      </w:tblPr>
      <w:tblGrid>
        <w:gridCol w:w="710"/>
        <w:gridCol w:w="6520"/>
        <w:gridCol w:w="993"/>
        <w:gridCol w:w="1701"/>
      </w:tblGrid>
      <w:tr w:rsidR="00A31B81" w:rsidRPr="003D53B0" w14:paraId="029F49C2" w14:textId="77777777" w:rsidTr="00A31B81">
        <w:tc>
          <w:tcPr>
            <w:tcW w:w="710" w:type="dxa"/>
            <w:tcBorders>
              <w:top w:val="single" w:sz="4" w:space="0" w:color="000000"/>
              <w:left w:val="single" w:sz="4" w:space="0" w:color="000000"/>
              <w:bottom w:val="single" w:sz="4" w:space="0" w:color="000000"/>
            </w:tcBorders>
            <w:shd w:val="clear" w:color="auto" w:fill="auto"/>
          </w:tcPr>
          <w:p w14:paraId="416D09BD"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bookmarkStart w:id="16" w:name="_Hlk136867717"/>
            <w:r w:rsidRPr="003D53B0">
              <w:rPr>
                <w:rFonts w:ascii="Times New Roman" w:eastAsia="Times New Roman" w:hAnsi="Times New Roman" w:cs="Times New Roman"/>
                <w:sz w:val="24"/>
                <w:szCs w:val="24"/>
                <w:lang w:eastAsia="ar-SA"/>
              </w:rPr>
              <w:t>№ п/п</w:t>
            </w:r>
          </w:p>
        </w:tc>
        <w:tc>
          <w:tcPr>
            <w:tcW w:w="6520" w:type="dxa"/>
            <w:tcBorders>
              <w:top w:val="single" w:sz="4" w:space="0" w:color="000000"/>
              <w:left w:val="single" w:sz="4" w:space="0" w:color="000000"/>
              <w:bottom w:val="single" w:sz="4" w:space="0" w:color="000000"/>
            </w:tcBorders>
            <w:shd w:val="clear" w:color="auto" w:fill="auto"/>
          </w:tcPr>
          <w:p w14:paraId="0F1B6823" w14:textId="77777777" w:rsidR="00A31B81" w:rsidRPr="003D53B0" w:rsidRDefault="00A31B81"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Показатель</w:t>
            </w:r>
          </w:p>
        </w:tc>
        <w:tc>
          <w:tcPr>
            <w:tcW w:w="993" w:type="dxa"/>
            <w:tcBorders>
              <w:top w:val="single" w:sz="4" w:space="0" w:color="000000"/>
              <w:left w:val="single" w:sz="4" w:space="0" w:color="000000"/>
              <w:bottom w:val="single" w:sz="4" w:space="0" w:color="000000"/>
            </w:tcBorders>
            <w:shd w:val="clear" w:color="auto" w:fill="auto"/>
          </w:tcPr>
          <w:p w14:paraId="2976BD57"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Кол-во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B4A760A"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Сумма (руб.)</w:t>
            </w:r>
          </w:p>
        </w:tc>
      </w:tr>
      <w:tr w:rsidR="00A31B81" w:rsidRPr="003D53B0" w14:paraId="4C9A1700" w14:textId="77777777" w:rsidTr="00A31B81">
        <w:tc>
          <w:tcPr>
            <w:tcW w:w="710" w:type="dxa"/>
            <w:tcBorders>
              <w:left w:val="single" w:sz="4" w:space="0" w:color="000000"/>
              <w:bottom w:val="single" w:sz="4" w:space="0" w:color="000000"/>
            </w:tcBorders>
            <w:shd w:val="clear" w:color="auto" w:fill="auto"/>
          </w:tcPr>
          <w:p w14:paraId="33DD4F13"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1</w:t>
            </w:r>
          </w:p>
        </w:tc>
        <w:tc>
          <w:tcPr>
            <w:tcW w:w="6520" w:type="dxa"/>
            <w:tcBorders>
              <w:left w:val="single" w:sz="4" w:space="0" w:color="000000"/>
              <w:bottom w:val="single" w:sz="4" w:space="0" w:color="000000"/>
            </w:tcBorders>
            <w:shd w:val="clear" w:color="auto" w:fill="auto"/>
          </w:tcPr>
          <w:p w14:paraId="4C2F5D34"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 xml:space="preserve">Количество договоров аренды земельных участков </w:t>
            </w:r>
          </w:p>
          <w:p w14:paraId="50176171" w14:textId="77777777" w:rsidR="00A31B81" w:rsidRPr="003D53B0" w:rsidRDefault="00A31B81" w:rsidP="003D53B0">
            <w:pPr>
              <w:suppressAutoHyphens/>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(юридич. лица, ИП, транспорт, с/х)</w:t>
            </w:r>
          </w:p>
        </w:tc>
        <w:tc>
          <w:tcPr>
            <w:tcW w:w="993" w:type="dxa"/>
            <w:tcBorders>
              <w:left w:val="single" w:sz="4" w:space="0" w:color="000000"/>
              <w:bottom w:val="single" w:sz="4" w:space="0" w:color="000000"/>
            </w:tcBorders>
            <w:shd w:val="clear" w:color="auto" w:fill="auto"/>
          </w:tcPr>
          <w:p w14:paraId="2C0205D1" w14:textId="7173FE77"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49</w:t>
            </w:r>
          </w:p>
        </w:tc>
        <w:tc>
          <w:tcPr>
            <w:tcW w:w="1701" w:type="dxa"/>
            <w:tcBorders>
              <w:left w:val="single" w:sz="4" w:space="0" w:color="000000"/>
              <w:bottom w:val="single" w:sz="4" w:space="0" w:color="000000"/>
              <w:right w:val="single" w:sz="4" w:space="0" w:color="000000"/>
            </w:tcBorders>
            <w:shd w:val="clear" w:color="auto" w:fill="auto"/>
          </w:tcPr>
          <w:p w14:paraId="64A5EDA1" w14:textId="36B36849"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1165292,95</w:t>
            </w:r>
          </w:p>
        </w:tc>
      </w:tr>
      <w:tr w:rsidR="00A31B81" w:rsidRPr="003D53B0" w14:paraId="40DC5830" w14:textId="77777777" w:rsidTr="00A31B81">
        <w:tc>
          <w:tcPr>
            <w:tcW w:w="710" w:type="dxa"/>
            <w:tcBorders>
              <w:left w:val="single" w:sz="4" w:space="0" w:color="000000"/>
              <w:bottom w:val="single" w:sz="4" w:space="0" w:color="000000"/>
            </w:tcBorders>
            <w:shd w:val="clear" w:color="auto" w:fill="auto"/>
          </w:tcPr>
          <w:p w14:paraId="4E7128DA" w14:textId="34174B38"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66390278"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Договор аренды (ЛПХ, ИЖС, сады, огороды)</w:t>
            </w:r>
          </w:p>
        </w:tc>
        <w:tc>
          <w:tcPr>
            <w:tcW w:w="993" w:type="dxa"/>
            <w:tcBorders>
              <w:left w:val="single" w:sz="4" w:space="0" w:color="000000"/>
              <w:bottom w:val="single" w:sz="4" w:space="0" w:color="000000"/>
            </w:tcBorders>
            <w:shd w:val="clear" w:color="auto" w:fill="auto"/>
          </w:tcPr>
          <w:p w14:paraId="3420962D" w14:textId="775A3C5F"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26</w:t>
            </w:r>
          </w:p>
        </w:tc>
        <w:tc>
          <w:tcPr>
            <w:tcW w:w="1701" w:type="dxa"/>
            <w:tcBorders>
              <w:left w:val="single" w:sz="4" w:space="0" w:color="000000"/>
              <w:bottom w:val="single" w:sz="4" w:space="0" w:color="000000"/>
              <w:right w:val="single" w:sz="4" w:space="0" w:color="000000"/>
            </w:tcBorders>
            <w:shd w:val="clear" w:color="auto" w:fill="auto"/>
          </w:tcPr>
          <w:p w14:paraId="612E1B5B" w14:textId="183A39F7"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27353,90</w:t>
            </w:r>
          </w:p>
        </w:tc>
      </w:tr>
      <w:tr w:rsidR="00A31B81" w:rsidRPr="003D53B0" w14:paraId="0EE1FD98" w14:textId="77777777" w:rsidTr="00A31B81">
        <w:tc>
          <w:tcPr>
            <w:tcW w:w="710" w:type="dxa"/>
            <w:tcBorders>
              <w:left w:val="single" w:sz="4" w:space="0" w:color="000000"/>
              <w:bottom w:val="single" w:sz="4" w:space="0" w:color="000000"/>
            </w:tcBorders>
            <w:shd w:val="clear" w:color="auto" w:fill="auto"/>
          </w:tcPr>
          <w:p w14:paraId="602FF304" w14:textId="7CAD7ED4"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2A8AC888" w14:textId="0E4837FD"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Договор аренды (производство, транспорт, торговля)</w:t>
            </w:r>
          </w:p>
        </w:tc>
        <w:tc>
          <w:tcPr>
            <w:tcW w:w="993" w:type="dxa"/>
            <w:tcBorders>
              <w:left w:val="single" w:sz="4" w:space="0" w:color="000000"/>
              <w:bottom w:val="single" w:sz="4" w:space="0" w:color="000000"/>
            </w:tcBorders>
            <w:shd w:val="clear" w:color="auto" w:fill="auto"/>
          </w:tcPr>
          <w:p w14:paraId="293BC859" w14:textId="0CCE75CD"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3</w:t>
            </w:r>
          </w:p>
        </w:tc>
        <w:tc>
          <w:tcPr>
            <w:tcW w:w="1701" w:type="dxa"/>
            <w:tcBorders>
              <w:left w:val="single" w:sz="4" w:space="0" w:color="000000"/>
              <w:bottom w:val="single" w:sz="4" w:space="0" w:color="000000"/>
              <w:right w:val="single" w:sz="4" w:space="0" w:color="000000"/>
            </w:tcBorders>
            <w:shd w:val="clear" w:color="auto" w:fill="auto"/>
          </w:tcPr>
          <w:p w14:paraId="7581C7FC" w14:textId="0815DF69"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928565,88</w:t>
            </w:r>
          </w:p>
        </w:tc>
      </w:tr>
      <w:tr w:rsidR="00A31B81" w:rsidRPr="003D53B0" w14:paraId="66AE26F4" w14:textId="77777777" w:rsidTr="00A31B81">
        <w:tc>
          <w:tcPr>
            <w:tcW w:w="710" w:type="dxa"/>
            <w:tcBorders>
              <w:left w:val="single" w:sz="4" w:space="0" w:color="000000"/>
              <w:bottom w:val="single" w:sz="4" w:space="0" w:color="000000"/>
            </w:tcBorders>
            <w:shd w:val="clear" w:color="auto" w:fill="auto"/>
          </w:tcPr>
          <w:p w14:paraId="3E1E97FF"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36B9E8C8" w14:textId="1346CC82"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Договор аренды (с/х использование, сенокошение, выпас скота)</w:t>
            </w:r>
          </w:p>
        </w:tc>
        <w:tc>
          <w:tcPr>
            <w:tcW w:w="993" w:type="dxa"/>
            <w:tcBorders>
              <w:left w:val="single" w:sz="4" w:space="0" w:color="000000"/>
              <w:bottom w:val="single" w:sz="4" w:space="0" w:color="000000"/>
            </w:tcBorders>
            <w:shd w:val="clear" w:color="auto" w:fill="auto"/>
          </w:tcPr>
          <w:p w14:paraId="1524091D" w14:textId="0E37BEA0"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20</w:t>
            </w:r>
          </w:p>
        </w:tc>
        <w:tc>
          <w:tcPr>
            <w:tcW w:w="1701" w:type="dxa"/>
            <w:tcBorders>
              <w:left w:val="single" w:sz="4" w:space="0" w:color="000000"/>
              <w:bottom w:val="single" w:sz="4" w:space="0" w:color="000000"/>
              <w:right w:val="single" w:sz="4" w:space="0" w:color="000000"/>
            </w:tcBorders>
            <w:shd w:val="clear" w:color="auto" w:fill="auto"/>
          </w:tcPr>
          <w:p w14:paraId="227E69D0" w14:textId="13E8B0C2"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209373,17</w:t>
            </w:r>
          </w:p>
        </w:tc>
      </w:tr>
      <w:tr w:rsidR="00A31B81" w:rsidRPr="003D53B0" w14:paraId="6CDF1B6F" w14:textId="77777777" w:rsidTr="00A31B81">
        <w:tc>
          <w:tcPr>
            <w:tcW w:w="710" w:type="dxa"/>
            <w:tcBorders>
              <w:left w:val="single" w:sz="4" w:space="0" w:color="000000"/>
              <w:bottom w:val="single" w:sz="4" w:space="0" w:color="000000"/>
            </w:tcBorders>
            <w:shd w:val="clear" w:color="auto" w:fill="auto"/>
          </w:tcPr>
          <w:p w14:paraId="0ECA6B31" w14:textId="2E42CC7A" w:rsidR="00A31B81" w:rsidRPr="003D53B0" w:rsidRDefault="00A31B81" w:rsidP="003D53B0">
            <w:pPr>
              <w:suppressAutoHyphens/>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2</w:t>
            </w:r>
          </w:p>
        </w:tc>
        <w:tc>
          <w:tcPr>
            <w:tcW w:w="6520" w:type="dxa"/>
            <w:tcBorders>
              <w:left w:val="single" w:sz="4" w:space="0" w:color="000000"/>
              <w:bottom w:val="single" w:sz="4" w:space="0" w:color="000000"/>
            </w:tcBorders>
            <w:shd w:val="clear" w:color="auto" w:fill="auto"/>
          </w:tcPr>
          <w:p w14:paraId="067EE868"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 xml:space="preserve">Количество проданных земельных участков </w:t>
            </w:r>
          </w:p>
          <w:p w14:paraId="4DA69AB3"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(гос. собственность не разграничена)</w:t>
            </w:r>
          </w:p>
        </w:tc>
        <w:tc>
          <w:tcPr>
            <w:tcW w:w="993" w:type="dxa"/>
            <w:tcBorders>
              <w:left w:val="single" w:sz="4" w:space="0" w:color="000000"/>
              <w:bottom w:val="single" w:sz="4" w:space="0" w:color="000000"/>
            </w:tcBorders>
            <w:shd w:val="clear" w:color="auto" w:fill="auto"/>
          </w:tcPr>
          <w:p w14:paraId="0B89925B" w14:textId="6BA7FBFF"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48</w:t>
            </w:r>
          </w:p>
        </w:tc>
        <w:tc>
          <w:tcPr>
            <w:tcW w:w="1701" w:type="dxa"/>
            <w:tcBorders>
              <w:left w:val="single" w:sz="4" w:space="0" w:color="000000"/>
              <w:bottom w:val="single" w:sz="4" w:space="0" w:color="000000"/>
              <w:right w:val="single" w:sz="4" w:space="0" w:color="000000"/>
            </w:tcBorders>
            <w:shd w:val="clear" w:color="auto" w:fill="auto"/>
          </w:tcPr>
          <w:p w14:paraId="37C071EB" w14:textId="3961F24E"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1330996,90</w:t>
            </w:r>
          </w:p>
        </w:tc>
      </w:tr>
      <w:tr w:rsidR="00A31B81" w:rsidRPr="003D53B0" w14:paraId="4D5339A9" w14:textId="77777777" w:rsidTr="00A31B81">
        <w:trPr>
          <w:trHeight w:val="370"/>
        </w:trPr>
        <w:tc>
          <w:tcPr>
            <w:tcW w:w="710" w:type="dxa"/>
            <w:tcBorders>
              <w:left w:val="single" w:sz="4" w:space="0" w:color="000000"/>
              <w:bottom w:val="single" w:sz="4" w:space="0" w:color="000000"/>
            </w:tcBorders>
            <w:shd w:val="clear" w:color="auto" w:fill="auto"/>
          </w:tcPr>
          <w:p w14:paraId="462C7413"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326DD565"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 xml:space="preserve">в т.ч. собственникам зданий, строений, сооружений </w:t>
            </w:r>
          </w:p>
        </w:tc>
        <w:tc>
          <w:tcPr>
            <w:tcW w:w="993" w:type="dxa"/>
            <w:tcBorders>
              <w:left w:val="single" w:sz="4" w:space="0" w:color="000000"/>
              <w:bottom w:val="single" w:sz="4" w:space="0" w:color="000000"/>
            </w:tcBorders>
            <w:shd w:val="clear" w:color="auto" w:fill="auto"/>
          </w:tcPr>
          <w:p w14:paraId="3AA04B06" w14:textId="026F7B02"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40</w:t>
            </w:r>
          </w:p>
        </w:tc>
        <w:tc>
          <w:tcPr>
            <w:tcW w:w="1701" w:type="dxa"/>
            <w:tcBorders>
              <w:left w:val="single" w:sz="4" w:space="0" w:color="000000"/>
              <w:bottom w:val="single" w:sz="4" w:space="0" w:color="000000"/>
              <w:right w:val="single" w:sz="4" w:space="0" w:color="000000"/>
            </w:tcBorders>
            <w:shd w:val="clear" w:color="auto" w:fill="auto"/>
          </w:tcPr>
          <w:p w14:paraId="326AFC06" w14:textId="40B5C06B"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433343,20</w:t>
            </w:r>
          </w:p>
        </w:tc>
      </w:tr>
      <w:tr w:rsidR="00A31B81" w:rsidRPr="003D53B0" w14:paraId="45D4F98E" w14:textId="77777777" w:rsidTr="00A31B81">
        <w:trPr>
          <w:trHeight w:val="386"/>
        </w:trPr>
        <w:tc>
          <w:tcPr>
            <w:tcW w:w="710" w:type="dxa"/>
            <w:tcBorders>
              <w:left w:val="single" w:sz="4" w:space="0" w:color="000000"/>
              <w:bottom w:val="single" w:sz="4" w:space="0" w:color="000000"/>
            </w:tcBorders>
            <w:shd w:val="clear" w:color="auto" w:fill="auto"/>
          </w:tcPr>
          <w:p w14:paraId="0CD7ED2D"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52B29696"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в т.ч. земли сельскохозяйственного назначения</w:t>
            </w:r>
          </w:p>
        </w:tc>
        <w:tc>
          <w:tcPr>
            <w:tcW w:w="993" w:type="dxa"/>
            <w:tcBorders>
              <w:left w:val="single" w:sz="4" w:space="0" w:color="000000"/>
              <w:bottom w:val="single" w:sz="4" w:space="0" w:color="000000"/>
            </w:tcBorders>
            <w:shd w:val="clear" w:color="auto" w:fill="auto"/>
          </w:tcPr>
          <w:p w14:paraId="2847DE06" w14:textId="17A3A1F7"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1</w:t>
            </w:r>
          </w:p>
        </w:tc>
        <w:tc>
          <w:tcPr>
            <w:tcW w:w="1701" w:type="dxa"/>
            <w:tcBorders>
              <w:left w:val="single" w:sz="4" w:space="0" w:color="000000"/>
              <w:bottom w:val="single" w:sz="4" w:space="0" w:color="000000"/>
              <w:right w:val="single" w:sz="4" w:space="0" w:color="000000"/>
            </w:tcBorders>
            <w:shd w:val="clear" w:color="auto" w:fill="auto"/>
          </w:tcPr>
          <w:p w14:paraId="681D4460" w14:textId="02719AF3"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801098,10</w:t>
            </w:r>
          </w:p>
        </w:tc>
      </w:tr>
      <w:tr w:rsidR="00A31B81" w:rsidRPr="003D53B0" w14:paraId="56CA0962" w14:textId="77777777" w:rsidTr="00A31B81">
        <w:trPr>
          <w:trHeight w:val="279"/>
        </w:trPr>
        <w:tc>
          <w:tcPr>
            <w:tcW w:w="710" w:type="dxa"/>
            <w:tcBorders>
              <w:left w:val="single" w:sz="4" w:space="0" w:color="000000"/>
              <w:bottom w:val="single" w:sz="4" w:space="0" w:color="000000"/>
            </w:tcBorders>
            <w:shd w:val="clear" w:color="auto" w:fill="auto"/>
          </w:tcPr>
          <w:p w14:paraId="16769EE5"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5FBA76A7"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ИЖС, ЛПХ, сады</w:t>
            </w:r>
          </w:p>
        </w:tc>
        <w:tc>
          <w:tcPr>
            <w:tcW w:w="993" w:type="dxa"/>
            <w:tcBorders>
              <w:left w:val="single" w:sz="4" w:space="0" w:color="000000"/>
              <w:bottom w:val="single" w:sz="4" w:space="0" w:color="000000"/>
            </w:tcBorders>
            <w:shd w:val="clear" w:color="auto" w:fill="auto"/>
          </w:tcPr>
          <w:p w14:paraId="0F66DF1B" w14:textId="5B51FC58"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7</w:t>
            </w:r>
          </w:p>
        </w:tc>
        <w:tc>
          <w:tcPr>
            <w:tcW w:w="1701" w:type="dxa"/>
            <w:tcBorders>
              <w:left w:val="single" w:sz="4" w:space="0" w:color="000000"/>
              <w:bottom w:val="single" w:sz="4" w:space="0" w:color="000000"/>
              <w:right w:val="single" w:sz="4" w:space="0" w:color="000000"/>
            </w:tcBorders>
            <w:shd w:val="clear" w:color="auto" w:fill="auto"/>
          </w:tcPr>
          <w:p w14:paraId="7889BAA3" w14:textId="2F56B97E"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96555,60</w:t>
            </w:r>
          </w:p>
        </w:tc>
      </w:tr>
      <w:tr w:rsidR="00A31B81" w:rsidRPr="003D53B0" w14:paraId="70CAC19E" w14:textId="77777777" w:rsidTr="00A31B81">
        <w:tc>
          <w:tcPr>
            <w:tcW w:w="710" w:type="dxa"/>
            <w:tcBorders>
              <w:left w:val="single" w:sz="4" w:space="0" w:color="000000"/>
              <w:bottom w:val="single" w:sz="4" w:space="0" w:color="000000"/>
            </w:tcBorders>
            <w:shd w:val="clear" w:color="auto" w:fill="auto"/>
          </w:tcPr>
          <w:p w14:paraId="1FD6CC58" w14:textId="34EC298D"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3</w:t>
            </w:r>
          </w:p>
        </w:tc>
        <w:tc>
          <w:tcPr>
            <w:tcW w:w="6520" w:type="dxa"/>
            <w:tcBorders>
              <w:left w:val="single" w:sz="4" w:space="0" w:color="000000"/>
              <w:bottom w:val="single" w:sz="4" w:space="0" w:color="000000"/>
            </w:tcBorders>
            <w:shd w:val="clear" w:color="auto" w:fill="auto"/>
          </w:tcPr>
          <w:p w14:paraId="0E6A1A59"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 xml:space="preserve">Количество заключённых соглашений о перераспределении земельных участков </w:t>
            </w:r>
          </w:p>
        </w:tc>
        <w:tc>
          <w:tcPr>
            <w:tcW w:w="993" w:type="dxa"/>
            <w:tcBorders>
              <w:left w:val="single" w:sz="4" w:space="0" w:color="000000"/>
              <w:bottom w:val="single" w:sz="4" w:space="0" w:color="000000"/>
            </w:tcBorders>
            <w:shd w:val="clear" w:color="auto" w:fill="auto"/>
          </w:tcPr>
          <w:p w14:paraId="17817BA9" w14:textId="615C2843"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10</w:t>
            </w:r>
          </w:p>
        </w:tc>
        <w:tc>
          <w:tcPr>
            <w:tcW w:w="1701" w:type="dxa"/>
            <w:tcBorders>
              <w:left w:val="single" w:sz="4" w:space="0" w:color="000000"/>
              <w:bottom w:val="single" w:sz="4" w:space="0" w:color="000000"/>
              <w:right w:val="single" w:sz="4" w:space="0" w:color="000000"/>
            </w:tcBorders>
            <w:shd w:val="clear" w:color="auto" w:fill="auto"/>
          </w:tcPr>
          <w:p w14:paraId="5D71C621" w14:textId="6BC7C5BD"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77508,63</w:t>
            </w:r>
          </w:p>
        </w:tc>
      </w:tr>
      <w:tr w:rsidR="00A31B81" w:rsidRPr="003D53B0" w14:paraId="3BBD7CF2" w14:textId="77777777" w:rsidTr="00A31B81">
        <w:tc>
          <w:tcPr>
            <w:tcW w:w="710" w:type="dxa"/>
            <w:tcBorders>
              <w:left w:val="single" w:sz="4" w:space="0" w:color="000000"/>
              <w:bottom w:val="single" w:sz="4" w:space="0" w:color="000000"/>
            </w:tcBorders>
            <w:shd w:val="clear" w:color="auto" w:fill="auto"/>
          </w:tcPr>
          <w:p w14:paraId="2D72BE3D" w14:textId="5B98433F"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4</w:t>
            </w:r>
          </w:p>
        </w:tc>
        <w:tc>
          <w:tcPr>
            <w:tcW w:w="6520" w:type="dxa"/>
            <w:tcBorders>
              <w:left w:val="single" w:sz="4" w:space="0" w:color="000000"/>
              <w:bottom w:val="single" w:sz="4" w:space="0" w:color="000000"/>
            </w:tcBorders>
            <w:shd w:val="clear" w:color="auto" w:fill="auto"/>
          </w:tcPr>
          <w:p w14:paraId="25F8FD1C"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Заключение договоров аренды нежилых помещений (руб.)</w:t>
            </w:r>
          </w:p>
        </w:tc>
        <w:tc>
          <w:tcPr>
            <w:tcW w:w="993" w:type="dxa"/>
            <w:tcBorders>
              <w:left w:val="single" w:sz="4" w:space="0" w:color="000000"/>
              <w:bottom w:val="single" w:sz="4" w:space="0" w:color="000000"/>
            </w:tcBorders>
            <w:shd w:val="clear" w:color="auto" w:fill="auto"/>
          </w:tcPr>
          <w:p w14:paraId="5C12D192" w14:textId="69F9DB78"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w:t>
            </w:r>
          </w:p>
        </w:tc>
        <w:tc>
          <w:tcPr>
            <w:tcW w:w="1701" w:type="dxa"/>
            <w:tcBorders>
              <w:left w:val="single" w:sz="4" w:space="0" w:color="000000"/>
              <w:bottom w:val="single" w:sz="4" w:space="0" w:color="000000"/>
              <w:right w:val="single" w:sz="4" w:space="0" w:color="000000"/>
            </w:tcBorders>
            <w:shd w:val="clear" w:color="auto" w:fill="auto"/>
          </w:tcPr>
          <w:p w14:paraId="58FEA2EE" w14:textId="31657585"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w:t>
            </w:r>
          </w:p>
        </w:tc>
      </w:tr>
      <w:tr w:rsidR="00A31B81" w:rsidRPr="003D53B0" w14:paraId="6A3086CE" w14:textId="77777777" w:rsidTr="00A31B81">
        <w:tc>
          <w:tcPr>
            <w:tcW w:w="710" w:type="dxa"/>
            <w:tcBorders>
              <w:left w:val="single" w:sz="4" w:space="0" w:color="000000"/>
              <w:bottom w:val="single" w:sz="4" w:space="0" w:color="000000"/>
            </w:tcBorders>
            <w:shd w:val="clear" w:color="auto" w:fill="auto"/>
          </w:tcPr>
          <w:p w14:paraId="6F6F2CBF" w14:textId="05313BD1"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5</w:t>
            </w:r>
          </w:p>
        </w:tc>
        <w:tc>
          <w:tcPr>
            <w:tcW w:w="6520" w:type="dxa"/>
            <w:tcBorders>
              <w:left w:val="single" w:sz="4" w:space="0" w:color="000000"/>
              <w:bottom w:val="single" w:sz="4" w:space="0" w:color="000000"/>
            </w:tcBorders>
            <w:shd w:val="clear" w:color="auto" w:fill="auto"/>
          </w:tcPr>
          <w:p w14:paraId="17149D9D"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Проведение семинаров и собраний с Главами поселений и специалистами</w:t>
            </w:r>
          </w:p>
        </w:tc>
        <w:tc>
          <w:tcPr>
            <w:tcW w:w="993" w:type="dxa"/>
            <w:tcBorders>
              <w:left w:val="single" w:sz="4" w:space="0" w:color="000000"/>
              <w:bottom w:val="single" w:sz="4" w:space="0" w:color="000000"/>
            </w:tcBorders>
            <w:shd w:val="clear" w:color="auto" w:fill="auto"/>
          </w:tcPr>
          <w:p w14:paraId="0CEF5E30" w14:textId="1C5A2A83"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w:t>
            </w:r>
          </w:p>
        </w:tc>
        <w:tc>
          <w:tcPr>
            <w:tcW w:w="1701" w:type="dxa"/>
            <w:tcBorders>
              <w:left w:val="single" w:sz="4" w:space="0" w:color="000000"/>
              <w:bottom w:val="single" w:sz="4" w:space="0" w:color="000000"/>
              <w:right w:val="single" w:sz="4" w:space="0" w:color="000000"/>
            </w:tcBorders>
            <w:shd w:val="clear" w:color="auto" w:fill="auto"/>
          </w:tcPr>
          <w:p w14:paraId="55FD1C38" w14:textId="4A1DAA19"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w:t>
            </w:r>
          </w:p>
        </w:tc>
      </w:tr>
      <w:tr w:rsidR="00A31B81" w:rsidRPr="003D53B0" w14:paraId="5DB29CC6" w14:textId="77777777" w:rsidTr="00A31B81">
        <w:tc>
          <w:tcPr>
            <w:tcW w:w="710" w:type="dxa"/>
            <w:tcBorders>
              <w:left w:val="single" w:sz="4" w:space="0" w:color="000000"/>
              <w:bottom w:val="single" w:sz="4" w:space="0" w:color="000000"/>
            </w:tcBorders>
            <w:shd w:val="clear" w:color="auto" w:fill="auto"/>
          </w:tcPr>
          <w:p w14:paraId="62B06D57" w14:textId="4BCEB81A"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6</w:t>
            </w:r>
          </w:p>
        </w:tc>
        <w:tc>
          <w:tcPr>
            <w:tcW w:w="6520" w:type="dxa"/>
            <w:tcBorders>
              <w:left w:val="single" w:sz="4" w:space="0" w:color="000000"/>
              <w:bottom w:val="single" w:sz="4" w:space="0" w:color="000000"/>
            </w:tcBorders>
            <w:shd w:val="clear" w:color="auto" w:fill="auto"/>
          </w:tcPr>
          <w:p w14:paraId="255FA103"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Договора по приватизации жилья</w:t>
            </w:r>
          </w:p>
        </w:tc>
        <w:tc>
          <w:tcPr>
            <w:tcW w:w="993" w:type="dxa"/>
            <w:tcBorders>
              <w:left w:val="single" w:sz="4" w:space="0" w:color="000000"/>
              <w:bottom w:val="single" w:sz="4" w:space="0" w:color="000000"/>
            </w:tcBorders>
            <w:shd w:val="clear" w:color="auto" w:fill="FFFFFF"/>
          </w:tcPr>
          <w:p w14:paraId="60B0B3F9" w14:textId="5423C673"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20</w:t>
            </w:r>
          </w:p>
        </w:tc>
        <w:tc>
          <w:tcPr>
            <w:tcW w:w="1701" w:type="dxa"/>
            <w:tcBorders>
              <w:left w:val="single" w:sz="4" w:space="0" w:color="000000"/>
              <w:bottom w:val="single" w:sz="4" w:space="0" w:color="000000"/>
              <w:right w:val="single" w:sz="4" w:space="0" w:color="000000"/>
            </w:tcBorders>
            <w:shd w:val="clear" w:color="auto" w:fill="auto"/>
          </w:tcPr>
          <w:p w14:paraId="75F54706" w14:textId="7B810A82"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w:t>
            </w:r>
          </w:p>
        </w:tc>
      </w:tr>
      <w:tr w:rsidR="00A31B81" w:rsidRPr="003D53B0" w14:paraId="02D04577" w14:textId="77777777" w:rsidTr="00A31B81">
        <w:tc>
          <w:tcPr>
            <w:tcW w:w="710" w:type="dxa"/>
            <w:tcBorders>
              <w:left w:val="single" w:sz="4" w:space="0" w:color="000000"/>
              <w:bottom w:val="single" w:sz="4" w:space="0" w:color="000000"/>
            </w:tcBorders>
            <w:shd w:val="clear" w:color="auto" w:fill="auto"/>
          </w:tcPr>
          <w:p w14:paraId="283551D7" w14:textId="094C4EBD"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7</w:t>
            </w:r>
          </w:p>
        </w:tc>
        <w:tc>
          <w:tcPr>
            <w:tcW w:w="6520" w:type="dxa"/>
            <w:tcBorders>
              <w:left w:val="single" w:sz="4" w:space="0" w:color="000000"/>
              <w:bottom w:val="single" w:sz="4" w:space="0" w:color="000000"/>
            </w:tcBorders>
            <w:shd w:val="clear" w:color="auto" w:fill="auto"/>
          </w:tcPr>
          <w:p w14:paraId="20916CE4"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Прием заявлений по приватизации жилья</w:t>
            </w:r>
          </w:p>
        </w:tc>
        <w:tc>
          <w:tcPr>
            <w:tcW w:w="993" w:type="dxa"/>
            <w:tcBorders>
              <w:left w:val="single" w:sz="4" w:space="0" w:color="000000"/>
              <w:bottom w:val="single" w:sz="4" w:space="0" w:color="000000"/>
            </w:tcBorders>
            <w:shd w:val="clear" w:color="auto" w:fill="FFFFFF"/>
          </w:tcPr>
          <w:p w14:paraId="060B1AC2" w14:textId="77FC1804"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25</w:t>
            </w:r>
          </w:p>
        </w:tc>
        <w:tc>
          <w:tcPr>
            <w:tcW w:w="1701" w:type="dxa"/>
            <w:tcBorders>
              <w:left w:val="single" w:sz="4" w:space="0" w:color="000000"/>
              <w:bottom w:val="single" w:sz="4" w:space="0" w:color="000000"/>
              <w:right w:val="single" w:sz="4" w:space="0" w:color="000000"/>
            </w:tcBorders>
            <w:shd w:val="clear" w:color="auto" w:fill="auto"/>
          </w:tcPr>
          <w:p w14:paraId="730E333B" w14:textId="1D325016"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w:t>
            </w:r>
          </w:p>
        </w:tc>
      </w:tr>
      <w:tr w:rsidR="00A31B81" w:rsidRPr="003D53B0" w14:paraId="64A327C6" w14:textId="77777777" w:rsidTr="00A31B81">
        <w:tc>
          <w:tcPr>
            <w:tcW w:w="710" w:type="dxa"/>
            <w:tcBorders>
              <w:left w:val="single" w:sz="4" w:space="0" w:color="000000"/>
              <w:bottom w:val="single" w:sz="4" w:space="0" w:color="000000"/>
            </w:tcBorders>
            <w:shd w:val="clear" w:color="auto" w:fill="auto"/>
          </w:tcPr>
          <w:p w14:paraId="0B05906B" w14:textId="79F4C4C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8</w:t>
            </w:r>
          </w:p>
        </w:tc>
        <w:tc>
          <w:tcPr>
            <w:tcW w:w="6520" w:type="dxa"/>
            <w:tcBorders>
              <w:left w:val="single" w:sz="4" w:space="0" w:color="000000"/>
              <w:bottom w:val="single" w:sz="4" w:space="0" w:color="000000"/>
            </w:tcBorders>
            <w:shd w:val="clear" w:color="auto" w:fill="auto"/>
          </w:tcPr>
          <w:p w14:paraId="6F821676"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Продажа муниципального имущества (движимого) (руб.)</w:t>
            </w:r>
          </w:p>
        </w:tc>
        <w:tc>
          <w:tcPr>
            <w:tcW w:w="993" w:type="dxa"/>
            <w:tcBorders>
              <w:left w:val="single" w:sz="4" w:space="0" w:color="000000"/>
              <w:bottom w:val="single" w:sz="4" w:space="0" w:color="000000"/>
            </w:tcBorders>
            <w:shd w:val="clear" w:color="auto" w:fill="auto"/>
          </w:tcPr>
          <w:p w14:paraId="6CA4A989" w14:textId="2E370E92"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w:t>
            </w:r>
          </w:p>
        </w:tc>
        <w:tc>
          <w:tcPr>
            <w:tcW w:w="1701" w:type="dxa"/>
            <w:tcBorders>
              <w:left w:val="single" w:sz="4" w:space="0" w:color="000000"/>
              <w:bottom w:val="single" w:sz="4" w:space="0" w:color="000000"/>
              <w:right w:val="single" w:sz="4" w:space="0" w:color="000000"/>
            </w:tcBorders>
            <w:shd w:val="clear" w:color="auto" w:fill="auto"/>
          </w:tcPr>
          <w:p w14:paraId="0408E76E" w14:textId="1136C1D2"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w:t>
            </w:r>
          </w:p>
        </w:tc>
      </w:tr>
      <w:tr w:rsidR="00A31B81" w:rsidRPr="003D53B0" w14:paraId="0F00340B" w14:textId="77777777" w:rsidTr="00A31B81">
        <w:tc>
          <w:tcPr>
            <w:tcW w:w="710" w:type="dxa"/>
            <w:tcBorders>
              <w:left w:val="single" w:sz="4" w:space="0" w:color="000000"/>
              <w:bottom w:val="single" w:sz="4" w:space="0" w:color="auto"/>
            </w:tcBorders>
            <w:shd w:val="clear" w:color="auto" w:fill="auto"/>
          </w:tcPr>
          <w:p w14:paraId="6239B556" w14:textId="15EE735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9</w:t>
            </w:r>
          </w:p>
        </w:tc>
        <w:tc>
          <w:tcPr>
            <w:tcW w:w="6520" w:type="dxa"/>
            <w:tcBorders>
              <w:left w:val="single" w:sz="4" w:space="0" w:color="000000"/>
              <w:bottom w:val="single" w:sz="4" w:space="0" w:color="auto"/>
            </w:tcBorders>
            <w:shd w:val="clear" w:color="auto" w:fill="auto"/>
          </w:tcPr>
          <w:p w14:paraId="5AEE9F59"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 xml:space="preserve">Количество заявлений по оформлению земельных участков </w:t>
            </w:r>
          </w:p>
        </w:tc>
        <w:tc>
          <w:tcPr>
            <w:tcW w:w="993" w:type="dxa"/>
            <w:tcBorders>
              <w:left w:val="single" w:sz="4" w:space="0" w:color="000000"/>
              <w:bottom w:val="single" w:sz="4" w:space="0" w:color="auto"/>
            </w:tcBorders>
            <w:shd w:val="clear" w:color="auto" w:fill="auto"/>
          </w:tcPr>
          <w:p w14:paraId="0F6403E2" w14:textId="1DF71F3E"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528</w:t>
            </w:r>
          </w:p>
        </w:tc>
        <w:tc>
          <w:tcPr>
            <w:tcW w:w="1701" w:type="dxa"/>
            <w:tcBorders>
              <w:left w:val="single" w:sz="4" w:space="0" w:color="000000"/>
              <w:bottom w:val="single" w:sz="4" w:space="0" w:color="auto"/>
              <w:right w:val="single" w:sz="4" w:space="0" w:color="000000"/>
            </w:tcBorders>
            <w:shd w:val="clear" w:color="auto" w:fill="auto"/>
          </w:tcPr>
          <w:p w14:paraId="0AF5B3D2" w14:textId="2C76444C"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w:t>
            </w:r>
          </w:p>
        </w:tc>
      </w:tr>
      <w:tr w:rsidR="00A31B81" w:rsidRPr="003D53B0" w14:paraId="79D555DD" w14:textId="77777777" w:rsidTr="00A31B81">
        <w:tc>
          <w:tcPr>
            <w:tcW w:w="710" w:type="dxa"/>
            <w:tcBorders>
              <w:top w:val="single" w:sz="4" w:space="0" w:color="auto"/>
              <w:left w:val="single" w:sz="4" w:space="0" w:color="auto"/>
              <w:bottom w:val="single" w:sz="4" w:space="0" w:color="auto"/>
              <w:right w:val="single" w:sz="4" w:space="0" w:color="auto"/>
            </w:tcBorders>
            <w:shd w:val="clear" w:color="auto" w:fill="auto"/>
          </w:tcPr>
          <w:p w14:paraId="15D938AE" w14:textId="2100F3F9"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10</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96024E8"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 xml:space="preserve">Продажа муниципального имущества (недвижимого)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74ACE1" w14:textId="5026E8FB"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18E9FC" w14:textId="30F69063"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279675,49</w:t>
            </w:r>
          </w:p>
        </w:tc>
      </w:tr>
      <w:tr w:rsidR="00A31B81" w:rsidRPr="003D53B0" w14:paraId="189E39FB" w14:textId="77777777" w:rsidTr="00A31B81">
        <w:trPr>
          <w:trHeight w:val="286"/>
        </w:trPr>
        <w:tc>
          <w:tcPr>
            <w:tcW w:w="710" w:type="dxa"/>
            <w:tcBorders>
              <w:top w:val="single" w:sz="4" w:space="0" w:color="auto"/>
              <w:left w:val="single" w:sz="4" w:space="0" w:color="auto"/>
              <w:bottom w:val="single" w:sz="4" w:space="0" w:color="auto"/>
              <w:right w:val="single" w:sz="4" w:space="0" w:color="auto"/>
            </w:tcBorders>
            <w:shd w:val="clear" w:color="auto" w:fill="auto"/>
          </w:tcPr>
          <w:p w14:paraId="084C0017"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6AC2F1F"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в т.ч. земельные участки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989E03" w14:textId="7E0DE98C"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F2CC8E" w14:textId="49E193EC"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276975,49</w:t>
            </w:r>
          </w:p>
        </w:tc>
      </w:tr>
      <w:tr w:rsidR="00A31B81" w:rsidRPr="003D53B0" w14:paraId="47ACD938" w14:textId="77777777" w:rsidTr="00A31B81">
        <w:tc>
          <w:tcPr>
            <w:tcW w:w="710" w:type="dxa"/>
            <w:tcBorders>
              <w:top w:val="single" w:sz="4" w:space="0" w:color="auto"/>
              <w:left w:val="single" w:sz="4" w:space="0" w:color="auto"/>
              <w:bottom w:val="single" w:sz="4" w:space="0" w:color="auto"/>
              <w:right w:val="single" w:sz="4" w:space="0" w:color="auto"/>
            </w:tcBorders>
            <w:shd w:val="clear" w:color="auto" w:fill="auto"/>
          </w:tcPr>
          <w:p w14:paraId="09231639"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218397D"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в т.ч. здания, строения, помещения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622D68" w14:textId="6DF4B0A1"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749CB6" w14:textId="5F28FFE8"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w:t>
            </w:r>
          </w:p>
        </w:tc>
      </w:tr>
      <w:tr w:rsidR="00A31B81" w:rsidRPr="003D53B0" w14:paraId="0256F544" w14:textId="77777777" w:rsidTr="00A31B81">
        <w:tc>
          <w:tcPr>
            <w:tcW w:w="710" w:type="dxa"/>
            <w:tcBorders>
              <w:top w:val="single" w:sz="4" w:space="0" w:color="auto"/>
              <w:left w:val="single" w:sz="4" w:space="0" w:color="auto"/>
              <w:bottom w:val="single" w:sz="4" w:space="0" w:color="auto"/>
              <w:right w:val="single" w:sz="4" w:space="0" w:color="auto"/>
            </w:tcBorders>
            <w:shd w:val="clear" w:color="auto" w:fill="auto"/>
          </w:tcPr>
          <w:p w14:paraId="4D1610C9" w14:textId="7DF48534"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11</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28EC7E2"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Аренда имущества (поступление в консолид.бюджет)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971347" w14:textId="42EE4504"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CB4D08" w14:textId="420281DF"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1447410,27</w:t>
            </w:r>
          </w:p>
        </w:tc>
      </w:tr>
      <w:tr w:rsidR="00A31B81" w:rsidRPr="003D53B0" w14:paraId="79E7D42A" w14:textId="77777777" w:rsidTr="00A31B81">
        <w:tc>
          <w:tcPr>
            <w:tcW w:w="710" w:type="dxa"/>
            <w:tcBorders>
              <w:top w:val="single" w:sz="4" w:space="0" w:color="auto"/>
              <w:left w:val="single" w:sz="4" w:space="0" w:color="auto"/>
              <w:bottom w:val="single" w:sz="4" w:space="0" w:color="auto"/>
              <w:right w:val="single" w:sz="4" w:space="0" w:color="auto"/>
            </w:tcBorders>
            <w:shd w:val="clear" w:color="auto" w:fill="auto"/>
          </w:tcPr>
          <w:p w14:paraId="5D0BDE82" w14:textId="2EA78C32"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12</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B6412E6"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Аренда земли, гос. соб-ть не разграничена</w:t>
            </w:r>
          </w:p>
          <w:p w14:paraId="3935BABA"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(поступление в консолид.бюджет)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493BBF" w14:textId="753D1E54"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8607D8" w14:textId="4F37A9C2"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3769215,12</w:t>
            </w:r>
          </w:p>
        </w:tc>
      </w:tr>
      <w:tr w:rsidR="00A31B81" w:rsidRPr="003D53B0" w14:paraId="6038E74B" w14:textId="77777777" w:rsidTr="00A31B81">
        <w:tc>
          <w:tcPr>
            <w:tcW w:w="710" w:type="dxa"/>
            <w:tcBorders>
              <w:top w:val="single" w:sz="4" w:space="0" w:color="auto"/>
              <w:left w:val="single" w:sz="4" w:space="0" w:color="auto"/>
              <w:bottom w:val="single" w:sz="4" w:space="0" w:color="auto"/>
              <w:right w:val="single" w:sz="4" w:space="0" w:color="auto"/>
            </w:tcBorders>
            <w:shd w:val="clear" w:color="auto" w:fill="auto"/>
          </w:tcPr>
          <w:p w14:paraId="4DC34246" w14:textId="587003F0"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13</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6D24A60"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Аренда земли (муниципальная собственность)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7C21A3" w14:textId="2578646D"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233F1C" w14:textId="2654AE67"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195223,26</w:t>
            </w:r>
          </w:p>
        </w:tc>
      </w:tr>
      <w:tr w:rsidR="00A31B81" w:rsidRPr="003D53B0" w14:paraId="5AEEFBB7" w14:textId="77777777" w:rsidTr="00A31B81">
        <w:tc>
          <w:tcPr>
            <w:tcW w:w="710" w:type="dxa"/>
            <w:tcBorders>
              <w:top w:val="single" w:sz="4" w:space="0" w:color="auto"/>
              <w:left w:val="single" w:sz="4" w:space="0" w:color="auto"/>
              <w:bottom w:val="single" w:sz="4" w:space="0" w:color="auto"/>
              <w:right w:val="single" w:sz="4" w:space="0" w:color="auto"/>
            </w:tcBorders>
            <w:shd w:val="clear" w:color="auto" w:fill="auto"/>
          </w:tcPr>
          <w:p w14:paraId="020E0516" w14:textId="4A3D72EA"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lastRenderedPageBreak/>
              <w:t>14</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EE5D27D"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Продажа невостребованных земельных долей (поселений)</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C8F9C8" w14:textId="19B37A64"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231525" w14:textId="007DD346"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2732342,55</w:t>
            </w:r>
          </w:p>
        </w:tc>
      </w:tr>
      <w:tr w:rsidR="00A31B81" w:rsidRPr="003D53B0" w14:paraId="34C11223" w14:textId="77777777" w:rsidTr="00A31B81">
        <w:tc>
          <w:tcPr>
            <w:tcW w:w="710" w:type="dxa"/>
            <w:tcBorders>
              <w:top w:val="single" w:sz="4" w:space="0" w:color="auto"/>
              <w:left w:val="single" w:sz="4" w:space="0" w:color="auto"/>
              <w:bottom w:val="single" w:sz="4" w:space="0" w:color="auto"/>
              <w:right w:val="single" w:sz="4" w:space="0" w:color="auto"/>
            </w:tcBorders>
            <w:shd w:val="clear" w:color="auto" w:fill="auto"/>
          </w:tcPr>
          <w:p w14:paraId="1D3B9312"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185C91F" w14:textId="21870756" w:rsidR="00A31B81" w:rsidRPr="003D53B0" w:rsidRDefault="00860C57"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в</w:t>
            </w:r>
            <w:r w:rsidR="00A31B81" w:rsidRPr="003D53B0">
              <w:rPr>
                <w:rFonts w:ascii="Times New Roman" w:eastAsia="Times New Roman" w:hAnsi="Times New Roman" w:cs="Times New Roman"/>
                <w:sz w:val="24"/>
                <w:szCs w:val="24"/>
                <w:lang w:eastAsia="ar-SA"/>
              </w:rPr>
              <w:t xml:space="preserve"> т.ч. на торгах (УМИЗО)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816AD9" w14:textId="5B1A0467" w:rsidR="00A31B81" w:rsidRPr="003D53B0" w:rsidRDefault="00A31B81" w:rsidP="003D53B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ECF6B4" w14:textId="761ED25C"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w:t>
            </w:r>
          </w:p>
        </w:tc>
      </w:tr>
      <w:tr w:rsidR="00A31B81" w:rsidRPr="003D53B0" w14:paraId="043E45B4" w14:textId="77777777" w:rsidTr="00A31B81">
        <w:tc>
          <w:tcPr>
            <w:tcW w:w="710" w:type="dxa"/>
            <w:tcBorders>
              <w:top w:val="single" w:sz="4" w:space="0" w:color="auto"/>
              <w:left w:val="single" w:sz="4" w:space="0" w:color="auto"/>
              <w:bottom w:val="single" w:sz="4" w:space="0" w:color="auto"/>
              <w:right w:val="single" w:sz="4" w:space="0" w:color="auto"/>
            </w:tcBorders>
            <w:shd w:val="clear" w:color="auto" w:fill="auto"/>
          </w:tcPr>
          <w:p w14:paraId="6DE18BC6" w14:textId="77777777" w:rsidR="00A31B81" w:rsidRPr="003D53B0" w:rsidRDefault="00A31B81" w:rsidP="003D53B0">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0BC1A94" w14:textId="7F935739" w:rsidR="00A31B81" w:rsidRPr="003D53B0" w:rsidRDefault="00860C57" w:rsidP="003D53B0">
            <w:pPr>
              <w:suppressAutoHyphens/>
              <w:snapToGrid w:val="0"/>
              <w:spacing w:after="0" w:line="240" w:lineRule="auto"/>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в</w:t>
            </w:r>
            <w:r w:rsidR="00A31B81" w:rsidRPr="003D53B0">
              <w:rPr>
                <w:rFonts w:ascii="Times New Roman" w:eastAsia="Times New Roman" w:hAnsi="Times New Roman" w:cs="Times New Roman"/>
                <w:sz w:val="24"/>
                <w:szCs w:val="24"/>
                <w:lang w:eastAsia="ar-SA"/>
              </w:rPr>
              <w:t xml:space="preserve"> т.ч. без торгов (поселения)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5445C1" w14:textId="62C4B9EB" w:rsidR="00A31B81" w:rsidRPr="003D53B0" w:rsidRDefault="00A31B81" w:rsidP="003D53B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04DA79" w14:textId="73059367" w:rsidR="00A31B81" w:rsidRPr="003D53B0" w:rsidRDefault="000143BC" w:rsidP="003D53B0">
            <w:pPr>
              <w:suppressAutoHyphens/>
              <w:snapToGrid w:val="0"/>
              <w:spacing w:after="0" w:line="240" w:lineRule="auto"/>
              <w:jc w:val="center"/>
              <w:rPr>
                <w:rFonts w:ascii="Times New Roman" w:eastAsia="Times New Roman" w:hAnsi="Times New Roman" w:cs="Times New Roman"/>
                <w:sz w:val="24"/>
                <w:szCs w:val="24"/>
                <w:lang w:eastAsia="ar-SA"/>
              </w:rPr>
            </w:pPr>
            <w:r w:rsidRPr="003D53B0">
              <w:rPr>
                <w:rFonts w:ascii="Times New Roman" w:eastAsia="Times New Roman" w:hAnsi="Times New Roman" w:cs="Times New Roman"/>
                <w:sz w:val="24"/>
                <w:szCs w:val="24"/>
                <w:lang w:eastAsia="ar-SA"/>
              </w:rPr>
              <w:t>2732342,55</w:t>
            </w:r>
          </w:p>
        </w:tc>
      </w:tr>
      <w:bookmarkEnd w:id="16"/>
    </w:tbl>
    <w:p w14:paraId="3BEE562E" w14:textId="77777777" w:rsidR="00A31B81" w:rsidRPr="003D53B0" w:rsidRDefault="00A31B81" w:rsidP="003D53B0">
      <w:pPr>
        <w:spacing w:after="0" w:line="240" w:lineRule="auto"/>
        <w:jc w:val="center"/>
        <w:rPr>
          <w:rFonts w:ascii="Times New Roman" w:hAnsi="Times New Roman" w:cs="Times New Roman"/>
          <w:b/>
          <w:bCs/>
          <w:sz w:val="24"/>
          <w:szCs w:val="24"/>
        </w:rPr>
      </w:pPr>
    </w:p>
    <w:p w14:paraId="0FD642DD" w14:textId="77C19B8C" w:rsidR="00542F0E" w:rsidRPr="00542F0E" w:rsidRDefault="00542F0E" w:rsidP="00542F0E">
      <w:pPr>
        <w:spacing w:after="0" w:line="240" w:lineRule="auto"/>
        <w:ind w:firstLine="708"/>
        <w:jc w:val="both"/>
        <w:rPr>
          <w:rFonts w:ascii="Times New Roman" w:eastAsia="Arial Unicode MS" w:hAnsi="Times New Roman" w:cs="Times New Roman"/>
          <w:kern w:val="1"/>
          <w:sz w:val="24"/>
          <w:szCs w:val="24"/>
          <w:lang w:eastAsia="zh-CN"/>
        </w:rPr>
      </w:pPr>
      <w:r w:rsidRPr="00542F0E">
        <w:rPr>
          <w:rFonts w:ascii="Times New Roman" w:eastAsia="Arial Unicode MS" w:hAnsi="Times New Roman" w:cs="Times New Roman"/>
          <w:kern w:val="1"/>
          <w:sz w:val="24"/>
          <w:szCs w:val="24"/>
          <w:lang w:eastAsia="zh-CN"/>
        </w:rPr>
        <w:t>В 2023 году  в муниципальном образовании «Цильнинский район»   запланированны мероприятия  по  благоустройству населенных пунктов  района.</w:t>
      </w:r>
    </w:p>
    <w:p w14:paraId="29CFD32E" w14:textId="77777777" w:rsidR="00542F0E" w:rsidRPr="00542F0E" w:rsidRDefault="00542F0E" w:rsidP="00542F0E">
      <w:pPr>
        <w:widowControl w:val="0"/>
        <w:suppressAutoHyphens/>
        <w:spacing w:after="0" w:line="240" w:lineRule="auto"/>
        <w:jc w:val="both"/>
        <w:rPr>
          <w:rFonts w:ascii="Times New Roman" w:eastAsia="Arial Unicode MS" w:hAnsi="Times New Roman" w:cs="Times New Roman"/>
          <w:kern w:val="1"/>
          <w:sz w:val="24"/>
          <w:szCs w:val="24"/>
          <w:lang w:eastAsia="zh-CN"/>
        </w:rPr>
      </w:pPr>
      <w:r w:rsidRPr="00542F0E">
        <w:rPr>
          <w:rFonts w:ascii="Times New Roman" w:eastAsia="Arial Unicode MS" w:hAnsi="Times New Roman" w:cs="Times New Roman"/>
          <w:kern w:val="1"/>
          <w:sz w:val="24"/>
          <w:szCs w:val="24"/>
          <w:lang w:eastAsia="zh-CN"/>
        </w:rPr>
        <w:tab/>
        <w:t>Предприниматели, сельхозтоваропроизводители, учащиеся и жители  населенных пунктов Цильнинского района  приняли самое активное участие в работах по обустройству своих территорий.</w:t>
      </w:r>
    </w:p>
    <w:p w14:paraId="24E55CB6" w14:textId="77777777" w:rsidR="00542F0E" w:rsidRPr="00542F0E" w:rsidRDefault="00542F0E" w:rsidP="00542F0E">
      <w:pPr>
        <w:widowControl w:val="0"/>
        <w:suppressAutoHyphens/>
        <w:spacing w:after="0" w:line="240" w:lineRule="auto"/>
        <w:jc w:val="both"/>
        <w:rPr>
          <w:rFonts w:ascii="Times New Roman" w:eastAsia="Arial Unicode MS" w:hAnsi="Times New Roman" w:cs="Times New Roman"/>
          <w:kern w:val="1"/>
          <w:sz w:val="24"/>
          <w:szCs w:val="24"/>
          <w:lang w:eastAsia="zh-CN"/>
        </w:rPr>
      </w:pPr>
      <w:r w:rsidRPr="00542F0E">
        <w:rPr>
          <w:rFonts w:ascii="Times New Roman" w:eastAsia="Arial Unicode MS" w:hAnsi="Times New Roman" w:cs="Times New Roman"/>
          <w:kern w:val="1"/>
          <w:sz w:val="24"/>
          <w:szCs w:val="24"/>
          <w:lang w:eastAsia="zh-CN"/>
        </w:rPr>
        <w:tab/>
        <w:t xml:space="preserve">Консолидированным бюджетом поселений МО «Цильнинский район»  в 2023 году на благоустроительные работы предусмотрено </w:t>
      </w:r>
      <w:r w:rsidRPr="00542F0E">
        <w:rPr>
          <w:rFonts w:ascii="Times New Roman" w:eastAsia="Arial Unicode MS" w:hAnsi="Times New Roman" w:cs="Times New Roman"/>
          <w:b/>
          <w:bCs/>
          <w:kern w:val="1"/>
          <w:sz w:val="24"/>
          <w:szCs w:val="24"/>
          <w:lang w:eastAsia="zh-CN"/>
        </w:rPr>
        <w:t xml:space="preserve"> -  </w:t>
      </w:r>
      <w:r w:rsidRPr="00542F0E">
        <w:rPr>
          <w:rFonts w:ascii="Times New Roman" w:eastAsia="Arial Unicode MS" w:hAnsi="Times New Roman" w:cs="Times New Roman"/>
          <w:kern w:val="1"/>
          <w:sz w:val="24"/>
          <w:szCs w:val="24"/>
          <w:lang w:eastAsia="zh-CN"/>
        </w:rPr>
        <w:t xml:space="preserve">21565,69 </w:t>
      </w:r>
      <w:r w:rsidRPr="00542F0E">
        <w:rPr>
          <w:rFonts w:ascii="Times New Roman" w:eastAsia="Arial Unicode MS" w:hAnsi="Times New Roman" w:cs="Times New Roman"/>
          <w:bCs/>
          <w:kern w:val="1"/>
          <w:sz w:val="24"/>
          <w:szCs w:val="24"/>
          <w:lang w:eastAsia="zh-CN"/>
        </w:rPr>
        <w:t>тыс.рублей, в том числе на архитектурный облик – 2000,0 тыс.руб.</w:t>
      </w:r>
    </w:p>
    <w:p w14:paraId="0E227329" w14:textId="77777777" w:rsidR="00542F0E" w:rsidRPr="00542F0E" w:rsidRDefault="00542F0E" w:rsidP="00542F0E">
      <w:pPr>
        <w:widowControl w:val="0"/>
        <w:suppressAutoHyphens/>
        <w:spacing w:after="0" w:line="240" w:lineRule="auto"/>
        <w:rPr>
          <w:rFonts w:ascii="PT Astra Serif" w:eastAsia="Arial Unicode MS" w:hAnsi="PT Astra Serif" w:cs="Times New Roman"/>
          <w:kern w:val="1"/>
          <w:sz w:val="28"/>
          <w:szCs w:val="28"/>
          <w:lang w:eastAsia="zh-CN"/>
        </w:rPr>
      </w:pPr>
      <w:r w:rsidRPr="00542F0E">
        <w:rPr>
          <w:rFonts w:ascii="PT Astra Serif" w:eastAsia="Arial Unicode MS" w:hAnsi="PT Astra Serif" w:cs="Times New Roman"/>
          <w:b/>
          <w:bCs/>
          <w:kern w:val="1"/>
          <w:sz w:val="28"/>
          <w:szCs w:val="28"/>
          <w:lang w:eastAsia="zh-CN"/>
        </w:rPr>
        <w:tab/>
      </w:r>
    </w:p>
    <w:tbl>
      <w:tblPr>
        <w:tblW w:w="9547" w:type="dxa"/>
        <w:tblInd w:w="7" w:type="dxa"/>
        <w:tblLayout w:type="fixed"/>
        <w:tblCellMar>
          <w:top w:w="55" w:type="dxa"/>
          <w:left w:w="55" w:type="dxa"/>
          <w:bottom w:w="55" w:type="dxa"/>
          <w:right w:w="55" w:type="dxa"/>
        </w:tblCellMar>
        <w:tblLook w:val="0000" w:firstRow="0" w:lastRow="0" w:firstColumn="0" w:lastColumn="0" w:noHBand="0" w:noVBand="0"/>
      </w:tblPr>
      <w:tblGrid>
        <w:gridCol w:w="2457"/>
        <w:gridCol w:w="1985"/>
        <w:gridCol w:w="2409"/>
        <w:gridCol w:w="2696"/>
      </w:tblGrid>
      <w:tr w:rsidR="00542F0E" w:rsidRPr="00542F0E" w14:paraId="1CFAEC0F" w14:textId="77777777" w:rsidTr="00542F0E">
        <w:trPr>
          <w:trHeight w:val="524"/>
        </w:trPr>
        <w:tc>
          <w:tcPr>
            <w:tcW w:w="2457"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5AA8927B" w14:textId="77777777" w:rsidR="00542F0E" w:rsidRPr="00542F0E" w:rsidRDefault="00542F0E" w:rsidP="00542F0E">
            <w:pPr>
              <w:widowControl w:val="0"/>
              <w:suppressLineNumbers/>
              <w:suppressAutoHyphens/>
              <w:snapToGrid w:val="0"/>
              <w:spacing w:after="0" w:line="240" w:lineRule="auto"/>
              <w:jc w:val="center"/>
              <w:rPr>
                <w:rFonts w:ascii="Times New Roman" w:eastAsia="Arial Unicode MS" w:hAnsi="Times New Roman" w:cs="Times New Roman"/>
                <w:b/>
                <w:bCs/>
                <w:kern w:val="1"/>
                <w:lang w:eastAsia="zh-CN"/>
              </w:rPr>
            </w:pPr>
          </w:p>
          <w:p w14:paraId="1008676E" w14:textId="65A10A0C" w:rsidR="00542F0E" w:rsidRPr="00542F0E" w:rsidRDefault="00542F0E" w:rsidP="00542F0E">
            <w:pPr>
              <w:widowControl w:val="0"/>
              <w:suppressLineNumbers/>
              <w:suppressAutoHyphens/>
              <w:spacing w:after="0" w:line="240" w:lineRule="auto"/>
              <w:jc w:val="center"/>
              <w:rPr>
                <w:rFonts w:ascii="Times New Roman" w:eastAsia="Arial Unicode MS" w:hAnsi="Times New Roman" w:cs="Times New Roman"/>
                <w:kern w:val="1"/>
                <w:lang w:eastAsia="zh-CN"/>
              </w:rPr>
            </w:pPr>
          </w:p>
          <w:p w14:paraId="2D74AC45" w14:textId="77777777" w:rsidR="00542F0E" w:rsidRPr="00542F0E" w:rsidRDefault="00542F0E" w:rsidP="00542F0E">
            <w:pPr>
              <w:widowControl w:val="0"/>
              <w:suppressLineNumbers/>
              <w:suppressAutoHyphens/>
              <w:spacing w:after="0" w:line="240" w:lineRule="auto"/>
              <w:jc w:val="center"/>
              <w:rPr>
                <w:rFonts w:ascii="Times New Roman" w:eastAsia="Times New Roman" w:hAnsi="Times New Roman" w:cs="Times New Roman"/>
                <w:b/>
                <w:bCs/>
                <w:kern w:val="1"/>
                <w:lang w:eastAsia="zh-CN"/>
              </w:rPr>
            </w:pPr>
          </w:p>
          <w:p w14:paraId="7001AD94" w14:textId="77777777" w:rsidR="00542F0E" w:rsidRPr="00542F0E" w:rsidRDefault="00542F0E" w:rsidP="00542F0E">
            <w:pPr>
              <w:widowControl w:val="0"/>
              <w:suppressLineNumbers/>
              <w:suppressAutoHyphens/>
              <w:spacing w:after="0" w:line="240" w:lineRule="auto"/>
              <w:jc w:val="center"/>
              <w:rPr>
                <w:rFonts w:ascii="Times New Roman" w:eastAsia="Times New Roman" w:hAnsi="Times New Roman" w:cs="Times New Roman"/>
                <w:b/>
                <w:bCs/>
                <w:kern w:val="1"/>
                <w:lang w:eastAsia="zh-CN"/>
              </w:rPr>
            </w:pPr>
          </w:p>
          <w:p w14:paraId="0B6CF0CB" w14:textId="6E0B674B" w:rsidR="00542F0E" w:rsidRPr="00542F0E" w:rsidRDefault="00542F0E" w:rsidP="00542F0E">
            <w:pPr>
              <w:widowControl w:val="0"/>
              <w:suppressLineNumbers/>
              <w:suppressAutoHyphens/>
              <w:spacing w:after="0" w:line="240" w:lineRule="auto"/>
              <w:jc w:val="center"/>
              <w:rPr>
                <w:rFonts w:ascii="Times New Roman" w:eastAsia="Arial Unicode MS" w:hAnsi="Times New Roman" w:cs="Times New Roman"/>
                <w:kern w:val="1"/>
                <w:lang w:eastAsia="zh-CN"/>
              </w:rPr>
            </w:pPr>
            <w:r w:rsidRPr="00542F0E">
              <w:rPr>
                <w:rFonts w:ascii="Times New Roman" w:eastAsia="Arial Unicode MS" w:hAnsi="Times New Roman" w:cs="Times New Roman"/>
                <w:b/>
                <w:bCs/>
                <w:kern w:val="1"/>
                <w:lang w:eastAsia="zh-CN"/>
              </w:rPr>
              <w:t>Поселения</w:t>
            </w:r>
          </w:p>
        </w:tc>
        <w:tc>
          <w:tcPr>
            <w:tcW w:w="1985"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D5E501E" w14:textId="77777777" w:rsidR="00542F0E" w:rsidRPr="00542F0E" w:rsidRDefault="00542F0E" w:rsidP="00542F0E">
            <w:pPr>
              <w:widowControl w:val="0"/>
              <w:suppressLineNumbers/>
              <w:suppressAutoHyphens/>
              <w:snapToGrid w:val="0"/>
              <w:spacing w:after="0" w:line="240" w:lineRule="auto"/>
              <w:jc w:val="center"/>
              <w:rPr>
                <w:rFonts w:ascii="Times New Roman" w:eastAsia="Arial Unicode MS" w:hAnsi="Times New Roman" w:cs="Times New Roman"/>
                <w:kern w:val="1"/>
                <w:lang w:eastAsia="zh-CN"/>
              </w:rPr>
            </w:pPr>
            <w:r w:rsidRPr="00542F0E">
              <w:rPr>
                <w:rFonts w:ascii="Times New Roman" w:eastAsia="Arial Unicode MS" w:hAnsi="Times New Roman" w:cs="Times New Roman"/>
                <w:b/>
                <w:bCs/>
                <w:kern w:val="1"/>
                <w:lang w:eastAsia="zh-CN"/>
              </w:rPr>
              <w:t>Заложено в бюджете поселения на 2023 год</w:t>
            </w:r>
          </w:p>
          <w:p w14:paraId="56348DD3" w14:textId="77777777" w:rsidR="00542F0E" w:rsidRPr="00542F0E" w:rsidRDefault="00542F0E" w:rsidP="00542F0E">
            <w:pPr>
              <w:widowControl w:val="0"/>
              <w:suppressLineNumbers/>
              <w:suppressAutoHyphens/>
              <w:spacing w:after="0" w:line="240" w:lineRule="auto"/>
              <w:jc w:val="center"/>
              <w:rPr>
                <w:rFonts w:ascii="Times New Roman" w:eastAsia="Arial Unicode MS" w:hAnsi="Times New Roman" w:cs="Times New Roman"/>
                <w:kern w:val="1"/>
                <w:lang w:eastAsia="zh-CN"/>
              </w:rPr>
            </w:pPr>
            <w:r w:rsidRPr="00542F0E">
              <w:rPr>
                <w:rFonts w:ascii="Times New Roman" w:eastAsia="Arial Unicode MS" w:hAnsi="Times New Roman" w:cs="Times New Roman"/>
                <w:b/>
                <w:bCs/>
                <w:kern w:val="1"/>
                <w:lang w:eastAsia="zh-CN"/>
              </w:rPr>
              <w:t>тыс.руб.</w:t>
            </w:r>
          </w:p>
        </w:tc>
        <w:tc>
          <w:tcPr>
            <w:tcW w:w="5105" w:type="dxa"/>
            <w:gridSpan w:val="2"/>
            <w:tcBorders>
              <w:top w:val="single" w:sz="1" w:space="0" w:color="000000"/>
              <w:left w:val="single" w:sz="2" w:space="0" w:color="000000"/>
              <w:bottom w:val="single" w:sz="1" w:space="0" w:color="000000"/>
              <w:right w:val="single" w:sz="1" w:space="0" w:color="000000"/>
            </w:tcBorders>
            <w:shd w:val="clear" w:color="auto" w:fill="auto"/>
          </w:tcPr>
          <w:p w14:paraId="3931CC77" w14:textId="46868887" w:rsidR="00542F0E" w:rsidRPr="00542F0E" w:rsidRDefault="00542F0E" w:rsidP="00542F0E">
            <w:pPr>
              <w:widowControl w:val="0"/>
              <w:suppressLineNumbers/>
              <w:suppressAutoHyphens/>
              <w:snapToGrid w:val="0"/>
              <w:spacing w:after="0" w:line="240" w:lineRule="auto"/>
              <w:jc w:val="center"/>
              <w:rPr>
                <w:rFonts w:ascii="Times New Roman" w:eastAsia="Arial Unicode MS" w:hAnsi="Times New Roman" w:cs="Times New Roman"/>
                <w:kern w:val="1"/>
                <w:lang w:eastAsia="zh-CN"/>
              </w:rPr>
            </w:pPr>
            <w:r w:rsidRPr="00542F0E">
              <w:rPr>
                <w:rFonts w:ascii="Times New Roman" w:eastAsia="Arial Unicode MS" w:hAnsi="Times New Roman" w:cs="Times New Roman"/>
                <w:b/>
                <w:bCs/>
                <w:kern w:val="1"/>
                <w:lang w:eastAsia="zh-CN"/>
              </w:rPr>
              <w:t xml:space="preserve">Освоено </w:t>
            </w:r>
            <w:r w:rsidRPr="00542F0E">
              <w:rPr>
                <w:rFonts w:ascii="Times New Roman" w:eastAsia="Times New Roman" w:hAnsi="Times New Roman" w:cs="Times New Roman"/>
                <w:b/>
                <w:bCs/>
                <w:kern w:val="1"/>
                <w:lang w:eastAsia="zh-CN"/>
              </w:rPr>
              <w:t>по факту</w:t>
            </w:r>
          </w:p>
          <w:p w14:paraId="63E9D771" w14:textId="32308C9E" w:rsidR="00542F0E" w:rsidRPr="00542F0E" w:rsidRDefault="00542F0E" w:rsidP="00542F0E">
            <w:pPr>
              <w:widowControl w:val="0"/>
              <w:suppressLineNumbers/>
              <w:suppressAutoHyphens/>
              <w:snapToGrid w:val="0"/>
              <w:spacing w:after="0" w:line="240" w:lineRule="auto"/>
              <w:jc w:val="center"/>
              <w:rPr>
                <w:rFonts w:ascii="Times New Roman" w:eastAsia="Arial Unicode MS" w:hAnsi="Times New Roman" w:cs="Times New Roman"/>
                <w:b/>
                <w:bCs/>
                <w:kern w:val="1"/>
                <w:lang w:eastAsia="zh-CN"/>
              </w:rPr>
            </w:pPr>
            <w:r w:rsidRPr="00542F0E">
              <w:rPr>
                <w:rFonts w:ascii="Times New Roman" w:eastAsia="Times New Roman" w:hAnsi="Times New Roman" w:cs="Times New Roman"/>
                <w:b/>
                <w:bCs/>
                <w:kern w:val="1"/>
                <w:lang w:eastAsia="zh-CN"/>
              </w:rPr>
              <w:t xml:space="preserve">за  </w:t>
            </w:r>
            <w:r w:rsidRPr="00542F0E">
              <w:rPr>
                <w:rFonts w:ascii="Times New Roman" w:eastAsia="Arial Unicode MS" w:hAnsi="Times New Roman" w:cs="Times New Roman"/>
                <w:b/>
                <w:bCs/>
                <w:kern w:val="1"/>
                <w:lang w:eastAsia="zh-CN"/>
              </w:rPr>
              <w:t xml:space="preserve">2023 год </w:t>
            </w:r>
            <w:r w:rsidRPr="00542F0E">
              <w:rPr>
                <w:rFonts w:ascii="Times New Roman" w:eastAsia="Times New Roman" w:hAnsi="Times New Roman" w:cs="Times New Roman"/>
                <w:b/>
                <w:bCs/>
                <w:kern w:val="1"/>
                <w:lang w:eastAsia="zh-CN"/>
              </w:rPr>
              <w:t xml:space="preserve"> </w:t>
            </w:r>
            <w:r w:rsidRPr="00542F0E">
              <w:rPr>
                <w:rFonts w:ascii="Times New Roman" w:eastAsia="Arial Unicode MS" w:hAnsi="Times New Roman" w:cs="Times New Roman"/>
                <w:b/>
                <w:bCs/>
                <w:kern w:val="1"/>
                <w:lang w:eastAsia="zh-CN"/>
              </w:rPr>
              <w:t>тыс.руб.</w:t>
            </w:r>
          </w:p>
        </w:tc>
      </w:tr>
      <w:tr w:rsidR="00542F0E" w:rsidRPr="00542F0E" w14:paraId="56C65A59" w14:textId="77777777" w:rsidTr="00542F0E">
        <w:trPr>
          <w:trHeight w:val="553"/>
        </w:trPr>
        <w:tc>
          <w:tcPr>
            <w:tcW w:w="2457" w:type="dxa"/>
            <w:vMerge/>
            <w:tcBorders>
              <w:top w:val="single" w:sz="2" w:space="0" w:color="000000"/>
              <w:left w:val="single" w:sz="2" w:space="0" w:color="000000"/>
              <w:bottom w:val="single" w:sz="2" w:space="0" w:color="000000"/>
              <w:right w:val="single" w:sz="2" w:space="0" w:color="000000"/>
            </w:tcBorders>
            <w:shd w:val="clear" w:color="auto" w:fill="auto"/>
          </w:tcPr>
          <w:p w14:paraId="613EC567" w14:textId="77777777" w:rsidR="00542F0E" w:rsidRPr="00542F0E" w:rsidRDefault="00542F0E" w:rsidP="00542F0E">
            <w:pPr>
              <w:widowControl w:val="0"/>
              <w:suppressLineNumbers/>
              <w:suppressAutoHyphens/>
              <w:snapToGrid w:val="0"/>
              <w:spacing w:after="0" w:line="240" w:lineRule="auto"/>
              <w:jc w:val="center"/>
              <w:rPr>
                <w:rFonts w:ascii="PT Astra Serif" w:eastAsia="Arial Unicode MS" w:hAnsi="PT Astra Serif" w:cs="Times New Roman"/>
                <w:b/>
                <w:bCs/>
                <w:kern w:val="1"/>
                <w:lang w:eastAsia="zh-CN"/>
              </w:rPr>
            </w:pPr>
          </w:p>
        </w:tc>
        <w:tc>
          <w:tcPr>
            <w:tcW w:w="1985" w:type="dxa"/>
            <w:vMerge/>
            <w:tcBorders>
              <w:top w:val="single" w:sz="2" w:space="0" w:color="000000"/>
              <w:left w:val="single" w:sz="2" w:space="0" w:color="000000"/>
              <w:bottom w:val="single" w:sz="2" w:space="0" w:color="000000"/>
              <w:right w:val="single" w:sz="2" w:space="0" w:color="000000"/>
            </w:tcBorders>
            <w:shd w:val="clear" w:color="auto" w:fill="auto"/>
          </w:tcPr>
          <w:p w14:paraId="4027E4F9" w14:textId="77777777" w:rsidR="00542F0E" w:rsidRPr="00542F0E" w:rsidRDefault="00542F0E" w:rsidP="00542F0E">
            <w:pPr>
              <w:widowControl w:val="0"/>
              <w:suppressLineNumbers/>
              <w:suppressAutoHyphens/>
              <w:snapToGrid w:val="0"/>
              <w:spacing w:after="0" w:line="240" w:lineRule="auto"/>
              <w:jc w:val="center"/>
              <w:rPr>
                <w:rFonts w:ascii="PT Astra Serif" w:eastAsia="Arial Unicode MS" w:hAnsi="PT Astra Serif" w:cs="Times New Roman"/>
                <w:kern w:val="1"/>
                <w:lang w:eastAsia="zh-CN"/>
              </w:rPr>
            </w:pPr>
          </w:p>
        </w:tc>
        <w:tc>
          <w:tcPr>
            <w:tcW w:w="2409" w:type="dxa"/>
            <w:tcBorders>
              <w:top w:val="single" w:sz="1" w:space="0" w:color="000000"/>
              <w:left w:val="single" w:sz="2" w:space="0" w:color="000000"/>
              <w:bottom w:val="single" w:sz="1" w:space="0" w:color="000000"/>
            </w:tcBorders>
            <w:shd w:val="clear" w:color="auto" w:fill="auto"/>
          </w:tcPr>
          <w:p w14:paraId="5BD4CB0F" w14:textId="0B8F609E" w:rsidR="00542F0E" w:rsidRPr="00542F0E" w:rsidRDefault="00542F0E" w:rsidP="00542F0E">
            <w:pPr>
              <w:widowControl w:val="0"/>
              <w:suppressLineNumbers/>
              <w:suppressAutoHyphens/>
              <w:snapToGrid w:val="0"/>
              <w:spacing w:after="0" w:line="240" w:lineRule="auto"/>
              <w:jc w:val="center"/>
              <w:rPr>
                <w:rFonts w:ascii="PT Astra Serif" w:eastAsia="Arial Unicode MS" w:hAnsi="PT Astra Serif" w:cs="Times New Roman"/>
                <w:kern w:val="1"/>
                <w:lang w:eastAsia="zh-CN"/>
              </w:rPr>
            </w:pPr>
            <w:r w:rsidRPr="00542F0E">
              <w:rPr>
                <w:rFonts w:ascii="Times New Roman" w:eastAsia="Arial Unicode MS" w:hAnsi="Times New Roman" w:cs="Times New Roman"/>
                <w:b/>
                <w:kern w:val="1"/>
                <w:lang w:eastAsia="zh-CN"/>
              </w:rPr>
              <w:t>на благоустройство</w:t>
            </w:r>
          </w:p>
        </w:tc>
        <w:tc>
          <w:tcPr>
            <w:tcW w:w="2696" w:type="dxa"/>
            <w:tcBorders>
              <w:top w:val="single" w:sz="1" w:space="0" w:color="000000"/>
              <w:left w:val="single" w:sz="1" w:space="0" w:color="000000"/>
              <w:bottom w:val="single" w:sz="1" w:space="0" w:color="000000"/>
              <w:right w:val="single" w:sz="1" w:space="0" w:color="000000"/>
            </w:tcBorders>
            <w:shd w:val="clear" w:color="auto" w:fill="auto"/>
          </w:tcPr>
          <w:p w14:paraId="0D7EDBE3" w14:textId="77777777" w:rsidR="00542F0E" w:rsidRPr="00542F0E" w:rsidRDefault="00542F0E" w:rsidP="00542F0E">
            <w:pPr>
              <w:widowControl w:val="0"/>
              <w:suppressLineNumbers/>
              <w:suppressAutoHyphens/>
              <w:snapToGrid w:val="0"/>
              <w:spacing w:after="0" w:line="240" w:lineRule="auto"/>
              <w:jc w:val="center"/>
              <w:rPr>
                <w:rFonts w:ascii="Times New Roman" w:eastAsia="Arial Unicode MS" w:hAnsi="Times New Roman" w:cs="Times New Roman"/>
                <w:b/>
                <w:bCs/>
                <w:kern w:val="1"/>
                <w:lang w:eastAsia="zh-CN"/>
              </w:rPr>
            </w:pPr>
            <w:r w:rsidRPr="00542F0E">
              <w:rPr>
                <w:rFonts w:ascii="Times New Roman" w:eastAsia="Arial Unicode MS" w:hAnsi="Times New Roman" w:cs="Times New Roman"/>
                <w:b/>
                <w:bCs/>
                <w:kern w:val="1"/>
                <w:lang w:eastAsia="zh-CN"/>
              </w:rPr>
              <w:t>в т.ч. на архитектурный облик</w:t>
            </w:r>
          </w:p>
        </w:tc>
      </w:tr>
      <w:tr w:rsidR="00542F0E" w:rsidRPr="00542F0E" w14:paraId="77484EE2" w14:textId="77777777" w:rsidTr="00E72A06">
        <w:tc>
          <w:tcPr>
            <w:tcW w:w="2457" w:type="dxa"/>
            <w:tcBorders>
              <w:top w:val="single" w:sz="2" w:space="0" w:color="000000"/>
              <w:left w:val="single" w:sz="2" w:space="0" w:color="000000"/>
              <w:bottom w:val="single" w:sz="2" w:space="0" w:color="000000"/>
              <w:right w:val="single" w:sz="2" w:space="0" w:color="000000"/>
            </w:tcBorders>
            <w:shd w:val="clear" w:color="auto" w:fill="auto"/>
          </w:tcPr>
          <w:p w14:paraId="1284DBBB" w14:textId="77777777" w:rsidR="00542F0E" w:rsidRPr="00542F0E" w:rsidRDefault="00542F0E" w:rsidP="00542F0E">
            <w:pPr>
              <w:widowControl w:val="0"/>
              <w:suppressAutoHyphens/>
              <w:snapToGrid w:val="0"/>
              <w:spacing w:after="0" w:line="240" w:lineRule="auto"/>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МО «Цильнинское городское поселение»</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14:paraId="0DEE4EC8" w14:textId="77777777" w:rsidR="00542F0E" w:rsidRPr="00542F0E" w:rsidRDefault="00542F0E" w:rsidP="00542F0E">
            <w:pPr>
              <w:widowControl w:val="0"/>
              <w:suppressLineNumbers/>
              <w:suppressAutoHyphens/>
              <w:snapToGrid w:val="0"/>
              <w:spacing w:after="0" w:line="240" w:lineRule="auto"/>
              <w:jc w:val="center"/>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5215,53600</w:t>
            </w:r>
          </w:p>
        </w:tc>
        <w:tc>
          <w:tcPr>
            <w:tcW w:w="2409" w:type="dxa"/>
            <w:tcBorders>
              <w:left w:val="single" w:sz="2" w:space="0" w:color="000000"/>
              <w:bottom w:val="single" w:sz="1" w:space="0" w:color="000000"/>
            </w:tcBorders>
            <w:shd w:val="clear" w:color="auto" w:fill="auto"/>
          </w:tcPr>
          <w:p w14:paraId="0A510AD4" w14:textId="77777777" w:rsidR="00542F0E" w:rsidRPr="00542F0E" w:rsidRDefault="00542F0E" w:rsidP="00542F0E">
            <w:pPr>
              <w:widowControl w:val="0"/>
              <w:suppressAutoHyphens/>
              <w:snapToGrid w:val="0"/>
              <w:spacing w:after="0" w:line="240" w:lineRule="auto"/>
              <w:jc w:val="center"/>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4856,9</w:t>
            </w:r>
          </w:p>
        </w:tc>
        <w:tc>
          <w:tcPr>
            <w:tcW w:w="2696" w:type="dxa"/>
            <w:tcBorders>
              <w:left w:val="single" w:sz="1" w:space="0" w:color="000000"/>
              <w:bottom w:val="single" w:sz="1" w:space="0" w:color="000000"/>
              <w:right w:val="single" w:sz="1" w:space="0" w:color="000000"/>
            </w:tcBorders>
            <w:shd w:val="clear" w:color="auto" w:fill="auto"/>
          </w:tcPr>
          <w:p w14:paraId="62191505" w14:textId="77777777" w:rsidR="00542F0E" w:rsidRPr="00542F0E" w:rsidRDefault="00542F0E" w:rsidP="00542F0E">
            <w:pPr>
              <w:widowControl w:val="0"/>
              <w:suppressLineNumbers/>
              <w:suppressAutoHyphens/>
              <w:snapToGrid w:val="0"/>
              <w:spacing w:after="0" w:line="240" w:lineRule="auto"/>
              <w:rPr>
                <w:rFonts w:ascii="Times New Roman" w:eastAsia="Arial Unicode MS" w:hAnsi="Times New Roman" w:cs="Tahoma"/>
                <w:kern w:val="1"/>
                <w:lang w:eastAsia="zh-CN"/>
              </w:rPr>
            </w:pPr>
            <w:r w:rsidRPr="00542F0E">
              <w:rPr>
                <w:rFonts w:ascii="Times New Roman" w:eastAsia="Arial Unicode MS" w:hAnsi="Times New Roman" w:cs="Tahoma"/>
                <w:kern w:val="1"/>
                <w:lang w:eastAsia="zh-CN"/>
              </w:rPr>
              <w:t>2501,7</w:t>
            </w:r>
          </w:p>
        </w:tc>
      </w:tr>
      <w:tr w:rsidR="00542F0E" w:rsidRPr="00542F0E" w14:paraId="38583347" w14:textId="77777777" w:rsidTr="00E72A06">
        <w:tc>
          <w:tcPr>
            <w:tcW w:w="2457" w:type="dxa"/>
            <w:tcBorders>
              <w:top w:val="single" w:sz="2" w:space="0" w:color="000000"/>
              <w:left w:val="single" w:sz="1" w:space="0" w:color="000000"/>
              <w:bottom w:val="single" w:sz="1" w:space="0" w:color="000000"/>
            </w:tcBorders>
            <w:shd w:val="clear" w:color="auto" w:fill="auto"/>
          </w:tcPr>
          <w:p w14:paraId="2C072DC9" w14:textId="77777777" w:rsidR="00542F0E" w:rsidRPr="00542F0E" w:rsidRDefault="00542F0E" w:rsidP="00542F0E">
            <w:pPr>
              <w:widowControl w:val="0"/>
              <w:suppressLineNumbers/>
              <w:suppressAutoHyphens/>
              <w:snapToGrid w:val="0"/>
              <w:spacing w:after="0" w:line="240" w:lineRule="auto"/>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МО «Алгашинское сельское поселение»</w:t>
            </w:r>
          </w:p>
        </w:tc>
        <w:tc>
          <w:tcPr>
            <w:tcW w:w="1985" w:type="dxa"/>
            <w:tcBorders>
              <w:top w:val="single" w:sz="2" w:space="0" w:color="000000"/>
              <w:left w:val="single" w:sz="1" w:space="0" w:color="000000"/>
              <w:bottom w:val="single" w:sz="1" w:space="0" w:color="000000"/>
            </w:tcBorders>
            <w:shd w:val="clear" w:color="auto" w:fill="auto"/>
          </w:tcPr>
          <w:p w14:paraId="2A745143" w14:textId="77777777" w:rsidR="00542F0E" w:rsidRPr="00542F0E" w:rsidRDefault="00542F0E" w:rsidP="00542F0E">
            <w:pPr>
              <w:widowControl w:val="0"/>
              <w:suppressLineNumbers/>
              <w:suppressAutoHyphens/>
              <w:snapToGrid w:val="0"/>
              <w:spacing w:after="0" w:line="240" w:lineRule="auto"/>
              <w:jc w:val="center"/>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890,0</w:t>
            </w:r>
          </w:p>
        </w:tc>
        <w:tc>
          <w:tcPr>
            <w:tcW w:w="2409" w:type="dxa"/>
            <w:tcBorders>
              <w:left w:val="single" w:sz="1" w:space="0" w:color="000000"/>
              <w:bottom w:val="single" w:sz="1" w:space="0" w:color="000000"/>
            </w:tcBorders>
            <w:shd w:val="clear" w:color="auto" w:fill="auto"/>
          </w:tcPr>
          <w:p w14:paraId="4B5E37A1" w14:textId="77777777" w:rsidR="00542F0E" w:rsidRPr="00542F0E" w:rsidRDefault="00542F0E" w:rsidP="00542F0E">
            <w:pPr>
              <w:widowControl w:val="0"/>
              <w:suppressLineNumbers/>
              <w:suppressAutoHyphens/>
              <w:snapToGrid w:val="0"/>
              <w:spacing w:after="0" w:line="240" w:lineRule="auto"/>
              <w:jc w:val="center"/>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875,39597</w:t>
            </w:r>
          </w:p>
        </w:tc>
        <w:tc>
          <w:tcPr>
            <w:tcW w:w="2696" w:type="dxa"/>
            <w:tcBorders>
              <w:left w:val="single" w:sz="1" w:space="0" w:color="000000"/>
              <w:bottom w:val="single" w:sz="1" w:space="0" w:color="000000"/>
              <w:right w:val="single" w:sz="1" w:space="0" w:color="000000"/>
            </w:tcBorders>
            <w:shd w:val="clear" w:color="auto" w:fill="auto"/>
          </w:tcPr>
          <w:p w14:paraId="7888EF7B" w14:textId="77777777" w:rsidR="00542F0E" w:rsidRPr="00542F0E" w:rsidRDefault="00542F0E" w:rsidP="00542F0E">
            <w:pPr>
              <w:widowControl w:val="0"/>
              <w:suppressLineNumbers/>
              <w:suppressAutoHyphens/>
              <w:snapToGrid w:val="0"/>
              <w:spacing w:after="0" w:line="240" w:lineRule="auto"/>
              <w:rPr>
                <w:rFonts w:ascii="Times New Roman" w:eastAsia="Arial Unicode MS" w:hAnsi="Times New Roman" w:cs="Tahoma"/>
                <w:kern w:val="1"/>
                <w:lang w:eastAsia="zh-CN"/>
              </w:rPr>
            </w:pPr>
          </w:p>
        </w:tc>
      </w:tr>
      <w:tr w:rsidR="00542F0E" w:rsidRPr="00542F0E" w14:paraId="1CD8B167" w14:textId="77777777" w:rsidTr="00E72A06">
        <w:tc>
          <w:tcPr>
            <w:tcW w:w="2457" w:type="dxa"/>
            <w:tcBorders>
              <w:left w:val="single" w:sz="1" w:space="0" w:color="000000"/>
              <w:bottom w:val="single" w:sz="1" w:space="0" w:color="000000"/>
            </w:tcBorders>
            <w:shd w:val="clear" w:color="auto" w:fill="auto"/>
          </w:tcPr>
          <w:p w14:paraId="2AB3EC5B" w14:textId="77777777" w:rsidR="00542F0E" w:rsidRPr="00542F0E" w:rsidRDefault="00542F0E" w:rsidP="00542F0E">
            <w:pPr>
              <w:widowControl w:val="0"/>
              <w:suppressLineNumbers/>
              <w:suppressAutoHyphens/>
              <w:snapToGrid w:val="0"/>
              <w:spacing w:after="0" w:line="240" w:lineRule="auto"/>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МО «Анненковское сельское поселение»</w:t>
            </w:r>
          </w:p>
        </w:tc>
        <w:tc>
          <w:tcPr>
            <w:tcW w:w="1985" w:type="dxa"/>
            <w:tcBorders>
              <w:left w:val="single" w:sz="1" w:space="0" w:color="000000"/>
              <w:bottom w:val="single" w:sz="1" w:space="0" w:color="000000"/>
            </w:tcBorders>
            <w:shd w:val="clear" w:color="auto" w:fill="auto"/>
          </w:tcPr>
          <w:p w14:paraId="537F366D" w14:textId="77777777" w:rsidR="00542F0E" w:rsidRPr="00542F0E" w:rsidRDefault="00542F0E" w:rsidP="00542F0E">
            <w:pPr>
              <w:widowControl w:val="0"/>
              <w:suppressLineNumbers/>
              <w:suppressAutoHyphens/>
              <w:snapToGrid w:val="0"/>
              <w:spacing w:after="0" w:line="240" w:lineRule="auto"/>
              <w:jc w:val="center"/>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921,70254</w:t>
            </w:r>
          </w:p>
        </w:tc>
        <w:tc>
          <w:tcPr>
            <w:tcW w:w="2409" w:type="dxa"/>
            <w:tcBorders>
              <w:left w:val="single" w:sz="1" w:space="0" w:color="000000"/>
              <w:bottom w:val="single" w:sz="1" w:space="0" w:color="000000"/>
            </w:tcBorders>
            <w:shd w:val="clear" w:color="auto" w:fill="auto"/>
          </w:tcPr>
          <w:p w14:paraId="5257C57E" w14:textId="77777777" w:rsidR="00542F0E" w:rsidRPr="00542F0E" w:rsidRDefault="00542F0E" w:rsidP="00542F0E">
            <w:pPr>
              <w:widowControl w:val="0"/>
              <w:suppressLineNumbers/>
              <w:suppressAutoHyphens/>
              <w:snapToGrid w:val="0"/>
              <w:spacing w:after="0" w:line="240" w:lineRule="auto"/>
              <w:jc w:val="center"/>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893,00258</w:t>
            </w:r>
          </w:p>
        </w:tc>
        <w:tc>
          <w:tcPr>
            <w:tcW w:w="2696" w:type="dxa"/>
            <w:tcBorders>
              <w:left w:val="single" w:sz="1" w:space="0" w:color="000000"/>
              <w:bottom w:val="single" w:sz="1" w:space="0" w:color="000000"/>
              <w:right w:val="single" w:sz="1" w:space="0" w:color="000000"/>
            </w:tcBorders>
            <w:shd w:val="clear" w:color="auto" w:fill="auto"/>
          </w:tcPr>
          <w:p w14:paraId="0C406112" w14:textId="77777777" w:rsidR="00542F0E" w:rsidRPr="00542F0E" w:rsidRDefault="00542F0E" w:rsidP="00542F0E">
            <w:pPr>
              <w:widowControl w:val="0"/>
              <w:suppressLineNumbers/>
              <w:suppressAutoHyphens/>
              <w:snapToGrid w:val="0"/>
              <w:spacing w:after="0" w:line="240" w:lineRule="auto"/>
              <w:rPr>
                <w:rFonts w:ascii="Times New Roman" w:eastAsia="Arial Unicode MS" w:hAnsi="Times New Roman" w:cs="Tahoma"/>
                <w:kern w:val="1"/>
                <w:lang w:eastAsia="zh-CN"/>
              </w:rPr>
            </w:pPr>
          </w:p>
        </w:tc>
      </w:tr>
      <w:tr w:rsidR="00542F0E" w:rsidRPr="00542F0E" w14:paraId="470BFDBF" w14:textId="77777777" w:rsidTr="00E72A06">
        <w:tc>
          <w:tcPr>
            <w:tcW w:w="2457" w:type="dxa"/>
            <w:tcBorders>
              <w:left w:val="single" w:sz="1" w:space="0" w:color="000000"/>
              <w:bottom w:val="single" w:sz="1" w:space="0" w:color="000000"/>
            </w:tcBorders>
            <w:shd w:val="clear" w:color="auto" w:fill="auto"/>
          </w:tcPr>
          <w:p w14:paraId="401A894B" w14:textId="77777777" w:rsidR="00542F0E" w:rsidRPr="00542F0E" w:rsidRDefault="00542F0E" w:rsidP="00542F0E">
            <w:pPr>
              <w:widowControl w:val="0"/>
              <w:suppressLineNumbers/>
              <w:suppressAutoHyphens/>
              <w:snapToGrid w:val="0"/>
              <w:spacing w:after="0" w:line="240" w:lineRule="auto"/>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МО «Большенагаткинское сельское поселение»</w:t>
            </w:r>
          </w:p>
        </w:tc>
        <w:tc>
          <w:tcPr>
            <w:tcW w:w="1985" w:type="dxa"/>
            <w:tcBorders>
              <w:left w:val="single" w:sz="1" w:space="0" w:color="000000"/>
              <w:bottom w:val="single" w:sz="1" w:space="0" w:color="000000"/>
            </w:tcBorders>
            <w:shd w:val="clear" w:color="auto" w:fill="auto"/>
          </w:tcPr>
          <w:p w14:paraId="5511EA05" w14:textId="77777777" w:rsidR="00542F0E" w:rsidRPr="00542F0E" w:rsidRDefault="00542F0E" w:rsidP="00542F0E">
            <w:pPr>
              <w:widowControl w:val="0"/>
              <w:suppressLineNumbers/>
              <w:suppressAutoHyphens/>
              <w:snapToGrid w:val="0"/>
              <w:spacing w:after="0" w:line="240" w:lineRule="auto"/>
              <w:jc w:val="center"/>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9231,5</w:t>
            </w:r>
          </w:p>
        </w:tc>
        <w:tc>
          <w:tcPr>
            <w:tcW w:w="2409" w:type="dxa"/>
            <w:tcBorders>
              <w:left w:val="single" w:sz="1" w:space="0" w:color="000000"/>
              <w:bottom w:val="single" w:sz="1" w:space="0" w:color="000000"/>
            </w:tcBorders>
            <w:shd w:val="clear" w:color="auto" w:fill="auto"/>
          </w:tcPr>
          <w:p w14:paraId="2B4BB19C" w14:textId="77777777" w:rsidR="00542F0E" w:rsidRPr="00542F0E" w:rsidRDefault="00542F0E" w:rsidP="00542F0E">
            <w:pPr>
              <w:widowControl w:val="0"/>
              <w:suppressLineNumbers/>
              <w:suppressAutoHyphens/>
              <w:snapToGrid w:val="0"/>
              <w:spacing w:after="0" w:line="240" w:lineRule="auto"/>
              <w:jc w:val="center"/>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7243,2</w:t>
            </w:r>
          </w:p>
        </w:tc>
        <w:tc>
          <w:tcPr>
            <w:tcW w:w="2696" w:type="dxa"/>
            <w:tcBorders>
              <w:left w:val="single" w:sz="1" w:space="0" w:color="000000"/>
              <w:bottom w:val="single" w:sz="1" w:space="0" w:color="000000"/>
              <w:right w:val="single" w:sz="1" w:space="0" w:color="000000"/>
            </w:tcBorders>
            <w:shd w:val="clear" w:color="auto" w:fill="auto"/>
          </w:tcPr>
          <w:p w14:paraId="11E987D0" w14:textId="77777777" w:rsidR="00542F0E" w:rsidRPr="00542F0E" w:rsidRDefault="00542F0E" w:rsidP="00542F0E">
            <w:pPr>
              <w:widowControl w:val="0"/>
              <w:suppressLineNumbers/>
              <w:suppressAutoHyphens/>
              <w:snapToGrid w:val="0"/>
              <w:spacing w:after="0" w:line="240" w:lineRule="auto"/>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300,0</w:t>
            </w:r>
          </w:p>
        </w:tc>
      </w:tr>
      <w:tr w:rsidR="00542F0E" w:rsidRPr="00542F0E" w14:paraId="611DB4A8" w14:textId="77777777" w:rsidTr="00E72A06">
        <w:tc>
          <w:tcPr>
            <w:tcW w:w="2457" w:type="dxa"/>
            <w:tcBorders>
              <w:left w:val="single" w:sz="1" w:space="0" w:color="000000"/>
              <w:bottom w:val="single" w:sz="1" w:space="0" w:color="000000"/>
            </w:tcBorders>
            <w:shd w:val="clear" w:color="auto" w:fill="auto"/>
          </w:tcPr>
          <w:p w14:paraId="3212514B" w14:textId="77777777" w:rsidR="00542F0E" w:rsidRPr="00542F0E" w:rsidRDefault="00542F0E" w:rsidP="00542F0E">
            <w:pPr>
              <w:widowControl w:val="0"/>
              <w:suppressLineNumbers/>
              <w:suppressAutoHyphens/>
              <w:snapToGrid w:val="0"/>
              <w:spacing w:after="0" w:line="240" w:lineRule="auto"/>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МО «Елховоозерское сельское поселение»</w:t>
            </w:r>
          </w:p>
        </w:tc>
        <w:tc>
          <w:tcPr>
            <w:tcW w:w="1985" w:type="dxa"/>
            <w:tcBorders>
              <w:left w:val="single" w:sz="1" w:space="0" w:color="000000"/>
              <w:bottom w:val="single" w:sz="1" w:space="0" w:color="000000"/>
            </w:tcBorders>
            <w:shd w:val="clear" w:color="auto" w:fill="auto"/>
          </w:tcPr>
          <w:p w14:paraId="03C579F9" w14:textId="77777777" w:rsidR="00542F0E" w:rsidRPr="00542F0E" w:rsidRDefault="00542F0E" w:rsidP="00542F0E">
            <w:pPr>
              <w:widowControl w:val="0"/>
              <w:suppressLineNumbers/>
              <w:suppressAutoHyphens/>
              <w:snapToGrid w:val="0"/>
              <w:spacing w:after="0" w:line="240" w:lineRule="auto"/>
              <w:jc w:val="center"/>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2692,93559</w:t>
            </w:r>
          </w:p>
        </w:tc>
        <w:tc>
          <w:tcPr>
            <w:tcW w:w="2409" w:type="dxa"/>
            <w:tcBorders>
              <w:left w:val="single" w:sz="1" w:space="0" w:color="000000"/>
              <w:bottom w:val="single" w:sz="1" w:space="0" w:color="000000"/>
            </w:tcBorders>
            <w:shd w:val="clear" w:color="auto" w:fill="auto"/>
          </w:tcPr>
          <w:p w14:paraId="49E5031F" w14:textId="77777777" w:rsidR="00542F0E" w:rsidRPr="00542F0E" w:rsidRDefault="00542F0E" w:rsidP="00542F0E">
            <w:pPr>
              <w:widowControl w:val="0"/>
              <w:suppressAutoHyphens/>
              <w:snapToGrid w:val="0"/>
              <w:spacing w:after="0" w:line="240" w:lineRule="auto"/>
              <w:jc w:val="center"/>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2222,98917</w:t>
            </w:r>
          </w:p>
        </w:tc>
        <w:tc>
          <w:tcPr>
            <w:tcW w:w="2696" w:type="dxa"/>
            <w:tcBorders>
              <w:left w:val="single" w:sz="1" w:space="0" w:color="000000"/>
              <w:bottom w:val="single" w:sz="1" w:space="0" w:color="000000"/>
              <w:right w:val="single" w:sz="1" w:space="0" w:color="000000"/>
            </w:tcBorders>
            <w:shd w:val="clear" w:color="auto" w:fill="auto"/>
          </w:tcPr>
          <w:p w14:paraId="71B5A8E8" w14:textId="77777777" w:rsidR="00542F0E" w:rsidRPr="00542F0E" w:rsidRDefault="00542F0E" w:rsidP="00542F0E">
            <w:pPr>
              <w:widowControl w:val="0"/>
              <w:suppressLineNumbers/>
              <w:suppressAutoHyphens/>
              <w:snapToGrid w:val="0"/>
              <w:spacing w:after="0" w:line="240" w:lineRule="auto"/>
              <w:rPr>
                <w:rFonts w:ascii="Times New Roman" w:eastAsia="Arial Unicode MS" w:hAnsi="Times New Roman" w:cs="Tahoma"/>
                <w:kern w:val="1"/>
                <w:lang w:eastAsia="zh-CN"/>
              </w:rPr>
            </w:pPr>
          </w:p>
        </w:tc>
      </w:tr>
      <w:tr w:rsidR="00542F0E" w:rsidRPr="00542F0E" w14:paraId="4EEC5225" w14:textId="77777777" w:rsidTr="00542F0E">
        <w:trPr>
          <w:trHeight w:val="767"/>
        </w:trPr>
        <w:tc>
          <w:tcPr>
            <w:tcW w:w="2457" w:type="dxa"/>
            <w:tcBorders>
              <w:left w:val="single" w:sz="1" w:space="0" w:color="000000"/>
              <w:bottom w:val="single" w:sz="1" w:space="0" w:color="000000"/>
            </w:tcBorders>
            <w:shd w:val="clear" w:color="auto" w:fill="auto"/>
          </w:tcPr>
          <w:p w14:paraId="1740FCE0" w14:textId="1DC64FBB" w:rsidR="00542F0E" w:rsidRPr="00542F0E" w:rsidRDefault="00542F0E" w:rsidP="00542F0E">
            <w:pPr>
              <w:widowControl w:val="0"/>
              <w:suppressLineNumbers/>
              <w:suppressAutoHyphens/>
              <w:snapToGrid w:val="0"/>
              <w:spacing w:after="0" w:line="240" w:lineRule="auto"/>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МО «Мокробугурнинское сельское поселение»</w:t>
            </w:r>
          </w:p>
        </w:tc>
        <w:tc>
          <w:tcPr>
            <w:tcW w:w="1985" w:type="dxa"/>
            <w:tcBorders>
              <w:left w:val="single" w:sz="1" w:space="0" w:color="000000"/>
              <w:bottom w:val="single" w:sz="1" w:space="0" w:color="000000"/>
            </w:tcBorders>
            <w:shd w:val="clear" w:color="auto" w:fill="auto"/>
          </w:tcPr>
          <w:p w14:paraId="3331E36F" w14:textId="77777777" w:rsidR="00542F0E" w:rsidRPr="00542F0E" w:rsidRDefault="00542F0E" w:rsidP="00542F0E">
            <w:pPr>
              <w:widowControl w:val="0"/>
              <w:suppressLineNumbers/>
              <w:suppressAutoHyphens/>
              <w:snapToGrid w:val="0"/>
              <w:spacing w:after="0" w:line="240" w:lineRule="auto"/>
              <w:jc w:val="center"/>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2235,3</w:t>
            </w:r>
          </w:p>
        </w:tc>
        <w:tc>
          <w:tcPr>
            <w:tcW w:w="2409" w:type="dxa"/>
            <w:tcBorders>
              <w:left w:val="single" w:sz="1" w:space="0" w:color="000000"/>
              <w:bottom w:val="single" w:sz="1" w:space="0" w:color="000000"/>
            </w:tcBorders>
            <w:shd w:val="clear" w:color="auto" w:fill="auto"/>
          </w:tcPr>
          <w:p w14:paraId="1BEEECCC" w14:textId="77777777" w:rsidR="00542F0E" w:rsidRPr="00542F0E" w:rsidRDefault="00542F0E" w:rsidP="00542F0E">
            <w:pPr>
              <w:widowControl w:val="0"/>
              <w:suppressLineNumbers/>
              <w:suppressAutoHyphens/>
              <w:snapToGrid w:val="0"/>
              <w:spacing w:after="0" w:line="240" w:lineRule="auto"/>
              <w:jc w:val="center"/>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1748,2</w:t>
            </w:r>
          </w:p>
        </w:tc>
        <w:tc>
          <w:tcPr>
            <w:tcW w:w="2696" w:type="dxa"/>
            <w:tcBorders>
              <w:left w:val="single" w:sz="1" w:space="0" w:color="000000"/>
              <w:bottom w:val="single" w:sz="1" w:space="0" w:color="000000"/>
              <w:right w:val="single" w:sz="1" w:space="0" w:color="000000"/>
            </w:tcBorders>
            <w:shd w:val="clear" w:color="auto" w:fill="auto"/>
          </w:tcPr>
          <w:p w14:paraId="37FF0EEC" w14:textId="77777777" w:rsidR="00542F0E" w:rsidRPr="00542F0E" w:rsidRDefault="00542F0E" w:rsidP="00542F0E">
            <w:pPr>
              <w:widowControl w:val="0"/>
              <w:suppressLineNumbers/>
              <w:suppressAutoHyphens/>
              <w:snapToGrid w:val="0"/>
              <w:spacing w:after="0" w:line="240" w:lineRule="auto"/>
              <w:rPr>
                <w:rFonts w:ascii="Times New Roman" w:eastAsia="Arial Unicode MS" w:hAnsi="Times New Roman" w:cs="Tahoma"/>
                <w:kern w:val="1"/>
                <w:lang w:eastAsia="zh-CN"/>
              </w:rPr>
            </w:pPr>
          </w:p>
        </w:tc>
      </w:tr>
      <w:tr w:rsidR="00542F0E" w:rsidRPr="00542F0E" w14:paraId="445FAB63" w14:textId="77777777" w:rsidTr="00E72A06">
        <w:tc>
          <w:tcPr>
            <w:tcW w:w="2457" w:type="dxa"/>
            <w:tcBorders>
              <w:left w:val="single" w:sz="1" w:space="0" w:color="000000"/>
              <w:bottom w:val="single" w:sz="1" w:space="0" w:color="000000"/>
            </w:tcBorders>
            <w:shd w:val="clear" w:color="auto" w:fill="auto"/>
          </w:tcPr>
          <w:p w14:paraId="5B182A2F" w14:textId="77777777" w:rsidR="00542F0E" w:rsidRPr="00542F0E" w:rsidRDefault="00542F0E" w:rsidP="00542F0E">
            <w:pPr>
              <w:widowControl w:val="0"/>
              <w:suppressAutoHyphens/>
              <w:snapToGrid w:val="0"/>
              <w:spacing w:after="0" w:line="240" w:lineRule="auto"/>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МО «Новоникулинское сельское поселение»</w:t>
            </w:r>
          </w:p>
        </w:tc>
        <w:tc>
          <w:tcPr>
            <w:tcW w:w="1985" w:type="dxa"/>
            <w:tcBorders>
              <w:left w:val="single" w:sz="1" w:space="0" w:color="000000"/>
              <w:bottom w:val="single" w:sz="1" w:space="0" w:color="000000"/>
            </w:tcBorders>
            <w:shd w:val="clear" w:color="auto" w:fill="auto"/>
          </w:tcPr>
          <w:p w14:paraId="4917379F" w14:textId="77777777" w:rsidR="00542F0E" w:rsidRPr="00542F0E" w:rsidRDefault="00542F0E" w:rsidP="00542F0E">
            <w:pPr>
              <w:widowControl w:val="0"/>
              <w:suppressLineNumbers/>
              <w:suppressAutoHyphens/>
              <w:snapToGrid w:val="0"/>
              <w:spacing w:after="0" w:line="240" w:lineRule="auto"/>
              <w:jc w:val="center"/>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294,00901</w:t>
            </w:r>
          </w:p>
        </w:tc>
        <w:tc>
          <w:tcPr>
            <w:tcW w:w="2409" w:type="dxa"/>
            <w:tcBorders>
              <w:left w:val="single" w:sz="1" w:space="0" w:color="000000"/>
              <w:bottom w:val="single" w:sz="1" w:space="0" w:color="000000"/>
            </w:tcBorders>
            <w:shd w:val="clear" w:color="auto" w:fill="auto"/>
          </w:tcPr>
          <w:p w14:paraId="1ABDB3D8" w14:textId="77777777" w:rsidR="00542F0E" w:rsidRPr="00542F0E" w:rsidRDefault="00542F0E" w:rsidP="00542F0E">
            <w:pPr>
              <w:widowControl w:val="0"/>
              <w:suppressAutoHyphens/>
              <w:snapToGrid w:val="0"/>
              <w:spacing w:after="0" w:line="240" w:lineRule="auto"/>
              <w:jc w:val="center"/>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265,41192</w:t>
            </w:r>
          </w:p>
        </w:tc>
        <w:tc>
          <w:tcPr>
            <w:tcW w:w="2696" w:type="dxa"/>
            <w:tcBorders>
              <w:left w:val="single" w:sz="1" w:space="0" w:color="000000"/>
              <w:bottom w:val="single" w:sz="1" w:space="0" w:color="000000"/>
              <w:right w:val="single" w:sz="1" w:space="0" w:color="000000"/>
            </w:tcBorders>
            <w:shd w:val="clear" w:color="auto" w:fill="auto"/>
          </w:tcPr>
          <w:p w14:paraId="7AA91A37" w14:textId="77777777" w:rsidR="00542F0E" w:rsidRPr="00542F0E" w:rsidRDefault="00542F0E" w:rsidP="00542F0E">
            <w:pPr>
              <w:widowControl w:val="0"/>
              <w:suppressLineNumbers/>
              <w:suppressAutoHyphens/>
              <w:snapToGrid w:val="0"/>
              <w:spacing w:after="0" w:line="240" w:lineRule="auto"/>
              <w:rPr>
                <w:rFonts w:ascii="Times New Roman" w:eastAsia="Arial Unicode MS" w:hAnsi="Times New Roman" w:cs="Times New Roman"/>
                <w:kern w:val="1"/>
                <w:lang w:eastAsia="zh-CN"/>
              </w:rPr>
            </w:pPr>
          </w:p>
        </w:tc>
      </w:tr>
      <w:tr w:rsidR="00542F0E" w:rsidRPr="00542F0E" w14:paraId="0B5991D3" w14:textId="77777777" w:rsidTr="00E72A06">
        <w:tc>
          <w:tcPr>
            <w:tcW w:w="2457" w:type="dxa"/>
            <w:tcBorders>
              <w:left w:val="single" w:sz="1" w:space="0" w:color="000000"/>
              <w:bottom w:val="single" w:sz="1" w:space="0" w:color="000000"/>
            </w:tcBorders>
            <w:shd w:val="clear" w:color="auto" w:fill="auto"/>
          </w:tcPr>
          <w:p w14:paraId="253ED51A" w14:textId="77777777" w:rsidR="00542F0E" w:rsidRPr="00542F0E" w:rsidRDefault="00542F0E" w:rsidP="00542F0E">
            <w:pPr>
              <w:widowControl w:val="0"/>
              <w:suppressAutoHyphens/>
              <w:snapToGrid w:val="0"/>
              <w:spacing w:after="0" w:line="240" w:lineRule="auto"/>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МО «Тимерсянское сельское поселение»</w:t>
            </w:r>
          </w:p>
        </w:tc>
        <w:tc>
          <w:tcPr>
            <w:tcW w:w="1985" w:type="dxa"/>
            <w:tcBorders>
              <w:left w:val="single" w:sz="1" w:space="0" w:color="000000"/>
              <w:bottom w:val="single" w:sz="1" w:space="0" w:color="000000"/>
            </w:tcBorders>
            <w:shd w:val="clear" w:color="auto" w:fill="auto"/>
          </w:tcPr>
          <w:p w14:paraId="7681FBA4" w14:textId="77777777" w:rsidR="00542F0E" w:rsidRPr="00542F0E" w:rsidRDefault="00542F0E" w:rsidP="00542F0E">
            <w:pPr>
              <w:widowControl w:val="0"/>
              <w:suppressLineNumbers/>
              <w:suppressAutoHyphens/>
              <w:snapToGrid w:val="0"/>
              <w:spacing w:after="0" w:line="240" w:lineRule="auto"/>
              <w:jc w:val="center"/>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84,705</w:t>
            </w:r>
          </w:p>
        </w:tc>
        <w:tc>
          <w:tcPr>
            <w:tcW w:w="2409" w:type="dxa"/>
            <w:tcBorders>
              <w:left w:val="single" w:sz="1" w:space="0" w:color="000000"/>
              <w:bottom w:val="single" w:sz="1" w:space="0" w:color="000000"/>
            </w:tcBorders>
            <w:shd w:val="clear" w:color="auto" w:fill="auto"/>
          </w:tcPr>
          <w:p w14:paraId="739FC16E" w14:textId="77777777" w:rsidR="00542F0E" w:rsidRPr="00542F0E" w:rsidRDefault="00542F0E" w:rsidP="00542F0E">
            <w:pPr>
              <w:widowControl w:val="0"/>
              <w:suppressAutoHyphens/>
              <w:snapToGrid w:val="0"/>
              <w:spacing w:after="0" w:line="240" w:lineRule="auto"/>
              <w:jc w:val="center"/>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254,41192</w:t>
            </w:r>
          </w:p>
        </w:tc>
        <w:tc>
          <w:tcPr>
            <w:tcW w:w="2696" w:type="dxa"/>
            <w:tcBorders>
              <w:left w:val="single" w:sz="1" w:space="0" w:color="000000"/>
              <w:bottom w:val="single" w:sz="1" w:space="0" w:color="000000"/>
              <w:right w:val="single" w:sz="1" w:space="0" w:color="000000"/>
            </w:tcBorders>
            <w:shd w:val="clear" w:color="auto" w:fill="auto"/>
          </w:tcPr>
          <w:p w14:paraId="52CC86BB" w14:textId="77777777" w:rsidR="00542F0E" w:rsidRPr="00542F0E" w:rsidRDefault="00542F0E" w:rsidP="00542F0E">
            <w:pPr>
              <w:widowControl w:val="0"/>
              <w:suppressLineNumbers/>
              <w:suppressAutoHyphens/>
              <w:snapToGrid w:val="0"/>
              <w:spacing w:after="0" w:line="240" w:lineRule="auto"/>
              <w:rPr>
                <w:rFonts w:ascii="Times New Roman" w:eastAsia="Arial Unicode MS" w:hAnsi="Times New Roman" w:cs="Times New Roman"/>
                <w:kern w:val="1"/>
                <w:lang w:eastAsia="zh-CN"/>
              </w:rPr>
            </w:pPr>
          </w:p>
        </w:tc>
      </w:tr>
      <w:tr w:rsidR="00542F0E" w:rsidRPr="00542F0E" w14:paraId="0B87BA43" w14:textId="77777777" w:rsidTr="00E72A06">
        <w:tc>
          <w:tcPr>
            <w:tcW w:w="2457" w:type="dxa"/>
            <w:tcBorders>
              <w:left w:val="single" w:sz="1" w:space="0" w:color="000000"/>
              <w:bottom w:val="single" w:sz="1" w:space="0" w:color="000000"/>
            </w:tcBorders>
            <w:shd w:val="clear" w:color="auto" w:fill="auto"/>
          </w:tcPr>
          <w:p w14:paraId="063BEF9F" w14:textId="77777777" w:rsidR="00542F0E" w:rsidRPr="00542F0E" w:rsidRDefault="00542F0E" w:rsidP="00542F0E">
            <w:pPr>
              <w:widowControl w:val="0"/>
              <w:suppressAutoHyphens/>
              <w:snapToGrid w:val="0"/>
              <w:spacing w:after="0" w:line="240" w:lineRule="auto"/>
              <w:rPr>
                <w:rFonts w:ascii="Times New Roman" w:eastAsia="Arial Unicode MS" w:hAnsi="Times New Roman" w:cs="Times New Roman"/>
                <w:kern w:val="1"/>
                <w:lang w:eastAsia="zh-CN"/>
              </w:rPr>
            </w:pPr>
            <w:r w:rsidRPr="00542F0E">
              <w:rPr>
                <w:rFonts w:ascii="Times New Roman" w:eastAsia="Times New Roman" w:hAnsi="Times New Roman" w:cs="Times New Roman"/>
                <w:b/>
                <w:bCs/>
                <w:kern w:val="1"/>
                <w:lang w:eastAsia="zh-CN"/>
              </w:rPr>
              <w:t xml:space="preserve">                </w:t>
            </w:r>
            <w:r w:rsidRPr="00542F0E">
              <w:rPr>
                <w:rFonts w:ascii="Times New Roman" w:eastAsia="Arial Unicode MS" w:hAnsi="Times New Roman" w:cs="Times New Roman"/>
                <w:b/>
                <w:bCs/>
                <w:kern w:val="1"/>
                <w:lang w:eastAsia="zh-CN"/>
              </w:rPr>
              <w:t xml:space="preserve">ИТОГО:                </w:t>
            </w:r>
          </w:p>
        </w:tc>
        <w:tc>
          <w:tcPr>
            <w:tcW w:w="1985" w:type="dxa"/>
            <w:tcBorders>
              <w:left w:val="single" w:sz="1" w:space="0" w:color="000000"/>
              <w:bottom w:val="single" w:sz="1" w:space="0" w:color="000000"/>
            </w:tcBorders>
            <w:shd w:val="clear" w:color="auto" w:fill="auto"/>
          </w:tcPr>
          <w:p w14:paraId="4464616E" w14:textId="77777777" w:rsidR="00542F0E" w:rsidRPr="00542F0E" w:rsidRDefault="00542F0E" w:rsidP="00542F0E">
            <w:pPr>
              <w:widowControl w:val="0"/>
              <w:suppressLineNumbers/>
              <w:suppressAutoHyphens/>
              <w:snapToGrid w:val="0"/>
              <w:spacing w:after="0" w:line="240" w:lineRule="auto"/>
              <w:jc w:val="center"/>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21565,69</w:t>
            </w:r>
          </w:p>
        </w:tc>
        <w:tc>
          <w:tcPr>
            <w:tcW w:w="2409" w:type="dxa"/>
            <w:tcBorders>
              <w:left w:val="single" w:sz="1" w:space="0" w:color="000000"/>
              <w:bottom w:val="single" w:sz="1" w:space="0" w:color="000000"/>
            </w:tcBorders>
            <w:shd w:val="clear" w:color="auto" w:fill="auto"/>
          </w:tcPr>
          <w:p w14:paraId="59FA9B6A" w14:textId="77777777" w:rsidR="00542F0E" w:rsidRPr="00542F0E" w:rsidRDefault="00542F0E" w:rsidP="00542F0E">
            <w:pPr>
              <w:widowControl w:val="0"/>
              <w:suppressAutoHyphens/>
              <w:snapToGrid w:val="0"/>
              <w:spacing w:after="0" w:line="240" w:lineRule="auto"/>
              <w:jc w:val="center"/>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18359,5</w:t>
            </w:r>
          </w:p>
        </w:tc>
        <w:tc>
          <w:tcPr>
            <w:tcW w:w="2696" w:type="dxa"/>
            <w:tcBorders>
              <w:left w:val="single" w:sz="1" w:space="0" w:color="000000"/>
              <w:bottom w:val="single" w:sz="1" w:space="0" w:color="000000"/>
              <w:right w:val="single" w:sz="1" w:space="0" w:color="000000"/>
            </w:tcBorders>
            <w:shd w:val="clear" w:color="auto" w:fill="auto"/>
          </w:tcPr>
          <w:p w14:paraId="7E292545" w14:textId="77777777" w:rsidR="00542F0E" w:rsidRPr="00542F0E" w:rsidRDefault="00542F0E" w:rsidP="00542F0E">
            <w:pPr>
              <w:widowControl w:val="0"/>
              <w:suppressLineNumbers/>
              <w:suppressAutoHyphens/>
              <w:snapToGrid w:val="0"/>
              <w:spacing w:after="0" w:line="240" w:lineRule="auto"/>
              <w:rPr>
                <w:rFonts w:ascii="Times New Roman" w:eastAsia="Arial Unicode MS" w:hAnsi="Times New Roman" w:cs="Times New Roman"/>
                <w:kern w:val="1"/>
                <w:lang w:eastAsia="zh-CN"/>
              </w:rPr>
            </w:pPr>
            <w:r w:rsidRPr="00542F0E">
              <w:rPr>
                <w:rFonts w:ascii="Times New Roman" w:eastAsia="Arial Unicode MS" w:hAnsi="Times New Roman" w:cs="Times New Roman"/>
                <w:kern w:val="1"/>
                <w:lang w:eastAsia="zh-CN"/>
              </w:rPr>
              <w:t>2801,7</w:t>
            </w:r>
          </w:p>
        </w:tc>
      </w:tr>
    </w:tbl>
    <w:p w14:paraId="710148EB" w14:textId="77777777" w:rsidR="00542F0E" w:rsidRPr="00542F0E" w:rsidRDefault="00542F0E" w:rsidP="00542F0E">
      <w:pPr>
        <w:widowControl w:val="0"/>
        <w:suppressAutoHyphens/>
        <w:spacing w:after="0" w:line="240" w:lineRule="auto"/>
        <w:ind w:firstLine="709"/>
        <w:jc w:val="both"/>
        <w:rPr>
          <w:rFonts w:ascii="PT Astra Serif" w:eastAsia="Times New Roman" w:hAnsi="PT Astra Serif" w:cs="Times New Roman"/>
          <w:kern w:val="1"/>
          <w:sz w:val="28"/>
          <w:szCs w:val="28"/>
          <w:lang w:eastAsia="zh-CN"/>
        </w:rPr>
      </w:pPr>
      <w:r w:rsidRPr="00542F0E">
        <w:rPr>
          <w:rFonts w:ascii="PT Astra Serif" w:eastAsia="Times New Roman" w:hAnsi="PT Astra Serif" w:cs="Times New Roman"/>
          <w:kern w:val="1"/>
          <w:sz w:val="28"/>
          <w:szCs w:val="28"/>
          <w:lang w:eastAsia="zh-CN"/>
        </w:rPr>
        <w:t xml:space="preserve">  </w:t>
      </w:r>
    </w:p>
    <w:p w14:paraId="5957627F" w14:textId="77777777" w:rsidR="00542F0E" w:rsidRPr="00542F0E" w:rsidRDefault="00542F0E" w:rsidP="00542F0E">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r w:rsidRPr="00542F0E">
        <w:rPr>
          <w:rFonts w:ascii="Times New Roman" w:eastAsia="Calibri" w:hAnsi="Times New Roman" w:cs="Times New Roman"/>
          <w:kern w:val="1"/>
          <w:sz w:val="24"/>
          <w:szCs w:val="24"/>
          <w:lang w:eastAsia="zh-CN"/>
        </w:rPr>
        <w:t xml:space="preserve">Согласно распоряжения  Губернатора Ульяновской области «Об организации и проведении комплекса работ по осеннему благоустройству территорий населенных пунктов Ульяновской области» от 14.08.2023 №596-р,  в целях улучшения санитарного и эстетического состояния территорий населенных пунктов муниципального образования «Цильнинский район», в период с 21 августа  по 31 октября 2023 года на территории  Ульяновской области проведен осенний комплекс  работ по благоустройству. </w:t>
      </w:r>
    </w:p>
    <w:p w14:paraId="086A772F" w14:textId="77777777" w:rsidR="00542F0E" w:rsidRPr="00542F0E" w:rsidRDefault="00542F0E" w:rsidP="00542F0E">
      <w:pPr>
        <w:widowControl w:val="0"/>
        <w:suppressAutoHyphens/>
        <w:spacing w:after="0" w:line="240" w:lineRule="auto"/>
        <w:jc w:val="both"/>
        <w:rPr>
          <w:rFonts w:ascii="Times New Roman" w:eastAsia="Arial Unicode MS" w:hAnsi="Times New Roman" w:cs="Times New Roman"/>
          <w:kern w:val="1"/>
          <w:sz w:val="24"/>
          <w:szCs w:val="24"/>
          <w:lang w:eastAsia="zh-CN"/>
        </w:rPr>
      </w:pPr>
      <w:r w:rsidRPr="00542F0E">
        <w:rPr>
          <w:rFonts w:ascii="Times New Roman" w:eastAsia="SimSun" w:hAnsi="Times New Roman" w:cs="Times New Roman"/>
          <w:bCs/>
          <w:kern w:val="1"/>
          <w:sz w:val="24"/>
          <w:szCs w:val="24"/>
          <w:lang w:eastAsia="zh-CN" w:bidi="hi-IN"/>
        </w:rPr>
        <w:t>В рамках осеннего месячника  организованы 5</w:t>
      </w:r>
      <w:r w:rsidRPr="00542F0E">
        <w:rPr>
          <w:rFonts w:ascii="Times New Roman" w:eastAsia="Calibri" w:hAnsi="Times New Roman" w:cs="Times New Roman"/>
          <w:kern w:val="1"/>
          <w:sz w:val="24"/>
          <w:szCs w:val="24"/>
          <w:lang w:eastAsia="zh-CN"/>
        </w:rPr>
        <w:t xml:space="preserve">  областных субботника: 25 августа, 16 и 29 сентября, 13 и  27 октября 2023 года по наведению чистоты и порядка, улучшению санитарного, эстетического и экологического состояния населенных пунктов.</w:t>
      </w:r>
    </w:p>
    <w:p w14:paraId="776AFFC4" w14:textId="77777777" w:rsidR="00542F0E" w:rsidRPr="00542F0E" w:rsidRDefault="00542F0E" w:rsidP="00542F0E">
      <w:pPr>
        <w:widowControl w:val="0"/>
        <w:suppressAutoHyphens/>
        <w:spacing w:after="0" w:line="240" w:lineRule="auto"/>
        <w:ind w:firstLine="709"/>
        <w:jc w:val="both"/>
        <w:rPr>
          <w:rFonts w:ascii="Times New Roman" w:eastAsia="Andale Sans UI" w:hAnsi="Times New Roman" w:cs="Times New Roman"/>
          <w:kern w:val="1"/>
          <w:sz w:val="24"/>
          <w:szCs w:val="24"/>
          <w:lang w:eastAsia="zh-CN"/>
        </w:rPr>
      </w:pPr>
      <w:r w:rsidRPr="00542F0E">
        <w:rPr>
          <w:rFonts w:ascii="Times New Roman" w:eastAsia="Andale Sans UI" w:hAnsi="Times New Roman" w:cs="Times New Roman"/>
          <w:kern w:val="1"/>
          <w:sz w:val="24"/>
          <w:szCs w:val="24"/>
          <w:lang w:eastAsia="zh-CN"/>
        </w:rPr>
        <w:t xml:space="preserve">В рамках реализации федерального проекта «Благоустройство сельских территорий» в 2023 году  реализован  проект по обустройству  общественных колодцев в с. Степное Анненково и замена водопроводных колонок с установкой гидрантов в с. Степное Анненково, </w:t>
      </w:r>
      <w:r w:rsidRPr="00542F0E">
        <w:rPr>
          <w:rFonts w:ascii="Times New Roman" w:eastAsia="Andale Sans UI" w:hAnsi="Times New Roman" w:cs="Times New Roman"/>
          <w:kern w:val="1"/>
          <w:sz w:val="24"/>
          <w:szCs w:val="24"/>
          <w:lang w:eastAsia="zh-CN"/>
        </w:rPr>
        <w:lastRenderedPageBreak/>
        <w:t>с. Пилюгино на сумму 766,89096 тыс.руб.</w:t>
      </w:r>
    </w:p>
    <w:p w14:paraId="5EE2FD29" w14:textId="77777777" w:rsidR="00542F0E" w:rsidRPr="00542F0E" w:rsidRDefault="00542F0E" w:rsidP="00542F0E">
      <w:pPr>
        <w:widowControl w:val="0"/>
        <w:suppressAutoHyphens/>
        <w:spacing w:after="0" w:line="240" w:lineRule="auto"/>
        <w:ind w:firstLine="709"/>
        <w:jc w:val="both"/>
        <w:rPr>
          <w:rFonts w:ascii="Times New Roman" w:eastAsia="Calibri" w:hAnsi="Times New Roman" w:cs="Times New Roman"/>
          <w:kern w:val="1"/>
          <w:sz w:val="24"/>
          <w:szCs w:val="24"/>
        </w:rPr>
      </w:pPr>
      <w:r w:rsidRPr="00542F0E">
        <w:rPr>
          <w:rFonts w:ascii="Times New Roman" w:eastAsia="Arial Unicode MS" w:hAnsi="Times New Roman" w:cs="Times New Roman"/>
          <w:color w:val="000000"/>
          <w:kern w:val="1"/>
          <w:sz w:val="24"/>
          <w:szCs w:val="24"/>
          <w:lang w:eastAsia="zh-CN"/>
        </w:rPr>
        <w:t>В рамках</w:t>
      </w:r>
      <w:r w:rsidRPr="00542F0E">
        <w:rPr>
          <w:rFonts w:ascii="Times New Roman" w:eastAsia="Calibri" w:hAnsi="Times New Roman" w:cs="Times New Roman"/>
          <w:kern w:val="1"/>
          <w:sz w:val="24"/>
          <w:szCs w:val="24"/>
        </w:rPr>
        <w:t xml:space="preserve"> федерального проекта «Благоустройство сельских территорий» государственной программы Российской Федерации «Комплексное развитие сельских территорий» на 2024 в МО «Цильнинский район» прошли 3 проекта: </w:t>
      </w:r>
    </w:p>
    <w:p w14:paraId="4516EA95" w14:textId="77777777" w:rsidR="00542F0E" w:rsidRPr="00542F0E" w:rsidRDefault="00542F0E" w:rsidP="00542F0E">
      <w:pPr>
        <w:widowControl w:val="0"/>
        <w:suppressAutoHyphens/>
        <w:spacing w:after="0" w:line="240" w:lineRule="auto"/>
        <w:jc w:val="both"/>
        <w:rPr>
          <w:rFonts w:ascii="Times New Roman" w:eastAsia="Arial Unicode MS" w:hAnsi="Times New Roman" w:cs="Times New Roman"/>
          <w:kern w:val="1"/>
          <w:sz w:val="24"/>
          <w:szCs w:val="24"/>
          <w:lang w:eastAsia="zh-CN"/>
        </w:rPr>
      </w:pPr>
      <w:r w:rsidRPr="00542F0E">
        <w:rPr>
          <w:rFonts w:ascii="Times New Roman" w:eastAsia="Calibri" w:hAnsi="Times New Roman" w:cs="Times New Roman"/>
          <w:kern w:val="1"/>
          <w:sz w:val="24"/>
          <w:szCs w:val="24"/>
        </w:rPr>
        <w:t xml:space="preserve">          МО «Большенагаткинское сельское поселение»:</w:t>
      </w:r>
      <w:r w:rsidRPr="00542F0E">
        <w:rPr>
          <w:rFonts w:ascii="Times New Roman" w:eastAsia="Arial Unicode MS" w:hAnsi="Times New Roman" w:cs="Times New Roman"/>
          <w:kern w:val="1"/>
          <w:sz w:val="24"/>
          <w:szCs w:val="24"/>
          <w:lang w:eastAsia="zh-CN"/>
        </w:rPr>
        <w:t xml:space="preserve"> </w:t>
      </w:r>
    </w:p>
    <w:p w14:paraId="1B32240F" w14:textId="77777777" w:rsidR="00542F0E" w:rsidRPr="00542F0E" w:rsidRDefault="00542F0E" w:rsidP="00542F0E">
      <w:pPr>
        <w:widowControl w:val="0"/>
        <w:suppressAutoHyphens/>
        <w:spacing w:after="0" w:line="240" w:lineRule="auto"/>
        <w:jc w:val="both"/>
        <w:rPr>
          <w:rFonts w:ascii="Times New Roman" w:eastAsia="Calibri" w:hAnsi="Times New Roman" w:cs="Times New Roman"/>
          <w:kern w:val="1"/>
          <w:sz w:val="24"/>
          <w:szCs w:val="24"/>
        </w:rPr>
      </w:pPr>
      <w:r w:rsidRPr="00542F0E">
        <w:rPr>
          <w:rFonts w:ascii="Times New Roman" w:eastAsia="Calibri" w:hAnsi="Times New Roman" w:cs="Times New Roman"/>
          <w:kern w:val="1"/>
          <w:sz w:val="24"/>
          <w:szCs w:val="24"/>
        </w:rPr>
        <w:t xml:space="preserve">          1.Мемориал участникам Великой Отечественной Войны в с. Большое Нагаткино Цильнинского района (2этап) </w:t>
      </w:r>
      <w:r w:rsidRPr="00542F0E">
        <w:rPr>
          <w:rFonts w:ascii="Times New Roman" w:eastAsia="Arial Unicode MS" w:hAnsi="Times New Roman" w:cs="Times New Roman"/>
          <w:kern w:val="1"/>
          <w:sz w:val="24"/>
          <w:szCs w:val="24"/>
          <w:lang w:eastAsia="zh-CN"/>
        </w:rPr>
        <w:t xml:space="preserve">на сумму </w:t>
      </w:r>
      <w:r w:rsidRPr="00542F0E">
        <w:rPr>
          <w:rFonts w:ascii="Times New Roman" w:eastAsia="Times New Roman" w:hAnsi="Times New Roman" w:cs="Times New Roman"/>
          <w:sz w:val="24"/>
          <w:szCs w:val="24"/>
          <w:lang w:eastAsia="ru-RU"/>
        </w:rPr>
        <w:t>2857,00000 тыс.руб.;</w:t>
      </w:r>
    </w:p>
    <w:p w14:paraId="6D9E0353" w14:textId="77777777" w:rsidR="00542F0E" w:rsidRPr="00542F0E" w:rsidRDefault="00542F0E" w:rsidP="00542F0E">
      <w:pPr>
        <w:widowControl w:val="0"/>
        <w:suppressAutoHyphens/>
        <w:spacing w:after="0" w:line="240" w:lineRule="auto"/>
        <w:jc w:val="both"/>
        <w:rPr>
          <w:rFonts w:ascii="Times New Roman" w:eastAsia="Times New Roman" w:hAnsi="Times New Roman" w:cs="Times New Roman"/>
          <w:sz w:val="24"/>
          <w:szCs w:val="24"/>
          <w:lang w:eastAsia="ru-RU"/>
        </w:rPr>
      </w:pPr>
      <w:r w:rsidRPr="00542F0E">
        <w:rPr>
          <w:rFonts w:ascii="Times New Roman" w:eastAsia="Times New Roman" w:hAnsi="Times New Roman" w:cs="Times New Roman"/>
          <w:kern w:val="1"/>
          <w:sz w:val="24"/>
          <w:szCs w:val="24"/>
          <w:lang w:eastAsia="zh-CN"/>
        </w:rPr>
        <w:t xml:space="preserve">          2.Мемориал участникам Великой Отечественной Войны в с. Большое Нагаткино Цильнинского района (3 этап)</w:t>
      </w:r>
      <w:r w:rsidRPr="00542F0E">
        <w:rPr>
          <w:rFonts w:ascii="Times New Roman" w:eastAsia="Arial Unicode MS" w:hAnsi="Times New Roman" w:cs="Times New Roman"/>
          <w:kern w:val="1"/>
          <w:sz w:val="24"/>
          <w:szCs w:val="24"/>
          <w:lang w:eastAsia="zh-CN"/>
        </w:rPr>
        <w:t xml:space="preserve">  на сумму </w:t>
      </w:r>
      <w:r w:rsidRPr="00542F0E">
        <w:rPr>
          <w:rFonts w:ascii="Times New Roman" w:eastAsia="Times New Roman" w:hAnsi="Times New Roman" w:cs="Times New Roman"/>
          <w:sz w:val="24"/>
          <w:szCs w:val="24"/>
          <w:lang w:eastAsia="ru-RU"/>
        </w:rPr>
        <w:t>1800,00000 тыс.руб.</w:t>
      </w:r>
    </w:p>
    <w:p w14:paraId="61F289FA" w14:textId="77777777" w:rsidR="00542F0E" w:rsidRPr="00542F0E" w:rsidRDefault="00542F0E" w:rsidP="00542F0E">
      <w:pPr>
        <w:widowControl w:val="0"/>
        <w:suppressAutoHyphens/>
        <w:spacing w:after="0" w:line="240" w:lineRule="auto"/>
        <w:jc w:val="both"/>
        <w:rPr>
          <w:rFonts w:ascii="Times New Roman" w:eastAsia="Arial Unicode MS" w:hAnsi="Times New Roman" w:cs="Times New Roman"/>
          <w:kern w:val="1"/>
          <w:sz w:val="24"/>
          <w:szCs w:val="24"/>
          <w:lang w:eastAsia="zh-CN"/>
        </w:rPr>
      </w:pPr>
      <w:r w:rsidRPr="00542F0E">
        <w:rPr>
          <w:rFonts w:ascii="Times New Roman" w:eastAsia="Calibri" w:hAnsi="Times New Roman" w:cs="Times New Roman"/>
          <w:kern w:val="1"/>
          <w:sz w:val="24"/>
          <w:szCs w:val="24"/>
        </w:rPr>
        <w:t xml:space="preserve">           МО «Мокробугурнинское сельское поселение»:</w:t>
      </w:r>
      <w:r w:rsidRPr="00542F0E">
        <w:rPr>
          <w:rFonts w:ascii="Times New Roman" w:eastAsia="Arial Unicode MS" w:hAnsi="Times New Roman" w:cs="Times New Roman"/>
          <w:kern w:val="1"/>
          <w:sz w:val="24"/>
          <w:szCs w:val="24"/>
          <w:lang w:eastAsia="zh-CN"/>
        </w:rPr>
        <w:t xml:space="preserve"> </w:t>
      </w:r>
    </w:p>
    <w:p w14:paraId="30A41B5B" w14:textId="77777777" w:rsidR="00542F0E" w:rsidRPr="00542F0E" w:rsidRDefault="00542F0E" w:rsidP="00542F0E">
      <w:pPr>
        <w:widowControl w:val="0"/>
        <w:suppressAutoHyphens/>
        <w:spacing w:after="0" w:line="240" w:lineRule="auto"/>
        <w:jc w:val="both"/>
        <w:rPr>
          <w:rFonts w:ascii="Times New Roman" w:eastAsia="Times New Roman" w:hAnsi="Times New Roman" w:cs="Times New Roman"/>
          <w:sz w:val="24"/>
          <w:szCs w:val="24"/>
          <w:lang w:eastAsia="ru-RU"/>
        </w:rPr>
      </w:pPr>
      <w:r w:rsidRPr="00542F0E">
        <w:rPr>
          <w:rFonts w:ascii="Times New Roman" w:eastAsia="Times New Roman" w:hAnsi="Times New Roman" w:cs="Times New Roman"/>
          <w:kern w:val="1"/>
          <w:sz w:val="24"/>
          <w:szCs w:val="24"/>
          <w:lang w:eastAsia="zh-CN"/>
        </w:rPr>
        <w:t xml:space="preserve">           3.</w:t>
      </w:r>
      <w:r w:rsidRPr="00542F0E">
        <w:rPr>
          <w:rFonts w:ascii="Times New Roman" w:eastAsia="Arial Unicode MS" w:hAnsi="Times New Roman" w:cs="Times New Roman"/>
          <w:kern w:val="1"/>
          <w:sz w:val="24"/>
          <w:szCs w:val="24"/>
          <w:lang w:eastAsia="zh-CN"/>
        </w:rPr>
        <w:t xml:space="preserve"> </w:t>
      </w:r>
      <w:r w:rsidRPr="00542F0E">
        <w:rPr>
          <w:rFonts w:ascii="Times New Roman" w:eastAsia="Times New Roman" w:hAnsi="Times New Roman" w:cs="Times New Roman"/>
          <w:kern w:val="1"/>
          <w:sz w:val="24"/>
          <w:szCs w:val="24"/>
          <w:lang w:eastAsia="zh-CN"/>
        </w:rPr>
        <w:t>Сквер погибшим воинам ВОВ 1941-1945 гг. в с. Покровское Цильнинского района на сумму</w:t>
      </w:r>
      <w:r w:rsidRPr="00542F0E">
        <w:rPr>
          <w:rFonts w:ascii="Times New Roman" w:eastAsia="Arial Unicode MS" w:hAnsi="Times New Roman" w:cs="Times New Roman"/>
          <w:kern w:val="1"/>
          <w:sz w:val="24"/>
          <w:szCs w:val="24"/>
          <w:lang w:eastAsia="zh-CN"/>
        </w:rPr>
        <w:t xml:space="preserve"> </w:t>
      </w:r>
      <w:r w:rsidRPr="00542F0E">
        <w:rPr>
          <w:rFonts w:ascii="Times New Roman" w:eastAsia="Times New Roman" w:hAnsi="Times New Roman" w:cs="Times New Roman"/>
          <w:sz w:val="24"/>
          <w:szCs w:val="24"/>
          <w:lang w:eastAsia="ru-RU"/>
        </w:rPr>
        <w:t>2500,00000 тыс.руб.</w:t>
      </w:r>
    </w:p>
    <w:p w14:paraId="5DA5C341" w14:textId="77777777" w:rsidR="00542F0E" w:rsidRPr="00542F0E" w:rsidRDefault="00542F0E" w:rsidP="00542F0E">
      <w:pPr>
        <w:widowControl w:val="0"/>
        <w:suppressAutoHyphens/>
        <w:spacing w:after="0" w:line="240" w:lineRule="auto"/>
        <w:ind w:firstLine="709"/>
        <w:jc w:val="both"/>
        <w:rPr>
          <w:rFonts w:ascii="Times New Roman" w:eastAsia="Arial Unicode MS" w:hAnsi="Times New Roman" w:cs="Times New Roman"/>
          <w:kern w:val="1"/>
          <w:sz w:val="24"/>
          <w:szCs w:val="24"/>
          <w:lang w:eastAsia="zh-CN"/>
        </w:rPr>
      </w:pPr>
      <w:r w:rsidRPr="00542F0E">
        <w:rPr>
          <w:rFonts w:ascii="Times New Roman" w:eastAsia="Arial Unicode MS" w:hAnsi="Times New Roman" w:cs="Times New Roman"/>
          <w:kern w:val="1"/>
          <w:sz w:val="24"/>
          <w:szCs w:val="24"/>
          <w:lang w:eastAsia="zh-CN"/>
        </w:rPr>
        <w:t>В рамках  исполнения разработанного регионального проекта «Жилье»,</w:t>
      </w:r>
      <w:r w:rsidRPr="00542F0E">
        <w:rPr>
          <w:rFonts w:ascii="Times New Roman" w:eastAsia="SimSun" w:hAnsi="Times New Roman" w:cs="Times New Roman"/>
          <w:kern w:val="1"/>
          <w:sz w:val="24"/>
          <w:szCs w:val="24"/>
          <w:lang w:eastAsia="zh-CN" w:bidi="hi-IN"/>
        </w:rPr>
        <w:t xml:space="preserve"> на территории муниципального образования «Цильнинский район» з</w:t>
      </w:r>
      <w:r w:rsidRPr="00542F0E">
        <w:rPr>
          <w:rFonts w:ascii="Times New Roman" w:eastAsia="Arial Unicode MS" w:hAnsi="Times New Roman" w:cs="Times New Roman"/>
          <w:kern w:val="1"/>
          <w:sz w:val="24"/>
          <w:szCs w:val="24"/>
          <w:lang w:eastAsia="zh-CN"/>
        </w:rPr>
        <w:t>а 12 месяцев  2023 года   зарегистрировано  35 индивидуальных жилых домов общей площадью</w:t>
      </w:r>
      <w:r w:rsidRPr="00542F0E">
        <w:rPr>
          <w:rFonts w:ascii="Times New Roman" w:eastAsia="Arial Unicode MS" w:hAnsi="Times New Roman" w:cs="Times New Roman"/>
          <w:b/>
          <w:bCs/>
          <w:kern w:val="1"/>
          <w:sz w:val="24"/>
          <w:szCs w:val="24"/>
          <w:lang w:eastAsia="zh-CN"/>
        </w:rPr>
        <w:t xml:space="preserve">  </w:t>
      </w:r>
      <w:r w:rsidRPr="00542F0E">
        <w:rPr>
          <w:rFonts w:ascii="Times New Roman" w:eastAsia="Arial Unicode MS" w:hAnsi="Times New Roman" w:cs="Times New Roman"/>
          <w:bCs/>
          <w:kern w:val="1"/>
          <w:sz w:val="24"/>
          <w:szCs w:val="24"/>
          <w:lang w:eastAsia="zh-CN"/>
        </w:rPr>
        <w:t>4777</w:t>
      </w:r>
      <w:r w:rsidRPr="00542F0E">
        <w:rPr>
          <w:rFonts w:ascii="Times New Roman" w:eastAsia="Arial Unicode MS" w:hAnsi="Times New Roman" w:cs="Times New Roman"/>
          <w:b/>
          <w:bCs/>
          <w:kern w:val="1"/>
          <w:sz w:val="24"/>
          <w:szCs w:val="24"/>
          <w:lang w:eastAsia="zh-CN"/>
        </w:rPr>
        <w:t xml:space="preserve"> </w:t>
      </w:r>
      <w:r w:rsidRPr="00542F0E">
        <w:rPr>
          <w:rFonts w:ascii="Times New Roman" w:eastAsia="Arial Unicode MS" w:hAnsi="Times New Roman" w:cs="Times New Roman"/>
          <w:kern w:val="1"/>
          <w:sz w:val="24"/>
          <w:szCs w:val="24"/>
          <w:lang w:eastAsia="zh-CN"/>
        </w:rPr>
        <w:t>кв.м.</w:t>
      </w:r>
      <w:r w:rsidRPr="00542F0E">
        <w:rPr>
          <w:rFonts w:ascii="Times New Roman" w:eastAsia="Times New Roman" w:hAnsi="Times New Roman" w:cs="Times New Roman"/>
          <w:kern w:val="1"/>
          <w:sz w:val="24"/>
          <w:szCs w:val="24"/>
          <w:lang w:eastAsia="zh-CN"/>
        </w:rPr>
        <w:t xml:space="preserve">                </w:t>
      </w:r>
      <w:r w:rsidRPr="00542F0E">
        <w:rPr>
          <w:rFonts w:ascii="Times New Roman" w:eastAsia="Times New Roman" w:hAnsi="Times New Roman" w:cs="Times New Roman"/>
          <w:b/>
          <w:bCs/>
          <w:kern w:val="1"/>
          <w:sz w:val="24"/>
          <w:szCs w:val="24"/>
          <w:lang w:eastAsia="zh-CN"/>
        </w:rPr>
        <w:t xml:space="preserve">     </w:t>
      </w:r>
    </w:p>
    <w:p w14:paraId="3B407F50" w14:textId="77777777" w:rsidR="00542F0E" w:rsidRPr="00542F0E" w:rsidRDefault="00542F0E" w:rsidP="00542F0E">
      <w:pPr>
        <w:widowControl w:val="0"/>
        <w:suppressAutoHyphens/>
        <w:spacing w:after="0" w:line="240" w:lineRule="auto"/>
        <w:jc w:val="both"/>
        <w:rPr>
          <w:rFonts w:ascii="Times New Roman" w:eastAsia="Arial Unicode MS" w:hAnsi="Times New Roman" w:cs="Times New Roman"/>
          <w:kern w:val="1"/>
          <w:sz w:val="24"/>
          <w:szCs w:val="24"/>
          <w:lang w:eastAsia="zh-CN"/>
        </w:rPr>
      </w:pPr>
      <w:r w:rsidRPr="00542F0E">
        <w:rPr>
          <w:rFonts w:ascii="Times New Roman" w:eastAsia="Arial Unicode MS" w:hAnsi="Times New Roman" w:cs="Times New Roman"/>
          <w:kern w:val="1"/>
          <w:sz w:val="24"/>
          <w:szCs w:val="24"/>
          <w:lang w:eastAsia="zh-CN"/>
        </w:rPr>
        <w:t xml:space="preserve">         Дополнительно сообщаем, что во исполнение Указа Президента РФ на территории Ульяновской области реализуется национальный проект «Жильё и городская среда», одной из целей которого является увеличение объёма жилищного строительства.</w:t>
      </w:r>
    </w:p>
    <w:p w14:paraId="3460ECB7" w14:textId="77777777" w:rsidR="00542F0E" w:rsidRPr="00542F0E" w:rsidRDefault="00542F0E" w:rsidP="00542F0E">
      <w:pPr>
        <w:widowControl w:val="0"/>
        <w:suppressAutoHyphens/>
        <w:spacing w:after="0" w:line="240" w:lineRule="auto"/>
        <w:ind w:firstLine="709"/>
        <w:jc w:val="both"/>
        <w:rPr>
          <w:rFonts w:ascii="Times New Roman" w:eastAsia="Arial Unicode MS" w:hAnsi="Times New Roman" w:cs="Times New Roman"/>
          <w:kern w:val="1"/>
          <w:sz w:val="24"/>
          <w:szCs w:val="24"/>
          <w:lang w:eastAsia="zh-CN"/>
        </w:rPr>
      </w:pPr>
      <w:r w:rsidRPr="00542F0E">
        <w:rPr>
          <w:rFonts w:ascii="Times New Roman" w:eastAsia="Arial Unicode MS" w:hAnsi="Times New Roman" w:cs="Times New Roman"/>
          <w:kern w:val="1"/>
          <w:sz w:val="24"/>
          <w:szCs w:val="24"/>
          <w:lang w:eastAsia="zh-CN"/>
        </w:rPr>
        <w:t>С целью развития индивидуального жилищного строительства</w:t>
      </w:r>
      <w:r w:rsidRPr="00542F0E">
        <w:rPr>
          <w:rFonts w:ascii="Times New Roman" w:eastAsia="Arial Unicode MS" w:hAnsi="Times New Roman" w:cs="Times New Roman"/>
          <w:kern w:val="1"/>
          <w:sz w:val="24"/>
          <w:szCs w:val="24"/>
          <w:lang w:eastAsia="zh-CN"/>
        </w:rPr>
        <w:br/>
        <w:t>Правительством региона принято решение оказать содействие жителям Ульяновской области по постановке на кадастровый учёт индивидуальных жилых домов (ИЖД), построенных населением за последние 10 лет.</w:t>
      </w:r>
    </w:p>
    <w:p w14:paraId="0EB3F2AD" w14:textId="77777777" w:rsidR="001F0B7E" w:rsidRPr="00542F0E" w:rsidRDefault="001F0B7E" w:rsidP="00542F0E">
      <w:pPr>
        <w:widowControl w:val="0"/>
        <w:suppressAutoHyphens/>
        <w:spacing w:after="0" w:line="240" w:lineRule="auto"/>
        <w:jc w:val="both"/>
        <w:rPr>
          <w:rFonts w:ascii="Times New Roman" w:eastAsia="Times New Roman" w:hAnsi="Times New Roman" w:cs="Times New Roman"/>
          <w:kern w:val="1"/>
          <w:sz w:val="24"/>
          <w:szCs w:val="24"/>
          <w:lang w:eastAsia="zh-CN"/>
        </w:rPr>
      </w:pPr>
    </w:p>
    <w:p w14:paraId="0E685C51" w14:textId="41821C73" w:rsidR="00A446EE" w:rsidRPr="003D53B0" w:rsidRDefault="00A446EE" w:rsidP="003D53B0">
      <w:pPr>
        <w:widowControl w:val="0"/>
        <w:suppressAutoHyphens/>
        <w:spacing w:after="0" w:line="240" w:lineRule="auto"/>
        <w:ind w:firstLine="709"/>
        <w:jc w:val="both"/>
        <w:rPr>
          <w:rFonts w:ascii="Times New Roman" w:eastAsia="Arial Unicode MS" w:hAnsi="Times New Roman" w:cs="Times New Roman"/>
          <w:kern w:val="1"/>
          <w:sz w:val="24"/>
          <w:szCs w:val="24"/>
          <w:lang w:eastAsia="zh-CN"/>
        </w:rPr>
      </w:pPr>
      <w:r w:rsidRPr="003D53B0">
        <w:rPr>
          <w:rFonts w:ascii="Times New Roman" w:eastAsia="Times New Roman" w:hAnsi="Times New Roman" w:cs="Times New Roman"/>
          <w:kern w:val="1"/>
          <w:sz w:val="24"/>
          <w:szCs w:val="24"/>
          <w:lang w:eastAsia="zh-CN"/>
        </w:rPr>
        <w:t xml:space="preserve">              </w:t>
      </w:r>
      <w:r w:rsidRPr="003D53B0">
        <w:rPr>
          <w:rFonts w:ascii="Times New Roman" w:eastAsia="Times New Roman" w:hAnsi="Times New Roman" w:cs="Times New Roman"/>
          <w:b/>
          <w:bCs/>
          <w:kern w:val="1"/>
          <w:sz w:val="24"/>
          <w:szCs w:val="24"/>
          <w:lang w:eastAsia="zh-CN"/>
        </w:rPr>
        <w:t xml:space="preserve">     </w:t>
      </w:r>
    </w:p>
    <w:p w14:paraId="67042247" w14:textId="7BC7AED9" w:rsidR="00BE72A5" w:rsidRPr="003D53B0" w:rsidRDefault="004D7937" w:rsidP="003D53B0">
      <w:pPr>
        <w:widowControl w:val="0"/>
        <w:suppressAutoHyphens/>
        <w:spacing w:after="0" w:line="240" w:lineRule="auto"/>
        <w:jc w:val="center"/>
        <w:rPr>
          <w:rFonts w:ascii="Times New Roman" w:hAnsi="Times New Roman" w:cs="Times New Roman"/>
          <w:b/>
          <w:bCs/>
          <w:sz w:val="24"/>
          <w:szCs w:val="24"/>
        </w:rPr>
      </w:pPr>
      <w:r w:rsidRPr="003D53B0">
        <w:rPr>
          <w:rFonts w:ascii="Times New Roman" w:hAnsi="Times New Roman" w:cs="Times New Roman"/>
          <w:b/>
          <w:bCs/>
          <w:sz w:val="24"/>
          <w:szCs w:val="24"/>
        </w:rPr>
        <w:t>10.</w:t>
      </w:r>
      <w:r w:rsidR="008D7268" w:rsidRPr="003D53B0">
        <w:rPr>
          <w:rFonts w:ascii="Times New Roman" w:hAnsi="Times New Roman" w:cs="Times New Roman"/>
          <w:b/>
          <w:bCs/>
          <w:sz w:val="24"/>
          <w:szCs w:val="24"/>
        </w:rPr>
        <w:t xml:space="preserve"> </w:t>
      </w:r>
      <w:r w:rsidR="0003249E" w:rsidRPr="003D53B0">
        <w:rPr>
          <w:rFonts w:ascii="Times New Roman" w:hAnsi="Times New Roman" w:cs="Times New Roman"/>
          <w:b/>
          <w:bCs/>
          <w:sz w:val="24"/>
          <w:szCs w:val="24"/>
        </w:rPr>
        <w:t>ОТДЕЛ ТЭР, ЖКХ, СТРОИТЕЛЬСТВА И ДОРОЖНОЙ ДЕЯТЕЛЬНОСТИ</w:t>
      </w:r>
    </w:p>
    <w:p w14:paraId="368BC42D" w14:textId="77777777" w:rsidR="00BE72A5" w:rsidRPr="003D53B0" w:rsidRDefault="00BE72A5" w:rsidP="003D53B0">
      <w:pPr>
        <w:widowControl w:val="0"/>
        <w:suppressAutoHyphens/>
        <w:spacing w:after="0" w:line="240" w:lineRule="auto"/>
        <w:jc w:val="center"/>
        <w:rPr>
          <w:rFonts w:ascii="Times New Roman" w:eastAsia="Arial Unicode MS" w:hAnsi="Times New Roman" w:cs="Times New Roman"/>
          <w:b/>
          <w:bCs/>
          <w:kern w:val="1"/>
          <w:sz w:val="24"/>
          <w:szCs w:val="24"/>
          <w:lang w:eastAsia="zh-CN"/>
        </w:rPr>
      </w:pPr>
    </w:p>
    <w:tbl>
      <w:tblPr>
        <w:tblW w:w="10191"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46"/>
        <w:gridCol w:w="6384"/>
        <w:gridCol w:w="1418"/>
        <w:gridCol w:w="1843"/>
      </w:tblGrid>
      <w:tr w:rsidR="00BE72A5" w:rsidRPr="003D53B0" w14:paraId="29B2B512" w14:textId="77777777" w:rsidTr="00BE72A5">
        <w:tc>
          <w:tcPr>
            <w:tcW w:w="546" w:type="dxa"/>
            <w:shd w:val="clear" w:color="auto" w:fill="auto"/>
          </w:tcPr>
          <w:p w14:paraId="24A3DF94"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 п/п</w:t>
            </w:r>
          </w:p>
        </w:tc>
        <w:tc>
          <w:tcPr>
            <w:tcW w:w="6384" w:type="dxa"/>
            <w:shd w:val="clear" w:color="auto" w:fill="auto"/>
          </w:tcPr>
          <w:p w14:paraId="3DC4E5D1"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Наименование раздела</w:t>
            </w:r>
          </w:p>
        </w:tc>
        <w:tc>
          <w:tcPr>
            <w:tcW w:w="1418" w:type="dxa"/>
            <w:shd w:val="clear" w:color="auto" w:fill="auto"/>
          </w:tcPr>
          <w:p w14:paraId="45B14D7B"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Единица измерения</w:t>
            </w:r>
          </w:p>
        </w:tc>
        <w:tc>
          <w:tcPr>
            <w:tcW w:w="1843" w:type="dxa"/>
            <w:shd w:val="clear" w:color="auto" w:fill="auto"/>
          </w:tcPr>
          <w:p w14:paraId="3DF63742"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bCs/>
                <w:kern w:val="1"/>
                <w:sz w:val="26"/>
                <w:szCs w:val="26"/>
                <w:lang w:eastAsia="ar-SA"/>
              </w:rPr>
              <w:t>2023 год</w:t>
            </w:r>
          </w:p>
        </w:tc>
      </w:tr>
      <w:tr w:rsidR="00BE72A5" w:rsidRPr="003D53B0" w14:paraId="4E2724B6" w14:textId="77777777" w:rsidTr="00BE72A5">
        <w:tc>
          <w:tcPr>
            <w:tcW w:w="546" w:type="dxa"/>
            <w:shd w:val="clear" w:color="auto" w:fill="auto"/>
          </w:tcPr>
          <w:p w14:paraId="47D94210"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p>
        </w:tc>
        <w:tc>
          <w:tcPr>
            <w:tcW w:w="6384" w:type="dxa"/>
            <w:shd w:val="clear" w:color="auto" w:fill="auto"/>
          </w:tcPr>
          <w:p w14:paraId="74C8476F" w14:textId="77777777" w:rsidR="00BE72A5" w:rsidRPr="003D53B0" w:rsidRDefault="00BE72A5" w:rsidP="003D53B0">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Освоено денежных средств всего по району</w:t>
            </w:r>
          </w:p>
          <w:p w14:paraId="4269758B" w14:textId="77777777" w:rsidR="00BE72A5" w:rsidRPr="003D53B0" w:rsidRDefault="00BE72A5" w:rsidP="003D53B0">
            <w:pPr>
              <w:widowControl w:val="0"/>
              <w:suppressLineNumbers/>
              <w:suppressAutoHyphens/>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в том числе по отраслям:</w:t>
            </w:r>
          </w:p>
        </w:tc>
        <w:tc>
          <w:tcPr>
            <w:tcW w:w="1418" w:type="dxa"/>
            <w:shd w:val="clear" w:color="auto" w:fill="auto"/>
          </w:tcPr>
          <w:p w14:paraId="62CF3806"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p>
          <w:p w14:paraId="42A538EA" w14:textId="77777777" w:rsidR="00BE72A5" w:rsidRPr="003D53B0" w:rsidRDefault="00BE72A5" w:rsidP="003D53B0">
            <w:pPr>
              <w:widowControl w:val="0"/>
              <w:suppressLineNumbers/>
              <w:suppressAutoHyphens/>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тыс. руб.</w:t>
            </w:r>
          </w:p>
        </w:tc>
        <w:tc>
          <w:tcPr>
            <w:tcW w:w="1843" w:type="dxa"/>
            <w:shd w:val="clear" w:color="auto" w:fill="auto"/>
          </w:tcPr>
          <w:p w14:paraId="578530B7" w14:textId="77777777" w:rsidR="00BE72A5" w:rsidRPr="003D53B0" w:rsidRDefault="00BE72A5" w:rsidP="003D53B0">
            <w:pPr>
              <w:widowControl w:val="0"/>
              <w:suppressAutoHyphens/>
              <w:spacing w:after="0" w:line="240" w:lineRule="auto"/>
              <w:jc w:val="center"/>
              <w:textAlignment w:val="baseline"/>
              <w:rPr>
                <w:rFonts w:ascii="Times New Roman" w:eastAsia="Lucida Sans Unicode" w:hAnsi="Times New Roman" w:cs="Times New Roman"/>
                <w:b/>
                <w:kern w:val="1"/>
                <w:sz w:val="24"/>
                <w:szCs w:val="24"/>
                <w:lang w:eastAsia="ar-SA"/>
              </w:rPr>
            </w:pPr>
          </w:p>
          <w:p w14:paraId="2BAAAFCD" w14:textId="77777777" w:rsidR="00BE72A5" w:rsidRPr="003D53B0" w:rsidRDefault="00BE72A5" w:rsidP="003D53B0">
            <w:pPr>
              <w:widowControl w:val="0"/>
              <w:suppressAutoHyphens/>
              <w:spacing w:after="0" w:line="240" w:lineRule="auto"/>
              <w:jc w:val="center"/>
              <w:textAlignment w:val="baseline"/>
              <w:rPr>
                <w:rFonts w:ascii="Times New Roman" w:eastAsia="Lucida Sans Unicode" w:hAnsi="Times New Roman" w:cs="Times New Roman"/>
                <w:b/>
                <w:kern w:val="1"/>
                <w:sz w:val="24"/>
                <w:szCs w:val="24"/>
                <w:lang w:eastAsia="ar-SA"/>
              </w:rPr>
            </w:pPr>
            <w:r w:rsidRPr="003D53B0">
              <w:rPr>
                <w:rFonts w:ascii="Times New Roman" w:eastAsia="Lucida Sans Unicode" w:hAnsi="Times New Roman" w:cs="Times New Roman"/>
                <w:b/>
                <w:kern w:val="1"/>
                <w:sz w:val="24"/>
                <w:szCs w:val="24"/>
                <w:lang w:eastAsia="ar-SA"/>
              </w:rPr>
              <w:t>287503,78</w:t>
            </w:r>
          </w:p>
        </w:tc>
      </w:tr>
      <w:tr w:rsidR="00BE72A5" w:rsidRPr="003D53B0" w14:paraId="020D8D5C" w14:textId="77777777" w:rsidTr="00BE72A5">
        <w:trPr>
          <w:trHeight w:val="610"/>
        </w:trPr>
        <w:tc>
          <w:tcPr>
            <w:tcW w:w="546" w:type="dxa"/>
            <w:vMerge w:val="restart"/>
            <w:shd w:val="clear" w:color="auto" w:fill="auto"/>
          </w:tcPr>
          <w:p w14:paraId="4EB840C5"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I</w:t>
            </w:r>
          </w:p>
        </w:tc>
        <w:tc>
          <w:tcPr>
            <w:tcW w:w="6384" w:type="dxa"/>
            <w:shd w:val="clear" w:color="auto" w:fill="auto"/>
          </w:tcPr>
          <w:p w14:paraId="0D999990" w14:textId="77777777" w:rsidR="00BE72A5" w:rsidRPr="003D53B0" w:rsidRDefault="00BE72A5" w:rsidP="003D53B0">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Жилищное строительство:</w:t>
            </w:r>
          </w:p>
          <w:p w14:paraId="58A4F48A" w14:textId="77777777" w:rsidR="00BE72A5" w:rsidRPr="003D53B0" w:rsidRDefault="00BE72A5" w:rsidP="003D53B0">
            <w:pPr>
              <w:widowControl w:val="0"/>
              <w:suppressLineNumbers/>
              <w:suppressAutoHyphens/>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 освоено денежных средств</w:t>
            </w:r>
          </w:p>
        </w:tc>
        <w:tc>
          <w:tcPr>
            <w:tcW w:w="1418" w:type="dxa"/>
            <w:shd w:val="clear" w:color="auto" w:fill="auto"/>
          </w:tcPr>
          <w:p w14:paraId="4B463A0F" w14:textId="77777777" w:rsidR="00BE72A5" w:rsidRPr="003D53B0" w:rsidRDefault="00BE72A5" w:rsidP="003D53B0">
            <w:pPr>
              <w:widowControl w:val="0"/>
              <w:suppressLineNumbers/>
              <w:suppressAutoHyphens/>
              <w:spacing w:after="0" w:line="240" w:lineRule="auto"/>
              <w:jc w:val="center"/>
              <w:textAlignment w:val="baseline"/>
              <w:rPr>
                <w:rFonts w:ascii="Times New Roman" w:eastAsia="Lucida Sans Unicode" w:hAnsi="Times New Roman" w:cs="Times New Roman"/>
                <w:kern w:val="1"/>
                <w:sz w:val="26"/>
                <w:szCs w:val="26"/>
                <w:lang w:eastAsia="ar-SA"/>
              </w:rPr>
            </w:pPr>
          </w:p>
          <w:p w14:paraId="602E28D0" w14:textId="77777777" w:rsidR="00BE72A5" w:rsidRPr="003D53B0" w:rsidRDefault="00BE72A5" w:rsidP="003D53B0">
            <w:pPr>
              <w:widowControl w:val="0"/>
              <w:suppressLineNumbers/>
              <w:suppressAutoHyphens/>
              <w:spacing w:after="0" w:line="240" w:lineRule="auto"/>
              <w:jc w:val="center"/>
              <w:textAlignment w:val="baseline"/>
              <w:rPr>
                <w:rFonts w:ascii="Times New Roman" w:eastAsia="Times New Roman" w:hAnsi="Times New Roman" w:cs="Times New Roman"/>
                <w:kern w:val="1"/>
                <w:sz w:val="26"/>
                <w:szCs w:val="26"/>
                <w:vertAlign w:val="superscript"/>
                <w:lang w:eastAsia="ar-SA"/>
              </w:rPr>
            </w:pPr>
            <w:r w:rsidRPr="003D53B0">
              <w:rPr>
                <w:rFonts w:ascii="Times New Roman" w:eastAsia="Lucida Sans Unicode" w:hAnsi="Times New Roman" w:cs="Times New Roman"/>
                <w:kern w:val="1"/>
                <w:sz w:val="26"/>
                <w:szCs w:val="26"/>
                <w:lang w:eastAsia="ar-SA"/>
              </w:rPr>
              <w:t>тыс. руб.</w:t>
            </w:r>
          </w:p>
        </w:tc>
        <w:tc>
          <w:tcPr>
            <w:tcW w:w="1843" w:type="dxa"/>
            <w:shd w:val="clear" w:color="auto" w:fill="auto"/>
          </w:tcPr>
          <w:p w14:paraId="65E0ABD2"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b/>
                <w:kern w:val="1"/>
                <w:sz w:val="24"/>
                <w:szCs w:val="24"/>
                <w:lang w:eastAsia="ar-SA"/>
              </w:rPr>
            </w:pPr>
          </w:p>
          <w:p w14:paraId="772C8595"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b/>
                <w:kern w:val="1"/>
                <w:sz w:val="24"/>
                <w:szCs w:val="24"/>
                <w:lang w:eastAsia="ar-SA"/>
              </w:rPr>
            </w:pPr>
            <w:r w:rsidRPr="003D53B0">
              <w:rPr>
                <w:rFonts w:ascii="Times New Roman" w:eastAsia="Lucida Sans Unicode" w:hAnsi="Times New Roman" w:cs="Times New Roman"/>
                <w:b/>
                <w:kern w:val="1"/>
                <w:sz w:val="24"/>
                <w:szCs w:val="24"/>
                <w:lang w:eastAsia="ar-SA"/>
              </w:rPr>
              <w:t>152199,28</w:t>
            </w:r>
          </w:p>
        </w:tc>
      </w:tr>
      <w:tr w:rsidR="00BE72A5" w:rsidRPr="003D53B0" w14:paraId="036CA271" w14:textId="77777777" w:rsidTr="00BE72A5">
        <w:trPr>
          <w:trHeight w:val="300"/>
        </w:trPr>
        <w:tc>
          <w:tcPr>
            <w:tcW w:w="546" w:type="dxa"/>
            <w:vMerge/>
            <w:shd w:val="clear" w:color="auto" w:fill="auto"/>
          </w:tcPr>
          <w:p w14:paraId="5CF4A902"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p>
        </w:tc>
        <w:tc>
          <w:tcPr>
            <w:tcW w:w="6384" w:type="dxa"/>
            <w:shd w:val="clear" w:color="auto" w:fill="auto"/>
          </w:tcPr>
          <w:p w14:paraId="3104A079" w14:textId="77777777" w:rsidR="00BE72A5" w:rsidRPr="003D53B0" w:rsidRDefault="00BE72A5" w:rsidP="003D53B0">
            <w:pPr>
              <w:widowControl w:val="0"/>
              <w:suppressLineNumbers/>
              <w:suppressAutoHyphens/>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 введены в эксплуатацию</w:t>
            </w:r>
          </w:p>
        </w:tc>
        <w:tc>
          <w:tcPr>
            <w:tcW w:w="1418" w:type="dxa"/>
            <w:shd w:val="clear" w:color="auto" w:fill="auto"/>
          </w:tcPr>
          <w:p w14:paraId="198D1E45" w14:textId="77777777" w:rsidR="00BE72A5" w:rsidRPr="003D53B0" w:rsidRDefault="00BE72A5" w:rsidP="003D53B0">
            <w:pPr>
              <w:widowControl w:val="0"/>
              <w:suppressLineNumbers/>
              <w:suppressAutoHyphens/>
              <w:spacing w:after="0" w:line="240" w:lineRule="auto"/>
              <w:jc w:val="center"/>
              <w:textAlignment w:val="baseline"/>
              <w:rPr>
                <w:rFonts w:ascii="Times New Roman" w:eastAsia="Times New Roman" w:hAnsi="Times New Roman" w:cs="Times New Roman"/>
                <w:kern w:val="1"/>
                <w:sz w:val="26"/>
                <w:szCs w:val="26"/>
                <w:vertAlign w:val="superscript"/>
                <w:lang w:eastAsia="ar-SA"/>
              </w:rPr>
            </w:pPr>
            <w:r w:rsidRPr="003D53B0">
              <w:rPr>
                <w:rFonts w:ascii="Times New Roman" w:eastAsia="Lucida Sans Unicode" w:hAnsi="Times New Roman" w:cs="Times New Roman"/>
                <w:kern w:val="1"/>
                <w:sz w:val="26"/>
                <w:szCs w:val="26"/>
                <w:lang w:eastAsia="ar-SA"/>
              </w:rPr>
              <w:t>шт/</w:t>
            </w:r>
            <w:r w:rsidRPr="003D53B0">
              <w:rPr>
                <w:rFonts w:ascii="Times New Roman" w:eastAsia="Times New Roman" w:hAnsi="Times New Roman" w:cs="Times New Roman"/>
                <w:kern w:val="1"/>
                <w:sz w:val="26"/>
                <w:szCs w:val="26"/>
                <w:lang w:eastAsia="ar-SA"/>
              </w:rPr>
              <w:t>м</w:t>
            </w:r>
            <w:r w:rsidRPr="003D53B0">
              <w:rPr>
                <w:rFonts w:ascii="Times New Roman" w:eastAsia="Times New Roman" w:hAnsi="Times New Roman" w:cs="Times New Roman"/>
                <w:kern w:val="1"/>
                <w:sz w:val="26"/>
                <w:szCs w:val="26"/>
                <w:vertAlign w:val="superscript"/>
                <w:lang w:eastAsia="ar-SA"/>
              </w:rPr>
              <w:t>2</w:t>
            </w:r>
          </w:p>
        </w:tc>
        <w:tc>
          <w:tcPr>
            <w:tcW w:w="1843" w:type="dxa"/>
            <w:shd w:val="clear" w:color="auto" w:fill="auto"/>
          </w:tcPr>
          <w:p w14:paraId="55CF0E83"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38/5001,1</w:t>
            </w:r>
          </w:p>
        </w:tc>
      </w:tr>
      <w:tr w:rsidR="00BE72A5" w:rsidRPr="003D53B0" w14:paraId="3D1CB39A" w14:textId="77777777" w:rsidTr="00BE72A5">
        <w:trPr>
          <w:trHeight w:val="300"/>
        </w:trPr>
        <w:tc>
          <w:tcPr>
            <w:tcW w:w="546" w:type="dxa"/>
            <w:vMerge/>
            <w:shd w:val="clear" w:color="auto" w:fill="auto"/>
          </w:tcPr>
          <w:p w14:paraId="79A07D46"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p>
        </w:tc>
        <w:tc>
          <w:tcPr>
            <w:tcW w:w="6384" w:type="dxa"/>
            <w:shd w:val="clear" w:color="auto" w:fill="auto"/>
          </w:tcPr>
          <w:p w14:paraId="1CF2D76D" w14:textId="77777777" w:rsidR="00BE72A5" w:rsidRPr="003D53B0" w:rsidRDefault="00BE72A5" w:rsidP="003D53B0">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 в том числе индивидуальное</w:t>
            </w:r>
          </w:p>
        </w:tc>
        <w:tc>
          <w:tcPr>
            <w:tcW w:w="1418" w:type="dxa"/>
            <w:shd w:val="clear" w:color="auto" w:fill="auto"/>
          </w:tcPr>
          <w:p w14:paraId="2B3F20C7" w14:textId="77777777" w:rsidR="00BE72A5" w:rsidRPr="003D53B0" w:rsidRDefault="00BE72A5" w:rsidP="003D53B0">
            <w:pPr>
              <w:widowControl w:val="0"/>
              <w:suppressLineNumbers/>
              <w:suppressAutoHyphens/>
              <w:spacing w:after="0" w:line="240" w:lineRule="auto"/>
              <w:jc w:val="center"/>
              <w:textAlignment w:val="baseline"/>
              <w:rPr>
                <w:rFonts w:ascii="Times New Roman" w:eastAsia="Times New Roman" w:hAnsi="Times New Roman" w:cs="Times New Roman"/>
                <w:kern w:val="1"/>
                <w:sz w:val="26"/>
                <w:szCs w:val="26"/>
                <w:vertAlign w:val="superscript"/>
                <w:lang w:eastAsia="ar-SA"/>
              </w:rPr>
            </w:pPr>
            <w:r w:rsidRPr="003D53B0">
              <w:rPr>
                <w:rFonts w:ascii="Times New Roman" w:eastAsia="Times New Roman" w:hAnsi="Times New Roman" w:cs="Times New Roman"/>
                <w:kern w:val="1"/>
                <w:sz w:val="26"/>
                <w:szCs w:val="26"/>
                <w:lang w:eastAsia="ar-SA"/>
              </w:rPr>
              <w:t>шт/м</w:t>
            </w:r>
            <w:r w:rsidRPr="003D53B0">
              <w:rPr>
                <w:rFonts w:ascii="Times New Roman" w:eastAsia="Times New Roman" w:hAnsi="Times New Roman" w:cs="Times New Roman"/>
                <w:kern w:val="1"/>
                <w:sz w:val="26"/>
                <w:szCs w:val="26"/>
                <w:vertAlign w:val="superscript"/>
                <w:lang w:eastAsia="ar-SA"/>
              </w:rPr>
              <w:t>2</w:t>
            </w:r>
          </w:p>
        </w:tc>
        <w:tc>
          <w:tcPr>
            <w:tcW w:w="1843" w:type="dxa"/>
            <w:shd w:val="clear" w:color="auto" w:fill="auto"/>
          </w:tcPr>
          <w:p w14:paraId="2FD94444"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35/4777</w:t>
            </w:r>
          </w:p>
        </w:tc>
      </w:tr>
      <w:tr w:rsidR="00BE72A5" w:rsidRPr="003D53B0" w14:paraId="100E475A" w14:textId="77777777" w:rsidTr="00BE72A5">
        <w:trPr>
          <w:trHeight w:val="300"/>
        </w:trPr>
        <w:tc>
          <w:tcPr>
            <w:tcW w:w="546" w:type="dxa"/>
            <w:vMerge/>
            <w:shd w:val="clear" w:color="auto" w:fill="auto"/>
          </w:tcPr>
          <w:p w14:paraId="1122FF0D"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p>
        </w:tc>
        <w:tc>
          <w:tcPr>
            <w:tcW w:w="6384" w:type="dxa"/>
            <w:shd w:val="clear" w:color="auto" w:fill="auto"/>
          </w:tcPr>
          <w:p w14:paraId="069F62FA" w14:textId="77777777" w:rsidR="00BE72A5" w:rsidRPr="003D53B0" w:rsidRDefault="00BE72A5" w:rsidP="003D53B0">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 приобретено жилых помещений</w:t>
            </w:r>
          </w:p>
        </w:tc>
        <w:tc>
          <w:tcPr>
            <w:tcW w:w="1418" w:type="dxa"/>
            <w:shd w:val="clear" w:color="auto" w:fill="auto"/>
          </w:tcPr>
          <w:p w14:paraId="2BA4CEB6"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Times New Roman" w:hAnsi="Times New Roman" w:cs="Times New Roman"/>
                <w:kern w:val="1"/>
                <w:sz w:val="26"/>
                <w:szCs w:val="26"/>
                <w:lang w:eastAsia="ar-SA"/>
              </w:rPr>
              <w:t>шт/м</w:t>
            </w:r>
            <w:r w:rsidRPr="003D53B0">
              <w:rPr>
                <w:rFonts w:ascii="Times New Roman" w:eastAsia="Times New Roman" w:hAnsi="Times New Roman" w:cs="Times New Roman"/>
                <w:kern w:val="1"/>
                <w:sz w:val="26"/>
                <w:szCs w:val="26"/>
                <w:vertAlign w:val="superscript"/>
                <w:lang w:eastAsia="ar-SA"/>
              </w:rPr>
              <w:t>2</w:t>
            </w:r>
          </w:p>
        </w:tc>
        <w:tc>
          <w:tcPr>
            <w:tcW w:w="1843" w:type="dxa"/>
            <w:shd w:val="clear" w:color="auto" w:fill="auto"/>
          </w:tcPr>
          <w:p w14:paraId="6C9AF74D"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3/224,1</w:t>
            </w:r>
          </w:p>
        </w:tc>
      </w:tr>
      <w:tr w:rsidR="00BE72A5" w:rsidRPr="003D53B0" w14:paraId="6207A411" w14:textId="77777777" w:rsidTr="00BE72A5">
        <w:trPr>
          <w:trHeight w:val="610"/>
        </w:trPr>
        <w:tc>
          <w:tcPr>
            <w:tcW w:w="546" w:type="dxa"/>
            <w:vMerge w:val="restart"/>
            <w:shd w:val="clear" w:color="auto" w:fill="auto"/>
          </w:tcPr>
          <w:p w14:paraId="0ED3FD46"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II</w:t>
            </w:r>
          </w:p>
        </w:tc>
        <w:tc>
          <w:tcPr>
            <w:tcW w:w="6384" w:type="dxa"/>
            <w:shd w:val="clear" w:color="auto" w:fill="auto"/>
          </w:tcPr>
          <w:p w14:paraId="75A81508" w14:textId="77777777" w:rsidR="00BE72A5" w:rsidRPr="003D53B0" w:rsidRDefault="00BE72A5" w:rsidP="003D53B0">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Газификация:</w:t>
            </w:r>
          </w:p>
          <w:p w14:paraId="4C3BD35C" w14:textId="77777777" w:rsidR="00BE72A5" w:rsidRPr="003D53B0" w:rsidRDefault="00BE72A5" w:rsidP="003D53B0">
            <w:pPr>
              <w:widowControl w:val="0"/>
              <w:suppressLineNumbers/>
              <w:suppressAutoHyphens/>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 выполнено СМР всего</w:t>
            </w:r>
          </w:p>
        </w:tc>
        <w:tc>
          <w:tcPr>
            <w:tcW w:w="1418" w:type="dxa"/>
            <w:shd w:val="clear" w:color="auto" w:fill="auto"/>
          </w:tcPr>
          <w:p w14:paraId="2E284937" w14:textId="77777777" w:rsidR="00BE72A5" w:rsidRPr="003D53B0" w:rsidRDefault="00BE72A5" w:rsidP="003D53B0">
            <w:pPr>
              <w:widowControl w:val="0"/>
              <w:suppressLineNumbers/>
              <w:suppressAutoHyphens/>
              <w:spacing w:after="0" w:line="240" w:lineRule="auto"/>
              <w:jc w:val="center"/>
              <w:textAlignment w:val="baseline"/>
              <w:rPr>
                <w:rFonts w:ascii="Times New Roman" w:eastAsia="Lucida Sans Unicode" w:hAnsi="Times New Roman" w:cs="Times New Roman"/>
                <w:kern w:val="1"/>
                <w:sz w:val="26"/>
                <w:szCs w:val="26"/>
                <w:lang w:eastAsia="ar-SA"/>
              </w:rPr>
            </w:pPr>
          </w:p>
          <w:p w14:paraId="5A8D7FD2" w14:textId="77777777" w:rsidR="00BE72A5" w:rsidRPr="003D53B0" w:rsidRDefault="00BE72A5" w:rsidP="003D53B0">
            <w:pPr>
              <w:widowControl w:val="0"/>
              <w:suppressLineNumbers/>
              <w:suppressAutoHyphens/>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тыс. руб.</w:t>
            </w:r>
          </w:p>
        </w:tc>
        <w:tc>
          <w:tcPr>
            <w:tcW w:w="1843" w:type="dxa"/>
            <w:shd w:val="clear" w:color="auto" w:fill="auto"/>
          </w:tcPr>
          <w:p w14:paraId="016D8804" w14:textId="77777777" w:rsidR="00BE72A5" w:rsidRPr="003D53B0" w:rsidRDefault="00BE72A5" w:rsidP="003D53B0">
            <w:pPr>
              <w:widowControl w:val="0"/>
              <w:tabs>
                <w:tab w:val="left" w:pos="1350"/>
              </w:tabs>
              <w:suppressAutoHyphens/>
              <w:spacing w:after="0" w:line="240" w:lineRule="auto"/>
              <w:jc w:val="center"/>
              <w:textAlignment w:val="baseline"/>
              <w:rPr>
                <w:rFonts w:ascii="Times New Roman" w:eastAsia="Lucida Sans Unicode" w:hAnsi="Times New Roman" w:cs="Times New Roman"/>
                <w:b/>
                <w:kern w:val="1"/>
                <w:sz w:val="24"/>
                <w:szCs w:val="24"/>
                <w:lang w:eastAsia="ar-SA"/>
              </w:rPr>
            </w:pPr>
          </w:p>
        </w:tc>
      </w:tr>
      <w:tr w:rsidR="00BE72A5" w:rsidRPr="003D53B0" w14:paraId="05DC5E6B" w14:textId="77777777" w:rsidTr="00BE72A5">
        <w:trPr>
          <w:trHeight w:val="300"/>
        </w:trPr>
        <w:tc>
          <w:tcPr>
            <w:tcW w:w="546" w:type="dxa"/>
            <w:vMerge/>
            <w:shd w:val="clear" w:color="auto" w:fill="auto"/>
          </w:tcPr>
          <w:p w14:paraId="5A2E1D3B"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p>
        </w:tc>
        <w:tc>
          <w:tcPr>
            <w:tcW w:w="6384" w:type="dxa"/>
            <w:shd w:val="clear" w:color="auto" w:fill="auto"/>
          </w:tcPr>
          <w:p w14:paraId="36244BCF" w14:textId="77777777" w:rsidR="00BE72A5" w:rsidRPr="003D53B0" w:rsidRDefault="00BE72A5" w:rsidP="003D53B0">
            <w:pPr>
              <w:widowControl w:val="0"/>
              <w:suppressLineNumbers/>
              <w:suppressAutoHyphens/>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 строительство газопровода</w:t>
            </w:r>
          </w:p>
        </w:tc>
        <w:tc>
          <w:tcPr>
            <w:tcW w:w="1418" w:type="dxa"/>
            <w:shd w:val="clear" w:color="auto" w:fill="auto"/>
          </w:tcPr>
          <w:p w14:paraId="297D02D7" w14:textId="77777777" w:rsidR="00BE72A5" w:rsidRPr="003D53B0" w:rsidRDefault="00BE72A5" w:rsidP="003D53B0">
            <w:pPr>
              <w:widowControl w:val="0"/>
              <w:suppressLineNumbers/>
              <w:suppressAutoHyphens/>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км.</w:t>
            </w:r>
          </w:p>
        </w:tc>
        <w:tc>
          <w:tcPr>
            <w:tcW w:w="1843" w:type="dxa"/>
            <w:shd w:val="clear" w:color="auto" w:fill="auto"/>
          </w:tcPr>
          <w:p w14:paraId="3BE2C640" w14:textId="77777777" w:rsidR="00BE72A5" w:rsidRPr="003D53B0" w:rsidRDefault="00BE72A5" w:rsidP="003D53B0">
            <w:pPr>
              <w:widowControl w:val="0"/>
              <w:tabs>
                <w:tab w:val="left" w:pos="1350"/>
              </w:tab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D53B0">
              <w:rPr>
                <w:rFonts w:ascii="Times New Roman" w:eastAsia="Lucida Sans Unicode" w:hAnsi="Times New Roman" w:cs="Times New Roman"/>
                <w:kern w:val="1"/>
                <w:sz w:val="24"/>
                <w:szCs w:val="24"/>
                <w:lang w:eastAsia="ar-SA"/>
              </w:rPr>
              <w:t>2</w:t>
            </w:r>
          </w:p>
        </w:tc>
      </w:tr>
      <w:tr w:rsidR="00BE72A5" w:rsidRPr="003D53B0" w14:paraId="0D3E874B" w14:textId="77777777" w:rsidTr="00BE72A5">
        <w:trPr>
          <w:trHeight w:val="300"/>
        </w:trPr>
        <w:tc>
          <w:tcPr>
            <w:tcW w:w="546" w:type="dxa"/>
            <w:vMerge/>
            <w:shd w:val="clear" w:color="auto" w:fill="auto"/>
          </w:tcPr>
          <w:p w14:paraId="721EE830"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p>
        </w:tc>
        <w:tc>
          <w:tcPr>
            <w:tcW w:w="6384" w:type="dxa"/>
            <w:shd w:val="clear" w:color="auto" w:fill="auto"/>
          </w:tcPr>
          <w:p w14:paraId="26BE77EB" w14:textId="77777777" w:rsidR="00BE72A5" w:rsidRPr="003D53B0" w:rsidRDefault="00BE72A5" w:rsidP="003D53B0">
            <w:pPr>
              <w:widowControl w:val="0"/>
              <w:suppressLineNumbers/>
              <w:suppressAutoHyphens/>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 газификация квартир</w:t>
            </w:r>
          </w:p>
        </w:tc>
        <w:tc>
          <w:tcPr>
            <w:tcW w:w="1418" w:type="dxa"/>
            <w:shd w:val="clear" w:color="auto" w:fill="auto"/>
          </w:tcPr>
          <w:p w14:paraId="740B3D39" w14:textId="77777777" w:rsidR="00BE72A5" w:rsidRPr="003D53B0" w:rsidRDefault="00BE72A5" w:rsidP="003D53B0">
            <w:pPr>
              <w:widowControl w:val="0"/>
              <w:suppressLineNumbers/>
              <w:suppressAutoHyphens/>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шт.</w:t>
            </w:r>
          </w:p>
        </w:tc>
        <w:tc>
          <w:tcPr>
            <w:tcW w:w="1843" w:type="dxa"/>
            <w:shd w:val="clear" w:color="auto" w:fill="auto"/>
          </w:tcPr>
          <w:p w14:paraId="6E389F27" w14:textId="77777777" w:rsidR="00BE72A5" w:rsidRPr="003D53B0" w:rsidRDefault="00BE72A5" w:rsidP="003D53B0">
            <w:pPr>
              <w:widowControl w:val="0"/>
              <w:tabs>
                <w:tab w:val="left" w:pos="1350"/>
              </w:tab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D53B0">
              <w:rPr>
                <w:rFonts w:ascii="Times New Roman" w:eastAsia="Lucida Sans Unicode" w:hAnsi="Times New Roman" w:cs="Times New Roman"/>
                <w:kern w:val="1"/>
                <w:sz w:val="24"/>
                <w:szCs w:val="24"/>
                <w:lang w:eastAsia="ar-SA"/>
              </w:rPr>
              <w:t>80</w:t>
            </w:r>
          </w:p>
        </w:tc>
      </w:tr>
      <w:tr w:rsidR="00BE72A5" w:rsidRPr="003D53B0" w14:paraId="0F905C66" w14:textId="77777777" w:rsidTr="00BE72A5">
        <w:trPr>
          <w:trHeight w:val="300"/>
        </w:trPr>
        <w:tc>
          <w:tcPr>
            <w:tcW w:w="546" w:type="dxa"/>
            <w:vMerge/>
            <w:shd w:val="clear" w:color="auto" w:fill="auto"/>
          </w:tcPr>
          <w:p w14:paraId="32D8FFEB"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p>
        </w:tc>
        <w:tc>
          <w:tcPr>
            <w:tcW w:w="6384" w:type="dxa"/>
            <w:shd w:val="clear" w:color="auto" w:fill="auto"/>
          </w:tcPr>
          <w:p w14:paraId="49DEB2A3" w14:textId="77777777" w:rsidR="00BE72A5" w:rsidRPr="003D53B0" w:rsidRDefault="00BE72A5" w:rsidP="003D53B0">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 переведено котельных на газ</w:t>
            </w:r>
          </w:p>
        </w:tc>
        <w:tc>
          <w:tcPr>
            <w:tcW w:w="1418" w:type="dxa"/>
            <w:shd w:val="clear" w:color="auto" w:fill="auto"/>
          </w:tcPr>
          <w:p w14:paraId="7F77F000" w14:textId="77777777" w:rsidR="00BE72A5" w:rsidRPr="003D53B0" w:rsidRDefault="00BE72A5" w:rsidP="003D53B0">
            <w:pPr>
              <w:widowControl w:val="0"/>
              <w:suppressLineNumbers/>
              <w:suppressAutoHyphens/>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шт.</w:t>
            </w:r>
          </w:p>
        </w:tc>
        <w:tc>
          <w:tcPr>
            <w:tcW w:w="1843" w:type="dxa"/>
            <w:shd w:val="clear" w:color="auto" w:fill="auto"/>
          </w:tcPr>
          <w:p w14:paraId="373F3992" w14:textId="77777777" w:rsidR="00BE72A5" w:rsidRPr="003D53B0" w:rsidRDefault="00BE72A5" w:rsidP="003D53B0">
            <w:pPr>
              <w:widowControl w:val="0"/>
              <w:tabs>
                <w:tab w:val="left" w:pos="1350"/>
              </w:tabs>
              <w:suppressAutoHyphens/>
              <w:spacing w:after="0" w:line="240" w:lineRule="auto"/>
              <w:jc w:val="center"/>
              <w:textAlignment w:val="baseline"/>
              <w:rPr>
                <w:rFonts w:ascii="Times New Roman" w:eastAsia="Lucida Sans Unicode" w:hAnsi="Times New Roman" w:cs="Times New Roman"/>
                <w:kern w:val="1"/>
                <w:sz w:val="24"/>
                <w:szCs w:val="24"/>
                <w:lang w:eastAsia="ar-SA"/>
              </w:rPr>
            </w:pPr>
          </w:p>
        </w:tc>
      </w:tr>
      <w:tr w:rsidR="00BE72A5" w:rsidRPr="003D53B0" w14:paraId="7C4ED0A1" w14:textId="77777777" w:rsidTr="00BE72A5">
        <w:trPr>
          <w:trHeight w:val="249"/>
        </w:trPr>
        <w:tc>
          <w:tcPr>
            <w:tcW w:w="546" w:type="dxa"/>
            <w:shd w:val="clear" w:color="auto" w:fill="auto"/>
          </w:tcPr>
          <w:p w14:paraId="30357E09"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III</w:t>
            </w:r>
          </w:p>
        </w:tc>
        <w:tc>
          <w:tcPr>
            <w:tcW w:w="6384" w:type="dxa"/>
            <w:shd w:val="clear" w:color="auto" w:fill="auto"/>
          </w:tcPr>
          <w:p w14:paraId="0F30F5F7" w14:textId="77777777" w:rsidR="00BE72A5" w:rsidRPr="003D53B0" w:rsidRDefault="00BE72A5" w:rsidP="003D53B0">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Ремонт объектов социально-культурного быта:</w:t>
            </w:r>
          </w:p>
        </w:tc>
        <w:tc>
          <w:tcPr>
            <w:tcW w:w="1418" w:type="dxa"/>
            <w:shd w:val="clear" w:color="auto" w:fill="auto"/>
          </w:tcPr>
          <w:p w14:paraId="6458BE46" w14:textId="77777777" w:rsidR="00BE72A5" w:rsidRPr="003D53B0" w:rsidRDefault="00BE72A5" w:rsidP="003D53B0">
            <w:pPr>
              <w:widowControl w:val="0"/>
              <w:suppressLineNumbers/>
              <w:suppressAutoHyphens/>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тыс. руб.</w:t>
            </w:r>
          </w:p>
        </w:tc>
        <w:tc>
          <w:tcPr>
            <w:tcW w:w="1843" w:type="dxa"/>
            <w:shd w:val="clear" w:color="auto" w:fill="auto"/>
          </w:tcPr>
          <w:p w14:paraId="3B887073"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b/>
                <w:kern w:val="1"/>
                <w:sz w:val="26"/>
                <w:szCs w:val="26"/>
                <w:lang w:eastAsia="ar-SA"/>
              </w:rPr>
            </w:pPr>
            <w:r w:rsidRPr="003D53B0">
              <w:rPr>
                <w:rFonts w:ascii="Times New Roman" w:eastAsia="Lucida Sans Unicode" w:hAnsi="Times New Roman" w:cs="Times New Roman"/>
                <w:b/>
                <w:kern w:val="1"/>
                <w:sz w:val="26"/>
                <w:szCs w:val="26"/>
                <w:lang w:eastAsia="ar-SA"/>
              </w:rPr>
              <w:t>25005,1</w:t>
            </w:r>
          </w:p>
        </w:tc>
      </w:tr>
      <w:tr w:rsidR="00BE72A5" w:rsidRPr="003D53B0" w14:paraId="3F1AF590" w14:textId="77777777" w:rsidTr="00BE72A5">
        <w:trPr>
          <w:trHeight w:val="355"/>
        </w:trPr>
        <w:tc>
          <w:tcPr>
            <w:tcW w:w="546" w:type="dxa"/>
            <w:vMerge w:val="restart"/>
            <w:shd w:val="clear" w:color="auto" w:fill="auto"/>
          </w:tcPr>
          <w:p w14:paraId="76A69D0E"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IV</w:t>
            </w:r>
          </w:p>
        </w:tc>
        <w:tc>
          <w:tcPr>
            <w:tcW w:w="6384" w:type="dxa"/>
            <w:shd w:val="clear" w:color="auto" w:fill="auto"/>
          </w:tcPr>
          <w:p w14:paraId="70E429EE" w14:textId="77777777" w:rsidR="00BE72A5" w:rsidRPr="003D53B0" w:rsidRDefault="00BE72A5" w:rsidP="003D53B0">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 xml:space="preserve"> Выполненный объем СМР предприятиями ЖКХ, всего:</w:t>
            </w:r>
          </w:p>
        </w:tc>
        <w:tc>
          <w:tcPr>
            <w:tcW w:w="1418" w:type="dxa"/>
            <w:shd w:val="clear" w:color="auto" w:fill="auto"/>
          </w:tcPr>
          <w:p w14:paraId="7C29756F" w14:textId="77777777" w:rsidR="00BE72A5" w:rsidRPr="003D53B0" w:rsidRDefault="00BE72A5" w:rsidP="003D53B0">
            <w:pPr>
              <w:widowControl w:val="0"/>
              <w:suppressLineNumbers/>
              <w:suppressAutoHyphens/>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тыс. руб.</w:t>
            </w:r>
          </w:p>
        </w:tc>
        <w:tc>
          <w:tcPr>
            <w:tcW w:w="1843" w:type="dxa"/>
            <w:shd w:val="clear" w:color="auto" w:fill="auto"/>
          </w:tcPr>
          <w:p w14:paraId="5D8B2BC4" w14:textId="77777777" w:rsidR="00BE72A5" w:rsidRPr="003D53B0" w:rsidRDefault="00BE72A5" w:rsidP="003D53B0">
            <w:pPr>
              <w:widowControl w:val="0"/>
              <w:suppressAutoHyphens/>
              <w:spacing w:after="0" w:line="240" w:lineRule="auto"/>
              <w:jc w:val="center"/>
              <w:textAlignment w:val="baseline"/>
              <w:rPr>
                <w:rFonts w:ascii="Times New Roman" w:eastAsia="Lucida Sans Unicode" w:hAnsi="Times New Roman" w:cs="Times New Roman"/>
                <w:b/>
                <w:kern w:val="1"/>
                <w:sz w:val="24"/>
                <w:szCs w:val="24"/>
                <w:lang w:eastAsia="ar-SA"/>
              </w:rPr>
            </w:pPr>
            <w:r w:rsidRPr="003D53B0">
              <w:rPr>
                <w:rFonts w:ascii="Times New Roman" w:eastAsia="Lucida Sans Unicode" w:hAnsi="Times New Roman" w:cs="Times New Roman"/>
                <w:b/>
                <w:kern w:val="1"/>
                <w:sz w:val="24"/>
                <w:szCs w:val="24"/>
                <w:lang w:eastAsia="ar-SA"/>
              </w:rPr>
              <w:t>2490,5</w:t>
            </w:r>
          </w:p>
        </w:tc>
      </w:tr>
      <w:tr w:rsidR="00BE72A5" w:rsidRPr="003D53B0" w14:paraId="0FBB0454" w14:textId="77777777" w:rsidTr="00BE72A5">
        <w:trPr>
          <w:trHeight w:val="352"/>
        </w:trPr>
        <w:tc>
          <w:tcPr>
            <w:tcW w:w="546" w:type="dxa"/>
            <w:vMerge/>
            <w:shd w:val="clear" w:color="auto" w:fill="auto"/>
          </w:tcPr>
          <w:p w14:paraId="084B7CB8"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p>
        </w:tc>
        <w:tc>
          <w:tcPr>
            <w:tcW w:w="6384" w:type="dxa"/>
            <w:shd w:val="clear" w:color="auto" w:fill="auto"/>
          </w:tcPr>
          <w:p w14:paraId="52FC456E" w14:textId="77777777" w:rsidR="00BE72A5" w:rsidRPr="003D53B0" w:rsidRDefault="00BE72A5" w:rsidP="003D53B0">
            <w:pPr>
              <w:widowControl w:val="0"/>
              <w:suppressLineNumbers/>
              <w:suppressAutoHyphens/>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 ООО «Большенагаткинская УК Уют»</w:t>
            </w:r>
          </w:p>
        </w:tc>
        <w:tc>
          <w:tcPr>
            <w:tcW w:w="1418" w:type="dxa"/>
            <w:shd w:val="clear" w:color="auto" w:fill="auto"/>
          </w:tcPr>
          <w:p w14:paraId="33007BB5" w14:textId="77777777" w:rsidR="00BE72A5" w:rsidRPr="003D53B0" w:rsidRDefault="00BE72A5" w:rsidP="003D53B0">
            <w:pPr>
              <w:widowControl w:val="0"/>
              <w:suppressLineNumbers/>
              <w:suppressAutoHyphens/>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тыс. руб.</w:t>
            </w:r>
          </w:p>
        </w:tc>
        <w:tc>
          <w:tcPr>
            <w:tcW w:w="1843" w:type="dxa"/>
            <w:shd w:val="clear" w:color="auto" w:fill="auto"/>
          </w:tcPr>
          <w:p w14:paraId="34969410" w14:textId="77777777" w:rsidR="00BE72A5" w:rsidRPr="003D53B0" w:rsidRDefault="00BE72A5" w:rsidP="003D53B0">
            <w:pPr>
              <w:widowControl w:val="0"/>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D53B0">
              <w:rPr>
                <w:rFonts w:ascii="Times New Roman" w:eastAsia="Lucida Sans Unicode" w:hAnsi="Times New Roman" w:cs="Times New Roman"/>
                <w:kern w:val="1"/>
                <w:sz w:val="24"/>
                <w:szCs w:val="24"/>
                <w:lang w:eastAsia="ar-SA"/>
              </w:rPr>
              <w:t>1321,5</w:t>
            </w:r>
          </w:p>
        </w:tc>
      </w:tr>
      <w:tr w:rsidR="00BE72A5" w:rsidRPr="003D53B0" w14:paraId="324754C5" w14:textId="77777777" w:rsidTr="00BE72A5">
        <w:trPr>
          <w:trHeight w:val="352"/>
        </w:trPr>
        <w:tc>
          <w:tcPr>
            <w:tcW w:w="546" w:type="dxa"/>
            <w:vMerge/>
            <w:shd w:val="clear" w:color="auto" w:fill="auto"/>
          </w:tcPr>
          <w:p w14:paraId="14A1CE2E"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p>
        </w:tc>
        <w:tc>
          <w:tcPr>
            <w:tcW w:w="6384" w:type="dxa"/>
            <w:shd w:val="clear" w:color="auto" w:fill="auto"/>
          </w:tcPr>
          <w:p w14:paraId="1E6F6F03" w14:textId="77777777" w:rsidR="00BE72A5" w:rsidRPr="003D53B0" w:rsidRDefault="00BE72A5" w:rsidP="003D53B0">
            <w:pPr>
              <w:widowControl w:val="0"/>
              <w:suppressLineNumbers/>
              <w:suppressAutoHyphens/>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 ООО «ЦильнаДом»</w:t>
            </w:r>
          </w:p>
        </w:tc>
        <w:tc>
          <w:tcPr>
            <w:tcW w:w="1418" w:type="dxa"/>
            <w:shd w:val="clear" w:color="auto" w:fill="auto"/>
          </w:tcPr>
          <w:p w14:paraId="340297B0" w14:textId="77777777" w:rsidR="00BE72A5" w:rsidRPr="003D53B0" w:rsidRDefault="00BE72A5" w:rsidP="003D53B0">
            <w:pPr>
              <w:widowControl w:val="0"/>
              <w:suppressLineNumbers/>
              <w:suppressAutoHyphens/>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тыс. руб.</w:t>
            </w:r>
          </w:p>
        </w:tc>
        <w:tc>
          <w:tcPr>
            <w:tcW w:w="1843" w:type="dxa"/>
            <w:shd w:val="clear" w:color="auto" w:fill="auto"/>
          </w:tcPr>
          <w:p w14:paraId="62820D5B" w14:textId="77777777" w:rsidR="00BE72A5" w:rsidRPr="003D53B0" w:rsidRDefault="00BE72A5" w:rsidP="003D53B0">
            <w:pPr>
              <w:widowControl w:val="0"/>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D53B0">
              <w:rPr>
                <w:rFonts w:ascii="Times New Roman" w:eastAsia="Lucida Sans Unicode" w:hAnsi="Times New Roman" w:cs="Times New Roman"/>
                <w:kern w:val="1"/>
                <w:sz w:val="24"/>
                <w:szCs w:val="24"/>
                <w:lang w:eastAsia="ar-SA"/>
              </w:rPr>
              <w:t>810,0</w:t>
            </w:r>
          </w:p>
        </w:tc>
      </w:tr>
      <w:tr w:rsidR="00BE72A5" w:rsidRPr="003D53B0" w14:paraId="300BDA48" w14:textId="77777777" w:rsidTr="00BE72A5">
        <w:trPr>
          <w:trHeight w:val="352"/>
        </w:trPr>
        <w:tc>
          <w:tcPr>
            <w:tcW w:w="546" w:type="dxa"/>
            <w:vMerge/>
            <w:shd w:val="clear" w:color="auto" w:fill="auto"/>
          </w:tcPr>
          <w:p w14:paraId="758BD4F1"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p>
        </w:tc>
        <w:tc>
          <w:tcPr>
            <w:tcW w:w="6384" w:type="dxa"/>
            <w:shd w:val="clear" w:color="auto" w:fill="auto"/>
          </w:tcPr>
          <w:p w14:paraId="1075176B" w14:textId="77777777" w:rsidR="00BE72A5" w:rsidRPr="003D53B0" w:rsidRDefault="00BE72A5" w:rsidP="003D53B0">
            <w:pPr>
              <w:widowControl w:val="0"/>
              <w:suppressLineNumbers/>
              <w:suppressAutoHyphens/>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 МКП «Цильна»</w:t>
            </w:r>
          </w:p>
        </w:tc>
        <w:tc>
          <w:tcPr>
            <w:tcW w:w="1418" w:type="dxa"/>
            <w:shd w:val="clear" w:color="auto" w:fill="auto"/>
          </w:tcPr>
          <w:p w14:paraId="77100CB4" w14:textId="77777777" w:rsidR="00BE72A5" w:rsidRPr="003D53B0" w:rsidRDefault="00BE72A5" w:rsidP="003D53B0">
            <w:pPr>
              <w:widowControl w:val="0"/>
              <w:suppressLineNumbers/>
              <w:suppressAutoHyphens/>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тыс. руб.</w:t>
            </w:r>
          </w:p>
        </w:tc>
        <w:tc>
          <w:tcPr>
            <w:tcW w:w="1843" w:type="dxa"/>
            <w:shd w:val="clear" w:color="auto" w:fill="auto"/>
          </w:tcPr>
          <w:p w14:paraId="3DC4555E" w14:textId="77777777" w:rsidR="00BE72A5" w:rsidRPr="003D53B0" w:rsidRDefault="00BE72A5" w:rsidP="003D53B0">
            <w:pPr>
              <w:widowControl w:val="0"/>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D53B0">
              <w:rPr>
                <w:rFonts w:ascii="Times New Roman" w:eastAsia="Lucida Sans Unicode" w:hAnsi="Times New Roman" w:cs="Times New Roman"/>
                <w:kern w:val="1"/>
                <w:sz w:val="24"/>
                <w:szCs w:val="24"/>
                <w:lang w:eastAsia="ar-SA"/>
              </w:rPr>
              <w:t>359,0</w:t>
            </w:r>
          </w:p>
        </w:tc>
      </w:tr>
      <w:tr w:rsidR="00BE72A5" w:rsidRPr="003D53B0" w14:paraId="6044A3A0" w14:textId="77777777" w:rsidTr="00BE72A5">
        <w:trPr>
          <w:trHeight w:val="352"/>
        </w:trPr>
        <w:tc>
          <w:tcPr>
            <w:tcW w:w="546" w:type="dxa"/>
            <w:vMerge/>
            <w:shd w:val="clear" w:color="auto" w:fill="auto"/>
          </w:tcPr>
          <w:p w14:paraId="51C1BB8B"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p>
        </w:tc>
        <w:tc>
          <w:tcPr>
            <w:tcW w:w="6384" w:type="dxa"/>
            <w:shd w:val="clear" w:color="auto" w:fill="auto"/>
          </w:tcPr>
          <w:p w14:paraId="1044B6F7" w14:textId="77777777" w:rsidR="00BE72A5" w:rsidRPr="003D53B0" w:rsidRDefault="00BE72A5" w:rsidP="003D53B0">
            <w:pPr>
              <w:widowControl w:val="0"/>
              <w:suppressAutoHyphens/>
              <w:spacing w:after="0" w:line="240" w:lineRule="auto"/>
              <w:textAlignment w:val="baseline"/>
              <w:rPr>
                <w:rFonts w:ascii="Times New Roman" w:eastAsia="Lucida Sans Unicode" w:hAnsi="Times New Roman" w:cs="Times New Roman"/>
                <w:kern w:val="1"/>
                <w:sz w:val="24"/>
                <w:szCs w:val="24"/>
                <w:lang w:eastAsia="ar-SA"/>
              </w:rPr>
            </w:pPr>
            <w:r w:rsidRPr="003D53B0">
              <w:rPr>
                <w:rFonts w:ascii="Times New Roman" w:eastAsia="Lucida Sans Unicode" w:hAnsi="Times New Roman" w:cs="Times New Roman"/>
                <w:kern w:val="1"/>
                <w:sz w:val="26"/>
                <w:szCs w:val="26"/>
                <w:lang w:eastAsia="ar-SA"/>
              </w:rPr>
              <w:t>- МКП «Комбытсервис»</w:t>
            </w:r>
          </w:p>
        </w:tc>
        <w:tc>
          <w:tcPr>
            <w:tcW w:w="1418" w:type="dxa"/>
            <w:shd w:val="clear" w:color="auto" w:fill="auto"/>
          </w:tcPr>
          <w:p w14:paraId="372BD1AF" w14:textId="77777777" w:rsidR="00BE72A5" w:rsidRPr="003D53B0" w:rsidRDefault="00BE72A5" w:rsidP="003D53B0">
            <w:pPr>
              <w:widowControl w:val="0"/>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D53B0">
              <w:rPr>
                <w:rFonts w:ascii="Times New Roman" w:eastAsia="Lucida Sans Unicode" w:hAnsi="Times New Roman" w:cs="Times New Roman"/>
                <w:kern w:val="1"/>
                <w:sz w:val="26"/>
                <w:szCs w:val="26"/>
                <w:lang w:eastAsia="ar-SA"/>
              </w:rPr>
              <w:t>тыс. руб.</w:t>
            </w:r>
          </w:p>
        </w:tc>
        <w:tc>
          <w:tcPr>
            <w:tcW w:w="1843" w:type="dxa"/>
            <w:shd w:val="clear" w:color="auto" w:fill="auto"/>
          </w:tcPr>
          <w:p w14:paraId="27180A02" w14:textId="77777777" w:rsidR="00BE72A5" w:rsidRPr="003D53B0" w:rsidRDefault="00BE72A5" w:rsidP="003D53B0">
            <w:pPr>
              <w:widowControl w:val="0"/>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D53B0">
              <w:rPr>
                <w:rFonts w:ascii="Times New Roman" w:eastAsia="Lucida Sans Unicode" w:hAnsi="Times New Roman" w:cs="Times New Roman"/>
                <w:kern w:val="1"/>
                <w:sz w:val="24"/>
                <w:szCs w:val="24"/>
                <w:lang w:eastAsia="ar-SA"/>
              </w:rPr>
              <w:t>0</w:t>
            </w:r>
          </w:p>
        </w:tc>
      </w:tr>
      <w:tr w:rsidR="00BE72A5" w:rsidRPr="003D53B0" w14:paraId="6109B549" w14:textId="77777777" w:rsidTr="00BE72A5">
        <w:tc>
          <w:tcPr>
            <w:tcW w:w="546" w:type="dxa"/>
            <w:shd w:val="clear" w:color="auto" w:fill="auto"/>
          </w:tcPr>
          <w:p w14:paraId="4446141B"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V</w:t>
            </w:r>
          </w:p>
        </w:tc>
        <w:tc>
          <w:tcPr>
            <w:tcW w:w="6384" w:type="dxa"/>
            <w:shd w:val="clear" w:color="auto" w:fill="auto"/>
          </w:tcPr>
          <w:p w14:paraId="4F7E27A0" w14:textId="77777777" w:rsidR="00BE72A5" w:rsidRPr="003D53B0" w:rsidRDefault="00BE72A5" w:rsidP="003D53B0">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Уличное освещение:</w:t>
            </w:r>
          </w:p>
          <w:p w14:paraId="35C2FA78" w14:textId="77777777" w:rsidR="00BE72A5" w:rsidRPr="003D53B0" w:rsidRDefault="00BE72A5" w:rsidP="003D53B0">
            <w:pPr>
              <w:widowControl w:val="0"/>
              <w:suppressLineNumbers/>
              <w:suppressAutoHyphens/>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освоено всего средств</w:t>
            </w:r>
          </w:p>
        </w:tc>
        <w:tc>
          <w:tcPr>
            <w:tcW w:w="1418" w:type="dxa"/>
            <w:shd w:val="clear" w:color="auto" w:fill="auto"/>
          </w:tcPr>
          <w:p w14:paraId="140FA32A"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p>
          <w:p w14:paraId="36F3465E" w14:textId="77777777" w:rsidR="00BE72A5" w:rsidRPr="003D53B0" w:rsidRDefault="00BE72A5" w:rsidP="003D53B0">
            <w:pPr>
              <w:widowControl w:val="0"/>
              <w:suppressLineNumbers/>
              <w:suppressAutoHyphens/>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тыс. руб.</w:t>
            </w:r>
          </w:p>
        </w:tc>
        <w:tc>
          <w:tcPr>
            <w:tcW w:w="1843" w:type="dxa"/>
            <w:shd w:val="clear" w:color="auto" w:fill="auto"/>
          </w:tcPr>
          <w:p w14:paraId="2DDF6243" w14:textId="77777777" w:rsidR="00BE72A5" w:rsidRPr="003D53B0" w:rsidRDefault="00BE72A5" w:rsidP="003D53B0">
            <w:pPr>
              <w:widowControl w:val="0"/>
              <w:suppressAutoHyphens/>
              <w:spacing w:after="0" w:line="240" w:lineRule="auto"/>
              <w:jc w:val="center"/>
              <w:textAlignment w:val="baseline"/>
              <w:rPr>
                <w:rFonts w:ascii="Times New Roman" w:eastAsia="Lucida Sans Unicode" w:hAnsi="Times New Roman" w:cs="Times New Roman"/>
                <w:b/>
                <w:kern w:val="1"/>
                <w:sz w:val="24"/>
                <w:szCs w:val="24"/>
                <w:lang w:eastAsia="ar-SA"/>
              </w:rPr>
            </w:pPr>
          </w:p>
          <w:p w14:paraId="6DC95D35" w14:textId="77777777" w:rsidR="00BE72A5" w:rsidRPr="003D53B0" w:rsidRDefault="00BE72A5" w:rsidP="003D53B0">
            <w:pPr>
              <w:widowControl w:val="0"/>
              <w:suppressAutoHyphens/>
              <w:spacing w:after="0" w:line="240" w:lineRule="auto"/>
              <w:jc w:val="center"/>
              <w:textAlignment w:val="baseline"/>
              <w:rPr>
                <w:rFonts w:ascii="Times New Roman" w:eastAsia="Lucida Sans Unicode" w:hAnsi="Times New Roman" w:cs="Times New Roman"/>
                <w:b/>
                <w:kern w:val="1"/>
                <w:sz w:val="24"/>
                <w:szCs w:val="24"/>
                <w:lang w:eastAsia="ar-SA"/>
              </w:rPr>
            </w:pPr>
            <w:r w:rsidRPr="003D53B0">
              <w:rPr>
                <w:rFonts w:ascii="Times New Roman" w:eastAsia="Lucida Sans Unicode" w:hAnsi="Times New Roman" w:cs="Times New Roman"/>
                <w:b/>
                <w:kern w:val="1"/>
                <w:sz w:val="24"/>
                <w:szCs w:val="24"/>
                <w:lang w:eastAsia="ar-SA"/>
              </w:rPr>
              <w:t>3737,7</w:t>
            </w:r>
          </w:p>
        </w:tc>
      </w:tr>
      <w:tr w:rsidR="00BE72A5" w:rsidRPr="003D53B0" w14:paraId="0C4308D5" w14:textId="77777777" w:rsidTr="00BE72A5">
        <w:trPr>
          <w:trHeight w:val="500"/>
        </w:trPr>
        <w:tc>
          <w:tcPr>
            <w:tcW w:w="546" w:type="dxa"/>
            <w:vMerge w:val="restart"/>
            <w:shd w:val="clear" w:color="auto" w:fill="auto"/>
          </w:tcPr>
          <w:p w14:paraId="4C7C9540"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lastRenderedPageBreak/>
              <w:t>VI</w:t>
            </w:r>
          </w:p>
        </w:tc>
        <w:tc>
          <w:tcPr>
            <w:tcW w:w="6384" w:type="dxa"/>
            <w:shd w:val="clear" w:color="auto" w:fill="auto"/>
          </w:tcPr>
          <w:p w14:paraId="62768905" w14:textId="77777777" w:rsidR="00BE72A5" w:rsidRPr="003D53B0" w:rsidRDefault="00BE72A5" w:rsidP="003D53B0">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Энергетика (ремонт сетей), освоено всего средств:</w:t>
            </w:r>
          </w:p>
          <w:p w14:paraId="78737DAC" w14:textId="77777777" w:rsidR="00BE72A5" w:rsidRPr="003D53B0" w:rsidRDefault="00BE72A5" w:rsidP="003D53B0">
            <w:pPr>
              <w:widowControl w:val="0"/>
              <w:suppressLineNumbers/>
              <w:suppressAutoHyphens/>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в том числе:</w:t>
            </w:r>
          </w:p>
        </w:tc>
        <w:tc>
          <w:tcPr>
            <w:tcW w:w="1418" w:type="dxa"/>
            <w:shd w:val="clear" w:color="auto" w:fill="auto"/>
          </w:tcPr>
          <w:p w14:paraId="01A92F2B" w14:textId="77777777" w:rsidR="00BE72A5" w:rsidRPr="003D53B0" w:rsidRDefault="00BE72A5" w:rsidP="003D53B0">
            <w:pPr>
              <w:widowControl w:val="0"/>
              <w:suppressLineNumbers/>
              <w:suppressAutoHyphens/>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тыс. руб.</w:t>
            </w:r>
          </w:p>
        </w:tc>
        <w:tc>
          <w:tcPr>
            <w:tcW w:w="1843" w:type="dxa"/>
            <w:shd w:val="clear" w:color="auto" w:fill="auto"/>
          </w:tcPr>
          <w:p w14:paraId="52832584" w14:textId="77777777" w:rsidR="00BE72A5" w:rsidRPr="003D53B0" w:rsidRDefault="00BE72A5" w:rsidP="003D53B0">
            <w:pPr>
              <w:widowControl w:val="0"/>
              <w:suppressAutoHyphens/>
              <w:spacing w:after="0" w:line="240" w:lineRule="auto"/>
              <w:jc w:val="center"/>
              <w:textAlignment w:val="baseline"/>
              <w:rPr>
                <w:rFonts w:ascii="Times New Roman" w:eastAsia="Lucida Sans Unicode" w:hAnsi="Times New Roman" w:cs="Times New Roman"/>
                <w:b/>
                <w:kern w:val="1"/>
                <w:sz w:val="24"/>
                <w:szCs w:val="24"/>
                <w:lang w:eastAsia="ar-SA"/>
              </w:rPr>
            </w:pPr>
          </w:p>
        </w:tc>
      </w:tr>
      <w:tr w:rsidR="00BE72A5" w:rsidRPr="003D53B0" w14:paraId="26ADDC23" w14:textId="77777777" w:rsidTr="00BE72A5">
        <w:trPr>
          <w:trHeight w:val="312"/>
        </w:trPr>
        <w:tc>
          <w:tcPr>
            <w:tcW w:w="546" w:type="dxa"/>
            <w:vMerge/>
            <w:shd w:val="clear" w:color="auto" w:fill="auto"/>
          </w:tcPr>
          <w:p w14:paraId="02B68416"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p>
        </w:tc>
        <w:tc>
          <w:tcPr>
            <w:tcW w:w="6384" w:type="dxa"/>
            <w:shd w:val="clear" w:color="auto" w:fill="auto"/>
          </w:tcPr>
          <w:p w14:paraId="2EF5F604" w14:textId="77777777" w:rsidR="00BE72A5" w:rsidRPr="003D53B0" w:rsidRDefault="00BE72A5" w:rsidP="003D53B0">
            <w:pPr>
              <w:widowControl w:val="0"/>
              <w:suppressLineNumbers/>
              <w:suppressAutoHyphens/>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 ОАО «УСК»</w:t>
            </w:r>
          </w:p>
        </w:tc>
        <w:tc>
          <w:tcPr>
            <w:tcW w:w="1418" w:type="dxa"/>
            <w:shd w:val="clear" w:color="auto" w:fill="auto"/>
          </w:tcPr>
          <w:p w14:paraId="2CEBCFDF" w14:textId="77777777" w:rsidR="00BE72A5" w:rsidRPr="003D53B0" w:rsidRDefault="00BE72A5" w:rsidP="003D53B0">
            <w:pPr>
              <w:widowControl w:val="0"/>
              <w:suppressLineNumbers/>
              <w:suppressAutoHyphens/>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тыс. руб.</w:t>
            </w:r>
          </w:p>
        </w:tc>
        <w:tc>
          <w:tcPr>
            <w:tcW w:w="1843" w:type="dxa"/>
            <w:shd w:val="clear" w:color="auto" w:fill="auto"/>
          </w:tcPr>
          <w:p w14:paraId="6D927560" w14:textId="77777777" w:rsidR="00BE72A5" w:rsidRPr="003D53B0" w:rsidRDefault="00BE72A5" w:rsidP="003D53B0">
            <w:pPr>
              <w:widowControl w:val="0"/>
              <w:tabs>
                <w:tab w:val="left" w:pos="1410"/>
              </w:tabs>
              <w:suppressAutoHyphens/>
              <w:spacing w:after="0" w:line="240" w:lineRule="auto"/>
              <w:jc w:val="center"/>
              <w:textAlignment w:val="baseline"/>
              <w:rPr>
                <w:rFonts w:ascii="Times New Roman" w:eastAsia="Lucida Sans Unicode" w:hAnsi="Times New Roman" w:cs="Times New Roman"/>
                <w:kern w:val="1"/>
                <w:sz w:val="24"/>
                <w:szCs w:val="24"/>
                <w:lang w:eastAsia="ar-SA"/>
              </w:rPr>
            </w:pPr>
          </w:p>
        </w:tc>
      </w:tr>
      <w:tr w:rsidR="00BE72A5" w:rsidRPr="003D53B0" w14:paraId="05BACEC2" w14:textId="77777777" w:rsidTr="00BE72A5">
        <w:trPr>
          <w:trHeight w:val="248"/>
        </w:trPr>
        <w:tc>
          <w:tcPr>
            <w:tcW w:w="546" w:type="dxa"/>
            <w:vMerge/>
            <w:shd w:val="clear" w:color="auto" w:fill="auto"/>
          </w:tcPr>
          <w:p w14:paraId="76E2F2B8"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p>
        </w:tc>
        <w:tc>
          <w:tcPr>
            <w:tcW w:w="6384" w:type="dxa"/>
            <w:shd w:val="clear" w:color="auto" w:fill="auto"/>
          </w:tcPr>
          <w:p w14:paraId="7B866C09" w14:textId="77777777" w:rsidR="00BE72A5" w:rsidRPr="003D53B0" w:rsidRDefault="00BE72A5" w:rsidP="003D53B0">
            <w:pPr>
              <w:widowControl w:val="0"/>
              <w:suppressAutoHyphens/>
              <w:spacing w:after="0" w:line="240" w:lineRule="auto"/>
              <w:textAlignment w:val="baseline"/>
              <w:rPr>
                <w:rFonts w:ascii="Times New Roman" w:eastAsia="Lucida Sans Unicode" w:hAnsi="Times New Roman" w:cs="Times New Roman"/>
                <w:kern w:val="1"/>
                <w:sz w:val="24"/>
                <w:szCs w:val="24"/>
                <w:lang w:eastAsia="ar-SA"/>
              </w:rPr>
            </w:pPr>
            <w:r w:rsidRPr="003D53B0">
              <w:rPr>
                <w:rFonts w:ascii="Times New Roman" w:eastAsia="Lucida Sans Unicode" w:hAnsi="Times New Roman" w:cs="Times New Roman"/>
                <w:kern w:val="1"/>
                <w:sz w:val="26"/>
                <w:szCs w:val="26"/>
                <w:lang w:eastAsia="ar-SA"/>
              </w:rPr>
              <w:t>- ОАО «МРСК-Волги»</w:t>
            </w:r>
          </w:p>
        </w:tc>
        <w:tc>
          <w:tcPr>
            <w:tcW w:w="1418" w:type="dxa"/>
            <w:shd w:val="clear" w:color="auto" w:fill="auto"/>
          </w:tcPr>
          <w:p w14:paraId="6EEB8463" w14:textId="77777777" w:rsidR="00BE72A5" w:rsidRPr="003D53B0" w:rsidRDefault="00BE72A5" w:rsidP="003D53B0">
            <w:pPr>
              <w:widowControl w:val="0"/>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D53B0">
              <w:rPr>
                <w:rFonts w:ascii="Times New Roman" w:eastAsia="Lucida Sans Unicode" w:hAnsi="Times New Roman" w:cs="Times New Roman"/>
                <w:kern w:val="1"/>
                <w:sz w:val="26"/>
                <w:szCs w:val="26"/>
                <w:lang w:eastAsia="ar-SA"/>
              </w:rPr>
              <w:t>тыс. руб.</w:t>
            </w:r>
          </w:p>
        </w:tc>
        <w:tc>
          <w:tcPr>
            <w:tcW w:w="1843" w:type="dxa"/>
            <w:shd w:val="clear" w:color="auto" w:fill="auto"/>
          </w:tcPr>
          <w:p w14:paraId="5C42B230" w14:textId="77777777" w:rsidR="00BE72A5" w:rsidRPr="003D53B0" w:rsidRDefault="00BE72A5" w:rsidP="003D53B0">
            <w:pPr>
              <w:widowControl w:val="0"/>
              <w:tabs>
                <w:tab w:val="left" w:pos="1410"/>
              </w:tabs>
              <w:suppressAutoHyphens/>
              <w:spacing w:after="0" w:line="240" w:lineRule="auto"/>
              <w:jc w:val="center"/>
              <w:textAlignment w:val="baseline"/>
              <w:rPr>
                <w:rFonts w:ascii="Times New Roman" w:eastAsia="Lucida Sans Unicode" w:hAnsi="Times New Roman" w:cs="Times New Roman"/>
                <w:kern w:val="1"/>
                <w:sz w:val="24"/>
                <w:szCs w:val="24"/>
                <w:lang w:eastAsia="ar-SA"/>
              </w:rPr>
            </w:pPr>
          </w:p>
        </w:tc>
      </w:tr>
      <w:tr w:rsidR="00BE72A5" w:rsidRPr="003D53B0" w14:paraId="11CA08FB" w14:textId="77777777" w:rsidTr="00BE72A5">
        <w:tc>
          <w:tcPr>
            <w:tcW w:w="546" w:type="dxa"/>
            <w:shd w:val="clear" w:color="auto" w:fill="auto"/>
          </w:tcPr>
          <w:p w14:paraId="6A9A8A7E"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VII</w:t>
            </w:r>
          </w:p>
        </w:tc>
        <w:tc>
          <w:tcPr>
            <w:tcW w:w="6384" w:type="dxa"/>
            <w:shd w:val="clear" w:color="auto" w:fill="auto"/>
          </w:tcPr>
          <w:p w14:paraId="45BFEF72" w14:textId="77777777" w:rsidR="00BE72A5" w:rsidRPr="003D53B0" w:rsidRDefault="00BE72A5" w:rsidP="003D53B0">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Ремонт и строительство объектов водоснабжения и водоотведения</w:t>
            </w:r>
          </w:p>
        </w:tc>
        <w:tc>
          <w:tcPr>
            <w:tcW w:w="1418" w:type="dxa"/>
            <w:shd w:val="clear" w:color="auto" w:fill="auto"/>
          </w:tcPr>
          <w:p w14:paraId="6F51C2ED"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p>
          <w:p w14:paraId="2EAFE81F" w14:textId="77777777" w:rsidR="00BE72A5" w:rsidRPr="003D53B0" w:rsidRDefault="00BE72A5" w:rsidP="003D53B0">
            <w:pPr>
              <w:widowControl w:val="0"/>
              <w:suppressLineNumbers/>
              <w:suppressAutoHyphens/>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тыс. руб.</w:t>
            </w:r>
          </w:p>
        </w:tc>
        <w:tc>
          <w:tcPr>
            <w:tcW w:w="1843" w:type="dxa"/>
            <w:shd w:val="clear" w:color="auto" w:fill="auto"/>
          </w:tcPr>
          <w:p w14:paraId="2D68C800"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b/>
                <w:bCs/>
                <w:kern w:val="1"/>
                <w:sz w:val="26"/>
                <w:szCs w:val="26"/>
                <w:lang w:eastAsia="ar-SA"/>
              </w:rPr>
            </w:pPr>
          </w:p>
          <w:p w14:paraId="27CD8091"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b/>
                <w:bCs/>
                <w:kern w:val="1"/>
                <w:sz w:val="26"/>
                <w:szCs w:val="26"/>
                <w:lang w:eastAsia="ar-SA"/>
              </w:rPr>
            </w:pPr>
            <w:r w:rsidRPr="003D53B0">
              <w:rPr>
                <w:rFonts w:ascii="Times New Roman" w:eastAsia="Lucida Sans Unicode" w:hAnsi="Times New Roman" w:cs="Times New Roman"/>
                <w:b/>
                <w:bCs/>
                <w:kern w:val="1"/>
                <w:sz w:val="26"/>
                <w:szCs w:val="26"/>
                <w:lang w:eastAsia="ar-SA"/>
              </w:rPr>
              <w:t>9201,0</w:t>
            </w:r>
          </w:p>
        </w:tc>
      </w:tr>
      <w:tr w:rsidR="00BE72A5" w:rsidRPr="003D53B0" w14:paraId="24B5A39E" w14:textId="77777777" w:rsidTr="00BE72A5">
        <w:trPr>
          <w:trHeight w:val="300"/>
        </w:trPr>
        <w:tc>
          <w:tcPr>
            <w:tcW w:w="546" w:type="dxa"/>
            <w:vMerge w:val="restart"/>
            <w:shd w:val="clear" w:color="auto" w:fill="auto"/>
          </w:tcPr>
          <w:p w14:paraId="0EC7318B"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VIII</w:t>
            </w:r>
          </w:p>
        </w:tc>
        <w:tc>
          <w:tcPr>
            <w:tcW w:w="6384" w:type="dxa"/>
            <w:shd w:val="clear" w:color="auto" w:fill="auto"/>
          </w:tcPr>
          <w:p w14:paraId="0AC4695B" w14:textId="77777777" w:rsidR="00BE72A5" w:rsidRPr="003D53B0" w:rsidRDefault="00BE72A5" w:rsidP="003D53B0">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Ремонт дорог и улиц.</w:t>
            </w:r>
          </w:p>
        </w:tc>
        <w:tc>
          <w:tcPr>
            <w:tcW w:w="1418" w:type="dxa"/>
            <w:shd w:val="clear" w:color="auto" w:fill="auto"/>
          </w:tcPr>
          <w:p w14:paraId="2C0A82F4"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тыс. руб.</w:t>
            </w:r>
          </w:p>
        </w:tc>
        <w:tc>
          <w:tcPr>
            <w:tcW w:w="1843" w:type="dxa"/>
            <w:shd w:val="clear" w:color="auto" w:fill="auto"/>
          </w:tcPr>
          <w:p w14:paraId="2A4E9BA4"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b/>
                <w:kern w:val="1"/>
                <w:sz w:val="26"/>
                <w:szCs w:val="26"/>
                <w:lang w:eastAsia="ar-SA"/>
              </w:rPr>
            </w:pPr>
            <w:r w:rsidRPr="003D53B0">
              <w:rPr>
                <w:rFonts w:ascii="Times New Roman" w:eastAsia="Lucida Sans Unicode" w:hAnsi="Times New Roman" w:cs="Times New Roman"/>
                <w:b/>
                <w:kern w:val="1"/>
                <w:sz w:val="26"/>
                <w:szCs w:val="26"/>
                <w:lang w:eastAsia="ar-SA"/>
              </w:rPr>
              <w:t>65926,88</w:t>
            </w:r>
          </w:p>
        </w:tc>
      </w:tr>
      <w:tr w:rsidR="00BE72A5" w:rsidRPr="003D53B0" w14:paraId="6F7B7607" w14:textId="77777777" w:rsidTr="00BE72A5">
        <w:trPr>
          <w:trHeight w:val="300"/>
        </w:trPr>
        <w:tc>
          <w:tcPr>
            <w:tcW w:w="546" w:type="dxa"/>
            <w:vMerge/>
            <w:shd w:val="clear" w:color="auto" w:fill="auto"/>
          </w:tcPr>
          <w:p w14:paraId="6752B159"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p>
        </w:tc>
        <w:tc>
          <w:tcPr>
            <w:tcW w:w="6384" w:type="dxa"/>
            <w:shd w:val="clear" w:color="auto" w:fill="auto"/>
          </w:tcPr>
          <w:p w14:paraId="6A6A9213" w14:textId="77777777" w:rsidR="00BE72A5" w:rsidRPr="003D53B0" w:rsidRDefault="00BE72A5" w:rsidP="003D53B0">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Содержание дорог и улиц.</w:t>
            </w:r>
          </w:p>
        </w:tc>
        <w:tc>
          <w:tcPr>
            <w:tcW w:w="1418" w:type="dxa"/>
            <w:shd w:val="clear" w:color="auto" w:fill="auto"/>
          </w:tcPr>
          <w:p w14:paraId="1572CE94"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тыс. руб.</w:t>
            </w:r>
          </w:p>
        </w:tc>
        <w:tc>
          <w:tcPr>
            <w:tcW w:w="1843" w:type="dxa"/>
            <w:shd w:val="clear" w:color="auto" w:fill="auto"/>
          </w:tcPr>
          <w:p w14:paraId="706BB7EA"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b/>
                <w:kern w:val="1"/>
                <w:sz w:val="26"/>
                <w:szCs w:val="26"/>
                <w:lang w:eastAsia="ar-SA"/>
              </w:rPr>
            </w:pPr>
            <w:r w:rsidRPr="003D53B0">
              <w:rPr>
                <w:rFonts w:ascii="Times New Roman" w:eastAsia="Lucida Sans Unicode" w:hAnsi="Times New Roman" w:cs="Times New Roman"/>
                <w:b/>
                <w:kern w:val="1"/>
                <w:sz w:val="26"/>
                <w:szCs w:val="26"/>
                <w:lang w:eastAsia="ar-SA"/>
              </w:rPr>
              <w:t>9430,02</w:t>
            </w:r>
          </w:p>
        </w:tc>
      </w:tr>
      <w:tr w:rsidR="00BE72A5" w:rsidRPr="003D53B0" w14:paraId="125EA028" w14:textId="77777777" w:rsidTr="00BE72A5">
        <w:tc>
          <w:tcPr>
            <w:tcW w:w="546" w:type="dxa"/>
            <w:shd w:val="clear" w:color="auto" w:fill="auto"/>
          </w:tcPr>
          <w:p w14:paraId="6E6BEBA4"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IX</w:t>
            </w:r>
          </w:p>
        </w:tc>
        <w:tc>
          <w:tcPr>
            <w:tcW w:w="6384" w:type="dxa"/>
            <w:shd w:val="clear" w:color="auto" w:fill="auto"/>
          </w:tcPr>
          <w:p w14:paraId="3D3BF195" w14:textId="77777777" w:rsidR="00BE72A5" w:rsidRPr="003D53B0" w:rsidRDefault="00BE72A5" w:rsidP="003D53B0">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Подготовка объектов ЖКХ и соцкультбыта к зиме</w:t>
            </w:r>
          </w:p>
        </w:tc>
        <w:tc>
          <w:tcPr>
            <w:tcW w:w="1418" w:type="dxa"/>
            <w:shd w:val="clear" w:color="auto" w:fill="auto"/>
          </w:tcPr>
          <w:p w14:paraId="3FAFB679" w14:textId="77777777" w:rsidR="00BE72A5" w:rsidRPr="003D53B0" w:rsidRDefault="00BE72A5" w:rsidP="003D53B0">
            <w:pPr>
              <w:widowControl w:val="0"/>
              <w:suppressLineNumbers/>
              <w:suppressAutoHyphens/>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тыс. руб.</w:t>
            </w:r>
          </w:p>
        </w:tc>
        <w:tc>
          <w:tcPr>
            <w:tcW w:w="1843" w:type="dxa"/>
            <w:shd w:val="clear" w:color="auto" w:fill="auto"/>
          </w:tcPr>
          <w:p w14:paraId="52F81586"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b/>
                <w:bCs/>
                <w:kern w:val="1"/>
                <w:sz w:val="26"/>
                <w:szCs w:val="26"/>
                <w:lang w:eastAsia="ar-SA"/>
              </w:rPr>
            </w:pPr>
            <w:r w:rsidRPr="003D53B0">
              <w:rPr>
                <w:rFonts w:ascii="Times New Roman" w:eastAsia="Lucida Sans Unicode" w:hAnsi="Times New Roman" w:cs="Times New Roman"/>
                <w:b/>
                <w:bCs/>
                <w:kern w:val="1"/>
                <w:sz w:val="26"/>
                <w:szCs w:val="26"/>
                <w:lang w:eastAsia="ar-SA"/>
              </w:rPr>
              <w:t>1153,8</w:t>
            </w:r>
          </w:p>
        </w:tc>
      </w:tr>
      <w:tr w:rsidR="00BE72A5" w:rsidRPr="003D53B0" w14:paraId="6A608470" w14:textId="77777777" w:rsidTr="00BE72A5">
        <w:tc>
          <w:tcPr>
            <w:tcW w:w="546" w:type="dxa"/>
            <w:shd w:val="clear" w:color="auto" w:fill="auto"/>
          </w:tcPr>
          <w:p w14:paraId="5332D647"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X</w:t>
            </w:r>
          </w:p>
        </w:tc>
        <w:tc>
          <w:tcPr>
            <w:tcW w:w="6384" w:type="dxa"/>
            <w:shd w:val="clear" w:color="auto" w:fill="auto"/>
          </w:tcPr>
          <w:p w14:paraId="60534106" w14:textId="77777777" w:rsidR="00BE72A5" w:rsidRPr="003D53B0" w:rsidRDefault="00BE72A5" w:rsidP="003D53B0">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Благоустройство</w:t>
            </w:r>
          </w:p>
        </w:tc>
        <w:tc>
          <w:tcPr>
            <w:tcW w:w="1418" w:type="dxa"/>
            <w:shd w:val="clear" w:color="auto" w:fill="auto"/>
          </w:tcPr>
          <w:p w14:paraId="74F27E36"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6"/>
                <w:szCs w:val="26"/>
                <w:lang w:eastAsia="ar-SA"/>
              </w:rPr>
            </w:pPr>
            <w:r w:rsidRPr="003D53B0">
              <w:rPr>
                <w:rFonts w:ascii="Times New Roman" w:eastAsia="Lucida Sans Unicode" w:hAnsi="Times New Roman" w:cs="Times New Roman"/>
                <w:kern w:val="1"/>
                <w:sz w:val="26"/>
                <w:szCs w:val="26"/>
                <w:lang w:eastAsia="ar-SA"/>
              </w:rPr>
              <w:t>тыс. руб.</w:t>
            </w:r>
          </w:p>
        </w:tc>
        <w:tc>
          <w:tcPr>
            <w:tcW w:w="1843" w:type="dxa"/>
            <w:shd w:val="clear" w:color="auto" w:fill="auto"/>
          </w:tcPr>
          <w:p w14:paraId="15E0C133" w14:textId="77777777" w:rsidR="00BE72A5" w:rsidRPr="003D53B0" w:rsidRDefault="00BE72A5" w:rsidP="003D53B0">
            <w:pPr>
              <w:widowControl w:val="0"/>
              <w:suppressLineNumbers/>
              <w:suppressAutoHyphens/>
              <w:snapToGrid w:val="0"/>
              <w:spacing w:after="0" w:line="240" w:lineRule="auto"/>
              <w:jc w:val="center"/>
              <w:textAlignment w:val="baseline"/>
              <w:rPr>
                <w:rFonts w:ascii="Times New Roman" w:eastAsia="Lucida Sans Unicode" w:hAnsi="Times New Roman" w:cs="Times New Roman"/>
                <w:b/>
                <w:bCs/>
                <w:kern w:val="1"/>
                <w:sz w:val="24"/>
                <w:szCs w:val="24"/>
                <w:lang w:eastAsia="ar-SA"/>
              </w:rPr>
            </w:pPr>
            <w:r w:rsidRPr="003D53B0">
              <w:rPr>
                <w:rFonts w:ascii="Times New Roman" w:eastAsia="Lucida Sans Unicode" w:hAnsi="Times New Roman" w:cs="Times New Roman"/>
                <w:b/>
                <w:bCs/>
                <w:kern w:val="1"/>
                <w:sz w:val="24"/>
                <w:szCs w:val="24"/>
                <w:lang w:eastAsia="ar-SA"/>
              </w:rPr>
              <w:t>18359,5</w:t>
            </w:r>
          </w:p>
        </w:tc>
      </w:tr>
    </w:tbl>
    <w:p w14:paraId="4F6671E0" w14:textId="77777777" w:rsidR="00BE72A5" w:rsidRPr="003D53B0" w:rsidRDefault="00BE72A5" w:rsidP="003D53B0">
      <w:pPr>
        <w:widowControl w:val="0"/>
        <w:suppressAutoHyphens/>
        <w:spacing w:after="0" w:line="240" w:lineRule="auto"/>
        <w:jc w:val="center"/>
        <w:rPr>
          <w:rFonts w:ascii="Times New Roman" w:eastAsia="Arial Unicode MS" w:hAnsi="Times New Roman" w:cs="Times New Roman"/>
          <w:b/>
          <w:bCs/>
          <w:kern w:val="1"/>
          <w:sz w:val="24"/>
          <w:szCs w:val="24"/>
          <w:lang w:eastAsia="zh-CN"/>
        </w:rPr>
      </w:pPr>
    </w:p>
    <w:p w14:paraId="6FF5227A" w14:textId="4003C0D3" w:rsidR="003B084B" w:rsidRPr="00542F0E" w:rsidRDefault="000A189E" w:rsidP="00542F0E">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542F0E">
        <w:rPr>
          <w:rFonts w:ascii="Times New Roman" w:eastAsia="Arial Unicode MS" w:hAnsi="Times New Roman" w:cs="Times New Roman"/>
          <w:b/>
          <w:bCs/>
          <w:kern w:val="1"/>
          <w:sz w:val="24"/>
          <w:szCs w:val="24"/>
          <w:lang w:eastAsia="zh-CN"/>
        </w:rPr>
        <w:t>11. КОМИССИЯ ПО ДЕЛАМ НЕСОВ</w:t>
      </w:r>
      <w:r w:rsidR="004B1BE0" w:rsidRPr="00542F0E">
        <w:rPr>
          <w:rFonts w:ascii="Times New Roman" w:eastAsia="Arial Unicode MS" w:hAnsi="Times New Roman" w:cs="Times New Roman"/>
          <w:b/>
          <w:bCs/>
          <w:kern w:val="1"/>
          <w:sz w:val="24"/>
          <w:szCs w:val="24"/>
          <w:lang w:eastAsia="zh-CN"/>
        </w:rPr>
        <w:t>Е</w:t>
      </w:r>
      <w:r w:rsidRPr="00542F0E">
        <w:rPr>
          <w:rFonts w:ascii="Times New Roman" w:eastAsia="Arial Unicode MS" w:hAnsi="Times New Roman" w:cs="Times New Roman"/>
          <w:b/>
          <w:bCs/>
          <w:kern w:val="1"/>
          <w:sz w:val="24"/>
          <w:szCs w:val="24"/>
          <w:lang w:eastAsia="zh-CN"/>
        </w:rPr>
        <w:t>РШЕННОЛЕТНИХ</w:t>
      </w:r>
    </w:p>
    <w:p w14:paraId="1447FE57" w14:textId="77777777" w:rsidR="00BE72A5" w:rsidRPr="00542F0E" w:rsidRDefault="00BE72A5" w:rsidP="003D53B0">
      <w:pPr>
        <w:spacing w:after="0" w:line="240" w:lineRule="auto"/>
        <w:rPr>
          <w:rFonts w:ascii="Times New Roman" w:eastAsia="SimSun" w:hAnsi="Times New Roman" w:cs="Times New Roman"/>
          <w:kern w:val="1"/>
          <w:sz w:val="24"/>
          <w:szCs w:val="24"/>
          <w:lang w:eastAsia="hi-IN" w:bidi="hi-IN"/>
        </w:rPr>
      </w:pPr>
    </w:p>
    <w:p w14:paraId="7D10D685" w14:textId="77777777" w:rsidR="00BB44C1" w:rsidRPr="00542F0E" w:rsidRDefault="00BE72A5" w:rsidP="003D53B0">
      <w:pPr>
        <w:pStyle w:val="Standard"/>
        <w:ind w:right="105"/>
        <w:jc w:val="both"/>
        <w:rPr>
          <w:rFonts w:eastAsia="Andale Sans UI" w:cs="Times New Roman"/>
          <w:color w:val="auto"/>
          <w:kern w:val="3"/>
          <w:lang w:val="de-DE" w:eastAsia="ja-JP" w:bidi="fa-IR"/>
        </w:rPr>
      </w:pPr>
      <w:r w:rsidRPr="008E3C8B">
        <w:rPr>
          <w:rFonts w:eastAsia="SimSun" w:cs="Times New Roman"/>
          <w:b/>
          <w:color w:val="auto"/>
          <w:lang w:val="ru-RU" w:eastAsia="hi-IN" w:bidi="hi-IN"/>
        </w:rPr>
        <w:tab/>
      </w:r>
      <w:r w:rsidR="00BB44C1" w:rsidRPr="00542F0E">
        <w:rPr>
          <w:rFonts w:eastAsia="Times New Roman" w:cs="Times New Roman"/>
          <w:color w:val="auto"/>
          <w:spacing w:val="4"/>
          <w:kern w:val="3"/>
          <w:lang w:val="ru-RU" w:eastAsia="ja-JP" w:bidi="fa-IR"/>
        </w:rPr>
        <w:t xml:space="preserve">В соответствии с Федеральным законом  от 24.06.1999  №120-ФЗ  «Об основах системы профилактики безнадзорности и правонарушений несовершеннолетних» деятельность комиссии  по делам несовершеннолетних и защите их прав  направлена на  координацию деятельности органов и учреждений системы профилактики по предупреждению безнадзорности, правонарушений и преступлений несовершеннолетних, а также на обеспечение защиты прав и законных интересов несовершеннолетних.  </w:t>
      </w:r>
    </w:p>
    <w:p w14:paraId="0A02B703" w14:textId="77777777" w:rsidR="00BB44C1" w:rsidRPr="00542F0E" w:rsidRDefault="00BB44C1" w:rsidP="003D53B0">
      <w:pPr>
        <w:widowControl w:val="0"/>
        <w:suppressAutoHyphens/>
        <w:autoSpaceDN w:val="0"/>
        <w:spacing w:after="0" w:line="240" w:lineRule="auto"/>
        <w:ind w:left="52" w:right="19"/>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Times New Roman" w:hAnsi="Times New Roman" w:cs="Times New Roman"/>
          <w:kern w:val="3"/>
          <w:sz w:val="24"/>
          <w:szCs w:val="24"/>
          <w:lang w:val="de-DE" w:eastAsia="ja-JP" w:bidi="fa-IR"/>
        </w:rPr>
        <w:tab/>
        <w:t xml:space="preserve">Работа по данному направлению проводилась </w:t>
      </w:r>
      <w:r w:rsidRPr="00542F0E">
        <w:rPr>
          <w:rFonts w:ascii="Times New Roman" w:eastAsia="Times New Roman" w:hAnsi="Times New Roman" w:cs="Times New Roman"/>
          <w:kern w:val="3"/>
          <w:sz w:val="24"/>
          <w:szCs w:val="24"/>
          <w:lang w:eastAsia="ja-JP" w:bidi="fa-IR"/>
        </w:rPr>
        <w:t>согласно</w:t>
      </w:r>
      <w:r w:rsidRPr="00542F0E">
        <w:rPr>
          <w:rFonts w:ascii="Times New Roman" w:eastAsia="Times New Roman" w:hAnsi="Times New Roman" w:cs="Times New Roman"/>
          <w:kern w:val="3"/>
          <w:sz w:val="24"/>
          <w:szCs w:val="24"/>
          <w:lang w:val="de-DE" w:eastAsia="ja-JP" w:bidi="fa-IR"/>
        </w:rPr>
        <w:t xml:space="preserve"> </w:t>
      </w:r>
      <w:r w:rsidRPr="00542F0E">
        <w:rPr>
          <w:rFonts w:ascii="Times New Roman" w:eastAsia="Times New Roman" w:hAnsi="Times New Roman" w:cs="Times New Roman"/>
          <w:kern w:val="3"/>
          <w:sz w:val="24"/>
          <w:szCs w:val="24"/>
          <w:lang w:eastAsia="ja-JP" w:bidi="fa-IR"/>
        </w:rPr>
        <w:t xml:space="preserve">утвержденного межведомственного </w:t>
      </w:r>
      <w:r w:rsidRPr="00542F0E">
        <w:rPr>
          <w:rFonts w:ascii="Times New Roman" w:eastAsia="Times New Roman" w:hAnsi="Times New Roman" w:cs="Times New Roman"/>
          <w:kern w:val="3"/>
          <w:sz w:val="24"/>
          <w:szCs w:val="24"/>
          <w:lang w:val="de-DE" w:eastAsia="ja-JP" w:bidi="fa-IR"/>
        </w:rPr>
        <w:t xml:space="preserve"> плана мероприятий по профилактике безнадзорности и правонарушений несовершеннолетних </w:t>
      </w:r>
      <w:r w:rsidRPr="00542F0E">
        <w:rPr>
          <w:rFonts w:ascii="Times New Roman" w:eastAsia="Times New Roman" w:hAnsi="Times New Roman" w:cs="Times New Roman"/>
          <w:kern w:val="3"/>
          <w:sz w:val="24"/>
          <w:szCs w:val="24"/>
          <w:lang w:eastAsia="ja-JP" w:bidi="fa-IR"/>
        </w:rPr>
        <w:t xml:space="preserve">муниципального образования «Цильнинский район» </w:t>
      </w:r>
      <w:r w:rsidRPr="00542F0E">
        <w:rPr>
          <w:rFonts w:ascii="Times New Roman" w:eastAsia="Times New Roman" w:hAnsi="Times New Roman" w:cs="Times New Roman"/>
          <w:kern w:val="3"/>
          <w:sz w:val="24"/>
          <w:szCs w:val="24"/>
          <w:lang w:val="de-DE" w:eastAsia="ja-JP" w:bidi="fa-IR"/>
        </w:rPr>
        <w:t>на 2023 год, а также плана работы комиссии по делам несовершеннолетних и защите их прав администрации МО «Цильнинский район» на 2023 год.</w:t>
      </w:r>
    </w:p>
    <w:p w14:paraId="2533A9F6" w14:textId="77777777" w:rsidR="00BB44C1" w:rsidRPr="00542F0E" w:rsidRDefault="00BB44C1" w:rsidP="003D53B0">
      <w:pPr>
        <w:widowControl w:val="0"/>
        <w:suppressAutoHyphens/>
        <w:autoSpaceDN w:val="0"/>
        <w:spacing w:after="0" w:line="240" w:lineRule="auto"/>
        <w:ind w:right="19" w:firstLine="706"/>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Times New Roman" w:hAnsi="Times New Roman" w:cs="Times New Roman"/>
          <w:kern w:val="3"/>
          <w:sz w:val="24"/>
          <w:szCs w:val="24"/>
          <w:lang w:eastAsia="ja-JP" w:bidi="fa-IR"/>
        </w:rPr>
        <w:t>В 2023 году проведено 17</w:t>
      </w:r>
      <w:r w:rsidRPr="00542F0E">
        <w:rPr>
          <w:rFonts w:ascii="Times New Roman" w:eastAsia="Times New Roman" w:hAnsi="Times New Roman" w:cs="Times New Roman"/>
          <w:b/>
          <w:bCs/>
          <w:kern w:val="3"/>
          <w:sz w:val="24"/>
          <w:szCs w:val="24"/>
          <w:lang w:eastAsia="ja-JP" w:bidi="fa-IR"/>
        </w:rPr>
        <w:t xml:space="preserve"> </w:t>
      </w:r>
      <w:r w:rsidRPr="00542F0E">
        <w:rPr>
          <w:rFonts w:ascii="Times New Roman" w:eastAsia="Times New Roman" w:hAnsi="Times New Roman" w:cs="Times New Roman"/>
          <w:kern w:val="3"/>
          <w:sz w:val="24"/>
          <w:szCs w:val="24"/>
          <w:lang w:eastAsia="ja-JP" w:bidi="fa-IR"/>
        </w:rPr>
        <w:t>заседаний комиссии по делам несовершеннолетних и защите их прав (2022- 19).</w:t>
      </w:r>
      <w:r w:rsidRPr="00542F0E">
        <w:rPr>
          <w:rFonts w:ascii="Times New Roman" w:eastAsia="Times New Roman" w:hAnsi="Times New Roman" w:cs="Times New Roman"/>
          <w:kern w:val="3"/>
          <w:sz w:val="24"/>
          <w:szCs w:val="24"/>
          <w:shd w:val="clear" w:color="auto" w:fill="FFFFFF"/>
          <w:lang w:eastAsia="ja-JP" w:bidi="fa-IR"/>
        </w:rPr>
        <w:t xml:space="preserve">  Рассмотрено на заседании комиссии</w:t>
      </w:r>
      <w:r w:rsidRPr="00542F0E">
        <w:rPr>
          <w:rFonts w:ascii="Times New Roman" w:eastAsia="Times New Roman" w:hAnsi="Times New Roman" w:cs="Times New Roman"/>
          <w:kern w:val="3"/>
          <w:sz w:val="24"/>
          <w:szCs w:val="24"/>
          <w:lang w:eastAsia="ja-JP" w:bidi="fa-IR"/>
        </w:rPr>
        <w:t xml:space="preserve"> вопросов- 189 (2022 -203), из них:  по защите прав и законных интересов несовершеннолетних — 62 (2022-85), по предупреждению безнадзорности и правонарушений несовершеннолетних-  92 (2022 -63).  </w:t>
      </w:r>
    </w:p>
    <w:p w14:paraId="4A0BFADD" w14:textId="77777777" w:rsidR="00BB44C1" w:rsidRPr="00542F0E" w:rsidRDefault="00BB44C1" w:rsidP="003D53B0">
      <w:pPr>
        <w:widowControl w:val="0"/>
        <w:suppressAutoHyphens/>
        <w:autoSpaceDN w:val="0"/>
        <w:spacing w:after="0" w:line="240" w:lineRule="auto"/>
        <w:ind w:left="52" w:right="19"/>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Times New Roman" w:hAnsi="Times New Roman" w:cs="Times New Roman"/>
          <w:kern w:val="3"/>
          <w:sz w:val="24"/>
          <w:szCs w:val="24"/>
          <w:lang w:eastAsia="ja-JP" w:bidi="fa-IR"/>
        </w:rPr>
        <w:tab/>
        <w:t xml:space="preserve">Поступило в комиссию на рассмотрение административных протоколов - 92 (2022 -124) , из них 21 (2022-26) на несовершеннолетних, 68 (2022- 95) на родителей (законных представителей), на иных граждан -3 (2022-3).  Принято в производство -92 (2022-124) и на конец года остались не рассмотрены- 3 (2022-7).  </w:t>
      </w:r>
    </w:p>
    <w:p w14:paraId="48A3C87A" w14:textId="77777777" w:rsidR="00BB44C1" w:rsidRPr="00542F0E" w:rsidRDefault="00BB44C1" w:rsidP="003D53B0">
      <w:pPr>
        <w:widowControl w:val="0"/>
        <w:suppressAutoHyphens/>
        <w:autoSpaceDN w:val="0"/>
        <w:spacing w:after="0" w:line="240" w:lineRule="auto"/>
        <w:ind w:left="52" w:right="19"/>
        <w:jc w:val="both"/>
        <w:textAlignment w:val="baseline"/>
        <w:rPr>
          <w:rFonts w:ascii="Times New Roman" w:eastAsia="Times New Roman" w:hAnsi="Times New Roman" w:cs="Times New Roman"/>
          <w:kern w:val="3"/>
          <w:sz w:val="24"/>
          <w:szCs w:val="24"/>
          <w:lang w:eastAsia="ja-JP" w:bidi="fa-IR"/>
        </w:rPr>
      </w:pPr>
      <w:r w:rsidRPr="00542F0E">
        <w:rPr>
          <w:rFonts w:ascii="Times New Roman" w:eastAsia="Times New Roman" w:hAnsi="Times New Roman" w:cs="Times New Roman"/>
          <w:kern w:val="3"/>
          <w:sz w:val="24"/>
          <w:szCs w:val="24"/>
          <w:lang w:eastAsia="ja-JP" w:bidi="fa-IR"/>
        </w:rPr>
        <w:tab/>
        <w:t>Рассмотрено протоколов- 89 (2022-117), из них прекращено по иным обстоятельствам- 3 (2022-2), по истечение сроков -1 (2022-0).</w:t>
      </w:r>
    </w:p>
    <w:p w14:paraId="4E4EC224" w14:textId="77777777" w:rsidR="00BB44C1" w:rsidRPr="00542F0E" w:rsidRDefault="00BB44C1" w:rsidP="003D53B0">
      <w:pPr>
        <w:widowControl w:val="0"/>
        <w:suppressAutoHyphens/>
        <w:autoSpaceDN w:val="0"/>
        <w:spacing w:after="0" w:line="240" w:lineRule="auto"/>
        <w:ind w:left="52" w:right="19" w:firstLine="654"/>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Times New Roman" w:hAnsi="Times New Roman" w:cs="Times New Roman"/>
          <w:kern w:val="3"/>
          <w:sz w:val="24"/>
          <w:szCs w:val="24"/>
          <w:lang w:eastAsia="ja-JP" w:bidi="fa-IR"/>
        </w:rPr>
        <w:t>Всего привлечено  к административной ответственности - 85 (2022- 115), из них:</w:t>
      </w:r>
    </w:p>
    <w:p w14:paraId="3E7AC668" w14:textId="77777777" w:rsidR="00BB44C1" w:rsidRPr="00542F0E" w:rsidRDefault="00BB44C1" w:rsidP="003D53B0">
      <w:pPr>
        <w:widowControl w:val="0"/>
        <w:suppressAutoHyphens/>
        <w:autoSpaceDN w:val="0"/>
        <w:spacing w:after="0" w:line="240" w:lineRule="auto"/>
        <w:ind w:left="52" w:right="19" w:firstLine="654"/>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Times New Roman" w:hAnsi="Times New Roman" w:cs="Times New Roman"/>
          <w:kern w:val="3"/>
          <w:sz w:val="24"/>
          <w:szCs w:val="24"/>
          <w:lang w:eastAsia="ja-JP" w:bidi="fa-IR"/>
        </w:rPr>
        <w:t>- законных представителей (родителей)  - 64 (2022 - 88), из них: ст.5.35 ч.1- 62 (2022-85),  20.22 -1 (2022- 3), 6.10 ч.2 -1 (2022-0);</w:t>
      </w:r>
    </w:p>
    <w:p w14:paraId="071A49C5" w14:textId="77777777" w:rsidR="00BB44C1" w:rsidRPr="00542F0E" w:rsidRDefault="00BB44C1" w:rsidP="003D53B0">
      <w:pPr>
        <w:widowControl w:val="0"/>
        <w:numPr>
          <w:ilvl w:val="1"/>
          <w:numId w:val="32"/>
        </w:numPr>
        <w:suppressAutoHyphens/>
        <w:autoSpaceDN w:val="0"/>
        <w:spacing w:after="0" w:line="240" w:lineRule="auto"/>
        <w:ind w:left="52" w:right="19" w:firstLine="654"/>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Times New Roman" w:hAnsi="Times New Roman" w:cs="Times New Roman"/>
          <w:kern w:val="3"/>
          <w:sz w:val="24"/>
          <w:szCs w:val="24"/>
          <w:lang w:eastAsia="ja-JP" w:bidi="fa-IR"/>
        </w:rPr>
        <w:t xml:space="preserve">несовершеннолетних - 18 (2022- 25),  из них:  ст.20.21- 6 (2022- 4);   7.27- 1 (2022- 4), по линии ГИБДД -9 ( 2022- 11), 20.20 ч.1- 0 (2022-1), 7.17-1 (2022-0),  иные- 1 (2022- 5);  </w:t>
      </w:r>
    </w:p>
    <w:p w14:paraId="168CB0B5" w14:textId="77777777" w:rsidR="00BB44C1" w:rsidRPr="00542F0E" w:rsidRDefault="00BB44C1" w:rsidP="003D53B0">
      <w:pPr>
        <w:widowControl w:val="0"/>
        <w:numPr>
          <w:ilvl w:val="1"/>
          <w:numId w:val="32"/>
        </w:numPr>
        <w:suppressAutoHyphens/>
        <w:autoSpaceDN w:val="0"/>
        <w:spacing w:after="0" w:line="240" w:lineRule="auto"/>
        <w:ind w:left="52" w:right="19" w:firstLine="654"/>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Times New Roman" w:hAnsi="Times New Roman" w:cs="Times New Roman"/>
          <w:kern w:val="3"/>
          <w:sz w:val="24"/>
          <w:szCs w:val="24"/>
          <w:lang w:eastAsia="ja-JP" w:bidi="fa-IR"/>
        </w:rPr>
        <w:t>на иных граждан —3 (2022 -2).</w:t>
      </w:r>
    </w:p>
    <w:p w14:paraId="2E63D4B0" w14:textId="77777777" w:rsidR="00BB44C1" w:rsidRPr="00542F0E" w:rsidRDefault="00BB44C1" w:rsidP="003D53B0">
      <w:pPr>
        <w:widowControl w:val="0"/>
        <w:suppressAutoHyphens/>
        <w:autoSpaceDN w:val="0"/>
        <w:spacing w:after="0" w:line="240" w:lineRule="auto"/>
        <w:ind w:left="52" w:right="19"/>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Times New Roman" w:hAnsi="Times New Roman" w:cs="Times New Roman"/>
          <w:kern w:val="3"/>
          <w:sz w:val="24"/>
          <w:szCs w:val="24"/>
          <w:lang w:eastAsia="ja-JP" w:bidi="fa-IR"/>
        </w:rPr>
        <w:tab/>
        <w:t>По результатам рассмотрения дел:</w:t>
      </w:r>
    </w:p>
    <w:p w14:paraId="46E341F9" w14:textId="77777777" w:rsidR="00BB44C1" w:rsidRPr="00542F0E" w:rsidRDefault="00BB44C1" w:rsidP="003D53B0">
      <w:pPr>
        <w:widowControl w:val="0"/>
        <w:suppressAutoHyphens/>
        <w:autoSpaceDN w:val="0"/>
        <w:spacing w:after="0" w:line="240" w:lineRule="auto"/>
        <w:ind w:left="52" w:right="19"/>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Times New Roman" w:hAnsi="Times New Roman" w:cs="Times New Roman"/>
          <w:kern w:val="3"/>
          <w:sz w:val="24"/>
          <w:szCs w:val="24"/>
          <w:shd w:val="clear" w:color="auto" w:fill="FFFFFF"/>
          <w:lang w:eastAsia="ja-JP" w:bidi="fa-IR"/>
        </w:rPr>
        <w:tab/>
        <w:t>-вынесено предупреждений- 41 (2022- 35), наложено штрафов -44 (2022- 80), на  сумму- 46650 (2022- 76250) рублей.</w:t>
      </w:r>
    </w:p>
    <w:p w14:paraId="1766C5BA" w14:textId="77777777" w:rsidR="00BB44C1" w:rsidRPr="00542F0E" w:rsidRDefault="00BB44C1" w:rsidP="003D53B0">
      <w:pPr>
        <w:widowControl w:val="0"/>
        <w:suppressAutoHyphens/>
        <w:autoSpaceDN w:val="0"/>
        <w:spacing w:after="0" w:line="240" w:lineRule="auto"/>
        <w:ind w:left="-30" w:firstLine="426"/>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val="de-DE" w:eastAsia="ja-JP" w:bidi="fa-IR"/>
        </w:rPr>
        <w:tab/>
      </w:r>
      <w:r w:rsidRPr="00542F0E">
        <w:rPr>
          <w:rFonts w:ascii="Times New Roman" w:eastAsia="Times New Roman" w:hAnsi="Times New Roman" w:cs="Times New Roman"/>
          <w:spacing w:val="4"/>
          <w:kern w:val="3"/>
          <w:sz w:val="24"/>
          <w:szCs w:val="24"/>
          <w:shd w:val="clear" w:color="auto" w:fill="FFFFFF"/>
          <w:lang w:eastAsia="ru-RU" w:bidi="fa-IR"/>
        </w:rPr>
        <w:t>В целях обеспечения соблюдения прав и законных интересов несовершеннолетних 50 информационных материалов направлено в ведомства и учреждения системы профилактики.  Организовано и проведено 14 проверок образовательных организаций.</w:t>
      </w:r>
    </w:p>
    <w:p w14:paraId="5CBC22FF" w14:textId="77777777" w:rsidR="00BB44C1" w:rsidRPr="00542F0E" w:rsidRDefault="00BB44C1" w:rsidP="003D53B0">
      <w:pPr>
        <w:widowControl w:val="0"/>
        <w:suppressAutoHyphens/>
        <w:autoSpaceDN w:val="0"/>
        <w:spacing w:after="0" w:line="240" w:lineRule="auto"/>
        <w:ind w:left="-30" w:firstLine="735"/>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val="de-DE" w:eastAsia="ja-JP" w:bidi="fa-IR"/>
        </w:rPr>
        <w:t xml:space="preserve">На территории МО «Цильнинский район» </w:t>
      </w:r>
      <w:r w:rsidRPr="00542F0E">
        <w:rPr>
          <w:rFonts w:ascii="Times New Roman" w:eastAsia="Calibri" w:hAnsi="Times New Roman" w:cs="Times New Roman"/>
          <w:kern w:val="3"/>
          <w:sz w:val="24"/>
          <w:szCs w:val="24"/>
          <w:lang w:eastAsia="ja-JP" w:bidi="fa-IR"/>
        </w:rPr>
        <w:t>проживает</w:t>
      </w:r>
      <w:r w:rsidRPr="00542F0E">
        <w:rPr>
          <w:rFonts w:ascii="Times New Roman" w:eastAsia="Calibri" w:hAnsi="Times New Roman" w:cs="Times New Roman"/>
          <w:kern w:val="3"/>
          <w:sz w:val="24"/>
          <w:szCs w:val="24"/>
          <w:lang w:val="de-DE" w:eastAsia="ja-JP" w:bidi="fa-IR"/>
        </w:rPr>
        <w:t xml:space="preserve"> 2367 семей с несовершеннолетними детьми, в них-3998 детей.</w:t>
      </w:r>
    </w:p>
    <w:p w14:paraId="389773D8" w14:textId="77777777" w:rsidR="00BB44C1" w:rsidRPr="00542F0E" w:rsidRDefault="00BB44C1" w:rsidP="003D53B0">
      <w:pPr>
        <w:widowControl w:val="0"/>
        <w:suppressAutoHyphens/>
        <w:autoSpaceDN w:val="0"/>
        <w:spacing w:after="0" w:line="240" w:lineRule="auto"/>
        <w:ind w:left="15" w:hanging="15"/>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val="de-DE" w:eastAsia="ja-JP" w:bidi="fa-IR"/>
        </w:rPr>
        <w:tab/>
      </w:r>
      <w:r w:rsidRPr="00542F0E">
        <w:rPr>
          <w:rFonts w:ascii="Times New Roman" w:eastAsia="Andale Sans UI" w:hAnsi="Times New Roman" w:cs="Times New Roman"/>
          <w:kern w:val="3"/>
          <w:sz w:val="24"/>
          <w:szCs w:val="24"/>
          <w:lang w:val="de-DE" w:eastAsia="ja-JP" w:bidi="fa-IR"/>
        </w:rPr>
        <w:tab/>
        <w:t>По состоянию на 01.01.2024 на учете в органах системы профилактики стоит 28 семей, находящихся в социально опасном положении (в 2022 году-20 семей), в т.ч.:</w:t>
      </w:r>
    </w:p>
    <w:p w14:paraId="2543EBD4" w14:textId="77777777" w:rsidR="00BB44C1" w:rsidRPr="00542F0E" w:rsidRDefault="00BB44C1" w:rsidP="003D53B0">
      <w:pPr>
        <w:widowControl w:val="0"/>
        <w:suppressAutoHyphens/>
        <w:autoSpaceDN w:val="0"/>
        <w:spacing w:after="0" w:line="240" w:lineRule="auto"/>
        <w:ind w:left="-426" w:firstLine="426"/>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val="de-DE" w:eastAsia="ja-JP" w:bidi="fa-IR"/>
        </w:rPr>
        <w:tab/>
        <w:t>-многодетные-7 семей (в 2022-6 семей),</w:t>
      </w:r>
    </w:p>
    <w:p w14:paraId="39BAECFF" w14:textId="77777777" w:rsidR="00BB44C1" w:rsidRPr="00542F0E" w:rsidRDefault="00BB44C1" w:rsidP="003D53B0">
      <w:pPr>
        <w:widowControl w:val="0"/>
        <w:suppressAutoHyphens/>
        <w:autoSpaceDN w:val="0"/>
        <w:spacing w:after="0" w:line="240" w:lineRule="auto"/>
        <w:ind w:left="-426" w:firstLine="426"/>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val="de-DE" w:eastAsia="ja-JP" w:bidi="fa-IR"/>
        </w:rPr>
        <w:tab/>
        <w:t>-неполные-15 семей (в 2022-11 семей),</w:t>
      </w:r>
    </w:p>
    <w:p w14:paraId="5322C954" w14:textId="77777777" w:rsidR="00BB44C1" w:rsidRPr="00542F0E" w:rsidRDefault="00BB44C1" w:rsidP="003D53B0">
      <w:pPr>
        <w:widowControl w:val="0"/>
        <w:suppressAutoHyphens/>
        <w:autoSpaceDN w:val="0"/>
        <w:spacing w:after="0" w:line="240" w:lineRule="auto"/>
        <w:ind w:left="-426" w:firstLine="426"/>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val="de-DE" w:eastAsia="ja-JP" w:bidi="fa-IR"/>
        </w:rPr>
        <w:lastRenderedPageBreak/>
        <w:tab/>
        <w:t>-семьи с детьми-инвалидами-2 семей (в 2022-1 семья).</w:t>
      </w:r>
    </w:p>
    <w:p w14:paraId="78927B6C" w14:textId="77777777" w:rsidR="00BB44C1" w:rsidRPr="00542F0E" w:rsidRDefault="00BB44C1" w:rsidP="003D53B0">
      <w:pPr>
        <w:widowControl w:val="0"/>
        <w:suppressAutoHyphens/>
        <w:autoSpaceDN w:val="0"/>
        <w:spacing w:after="0" w:line="240" w:lineRule="auto"/>
        <w:ind w:left="-426" w:firstLine="426"/>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val="de-DE" w:eastAsia="ja-JP" w:bidi="fa-IR"/>
        </w:rPr>
        <w:tab/>
        <w:t xml:space="preserve">      В них проживают 55 детей (в 2022 году- 38 детей), из них:</w:t>
      </w:r>
    </w:p>
    <w:p w14:paraId="2695CB42" w14:textId="77777777" w:rsidR="00BB44C1" w:rsidRPr="00542F0E" w:rsidRDefault="00BB44C1" w:rsidP="003D53B0">
      <w:pPr>
        <w:widowControl w:val="0"/>
        <w:suppressAutoHyphens/>
        <w:autoSpaceDN w:val="0"/>
        <w:spacing w:after="0" w:line="240" w:lineRule="auto"/>
        <w:ind w:left="-426" w:firstLine="426"/>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val="de-DE" w:eastAsia="ja-JP" w:bidi="fa-IR"/>
        </w:rPr>
        <w:tab/>
        <w:t>-детей дошкольного возраста-17, в т.ч. воспитанники дошкольных учреждений-10,</w:t>
      </w:r>
    </w:p>
    <w:p w14:paraId="5BA3618A" w14:textId="77777777" w:rsidR="00BB44C1" w:rsidRPr="00542F0E" w:rsidRDefault="00BB44C1" w:rsidP="003D53B0">
      <w:pPr>
        <w:widowControl w:val="0"/>
        <w:suppressAutoHyphens/>
        <w:autoSpaceDN w:val="0"/>
        <w:spacing w:after="0" w:line="240" w:lineRule="auto"/>
        <w:ind w:left="-426" w:firstLine="426"/>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val="de-DE" w:eastAsia="ja-JP" w:bidi="fa-IR"/>
        </w:rPr>
        <w:tab/>
        <w:t>-учащиеся общеобразовательных учреждений-35,</w:t>
      </w:r>
    </w:p>
    <w:p w14:paraId="25E1DEAD" w14:textId="77777777" w:rsidR="00BB44C1" w:rsidRPr="00542F0E" w:rsidRDefault="00BB44C1" w:rsidP="003D53B0">
      <w:pPr>
        <w:widowControl w:val="0"/>
        <w:suppressAutoHyphens/>
        <w:autoSpaceDN w:val="0"/>
        <w:spacing w:after="0" w:line="240" w:lineRule="auto"/>
        <w:ind w:left="-426" w:firstLine="426"/>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val="de-DE" w:eastAsia="ja-JP" w:bidi="fa-IR"/>
        </w:rPr>
        <w:tab/>
        <w:t>-учащиеся профессиональных образовательных учреждений-3.</w:t>
      </w:r>
    </w:p>
    <w:p w14:paraId="652849C5" w14:textId="77777777" w:rsidR="00BB44C1" w:rsidRPr="00542F0E" w:rsidRDefault="00BB44C1" w:rsidP="003D53B0">
      <w:pPr>
        <w:widowControl w:val="0"/>
        <w:shd w:val="clear" w:color="auto" w:fill="FFFFFF"/>
        <w:suppressAutoHyphens/>
        <w:autoSpaceDN w:val="0"/>
        <w:spacing w:after="0" w:line="240" w:lineRule="auto"/>
        <w:ind w:left="-426" w:right="91" w:firstLine="573"/>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val="de-DE" w:eastAsia="ja-JP" w:bidi="fa-IR"/>
        </w:rPr>
        <w:tab/>
        <w:t xml:space="preserve">За 12 месяцев 2023 года </w:t>
      </w:r>
      <w:r w:rsidRPr="00542F0E">
        <w:rPr>
          <w:rFonts w:ascii="Times New Roman" w:eastAsia="Andale Sans UI" w:hAnsi="Times New Roman" w:cs="Times New Roman"/>
          <w:spacing w:val="1"/>
          <w:kern w:val="3"/>
          <w:sz w:val="24"/>
          <w:szCs w:val="24"/>
          <w:lang w:val="de-DE" w:eastAsia="ja-JP" w:bidi="fa-IR"/>
        </w:rPr>
        <w:t>на профилактический учет поставлено 15 семей (в 2022 году-5 семей).</w:t>
      </w:r>
      <w:r w:rsidRPr="00542F0E">
        <w:rPr>
          <w:rFonts w:ascii="Times New Roman" w:eastAsia="Andale Sans UI" w:hAnsi="Times New Roman" w:cs="Times New Roman"/>
          <w:kern w:val="3"/>
          <w:sz w:val="24"/>
          <w:szCs w:val="24"/>
          <w:lang w:val="de-DE" w:eastAsia="ja-JP" w:bidi="fa-IR"/>
        </w:rPr>
        <w:t xml:space="preserve"> Снято с учета 7 семей (в 2022-13 семей).</w:t>
      </w:r>
    </w:p>
    <w:p w14:paraId="55A2E9E0" w14:textId="77777777" w:rsidR="00BB44C1" w:rsidRPr="00542F0E" w:rsidRDefault="00BB44C1" w:rsidP="003D53B0">
      <w:pPr>
        <w:widowControl w:val="0"/>
        <w:shd w:val="clear" w:color="auto" w:fill="FFFFFF"/>
        <w:suppressAutoHyphens/>
        <w:autoSpaceDN w:val="0"/>
        <w:spacing w:after="0" w:line="240" w:lineRule="auto"/>
        <w:ind w:left="-426" w:right="150" w:firstLine="426"/>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spacing w:val="4"/>
          <w:kern w:val="3"/>
          <w:sz w:val="24"/>
          <w:szCs w:val="24"/>
          <w:lang w:val="de-DE" w:eastAsia="ja-JP" w:bidi="fa-IR"/>
        </w:rPr>
        <w:tab/>
      </w:r>
      <w:r w:rsidRPr="00542F0E">
        <w:rPr>
          <w:rFonts w:ascii="Times New Roman" w:eastAsia="Andale Sans UI" w:hAnsi="Times New Roman" w:cs="Times New Roman"/>
          <w:i/>
          <w:kern w:val="3"/>
          <w:sz w:val="24"/>
          <w:szCs w:val="24"/>
          <w:lang w:val="de-DE" w:eastAsia="ja-JP" w:bidi="fa-IR"/>
        </w:rPr>
        <w:t xml:space="preserve"> </w:t>
      </w:r>
      <w:r w:rsidRPr="00542F0E">
        <w:rPr>
          <w:rFonts w:ascii="Times New Roman" w:eastAsia="Andale Sans UI" w:hAnsi="Times New Roman" w:cs="Times New Roman"/>
          <w:kern w:val="3"/>
          <w:sz w:val="24"/>
          <w:szCs w:val="24"/>
          <w:lang w:val="de-DE" w:eastAsia="ja-JP" w:bidi="fa-IR"/>
        </w:rPr>
        <w:t>За 2023 год совместно с органами системы профилактики проведено 54 рейда, в ходе которых посещено 215 семей. В ходе рейдов, проводятся беседы, направленные профилактику правонарушений, табакокурения, алкоголизма, наркомании, формирование здорового образа жизни, консультации по оформлению мер социальной поддержки.</w:t>
      </w:r>
    </w:p>
    <w:p w14:paraId="65F31203" w14:textId="77777777" w:rsidR="00BB44C1" w:rsidRPr="00542F0E" w:rsidRDefault="00BB44C1" w:rsidP="003D53B0">
      <w:pPr>
        <w:widowControl w:val="0"/>
        <w:shd w:val="clear" w:color="auto" w:fill="FFFFFF"/>
        <w:suppressAutoHyphens/>
        <w:autoSpaceDN w:val="0"/>
        <w:spacing w:after="0" w:line="240" w:lineRule="auto"/>
        <w:ind w:left="-426" w:right="150" w:firstLine="426"/>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val="de-DE" w:eastAsia="ja-JP" w:bidi="fa-IR"/>
        </w:rPr>
        <w:tab/>
        <w:t>Органами социальной защиты населения оказано 123 услуги семьям, находящимся в социально опасном положении:</w:t>
      </w:r>
    </w:p>
    <w:p w14:paraId="3906DC8D" w14:textId="77777777" w:rsidR="00BB44C1" w:rsidRPr="00542F0E" w:rsidRDefault="00BB44C1" w:rsidP="003D53B0">
      <w:pPr>
        <w:widowControl w:val="0"/>
        <w:shd w:val="clear" w:color="auto" w:fill="FFFFFF"/>
        <w:suppressAutoHyphens/>
        <w:autoSpaceDN w:val="0"/>
        <w:spacing w:after="0" w:line="240" w:lineRule="auto"/>
        <w:ind w:left="-426" w:right="150" w:firstLine="426"/>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val="de-DE" w:eastAsia="ja-JP" w:bidi="fa-IR"/>
        </w:rPr>
        <w:tab/>
        <w:t>-консультативная-71,</w:t>
      </w:r>
    </w:p>
    <w:p w14:paraId="5747D06F" w14:textId="77777777" w:rsidR="00BB44C1" w:rsidRPr="00542F0E" w:rsidRDefault="00BB44C1" w:rsidP="003D53B0">
      <w:pPr>
        <w:widowControl w:val="0"/>
        <w:shd w:val="clear" w:color="auto" w:fill="FFFFFF"/>
        <w:suppressAutoHyphens/>
        <w:autoSpaceDN w:val="0"/>
        <w:spacing w:after="0" w:line="240" w:lineRule="auto"/>
        <w:ind w:left="-426" w:right="150" w:firstLine="426"/>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val="de-DE" w:eastAsia="ja-JP" w:bidi="fa-IR"/>
        </w:rPr>
        <w:tab/>
        <w:t>-в натуральном выражении-50,</w:t>
      </w:r>
    </w:p>
    <w:p w14:paraId="7914098A" w14:textId="77777777" w:rsidR="00BB44C1" w:rsidRPr="00542F0E" w:rsidRDefault="00BB44C1" w:rsidP="003D53B0">
      <w:pPr>
        <w:widowControl w:val="0"/>
        <w:shd w:val="clear" w:color="auto" w:fill="FFFFFF"/>
        <w:suppressAutoHyphens/>
        <w:autoSpaceDN w:val="0"/>
        <w:spacing w:after="0" w:line="240" w:lineRule="auto"/>
        <w:ind w:left="-426" w:right="150" w:firstLine="426"/>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val="de-DE" w:eastAsia="ja-JP" w:bidi="fa-IR"/>
        </w:rPr>
        <w:tab/>
        <w:t>-в денежном выражении-2.</w:t>
      </w:r>
    </w:p>
    <w:p w14:paraId="10BEDD76" w14:textId="77777777" w:rsidR="00BB44C1" w:rsidRPr="00542F0E" w:rsidRDefault="00BB44C1" w:rsidP="003D53B0">
      <w:pPr>
        <w:widowControl w:val="0"/>
        <w:suppressAutoHyphens/>
        <w:autoSpaceDN w:val="0"/>
        <w:spacing w:after="0" w:line="240" w:lineRule="auto"/>
        <w:ind w:left="-30" w:firstLine="426"/>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Calibri" w:hAnsi="Times New Roman" w:cs="Times New Roman"/>
          <w:kern w:val="3"/>
          <w:sz w:val="24"/>
          <w:szCs w:val="24"/>
          <w:lang w:eastAsia="ja-JP" w:bidi="fa-IR"/>
        </w:rPr>
        <w:t>В текущем году 6 несовершеннолетних из семей, находящихся в социально опасном положении, помещены в учреждение для несовершеннолетних, нуждающихся в социальной реабилитации, из них возвращены домой - 2.</w:t>
      </w:r>
    </w:p>
    <w:p w14:paraId="0542A1C2" w14:textId="77777777" w:rsidR="00BB44C1" w:rsidRPr="00542F0E" w:rsidRDefault="00BB44C1" w:rsidP="003D53B0">
      <w:pPr>
        <w:widowControl w:val="0"/>
        <w:suppressAutoHyphens/>
        <w:autoSpaceDN w:val="0"/>
        <w:spacing w:after="0" w:line="240" w:lineRule="auto"/>
        <w:ind w:left="-15" w:firstLine="15"/>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spacing w:val="4"/>
          <w:kern w:val="3"/>
          <w:sz w:val="24"/>
          <w:szCs w:val="24"/>
          <w:lang w:val="de-DE" w:eastAsia="ja-JP" w:bidi="fa-IR"/>
        </w:rPr>
        <w:tab/>
      </w:r>
      <w:r w:rsidRPr="00542F0E">
        <w:rPr>
          <w:rFonts w:ascii="Times New Roman" w:eastAsia="Times New Roman" w:hAnsi="Times New Roman" w:cs="Times New Roman"/>
          <w:spacing w:val="4"/>
          <w:kern w:val="3"/>
          <w:sz w:val="24"/>
          <w:szCs w:val="24"/>
          <w:shd w:val="clear" w:color="auto" w:fill="FFFFFF"/>
          <w:lang w:eastAsia="ru-RU" w:bidi="fa-IR"/>
        </w:rPr>
        <w:tab/>
      </w:r>
    </w:p>
    <w:p w14:paraId="68443131" w14:textId="77777777" w:rsidR="00BB44C1" w:rsidRPr="00542F0E" w:rsidRDefault="00BB44C1" w:rsidP="003D53B0">
      <w:pPr>
        <w:widowControl w:val="0"/>
        <w:suppressAutoHyphens/>
        <w:autoSpaceDN w:val="0"/>
        <w:spacing w:after="0" w:line="240" w:lineRule="auto"/>
        <w:ind w:left="-30" w:right="-1" w:firstLine="30"/>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val="de-DE" w:eastAsia="ja-JP" w:bidi="fa-IR"/>
        </w:rPr>
        <w:tab/>
      </w:r>
      <w:r w:rsidRPr="00542F0E">
        <w:rPr>
          <w:rFonts w:ascii="Times New Roman" w:eastAsia="Times New Roman" w:hAnsi="Times New Roman" w:cs="Times New Roman"/>
          <w:spacing w:val="4"/>
          <w:kern w:val="3"/>
          <w:sz w:val="24"/>
          <w:szCs w:val="24"/>
          <w:lang w:eastAsia="ja-JP" w:bidi="fa-IR"/>
        </w:rPr>
        <w:t>На 01.01.2024  на учёте в ПДН ОМВД России по Цильнинскому району состоит 30 (2022- 38) несовершеннолетних, из них:</w:t>
      </w:r>
    </w:p>
    <w:p w14:paraId="1B201AF7" w14:textId="77777777" w:rsidR="00BB44C1" w:rsidRPr="00542F0E" w:rsidRDefault="00BB44C1" w:rsidP="003D53B0">
      <w:pPr>
        <w:widowControl w:val="0"/>
        <w:shd w:val="clear" w:color="auto" w:fill="FFFFFF"/>
        <w:tabs>
          <w:tab w:val="left" w:pos="699"/>
        </w:tabs>
        <w:suppressAutoHyphens/>
        <w:autoSpaceDN w:val="0"/>
        <w:spacing w:after="0" w:line="240" w:lineRule="auto"/>
        <w:ind w:left="24" w:right="-15"/>
        <w:jc w:val="both"/>
        <w:textAlignment w:val="baseline"/>
        <w:rPr>
          <w:rFonts w:ascii="Times New Roman" w:eastAsia="Andale Sans UI" w:hAnsi="Times New Roman" w:cs="Times New Roman"/>
          <w:kern w:val="3"/>
          <w:sz w:val="24"/>
          <w:szCs w:val="24"/>
          <w:lang w:eastAsia="ja-JP" w:bidi="fa-IR"/>
        </w:rPr>
      </w:pPr>
      <w:r w:rsidRPr="00542F0E">
        <w:rPr>
          <w:rFonts w:ascii="Times New Roman" w:eastAsia="Andale Sans UI" w:hAnsi="Times New Roman" w:cs="Times New Roman"/>
          <w:kern w:val="3"/>
          <w:sz w:val="24"/>
          <w:szCs w:val="24"/>
          <w:lang w:eastAsia="ja-JP" w:bidi="fa-IR"/>
        </w:rPr>
        <w:tab/>
        <w:t>- осужденных условно-0 (2022-1);</w:t>
      </w:r>
    </w:p>
    <w:p w14:paraId="39B73A5E" w14:textId="77777777" w:rsidR="00BB44C1" w:rsidRPr="00542F0E" w:rsidRDefault="00BB44C1" w:rsidP="003D53B0">
      <w:pPr>
        <w:widowControl w:val="0"/>
        <w:shd w:val="clear" w:color="auto" w:fill="FFFFFF"/>
        <w:tabs>
          <w:tab w:val="left" w:pos="699"/>
        </w:tabs>
        <w:suppressAutoHyphens/>
        <w:autoSpaceDN w:val="0"/>
        <w:spacing w:after="0" w:line="240" w:lineRule="auto"/>
        <w:ind w:left="24" w:right="-15"/>
        <w:jc w:val="both"/>
        <w:textAlignment w:val="baseline"/>
        <w:rPr>
          <w:rFonts w:ascii="Times New Roman" w:eastAsia="Andale Sans UI" w:hAnsi="Times New Roman" w:cs="Times New Roman"/>
          <w:kern w:val="3"/>
          <w:sz w:val="24"/>
          <w:szCs w:val="24"/>
          <w:lang w:eastAsia="ja-JP" w:bidi="fa-IR"/>
        </w:rPr>
      </w:pPr>
      <w:r w:rsidRPr="00542F0E">
        <w:rPr>
          <w:rFonts w:ascii="Times New Roman" w:eastAsia="Andale Sans UI" w:hAnsi="Times New Roman" w:cs="Times New Roman"/>
          <w:kern w:val="3"/>
          <w:sz w:val="24"/>
          <w:szCs w:val="24"/>
          <w:lang w:eastAsia="ja-JP" w:bidi="fa-IR"/>
        </w:rPr>
        <w:tab/>
        <w:t>- обвиняемых или подозреваемых в совершении преступлений, в отношении которых избраны меры пресечения, не связанные с заключением под стражу- 0 (2022- 2);</w:t>
      </w:r>
    </w:p>
    <w:p w14:paraId="4546EA4F" w14:textId="77777777" w:rsidR="00BB44C1" w:rsidRPr="00542F0E" w:rsidRDefault="00BB44C1" w:rsidP="003D53B0">
      <w:pPr>
        <w:widowControl w:val="0"/>
        <w:shd w:val="clear" w:color="auto" w:fill="FFFFFF"/>
        <w:tabs>
          <w:tab w:val="left" w:pos="699"/>
        </w:tabs>
        <w:suppressAutoHyphens/>
        <w:autoSpaceDN w:val="0"/>
        <w:spacing w:after="0" w:line="240" w:lineRule="auto"/>
        <w:ind w:left="24" w:right="-15"/>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val="de-DE" w:eastAsia="ja-JP" w:bidi="fa-IR"/>
        </w:rPr>
        <w:tab/>
        <w:t>-совершивших административное правонарушение, повлёкшее назначение административного наказания- 3 (</w:t>
      </w:r>
      <w:r w:rsidRPr="00542F0E">
        <w:rPr>
          <w:rFonts w:ascii="Times New Roman" w:eastAsia="Andale Sans UI" w:hAnsi="Times New Roman" w:cs="Times New Roman"/>
          <w:kern w:val="3"/>
          <w:sz w:val="24"/>
          <w:szCs w:val="24"/>
          <w:lang w:eastAsia="ja-JP" w:bidi="fa-IR"/>
        </w:rPr>
        <w:t>2022</w:t>
      </w:r>
      <w:r w:rsidRPr="00542F0E">
        <w:rPr>
          <w:rFonts w:ascii="Times New Roman" w:eastAsia="Andale Sans UI" w:hAnsi="Times New Roman" w:cs="Times New Roman"/>
          <w:kern w:val="3"/>
          <w:sz w:val="24"/>
          <w:szCs w:val="24"/>
          <w:lang w:val="de-DE" w:eastAsia="ja-JP" w:bidi="fa-IR"/>
        </w:rPr>
        <w:t>- 11), в том числе: за употребление наркотических средств- 0 (</w:t>
      </w:r>
      <w:r w:rsidRPr="00542F0E">
        <w:rPr>
          <w:rFonts w:ascii="Times New Roman" w:eastAsia="Andale Sans UI" w:hAnsi="Times New Roman" w:cs="Times New Roman"/>
          <w:kern w:val="3"/>
          <w:sz w:val="24"/>
          <w:szCs w:val="24"/>
          <w:lang w:eastAsia="ja-JP" w:bidi="fa-IR"/>
        </w:rPr>
        <w:t>2022</w:t>
      </w:r>
      <w:r w:rsidRPr="00542F0E">
        <w:rPr>
          <w:rFonts w:ascii="Times New Roman" w:eastAsia="Andale Sans UI" w:hAnsi="Times New Roman" w:cs="Times New Roman"/>
          <w:kern w:val="3"/>
          <w:sz w:val="24"/>
          <w:szCs w:val="24"/>
          <w:lang w:val="de-DE" w:eastAsia="ja-JP" w:bidi="fa-IR"/>
        </w:rPr>
        <w:t xml:space="preserve">- </w:t>
      </w:r>
      <w:r w:rsidRPr="00542F0E">
        <w:rPr>
          <w:rFonts w:ascii="Times New Roman" w:eastAsia="Andale Sans UI" w:hAnsi="Times New Roman" w:cs="Times New Roman"/>
          <w:kern w:val="3"/>
          <w:sz w:val="24"/>
          <w:szCs w:val="24"/>
          <w:lang w:eastAsia="ja-JP" w:bidi="fa-IR"/>
        </w:rPr>
        <w:t>0</w:t>
      </w:r>
      <w:r w:rsidRPr="00542F0E">
        <w:rPr>
          <w:rFonts w:ascii="Times New Roman" w:eastAsia="Andale Sans UI" w:hAnsi="Times New Roman" w:cs="Times New Roman"/>
          <w:kern w:val="3"/>
          <w:sz w:val="24"/>
          <w:szCs w:val="24"/>
          <w:lang w:val="de-DE" w:eastAsia="ja-JP" w:bidi="fa-IR"/>
        </w:rPr>
        <w:t xml:space="preserve">); </w:t>
      </w:r>
      <w:r w:rsidRPr="00542F0E">
        <w:rPr>
          <w:rFonts w:ascii="Times New Roman" w:eastAsia="Andale Sans UI" w:hAnsi="Times New Roman" w:cs="Times New Roman"/>
          <w:kern w:val="3"/>
          <w:sz w:val="24"/>
          <w:szCs w:val="24"/>
          <w:lang w:eastAsia="ja-JP" w:bidi="fa-IR"/>
        </w:rPr>
        <w:t>за употребление алкогольной и спиртосодержащей продукции -3 (2022-4);</w:t>
      </w:r>
    </w:p>
    <w:p w14:paraId="4C97C173" w14:textId="77777777" w:rsidR="00BB44C1" w:rsidRPr="00542F0E" w:rsidRDefault="00BB44C1" w:rsidP="003D53B0">
      <w:pPr>
        <w:widowControl w:val="0"/>
        <w:shd w:val="clear" w:color="auto" w:fill="FFFFFF"/>
        <w:tabs>
          <w:tab w:val="left" w:pos="714"/>
        </w:tabs>
        <w:suppressAutoHyphens/>
        <w:autoSpaceDN w:val="0"/>
        <w:spacing w:after="0" w:line="240" w:lineRule="auto"/>
        <w:ind w:left="24" w:right="-15"/>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val="de-DE" w:eastAsia="ja-JP" w:bidi="fa-IR"/>
        </w:rPr>
        <w:tab/>
        <w:t>- совершивших административное правонарушение до достижения возраста, с которого наступает административная ответственность -19 (</w:t>
      </w:r>
      <w:r w:rsidRPr="00542F0E">
        <w:rPr>
          <w:rFonts w:ascii="Times New Roman" w:eastAsia="Andale Sans UI" w:hAnsi="Times New Roman" w:cs="Times New Roman"/>
          <w:kern w:val="3"/>
          <w:sz w:val="24"/>
          <w:szCs w:val="24"/>
          <w:lang w:eastAsia="ja-JP" w:bidi="fa-IR"/>
        </w:rPr>
        <w:t>2022- 14)</w:t>
      </w:r>
      <w:r w:rsidRPr="00542F0E">
        <w:rPr>
          <w:rFonts w:ascii="Times New Roman" w:eastAsia="Andale Sans UI" w:hAnsi="Times New Roman" w:cs="Times New Roman"/>
          <w:kern w:val="3"/>
          <w:sz w:val="24"/>
          <w:szCs w:val="24"/>
          <w:lang w:val="de-DE" w:eastAsia="ja-JP" w:bidi="fa-IR"/>
        </w:rPr>
        <w:t>;</w:t>
      </w:r>
    </w:p>
    <w:p w14:paraId="74E53011" w14:textId="77777777" w:rsidR="00BB44C1" w:rsidRPr="00542F0E" w:rsidRDefault="00BB44C1" w:rsidP="003D53B0">
      <w:pPr>
        <w:widowControl w:val="0"/>
        <w:shd w:val="clear" w:color="auto" w:fill="FFFFFF"/>
        <w:tabs>
          <w:tab w:val="left" w:pos="714"/>
        </w:tabs>
        <w:suppressAutoHyphens/>
        <w:autoSpaceDN w:val="0"/>
        <w:spacing w:after="0" w:line="240" w:lineRule="auto"/>
        <w:ind w:left="24" w:right="-15"/>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val="de-DE" w:eastAsia="ja-JP" w:bidi="fa-IR"/>
        </w:rPr>
        <w:tab/>
        <w:t>- совершивших общественно опасное деяние и не подлежащих уголовной ответственности в связи с не достижением возраста, с которого наступает уголовная ответственность- 5 (</w:t>
      </w:r>
      <w:r w:rsidRPr="00542F0E">
        <w:rPr>
          <w:rFonts w:ascii="Times New Roman" w:eastAsia="Andale Sans UI" w:hAnsi="Times New Roman" w:cs="Times New Roman"/>
          <w:kern w:val="3"/>
          <w:sz w:val="24"/>
          <w:szCs w:val="24"/>
          <w:lang w:eastAsia="ja-JP" w:bidi="fa-IR"/>
        </w:rPr>
        <w:t>2021</w:t>
      </w:r>
      <w:r w:rsidRPr="00542F0E">
        <w:rPr>
          <w:rFonts w:ascii="Times New Roman" w:eastAsia="Andale Sans UI" w:hAnsi="Times New Roman" w:cs="Times New Roman"/>
          <w:kern w:val="3"/>
          <w:sz w:val="24"/>
          <w:szCs w:val="24"/>
          <w:lang w:val="de-DE" w:eastAsia="ja-JP" w:bidi="fa-IR"/>
        </w:rPr>
        <w:t>- 6);</w:t>
      </w:r>
    </w:p>
    <w:p w14:paraId="1771ED78" w14:textId="77777777" w:rsidR="00BB44C1" w:rsidRPr="00542F0E" w:rsidRDefault="00BB44C1" w:rsidP="003D53B0">
      <w:pPr>
        <w:widowControl w:val="0"/>
        <w:shd w:val="clear" w:color="auto" w:fill="FFFFFF"/>
        <w:tabs>
          <w:tab w:val="left" w:pos="699"/>
        </w:tabs>
        <w:suppressAutoHyphens/>
        <w:autoSpaceDN w:val="0"/>
        <w:spacing w:after="0" w:line="240" w:lineRule="auto"/>
        <w:ind w:left="24" w:right="-15"/>
        <w:jc w:val="both"/>
        <w:textAlignment w:val="baseline"/>
        <w:rPr>
          <w:rFonts w:ascii="Times New Roman" w:eastAsia="Times New Roman" w:hAnsi="Times New Roman" w:cs="Times New Roman"/>
          <w:spacing w:val="4"/>
          <w:kern w:val="3"/>
          <w:sz w:val="24"/>
          <w:szCs w:val="24"/>
          <w:lang w:eastAsia="ja-JP" w:bidi="fa-IR"/>
        </w:rPr>
      </w:pPr>
      <w:r w:rsidRPr="00542F0E">
        <w:rPr>
          <w:rFonts w:ascii="Times New Roman" w:eastAsia="Times New Roman" w:hAnsi="Times New Roman" w:cs="Times New Roman"/>
          <w:spacing w:val="4"/>
          <w:kern w:val="3"/>
          <w:sz w:val="24"/>
          <w:szCs w:val="24"/>
          <w:lang w:eastAsia="ja-JP" w:bidi="fa-IR"/>
        </w:rPr>
        <w:tab/>
        <w:t>- по другим основаниям- 3 (2022-5);</w:t>
      </w:r>
    </w:p>
    <w:p w14:paraId="08AFE0A6" w14:textId="77777777" w:rsidR="00BB44C1" w:rsidRPr="00542F0E" w:rsidRDefault="00BB44C1" w:rsidP="003D53B0">
      <w:pPr>
        <w:widowControl w:val="0"/>
        <w:shd w:val="clear" w:color="auto" w:fill="FFFFFF"/>
        <w:suppressAutoHyphens/>
        <w:autoSpaceDN w:val="0"/>
        <w:spacing w:after="0" w:line="240" w:lineRule="auto"/>
        <w:ind w:left="24" w:right="-15"/>
        <w:jc w:val="both"/>
        <w:textAlignment w:val="baseline"/>
        <w:rPr>
          <w:rFonts w:ascii="Times New Roman" w:eastAsia="Times New Roman" w:hAnsi="Times New Roman" w:cs="Times New Roman"/>
          <w:spacing w:val="4"/>
          <w:kern w:val="3"/>
          <w:sz w:val="24"/>
          <w:szCs w:val="24"/>
          <w:lang w:eastAsia="ja-JP" w:bidi="fa-IR"/>
        </w:rPr>
      </w:pPr>
      <w:r w:rsidRPr="00542F0E">
        <w:rPr>
          <w:rFonts w:ascii="Times New Roman" w:eastAsia="Times New Roman" w:hAnsi="Times New Roman" w:cs="Times New Roman"/>
          <w:spacing w:val="4"/>
          <w:kern w:val="3"/>
          <w:sz w:val="24"/>
          <w:szCs w:val="24"/>
          <w:lang w:eastAsia="ja-JP" w:bidi="fa-IR"/>
        </w:rPr>
        <w:tab/>
        <w:t>Из общего количества несовершеннолетних состоящих на учете:</w:t>
      </w:r>
    </w:p>
    <w:p w14:paraId="5E4A01CA" w14:textId="77777777" w:rsidR="00BB44C1" w:rsidRPr="00542F0E" w:rsidRDefault="00BB44C1" w:rsidP="003D53B0">
      <w:pPr>
        <w:widowControl w:val="0"/>
        <w:shd w:val="clear" w:color="auto" w:fill="FFFFFF"/>
        <w:suppressAutoHyphens/>
        <w:autoSpaceDN w:val="0"/>
        <w:spacing w:after="0" w:line="240" w:lineRule="auto"/>
        <w:ind w:left="24" w:right="-15"/>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Times New Roman" w:hAnsi="Times New Roman" w:cs="Times New Roman"/>
          <w:spacing w:val="4"/>
          <w:kern w:val="3"/>
          <w:sz w:val="24"/>
          <w:szCs w:val="24"/>
          <w:lang w:eastAsia="ja-JP" w:bidi="fa-IR"/>
        </w:rPr>
        <w:tab/>
        <w:t>-  учащихся  общеобразовательных организаций-18 (2022- 19);</w:t>
      </w:r>
    </w:p>
    <w:p w14:paraId="58339925" w14:textId="2F31A609" w:rsidR="00BB44C1" w:rsidRPr="00542F0E" w:rsidRDefault="00BB44C1" w:rsidP="003D53B0">
      <w:pPr>
        <w:widowControl w:val="0"/>
        <w:suppressLineNumbers/>
        <w:shd w:val="clear" w:color="auto" w:fill="FFFFFF"/>
        <w:autoSpaceDN w:val="0"/>
        <w:snapToGrid w:val="0"/>
        <w:spacing w:after="0" w:line="240" w:lineRule="auto"/>
        <w:jc w:val="both"/>
        <w:textAlignment w:val="baseline"/>
        <w:rPr>
          <w:rFonts w:ascii="Times New Roman" w:eastAsia="Andale Sans UI" w:hAnsi="Times New Roman" w:cs="Times New Roman"/>
          <w:b/>
          <w:kern w:val="3"/>
          <w:sz w:val="24"/>
          <w:szCs w:val="24"/>
          <w:lang w:val="de-DE" w:eastAsia="ja-JP" w:bidi="fa-IR"/>
        </w:rPr>
      </w:pPr>
      <w:r w:rsidRPr="00542F0E">
        <w:rPr>
          <w:rFonts w:ascii="Times New Roman" w:eastAsia="Times New Roman" w:hAnsi="Times New Roman" w:cs="Times New Roman"/>
          <w:spacing w:val="4"/>
          <w:kern w:val="3"/>
          <w:sz w:val="24"/>
          <w:szCs w:val="24"/>
          <w:lang w:eastAsia="ja-JP" w:bidi="fa-IR"/>
        </w:rPr>
        <w:tab/>
        <w:t>-  студентов профессиональных образовательных организаций- 11 (2022- 17);</w:t>
      </w:r>
      <w:r w:rsidRPr="00542F0E">
        <w:rPr>
          <w:rFonts w:ascii="Times New Roman" w:eastAsia="Times New Roman" w:hAnsi="Times New Roman" w:cs="Times New Roman"/>
          <w:spacing w:val="4"/>
          <w:kern w:val="3"/>
          <w:sz w:val="24"/>
          <w:szCs w:val="24"/>
          <w:lang w:eastAsia="ja-JP" w:bidi="fa-IR"/>
        </w:rPr>
        <w:tab/>
      </w:r>
      <w:r w:rsidRPr="00542F0E">
        <w:rPr>
          <w:rFonts w:ascii="Times New Roman" w:eastAsia="Times New Roman" w:hAnsi="Times New Roman" w:cs="Times New Roman"/>
          <w:spacing w:val="4"/>
          <w:kern w:val="3"/>
          <w:sz w:val="24"/>
          <w:szCs w:val="24"/>
          <w:lang w:eastAsia="ja-JP" w:bidi="fa-IR"/>
        </w:rPr>
        <w:tab/>
        <w:t xml:space="preserve">- обучающихся в других образовательных организациях -0 </w:t>
      </w:r>
      <w:r w:rsidRPr="00542F0E">
        <w:rPr>
          <w:rFonts w:ascii="Times New Roman" w:eastAsia="Times New Roman" w:hAnsi="Times New Roman" w:cs="Times New Roman"/>
          <w:spacing w:val="-4"/>
          <w:kern w:val="3"/>
          <w:sz w:val="24"/>
          <w:szCs w:val="24"/>
          <w:lang w:eastAsia="ja-JP" w:bidi="fa-IR"/>
        </w:rPr>
        <w:t>(2022-2).</w:t>
      </w:r>
    </w:p>
    <w:p w14:paraId="4E86F675" w14:textId="77777777" w:rsidR="00BB44C1" w:rsidRPr="00542F0E" w:rsidRDefault="00BB44C1" w:rsidP="003D53B0">
      <w:pPr>
        <w:widowControl w:val="0"/>
        <w:suppressAutoHyphens/>
        <w:autoSpaceDN w:val="0"/>
        <w:spacing w:after="0" w:line="240" w:lineRule="auto"/>
        <w:jc w:val="both"/>
        <w:rPr>
          <w:rFonts w:ascii="Times New Roman" w:eastAsia="Lucida Sans Unicode" w:hAnsi="Times New Roman" w:cs="Times New Roman"/>
          <w:kern w:val="3"/>
          <w:sz w:val="24"/>
          <w:szCs w:val="24"/>
          <w:lang w:eastAsia="ar-SA"/>
        </w:rPr>
      </w:pPr>
      <w:r w:rsidRPr="00542F0E">
        <w:rPr>
          <w:rFonts w:ascii="Times New Roman" w:eastAsia="Lucida Sans Unicode" w:hAnsi="Times New Roman" w:cs="Times New Roman"/>
          <w:kern w:val="3"/>
          <w:sz w:val="24"/>
          <w:szCs w:val="24"/>
          <w:lang w:eastAsia="ar-SA"/>
        </w:rPr>
        <w:tab/>
        <w:t>За 2023 год совершено3 самовольных ухода из дома (2022– 2).</w:t>
      </w:r>
    </w:p>
    <w:p w14:paraId="2AA9D46D" w14:textId="20EF74B5" w:rsidR="00BB44C1" w:rsidRPr="00542F0E" w:rsidRDefault="00BB44C1" w:rsidP="003D53B0">
      <w:pPr>
        <w:widowControl w:val="0"/>
        <w:shd w:val="clear" w:color="auto" w:fill="FFFFFF"/>
        <w:suppressAutoHyphens/>
        <w:autoSpaceDN w:val="0"/>
        <w:spacing w:after="0" w:line="240" w:lineRule="auto"/>
        <w:ind w:left="24" w:right="-15"/>
        <w:jc w:val="both"/>
        <w:textAlignment w:val="baseline"/>
        <w:rPr>
          <w:rFonts w:ascii="Times New Roman" w:eastAsia="Times New Roman" w:hAnsi="Times New Roman" w:cs="Times New Roman"/>
          <w:spacing w:val="4"/>
          <w:kern w:val="3"/>
          <w:sz w:val="24"/>
          <w:szCs w:val="24"/>
          <w:lang w:eastAsia="ja-JP" w:bidi="fa-IR"/>
        </w:rPr>
      </w:pPr>
      <w:r w:rsidRPr="00542F0E">
        <w:rPr>
          <w:rFonts w:ascii="Times New Roman" w:eastAsia="Times New Roman" w:hAnsi="Times New Roman" w:cs="Times New Roman"/>
          <w:spacing w:val="4"/>
          <w:kern w:val="3"/>
          <w:sz w:val="24"/>
          <w:szCs w:val="24"/>
          <w:lang w:eastAsia="ja-JP" w:bidi="fa-IR"/>
        </w:rPr>
        <w:t xml:space="preserve"> </w:t>
      </w:r>
      <w:r w:rsidRPr="00542F0E">
        <w:rPr>
          <w:rFonts w:ascii="Times New Roman" w:eastAsia="Times New Roman" w:hAnsi="Times New Roman" w:cs="Times New Roman"/>
          <w:spacing w:val="4"/>
          <w:kern w:val="3"/>
          <w:sz w:val="24"/>
          <w:szCs w:val="24"/>
          <w:lang w:eastAsia="ja-JP" w:bidi="fa-IR"/>
        </w:rPr>
        <w:tab/>
        <w:t>На каждого несовершеннолетнего состоящего на профилактическом учете заведена учетно-профилактическая карточка, разработан и утвержден план индивидуальной работы с несовершеннолетним. С данными детьми систематически организована и проводится профилактическая работа.</w:t>
      </w:r>
    </w:p>
    <w:p w14:paraId="537C64AA" w14:textId="1EBB6098" w:rsidR="00BB44C1" w:rsidRPr="00542F0E" w:rsidRDefault="00BB44C1" w:rsidP="00542F0E">
      <w:pPr>
        <w:widowControl w:val="0"/>
        <w:tabs>
          <w:tab w:val="left" w:pos="705"/>
        </w:tab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val="de-DE" w:eastAsia="ja-JP" w:bidi="fa-IR"/>
        </w:rPr>
        <w:tab/>
      </w:r>
      <w:r w:rsidRPr="00542F0E">
        <w:rPr>
          <w:rFonts w:ascii="Times New Roman" w:eastAsia="Andale Sans UI" w:hAnsi="Times New Roman" w:cs="Times New Roman"/>
          <w:kern w:val="3"/>
          <w:sz w:val="24"/>
          <w:szCs w:val="24"/>
          <w:shd w:val="clear" w:color="auto" w:fill="FFFFFF"/>
          <w:lang w:bidi="en-US"/>
        </w:rPr>
        <w:tab/>
        <w:t>На учете в отделе</w:t>
      </w:r>
      <w:r w:rsidRPr="00542F0E">
        <w:rPr>
          <w:rFonts w:ascii="Times New Roman" w:eastAsia="Andale Sans UI" w:hAnsi="Times New Roman" w:cs="Times New Roman"/>
          <w:kern w:val="3"/>
          <w:sz w:val="24"/>
          <w:szCs w:val="24"/>
          <w:lang w:bidi="en-US"/>
        </w:rPr>
        <w:t xml:space="preserve"> опеки и попечительства управления образования администрации МО «Цильнинский район» находятся 110 детей-сирот и детей, оставшихся без попечения родителей (2022-110), из них:</w:t>
      </w:r>
    </w:p>
    <w:p w14:paraId="662EB3A9" w14:textId="77777777" w:rsidR="00BB44C1" w:rsidRPr="00542F0E" w:rsidRDefault="00BB44C1" w:rsidP="003D53B0">
      <w:pPr>
        <w:widowControl w:val="0"/>
        <w:numPr>
          <w:ilvl w:val="1"/>
          <w:numId w:val="33"/>
        </w:numPr>
        <w:suppressAutoHyphens/>
        <w:autoSpaceDN w:val="0"/>
        <w:spacing w:after="0" w:line="240" w:lineRule="auto"/>
        <w:jc w:val="both"/>
        <w:textAlignment w:val="baseline"/>
        <w:rPr>
          <w:rFonts w:ascii="Times New Roman" w:eastAsia="Andale Sans UI" w:hAnsi="Times New Roman" w:cs="Times New Roman"/>
          <w:kern w:val="3"/>
          <w:sz w:val="24"/>
          <w:szCs w:val="24"/>
          <w:lang w:bidi="en-US"/>
        </w:rPr>
      </w:pPr>
      <w:r w:rsidRPr="00542F0E">
        <w:rPr>
          <w:rFonts w:ascii="Times New Roman" w:eastAsia="Andale Sans UI" w:hAnsi="Times New Roman" w:cs="Times New Roman"/>
          <w:kern w:val="3"/>
          <w:sz w:val="24"/>
          <w:szCs w:val="24"/>
          <w:lang w:bidi="en-US"/>
        </w:rPr>
        <w:t>под опекой (попечительством)- 8 (2022-5);</w:t>
      </w:r>
    </w:p>
    <w:p w14:paraId="28AF356F" w14:textId="77777777" w:rsidR="00BB44C1" w:rsidRPr="00542F0E" w:rsidRDefault="00BB44C1" w:rsidP="003D53B0">
      <w:pPr>
        <w:widowControl w:val="0"/>
        <w:numPr>
          <w:ilvl w:val="1"/>
          <w:numId w:val="33"/>
        </w:numPr>
        <w:suppressAutoHyphens/>
        <w:autoSpaceDN w:val="0"/>
        <w:spacing w:after="0" w:line="240" w:lineRule="auto"/>
        <w:jc w:val="both"/>
        <w:textAlignment w:val="baseline"/>
        <w:rPr>
          <w:rFonts w:ascii="Times New Roman" w:eastAsia="Andale Sans UI" w:hAnsi="Times New Roman" w:cs="Times New Roman"/>
          <w:kern w:val="3"/>
          <w:sz w:val="24"/>
          <w:szCs w:val="24"/>
          <w:lang w:bidi="en-US"/>
        </w:rPr>
      </w:pPr>
      <w:r w:rsidRPr="00542F0E">
        <w:rPr>
          <w:rFonts w:ascii="Times New Roman" w:eastAsia="Andale Sans UI" w:hAnsi="Times New Roman" w:cs="Times New Roman"/>
          <w:kern w:val="3"/>
          <w:sz w:val="24"/>
          <w:szCs w:val="24"/>
          <w:lang w:bidi="en-US"/>
        </w:rPr>
        <w:t xml:space="preserve"> воспитываются в приёмных семьях- 102 (2022-105);</w:t>
      </w:r>
    </w:p>
    <w:p w14:paraId="64A1B166" w14:textId="77777777" w:rsidR="00BB44C1" w:rsidRPr="00542F0E" w:rsidRDefault="00BB44C1" w:rsidP="003D53B0">
      <w:pPr>
        <w:widowControl w:val="0"/>
        <w:suppressAutoHyphens/>
        <w:autoSpaceDN w:val="0"/>
        <w:spacing w:after="0" w:line="240" w:lineRule="auto"/>
        <w:ind w:left="-15" w:firstLine="3"/>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bidi="en-US"/>
        </w:rPr>
        <w:tab/>
        <w:t xml:space="preserve">За отчетный период определено под опеку детей сирот и детей, оставшихся без попечения родителей-2 (2022-1); определено  детей сирот и детей, оставшихся без попечения родителей в приемные семьи -3 (2022-5). За вышеуказанный период решениями Ульяновского районного суда 3 (2022-3) родителя  лишены родительских прав в отношении 3 (2022-4) детей.  1 родитель </w:t>
      </w:r>
      <w:r w:rsidRPr="00542F0E">
        <w:rPr>
          <w:rFonts w:ascii="Times New Roman" w:eastAsia="Andale Sans UI" w:hAnsi="Times New Roman" w:cs="Times New Roman"/>
          <w:kern w:val="3"/>
          <w:sz w:val="24"/>
          <w:szCs w:val="24"/>
          <w:lang w:bidi="en-US"/>
        </w:rPr>
        <w:lastRenderedPageBreak/>
        <w:t>ограничен  в родительских правах (2022-2)  в отношении  1  (2021-4) ребенка.</w:t>
      </w:r>
    </w:p>
    <w:p w14:paraId="2A1F7A3C" w14:textId="77777777" w:rsidR="00BB44C1" w:rsidRPr="00542F0E" w:rsidRDefault="00BB44C1" w:rsidP="003D53B0">
      <w:pPr>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val="de-DE" w:eastAsia="ja-JP" w:bidi="fa-IR"/>
        </w:rPr>
        <w:tab/>
      </w:r>
    </w:p>
    <w:p w14:paraId="14A12405" w14:textId="77777777" w:rsidR="00BB44C1" w:rsidRPr="00542F0E" w:rsidRDefault="00BB44C1" w:rsidP="003D53B0">
      <w:pPr>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42F0E">
        <w:rPr>
          <w:rFonts w:ascii="Times New Roman" w:eastAsia="Andale Sans UI" w:hAnsi="Times New Roman" w:cs="Times New Roman"/>
          <w:kern w:val="3"/>
          <w:sz w:val="24"/>
          <w:szCs w:val="24"/>
          <w:lang w:val="de-DE" w:eastAsia="ja-JP" w:bidi="fa-IR"/>
        </w:rPr>
        <w:tab/>
        <w:t xml:space="preserve">В муниципальном образовании «Цильнинский район» функционируют  16 (2022-16) общеобразовательных </w:t>
      </w:r>
      <w:r w:rsidRPr="00542F0E">
        <w:rPr>
          <w:rFonts w:ascii="Times New Roman" w:eastAsia="Andale Sans UI" w:hAnsi="Times New Roman" w:cs="Times New Roman"/>
          <w:kern w:val="3"/>
          <w:sz w:val="24"/>
          <w:szCs w:val="24"/>
          <w:lang w:eastAsia="ja-JP" w:bidi="fa-IR"/>
        </w:rPr>
        <w:t>организаций</w:t>
      </w:r>
      <w:r w:rsidRPr="00542F0E">
        <w:rPr>
          <w:rFonts w:ascii="Times New Roman" w:eastAsia="Andale Sans UI" w:hAnsi="Times New Roman" w:cs="Times New Roman"/>
          <w:kern w:val="3"/>
          <w:sz w:val="24"/>
          <w:szCs w:val="24"/>
          <w:lang w:val="de-DE" w:eastAsia="ja-JP" w:bidi="fa-IR"/>
        </w:rPr>
        <w:t xml:space="preserve">, в которых </w:t>
      </w:r>
      <w:r w:rsidRPr="00542F0E">
        <w:rPr>
          <w:rFonts w:ascii="Times New Roman" w:eastAsia="Andale Sans UI" w:hAnsi="Times New Roman" w:cs="Times New Roman"/>
          <w:kern w:val="3"/>
          <w:sz w:val="24"/>
          <w:szCs w:val="24"/>
          <w:lang w:eastAsia="ja-JP" w:bidi="fa-IR"/>
        </w:rPr>
        <w:t>обучается</w:t>
      </w:r>
      <w:r w:rsidRPr="00542F0E">
        <w:rPr>
          <w:rFonts w:ascii="Times New Roman" w:eastAsia="Andale Sans UI" w:hAnsi="Times New Roman" w:cs="Times New Roman"/>
          <w:kern w:val="3"/>
          <w:sz w:val="24"/>
          <w:szCs w:val="24"/>
          <w:lang w:val="de-DE" w:eastAsia="ja-JP" w:bidi="fa-IR"/>
        </w:rPr>
        <w:t xml:space="preserve"> 1920 (2022- 1959) </w:t>
      </w:r>
      <w:r w:rsidRPr="00542F0E">
        <w:rPr>
          <w:rFonts w:ascii="Times New Roman" w:eastAsia="Andale Sans UI" w:hAnsi="Times New Roman" w:cs="Times New Roman"/>
          <w:kern w:val="3"/>
          <w:sz w:val="24"/>
          <w:szCs w:val="24"/>
          <w:lang w:eastAsia="ja-JP" w:bidi="fa-IR"/>
        </w:rPr>
        <w:t>учащихся</w:t>
      </w:r>
      <w:r w:rsidRPr="00542F0E">
        <w:rPr>
          <w:rFonts w:ascii="Times New Roman" w:eastAsia="Andale Sans UI" w:hAnsi="Times New Roman" w:cs="Times New Roman"/>
          <w:kern w:val="3"/>
          <w:sz w:val="24"/>
          <w:szCs w:val="24"/>
          <w:lang w:val="de-DE" w:eastAsia="ja-JP" w:bidi="fa-IR"/>
        </w:rPr>
        <w:t xml:space="preserve">, 7 (2022-7)  дошкольных образовательных </w:t>
      </w:r>
      <w:r w:rsidRPr="00542F0E">
        <w:rPr>
          <w:rFonts w:ascii="Times New Roman" w:eastAsia="Andale Sans UI" w:hAnsi="Times New Roman" w:cs="Times New Roman"/>
          <w:kern w:val="3"/>
          <w:sz w:val="24"/>
          <w:szCs w:val="24"/>
          <w:lang w:eastAsia="ja-JP" w:bidi="fa-IR"/>
        </w:rPr>
        <w:t>организаций</w:t>
      </w:r>
      <w:r w:rsidRPr="00542F0E">
        <w:rPr>
          <w:rFonts w:ascii="Times New Roman" w:eastAsia="Andale Sans UI" w:hAnsi="Times New Roman" w:cs="Times New Roman"/>
          <w:kern w:val="3"/>
          <w:sz w:val="24"/>
          <w:szCs w:val="24"/>
          <w:lang w:val="de-DE" w:eastAsia="ja-JP" w:bidi="fa-IR"/>
        </w:rPr>
        <w:t xml:space="preserve">, </w:t>
      </w:r>
      <w:r w:rsidRPr="00542F0E">
        <w:rPr>
          <w:rFonts w:ascii="Times New Roman" w:eastAsia="Andale Sans UI" w:hAnsi="Times New Roman" w:cs="Times New Roman"/>
          <w:kern w:val="3"/>
          <w:sz w:val="24"/>
          <w:szCs w:val="24"/>
          <w:lang w:eastAsia="ja-JP" w:bidi="fa-IR"/>
        </w:rPr>
        <w:t>в них детей —542 (2022-403),</w:t>
      </w:r>
      <w:r w:rsidRPr="00542F0E">
        <w:rPr>
          <w:rFonts w:ascii="Times New Roman" w:eastAsia="Andale Sans UI" w:hAnsi="Times New Roman" w:cs="Times New Roman"/>
          <w:kern w:val="3"/>
          <w:sz w:val="24"/>
          <w:szCs w:val="24"/>
          <w:lang w:val="de-DE" w:eastAsia="ja-JP" w:bidi="fa-IR"/>
        </w:rPr>
        <w:t xml:space="preserve">  20 (2022-20) дошкольных групп при школе, в которых </w:t>
      </w:r>
      <w:r w:rsidRPr="00542F0E">
        <w:rPr>
          <w:rFonts w:ascii="Times New Roman" w:eastAsia="Andale Sans UI" w:hAnsi="Times New Roman" w:cs="Times New Roman"/>
          <w:kern w:val="3"/>
          <w:sz w:val="24"/>
          <w:szCs w:val="24"/>
          <w:lang w:eastAsia="ja-JP" w:bidi="fa-IR"/>
        </w:rPr>
        <w:t>146 (2022- 125)</w:t>
      </w:r>
      <w:r w:rsidRPr="00542F0E">
        <w:rPr>
          <w:rFonts w:ascii="Times New Roman" w:eastAsia="Andale Sans UI" w:hAnsi="Times New Roman" w:cs="Times New Roman"/>
          <w:kern w:val="3"/>
          <w:sz w:val="24"/>
          <w:szCs w:val="24"/>
          <w:shd w:val="clear" w:color="auto" w:fill="FFFFFF"/>
          <w:lang w:val="de-DE" w:eastAsia="ja-JP" w:bidi="fa-IR"/>
        </w:rPr>
        <w:t xml:space="preserve"> </w:t>
      </w:r>
      <w:r w:rsidRPr="00542F0E">
        <w:rPr>
          <w:rFonts w:ascii="Times New Roman" w:eastAsia="Andale Sans UI" w:hAnsi="Times New Roman" w:cs="Times New Roman"/>
          <w:kern w:val="3"/>
          <w:sz w:val="24"/>
          <w:szCs w:val="24"/>
          <w:lang w:val="de-DE" w:eastAsia="ja-JP" w:bidi="fa-IR"/>
        </w:rPr>
        <w:t xml:space="preserve">воспитанников и 1 учреждение дополнительного образования  (ДЮСШ), которую посещают 340 (2022-385)  </w:t>
      </w:r>
      <w:r w:rsidRPr="00542F0E">
        <w:rPr>
          <w:rFonts w:ascii="Times New Roman" w:eastAsia="Andale Sans UI" w:hAnsi="Times New Roman" w:cs="Times New Roman"/>
          <w:kern w:val="3"/>
          <w:sz w:val="24"/>
          <w:szCs w:val="24"/>
          <w:lang w:eastAsia="ja-JP" w:bidi="fa-IR"/>
        </w:rPr>
        <w:t>обучающихся</w:t>
      </w:r>
      <w:r w:rsidRPr="00542F0E">
        <w:rPr>
          <w:rFonts w:ascii="Times New Roman" w:eastAsia="Andale Sans UI" w:hAnsi="Times New Roman" w:cs="Times New Roman"/>
          <w:kern w:val="3"/>
          <w:sz w:val="24"/>
          <w:szCs w:val="24"/>
          <w:lang w:val="de-DE" w:eastAsia="ja-JP" w:bidi="fa-IR"/>
        </w:rPr>
        <w:t>.</w:t>
      </w:r>
    </w:p>
    <w:p w14:paraId="04EF8D97" w14:textId="77777777" w:rsidR="00BB44C1" w:rsidRPr="00542F0E" w:rsidRDefault="00BB44C1" w:rsidP="003D53B0">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542F0E">
        <w:rPr>
          <w:rFonts w:ascii="Times New Roman" w:eastAsia="Times New Roman" w:hAnsi="Times New Roman" w:cs="Times New Roman"/>
          <w:kern w:val="3"/>
          <w:sz w:val="24"/>
          <w:szCs w:val="24"/>
          <w:lang w:eastAsia="zh-CN"/>
        </w:rPr>
        <w:tab/>
      </w:r>
      <w:r w:rsidRPr="00542F0E">
        <w:rPr>
          <w:rFonts w:ascii="Times New Roman" w:eastAsia="Times New Roman" w:hAnsi="Times New Roman" w:cs="Times New Roman"/>
          <w:kern w:val="3"/>
          <w:sz w:val="24"/>
          <w:szCs w:val="24"/>
          <w:shd w:val="clear" w:color="auto" w:fill="FFFFFF"/>
          <w:lang w:eastAsia="zh-CN"/>
        </w:rPr>
        <w:t xml:space="preserve">В настоящее время на учете в ОМВД России по Цильнинскому району состоит </w:t>
      </w:r>
      <w:r w:rsidRPr="00542F0E">
        <w:rPr>
          <w:rFonts w:ascii="Times New Roman" w:eastAsia="Times New Roman" w:hAnsi="Times New Roman" w:cs="Times New Roman"/>
          <w:kern w:val="3"/>
          <w:sz w:val="24"/>
          <w:szCs w:val="24"/>
          <w:lang w:eastAsia="zh-CN"/>
        </w:rPr>
        <w:t>19</w:t>
      </w:r>
      <w:r w:rsidRPr="00542F0E">
        <w:rPr>
          <w:rFonts w:ascii="Times New Roman" w:eastAsia="Times New Roman" w:hAnsi="Times New Roman" w:cs="Times New Roman"/>
          <w:b/>
          <w:bCs/>
          <w:kern w:val="3"/>
          <w:sz w:val="24"/>
          <w:szCs w:val="24"/>
          <w:shd w:val="clear" w:color="auto" w:fill="FFFFFF"/>
          <w:lang w:eastAsia="zh-CN"/>
        </w:rPr>
        <w:t xml:space="preserve"> </w:t>
      </w:r>
      <w:r w:rsidRPr="00542F0E">
        <w:rPr>
          <w:rFonts w:ascii="Times New Roman" w:eastAsia="Times New Roman" w:hAnsi="Times New Roman" w:cs="Times New Roman"/>
          <w:kern w:val="3"/>
          <w:sz w:val="24"/>
          <w:szCs w:val="24"/>
          <w:shd w:val="clear" w:color="auto" w:fill="FFFFFF"/>
          <w:lang w:eastAsia="zh-CN"/>
        </w:rPr>
        <w:t xml:space="preserve">обучающихся, на внутришкольном контроле </w:t>
      </w:r>
      <w:r w:rsidRPr="00542F0E">
        <w:rPr>
          <w:rFonts w:ascii="Times New Roman" w:eastAsia="Times New Roman" w:hAnsi="Times New Roman" w:cs="Times New Roman"/>
          <w:kern w:val="3"/>
          <w:sz w:val="24"/>
          <w:szCs w:val="24"/>
          <w:lang w:eastAsia="zh-CN"/>
        </w:rPr>
        <w:t xml:space="preserve">-8.  </w:t>
      </w:r>
    </w:p>
    <w:p w14:paraId="77DC13E5" w14:textId="127424E2" w:rsidR="00BB44C1" w:rsidRPr="00542F0E" w:rsidRDefault="00BB44C1" w:rsidP="003D53B0">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spacing w:val="4"/>
          <w:kern w:val="3"/>
          <w:sz w:val="24"/>
          <w:szCs w:val="24"/>
          <w:shd w:val="clear" w:color="auto" w:fill="FFFFFF"/>
          <w:lang w:eastAsia="ru-RU" w:bidi="fa-IR"/>
        </w:rPr>
      </w:pPr>
      <w:r w:rsidRPr="00542F0E">
        <w:rPr>
          <w:rFonts w:ascii="Times New Roman" w:eastAsia="Times New Roman" w:hAnsi="Times New Roman" w:cs="Times New Roman"/>
          <w:kern w:val="3"/>
          <w:sz w:val="24"/>
          <w:szCs w:val="24"/>
          <w:lang w:val="de-DE" w:eastAsia="ja-JP" w:bidi="fa-IR"/>
        </w:rPr>
        <w:tab/>
        <w:t xml:space="preserve">Большое внимание уделяется занятости детей во второй половине дня. В образовательных организациях работают кружки и спортивные секции, учащиеся посещают ДШИ и ДЮСШ. С учетом внеурочной деятельности занятость детей во второй половине дня </w:t>
      </w:r>
      <w:r w:rsidRPr="00542F0E">
        <w:rPr>
          <w:rFonts w:ascii="Times New Roman" w:eastAsia="Times New Roman" w:hAnsi="Times New Roman" w:cs="Times New Roman"/>
          <w:kern w:val="3"/>
          <w:sz w:val="24"/>
          <w:szCs w:val="24"/>
          <w:lang w:eastAsia="ja-JP" w:bidi="fa-IR"/>
        </w:rPr>
        <w:t xml:space="preserve">составляет </w:t>
      </w:r>
      <w:r w:rsidRPr="00542F0E">
        <w:rPr>
          <w:rFonts w:ascii="Times New Roman" w:eastAsia="Times New Roman" w:hAnsi="Times New Roman" w:cs="Times New Roman"/>
          <w:kern w:val="3"/>
          <w:sz w:val="24"/>
          <w:szCs w:val="24"/>
          <w:lang w:val="de-DE" w:eastAsia="ja-JP" w:bidi="fa-IR"/>
        </w:rPr>
        <w:t>100%.</w:t>
      </w:r>
      <w:r w:rsidRPr="00542F0E">
        <w:rPr>
          <w:rFonts w:ascii="Times New Roman" w:eastAsia="Times New Roman" w:hAnsi="Times New Roman" w:cs="Times New Roman"/>
          <w:kern w:val="3"/>
          <w:sz w:val="24"/>
          <w:szCs w:val="24"/>
          <w:lang w:val="de-DE" w:eastAsia="ja-JP" w:bidi="fa-IR"/>
        </w:rPr>
        <w:tab/>
        <w:t xml:space="preserve">В фойе </w:t>
      </w:r>
      <w:r w:rsidRPr="00542F0E">
        <w:rPr>
          <w:rFonts w:ascii="Times New Roman" w:eastAsia="Times New Roman" w:hAnsi="Times New Roman" w:cs="Times New Roman"/>
          <w:kern w:val="3"/>
          <w:sz w:val="24"/>
          <w:szCs w:val="24"/>
          <w:lang w:eastAsia="ja-JP" w:bidi="fa-IR"/>
        </w:rPr>
        <w:t xml:space="preserve">образовательных организаций </w:t>
      </w:r>
      <w:r w:rsidRPr="00542F0E">
        <w:rPr>
          <w:rFonts w:ascii="Times New Roman" w:eastAsia="Times New Roman" w:hAnsi="Times New Roman" w:cs="Times New Roman"/>
          <w:kern w:val="3"/>
          <w:sz w:val="24"/>
          <w:szCs w:val="24"/>
          <w:lang w:val="de-DE" w:eastAsia="ja-JP" w:bidi="fa-IR"/>
        </w:rPr>
        <w:t xml:space="preserve">оформлены стенды с информацией о правах и обязанностях несовершеннолетних, также указаны телефоны   учреждений, куда могут обратиться родители и дети по той или иной возникшей проблеме, </w:t>
      </w:r>
      <w:r w:rsidRPr="00542F0E">
        <w:rPr>
          <w:rFonts w:ascii="Times New Roman" w:eastAsia="Times New Roman" w:hAnsi="Times New Roman" w:cs="Times New Roman"/>
          <w:kern w:val="3"/>
          <w:sz w:val="24"/>
          <w:szCs w:val="24"/>
          <w:lang w:eastAsia="ja-JP" w:bidi="fa-IR"/>
        </w:rPr>
        <w:t>а также номер Единого телефона доверия.</w:t>
      </w:r>
      <w:r w:rsidRPr="00542F0E">
        <w:rPr>
          <w:rFonts w:ascii="Times New Roman" w:eastAsia="Times New Roman" w:hAnsi="Times New Roman" w:cs="Times New Roman"/>
          <w:spacing w:val="4"/>
          <w:kern w:val="3"/>
          <w:sz w:val="24"/>
          <w:szCs w:val="24"/>
          <w:lang w:eastAsia="ja-JP" w:bidi="fa-IR"/>
        </w:rPr>
        <w:tab/>
      </w:r>
      <w:r w:rsidRPr="00542F0E">
        <w:rPr>
          <w:rFonts w:ascii="Times New Roman" w:eastAsia="Times New Roman" w:hAnsi="Times New Roman" w:cs="Times New Roman"/>
          <w:spacing w:val="4"/>
          <w:kern w:val="3"/>
          <w:sz w:val="24"/>
          <w:szCs w:val="24"/>
          <w:lang w:eastAsia="ja-JP" w:bidi="fa-IR"/>
        </w:rPr>
        <w:tab/>
      </w:r>
      <w:r w:rsidRPr="00542F0E">
        <w:rPr>
          <w:rFonts w:ascii="Times New Roman" w:eastAsia="Times New Roman" w:hAnsi="Times New Roman" w:cs="Times New Roman"/>
          <w:spacing w:val="4"/>
          <w:kern w:val="3"/>
          <w:sz w:val="24"/>
          <w:szCs w:val="24"/>
          <w:lang w:eastAsia="ja-JP" w:bidi="fa-IR"/>
        </w:rPr>
        <w:tab/>
      </w:r>
      <w:r w:rsidRPr="00542F0E">
        <w:rPr>
          <w:rFonts w:ascii="Times New Roman" w:eastAsia="Times New Roman" w:hAnsi="Times New Roman" w:cs="Times New Roman"/>
          <w:spacing w:val="4"/>
          <w:kern w:val="3"/>
          <w:sz w:val="24"/>
          <w:szCs w:val="24"/>
          <w:lang w:eastAsia="ja-JP" w:bidi="fa-IR"/>
        </w:rPr>
        <w:tab/>
      </w:r>
      <w:r w:rsidRPr="00542F0E">
        <w:rPr>
          <w:rFonts w:ascii="Times New Roman" w:eastAsia="Times New Roman" w:hAnsi="Times New Roman" w:cs="Times New Roman"/>
          <w:spacing w:val="4"/>
          <w:kern w:val="3"/>
          <w:sz w:val="24"/>
          <w:szCs w:val="24"/>
          <w:lang w:eastAsia="ja-JP" w:bidi="fa-IR"/>
        </w:rPr>
        <w:tab/>
      </w:r>
      <w:r w:rsidRPr="00542F0E">
        <w:rPr>
          <w:rFonts w:ascii="Times New Roman" w:eastAsia="Times New Roman" w:hAnsi="Times New Roman" w:cs="Times New Roman"/>
          <w:spacing w:val="4"/>
          <w:kern w:val="3"/>
          <w:sz w:val="24"/>
          <w:szCs w:val="24"/>
          <w:lang w:eastAsia="ja-JP" w:bidi="fa-IR"/>
        </w:rPr>
        <w:tab/>
      </w:r>
      <w:r w:rsidRPr="00542F0E">
        <w:rPr>
          <w:rFonts w:ascii="Times New Roman" w:eastAsia="Times New Roman" w:hAnsi="Times New Roman" w:cs="Times New Roman"/>
          <w:spacing w:val="4"/>
          <w:kern w:val="3"/>
          <w:sz w:val="24"/>
          <w:szCs w:val="24"/>
          <w:lang w:eastAsia="ja-JP" w:bidi="fa-IR"/>
        </w:rPr>
        <w:tab/>
      </w:r>
      <w:r w:rsidRPr="00542F0E">
        <w:rPr>
          <w:rFonts w:ascii="Times New Roman" w:eastAsia="Times New Roman" w:hAnsi="Times New Roman" w:cs="Times New Roman"/>
          <w:spacing w:val="4"/>
          <w:kern w:val="3"/>
          <w:sz w:val="24"/>
          <w:szCs w:val="24"/>
          <w:lang w:eastAsia="ja-JP" w:bidi="fa-IR"/>
        </w:rPr>
        <w:tab/>
      </w:r>
      <w:r w:rsidRPr="00542F0E">
        <w:rPr>
          <w:rFonts w:ascii="Times New Roman" w:eastAsia="Times New Roman" w:hAnsi="Times New Roman" w:cs="Times New Roman"/>
          <w:spacing w:val="4"/>
          <w:kern w:val="3"/>
          <w:sz w:val="24"/>
          <w:szCs w:val="24"/>
          <w:lang w:eastAsia="ja-JP" w:bidi="fa-IR"/>
        </w:rPr>
        <w:tab/>
      </w:r>
      <w:r w:rsidRPr="00542F0E">
        <w:rPr>
          <w:rFonts w:ascii="Times New Roman" w:eastAsia="Times New Roman" w:hAnsi="Times New Roman" w:cs="Times New Roman"/>
          <w:spacing w:val="4"/>
          <w:kern w:val="3"/>
          <w:sz w:val="24"/>
          <w:szCs w:val="24"/>
          <w:lang w:eastAsia="ja-JP" w:bidi="fa-IR"/>
        </w:rPr>
        <w:tab/>
      </w:r>
      <w:r w:rsidRPr="00542F0E">
        <w:rPr>
          <w:rFonts w:ascii="Times New Roman" w:eastAsia="Times New Roman" w:hAnsi="Times New Roman" w:cs="Times New Roman"/>
          <w:spacing w:val="4"/>
          <w:kern w:val="3"/>
          <w:sz w:val="24"/>
          <w:szCs w:val="24"/>
          <w:lang w:eastAsia="ja-JP" w:bidi="fa-IR"/>
        </w:rPr>
        <w:tab/>
      </w:r>
      <w:r w:rsidRPr="00542F0E">
        <w:rPr>
          <w:rFonts w:ascii="Times New Roman" w:eastAsia="Times New Roman" w:hAnsi="Times New Roman" w:cs="Times New Roman"/>
          <w:spacing w:val="4"/>
          <w:kern w:val="3"/>
          <w:sz w:val="24"/>
          <w:szCs w:val="24"/>
          <w:lang w:eastAsia="ru-RU" w:bidi="fa-IR"/>
        </w:rPr>
        <w:t>Д</w:t>
      </w:r>
      <w:r w:rsidRPr="00542F0E">
        <w:rPr>
          <w:rFonts w:ascii="Times New Roman" w:eastAsia="Times New Roman" w:hAnsi="Times New Roman" w:cs="Times New Roman"/>
          <w:spacing w:val="4"/>
          <w:kern w:val="3"/>
          <w:sz w:val="24"/>
          <w:szCs w:val="24"/>
          <w:lang w:bidi="en-US"/>
        </w:rPr>
        <w:t xml:space="preserve">ля обеспечения должного взаимодействия в профилактической работе </w:t>
      </w:r>
      <w:r w:rsidRPr="00542F0E">
        <w:rPr>
          <w:rFonts w:ascii="Times New Roman" w:eastAsia="Times New Roman" w:hAnsi="Times New Roman" w:cs="Times New Roman"/>
          <w:spacing w:val="4"/>
          <w:kern w:val="3"/>
          <w:sz w:val="24"/>
          <w:szCs w:val="24"/>
          <w:lang w:eastAsia="ru-RU" w:bidi="fa-IR"/>
        </w:rPr>
        <w:t xml:space="preserve">  ежегодно разрабатывается и утверждается межведомственный план мероприятий по профилактике безнадзорности и правонарушений  несовершеннолетних.</w:t>
      </w:r>
      <w:r w:rsidRPr="00542F0E">
        <w:rPr>
          <w:rFonts w:ascii="Times New Roman" w:eastAsia="Times New Roman" w:hAnsi="Times New Roman" w:cs="Times New Roman"/>
          <w:spacing w:val="4"/>
          <w:kern w:val="3"/>
          <w:sz w:val="24"/>
          <w:szCs w:val="24"/>
          <w:lang w:eastAsia="ru-RU" w:bidi="fa-IR"/>
        </w:rPr>
        <w:tab/>
        <w:t>Согласно данного плана в  отчетном периоде 2023 года были организованы и проведены следующие  мероприятия:</w:t>
      </w:r>
      <w:r w:rsidRPr="00542F0E">
        <w:rPr>
          <w:rFonts w:ascii="Times New Roman" w:eastAsia="Times New Roman" w:hAnsi="Times New Roman" w:cs="Times New Roman"/>
          <w:spacing w:val="4"/>
          <w:kern w:val="3"/>
          <w:sz w:val="24"/>
          <w:szCs w:val="24"/>
          <w:lang w:eastAsia="ru-RU" w:bidi="fa-IR"/>
        </w:rPr>
        <w:tab/>
        <w:t xml:space="preserve">В период с 10 по 19 февраля  2023 года  в рамках Декады правового просвещения  проводились мероприятия направленные на повышение эффективности по профилактике криминализации подростковой среды, предупреждения нарушений законодательства со стороны несовершеннолетних, профилактики девиантного поведения детей и подростков, в том числе возникающего в результате использования ими возможностей информационно-телекоммуникационной сети «Интернет», а также повышения правовой грамотности родителей (законных представителей). </w:t>
      </w:r>
      <w:r w:rsidRPr="00542F0E">
        <w:rPr>
          <w:rFonts w:ascii="Times New Roman" w:eastAsia="Times New Roman" w:hAnsi="Times New Roman" w:cs="Times New Roman"/>
          <w:spacing w:val="4"/>
          <w:kern w:val="3"/>
          <w:sz w:val="24"/>
          <w:szCs w:val="24"/>
          <w:shd w:val="clear" w:color="auto" w:fill="FFFFFF"/>
          <w:lang w:eastAsia="ru-RU" w:bidi="fa-IR"/>
        </w:rPr>
        <w:tab/>
      </w:r>
      <w:r w:rsidRPr="00542F0E">
        <w:rPr>
          <w:rFonts w:ascii="Times New Roman" w:eastAsia="Times New Roman" w:hAnsi="Times New Roman" w:cs="Times New Roman"/>
          <w:spacing w:val="4"/>
          <w:kern w:val="3"/>
          <w:sz w:val="24"/>
          <w:szCs w:val="24"/>
          <w:shd w:val="clear" w:color="auto" w:fill="FFFFFF"/>
          <w:lang w:eastAsia="ru-RU" w:bidi="fa-IR"/>
        </w:rPr>
        <w:tab/>
      </w:r>
      <w:r w:rsidRPr="00542F0E">
        <w:rPr>
          <w:rFonts w:ascii="Times New Roman" w:eastAsia="Times New Roman" w:hAnsi="Times New Roman" w:cs="Times New Roman"/>
          <w:spacing w:val="4"/>
          <w:kern w:val="3"/>
          <w:sz w:val="24"/>
          <w:szCs w:val="24"/>
          <w:shd w:val="clear" w:color="auto" w:fill="FFFFFF"/>
          <w:lang w:eastAsia="ru-RU" w:bidi="fa-IR"/>
        </w:rPr>
        <w:tab/>
      </w:r>
      <w:r w:rsidRPr="00542F0E">
        <w:rPr>
          <w:rFonts w:ascii="Times New Roman" w:eastAsia="Times New Roman" w:hAnsi="Times New Roman" w:cs="Times New Roman"/>
          <w:spacing w:val="4"/>
          <w:kern w:val="3"/>
          <w:sz w:val="24"/>
          <w:szCs w:val="24"/>
          <w:shd w:val="clear" w:color="auto" w:fill="FFFFFF"/>
          <w:lang w:eastAsia="ru-RU" w:bidi="fa-IR"/>
        </w:rPr>
        <w:tab/>
      </w:r>
    </w:p>
    <w:p w14:paraId="7CE052CA" w14:textId="77777777" w:rsidR="00363276" w:rsidRPr="00542F0E" w:rsidRDefault="00BB44C1" w:rsidP="003D53B0">
      <w:pPr>
        <w:widowControl w:val="0"/>
        <w:shd w:val="clear" w:color="auto" w:fill="FFFFFF"/>
        <w:suppressAutoHyphens/>
        <w:autoSpaceDN w:val="0"/>
        <w:spacing w:after="0" w:line="240" w:lineRule="auto"/>
        <w:ind w:firstLine="708"/>
        <w:jc w:val="both"/>
        <w:textAlignment w:val="baseline"/>
        <w:rPr>
          <w:rFonts w:ascii="Times New Roman" w:eastAsia="Times New Roman" w:hAnsi="Times New Roman" w:cs="Times New Roman"/>
          <w:spacing w:val="4"/>
          <w:kern w:val="3"/>
          <w:sz w:val="24"/>
          <w:szCs w:val="24"/>
          <w:shd w:val="clear" w:color="auto" w:fill="FFFFFF"/>
          <w:lang w:eastAsia="ru-RU" w:bidi="fa-IR"/>
        </w:rPr>
      </w:pPr>
      <w:r w:rsidRPr="00542F0E">
        <w:rPr>
          <w:rFonts w:ascii="Times New Roman" w:eastAsia="Times New Roman" w:hAnsi="Times New Roman" w:cs="Times New Roman"/>
          <w:spacing w:val="4"/>
          <w:kern w:val="3"/>
          <w:sz w:val="24"/>
          <w:szCs w:val="24"/>
          <w:shd w:val="clear" w:color="auto" w:fill="FFFFFF"/>
          <w:lang w:eastAsia="ru-RU" w:bidi="fa-IR"/>
        </w:rPr>
        <w:t>С</w:t>
      </w:r>
      <w:r w:rsidRPr="00542F0E">
        <w:rPr>
          <w:rFonts w:ascii="Times New Roman" w:eastAsia="Times New Roman" w:hAnsi="Times New Roman" w:cs="Times New Roman"/>
          <w:spacing w:val="4"/>
          <w:kern w:val="3"/>
          <w:sz w:val="24"/>
          <w:szCs w:val="24"/>
          <w:lang w:eastAsia="ru-RU" w:bidi="fa-IR"/>
        </w:rPr>
        <w:t xml:space="preserve"> 5 по 30 апреля 2023 года  проводился месячник здорового образа жизни несовершеннолетних. </w:t>
      </w:r>
      <w:r w:rsidRPr="00542F0E">
        <w:rPr>
          <w:rFonts w:ascii="Times New Roman" w:eastAsia="Times New Roman" w:hAnsi="Times New Roman" w:cs="Times New Roman"/>
          <w:spacing w:val="4"/>
          <w:kern w:val="3"/>
          <w:sz w:val="24"/>
          <w:szCs w:val="24"/>
          <w:shd w:val="clear" w:color="auto" w:fill="FFFFFF"/>
          <w:lang w:eastAsia="ru-RU" w:bidi="fa-IR"/>
        </w:rPr>
        <w:tab/>
      </w:r>
      <w:r w:rsidRPr="00542F0E">
        <w:rPr>
          <w:rFonts w:ascii="Times New Roman" w:eastAsia="Times New Roman" w:hAnsi="Times New Roman" w:cs="Times New Roman"/>
          <w:spacing w:val="4"/>
          <w:kern w:val="3"/>
          <w:sz w:val="24"/>
          <w:szCs w:val="24"/>
          <w:shd w:val="clear" w:color="auto" w:fill="FFFFFF"/>
          <w:lang w:eastAsia="ru-RU" w:bidi="fa-IR"/>
        </w:rPr>
        <w:tab/>
      </w:r>
    </w:p>
    <w:p w14:paraId="433FC095" w14:textId="77777777" w:rsidR="00363276" w:rsidRPr="00542F0E" w:rsidRDefault="00BB44C1" w:rsidP="003D53B0">
      <w:pPr>
        <w:widowControl w:val="0"/>
        <w:shd w:val="clear" w:color="auto" w:fill="FFFFFF"/>
        <w:suppressAutoHyphens/>
        <w:autoSpaceDN w:val="0"/>
        <w:spacing w:after="0" w:line="240" w:lineRule="auto"/>
        <w:ind w:firstLine="708"/>
        <w:jc w:val="both"/>
        <w:textAlignment w:val="baseline"/>
        <w:rPr>
          <w:rFonts w:ascii="Times New Roman" w:eastAsia="Times New Roman" w:hAnsi="Times New Roman" w:cs="Times New Roman"/>
          <w:spacing w:val="4"/>
          <w:kern w:val="3"/>
          <w:sz w:val="24"/>
          <w:szCs w:val="24"/>
          <w:lang w:eastAsia="ru-RU" w:bidi="fa-IR"/>
        </w:rPr>
      </w:pPr>
      <w:r w:rsidRPr="00542F0E">
        <w:rPr>
          <w:rFonts w:ascii="Times New Roman" w:eastAsia="Times New Roman" w:hAnsi="Times New Roman" w:cs="Times New Roman"/>
          <w:spacing w:val="4"/>
          <w:kern w:val="3"/>
          <w:sz w:val="24"/>
          <w:szCs w:val="24"/>
          <w:shd w:val="clear" w:color="auto" w:fill="FFFFFF"/>
          <w:lang w:eastAsia="ru-RU" w:bidi="fa-IR"/>
        </w:rPr>
        <w:t>В</w:t>
      </w:r>
      <w:r w:rsidRPr="00542F0E">
        <w:rPr>
          <w:rFonts w:ascii="Times New Roman" w:eastAsia="Times New Roman" w:hAnsi="Times New Roman" w:cs="Times New Roman"/>
          <w:spacing w:val="4"/>
          <w:kern w:val="3"/>
          <w:sz w:val="24"/>
          <w:szCs w:val="24"/>
          <w:shd w:val="clear" w:color="auto" w:fill="FFFFFF"/>
          <w:lang w:eastAsia="ar-SA" w:bidi="fa-IR"/>
        </w:rPr>
        <w:t xml:space="preserve"> рамках Дня защиты детей 1 июня</w:t>
      </w:r>
      <w:r w:rsidRPr="00542F0E">
        <w:rPr>
          <w:rFonts w:ascii="Times New Roman" w:eastAsia="Times New Roman" w:hAnsi="Times New Roman" w:cs="Times New Roman"/>
          <w:spacing w:val="4"/>
          <w:kern w:val="3"/>
          <w:sz w:val="24"/>
          <w:szCs w:val="24"/>
          <w:shd w:val="clear" w:color="auto" w:fill="FFFFFF"/>
          <w:lang w:eastAsia="ru-RU" w:bidi="fa-IR"/>
        </w:rPr>
        <w:t xml:space="preserve"> проведены конкурсно-развлекательные мероприятия, викторины, спортивно— развлекательные мероприятия, эстафеты, конкурс  рисунков  на асфальте, театрализованные  представления,  познавательные викторины  и  загадки.</w:t>
      </w:r>
      <w:r w:rsidRPr="00542F0E">
        <w:rPr>
          <w:rFonts w:ascii="Times New Roman" w:eastAsia="Times New Roman" w:hAnsi="Times New Roman" w:cs="Times New Roman"/>
          <w:spacing w:val="4"/>
          <w:kern w:val="3"/>
          <w:sz w:val="24"/>
          <w:szCs w:val="24"/>
          <w:shd w:val="clear" w:color="auto" w:fill="FFFFFF"/>
          <w:lang w:eastAsia="ru-RU" w:bidi="fa-IR"/>
        </w:rPr>
        <w:tab/>
        <w:t xml:space="preserve">Всего </w:t>
      </w:r>
      <w:r w:rsidRPr="00542F0E">
        <w:rPr>
          <w:rFonts w:ascii="Times New Roman" w:eastAsia="Times New Roman" w:hAnsi="Times New Roman" w:cs="Times New Roman"/>
          <w:spacing w:val="4"/>
          <w:kern w:val="3"/>
          <w:sz w:val="24"/>
          <w:szCs w:val="24"/>
          <w:shd w:val="clear" w:color="auto" w:fill="FFFFFF"/>
          <w:lang w:eastAsia="ar-SA" w:bidi="fa-IR"/>
        </w:rPr>
        <w:t xml:space="preserve">проведено 89 информационно- просветительских мероприятий с несовершеннолетними. Охвачено данными мероприятиями детей- 1768.  Проведено 16 мероприятий с родителями (законными представителями). Охвачено 389 родителей. Также проведено 27 мероприятий по оказанию консультативной помощи несовершеннолетним, охвачено 112  несовершеннолетних. </w:t>
      </w:r>
      <w:r w:rsidRPr="00542F0E">
        <w:rPr>
          <w:rFonts w:ascii="Times New Roman" w:eastAsia="Times New Roman" w:hAnsi="Times New Roman" w:cs="Times New Roman"/>
          <w:spacing w:val="4"/>
          <w:kern w:val="3"/>
          <w:sz w:val="24"/>
          <w:szCs w:val="24"/>
          <w:lang w:eastAsia="ru-RU" w:bidi="fa-IR"/>
        </w:rPr>
        <w:tab/>
      </w:r>
      <w:r w:rsidRPr="00542F0E">
        <w:rPr>
          <w:rFonts w:ascii="Times New Roman" w:eastAsia="Times New Roman" w:hAnsi="Times New Roman" w:cs="Times New Roman"/>
          <w:spacing w:val="4"/>
          <w:kern w:val="3"/>
          <w:sz w:val="24"/>
          <w:szCs w:val="24"/>
          <w:lang w:eastAsia="ru-RU" w:bidi="fa-IR"/>
        </w:rPr>
        <w:tab/>
      </w:r>
      <w:r w:rsidRPr="00542F0E">
        <w:rPr>
          <w:rFonts w:ascii="Times New Roman" w:eastAsia="Times New Roman" w:hAnsi="Times New Roman" w:cs="Times New Roman"/>
          <w:spacing w:val="4"/>
          <w:kern w:val="3"/>
          <w:sz w:val="24"/>
          <w:szCs w:val="24"/>
          <w:lang w:eastAsia="ru-RU" w:bidi="fa-IR"/>
        </w:rPr>
        <w:tab/>
      </w:r>
    </w:p>
    <w:p w14:paraId="4D0AB98D" w14:textId="77777777" w:rsidR="00363276" w:rsidRPr="00542F0E" w:rsidRDefault="00BB44C1" w:rsidP="003D53B0">
      <w:pPr>
        <w:widowControl w:val="0"/>
        <w:shd w:val="clear" w:color="auto" w:fill="FFFFFF"/>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val="de-DE" w:eastAsia="ja-JP" w:bidi="fa-IR"/>
        </w:rPr>
      </w:pPr>
      <w:r w:rsidRPr="00542F0E">
        <w:rPr>
          <w:rFonts w:ascii="Times New Roman" w:eastAsia="Times New Roman" w:hAnsi="Times New Roman" w:cs="Times New Roman"/>
          <w:kern w:val="3"/>
          <w:sz w:val="24"/>
          <w:szCs w:val="24"/>
          <w:shd w:val="clear" w:color="auto" w:fill="FFFFFF"/>
          <w:lang w:eastAsia="ar-SA" w:bidi="fa-IR"/>
        </w:rPr>
        <w:t xml:space="preserve">В рамках операции «Защита» </w:t>
      </w:r>
      <w:r w:rsidRPr="00542F0E">
        <w:rPr>
          <w:rFonts w:ascii="Times New Roman" w:eastAsia="Times New Roman" w:hAnsi="Times New Roman" w:cs="Times New Roman"/>
          <w:spacing w:val="-4"/>
          <w:kern w:val="3"/>
          <w:sz w:val="24"/>
          <w:szCs w:val="24"/>
          <w:shd w:val="clear" w:color="auto" w:fill="FFFFFF"/>
          <w:lang w:eastAsia="ru-RU" w:bidi="fa-IR"/>
        </w:rPr>
        <w:t>с 1 по 10 июня  в</w:t>
      </w:r>
      <w:r w:rsidRPr="00542F0E">
        <w:rPr>
          <w:rFonts w:ascii="Times New Roman" w:eastAsia="Times New Roman" w:hAnsi="Times New Roman" w:cs="Times New Roman"/>
          <w:kern w:val="3"/>
          <w:sz w:val="24"/>
          <w:szCs w:val="24"/>
          <w:lang w:eastAsia="ar-SA" w:bidi="fa-IR"/>
        </w:rPr>
        <w:t xml:space="preserve">о всех образовательных организациях проводилась </w:t>
      </w:r>
      <w:r w:rsidRPr="00542F0E">
        <w:rPr>
          <w:rFonts w:ascii="Times New Roman" w:eastAsia="Times New Roman" w:hAnsi="Times New Roman" w:cs="Times New Roman"/>
          <w:spacing w:val="4"/>
          <w:kern w:val="3"/>
          <w:sz w:val="24"/>
          <w:szCs w:val="24"/>
          <w:lang w:eastAsia="ru-RU" w:bidi="fa-IR"/>
        </w:rPr>
        <w:t>разъяснительная работа с несовершеннолетними и их родителями о предотвращении  насилия и жестокого обращения с детьми, р</w:t>
      </w:r>
      <w:r w:rsidRPr="00542F0E">
        <w:rPr>
          <w:rFonts w:ascii="Times New Roman" w:eastAsia="Times New Roman" w:hAnsi="Times New Roman" w:cs="Times New Roman"/>
          <w:kern w:val="3"/>
          <w:sz w:val="24"/>
          <w:szCs w:val="24"/>
          <w:lang w:eastAsia="ru-RU" w:bidi="fa-IR"/>
        </w:rPr>
        <w:t xml:space="preserve">одительские уроки, </w:t>
      </w:r>
      <w:r w:rsidRPr="00542F0E">
        <w:rPr>
          <w:rFonts w:ascii="Times New Roman" w:eastAsia="Times New Roman" w:hAnsi="Times New Roman" w:cs="Times New Roman"/>
          <w:spacing w:val="4"/>
          <w:kern w:val="3"/>
          <w:sz w:val="24"/>
          <w:szCs w:val="24"/>
          <w:lang w:eastAsia="ru-RU" w:bidi="fa-IR"/>
        </w:rPr>
        <w:t xml:space="preserve">профилактические беседы с несовершеннолетними и их родителями (законными представителями), направленные на правовое просвещение несовершеннолетних, </w:t>
      </w:r>
      <w:r w:rsidRPr="00542F0E">
        <w:rPr>
          <w:rFonts w:ascii="Times New Roman" w:eastAsia="Times New Roman" w:hAnsi="Times New Roman" w:cs="Times New Roman"/>
          <w:kern w:val="3"/>
          <w:sz w:val="24"/>
          <w:szCs w:val="24"/>
          <w:lang w:eastAsia="ru-RU" w:bidi="fa-IR"/>
        </w:rPr>
        <w:t>анкетирование, опрос учащихся с целью выявления случаев жестокого обращения, индивидуальные профилактические  мероприятия «Под защитой закона!», викторины «Уголовная и административная ответственность».</w:t>
      </w:r>
      <w:r w:rsidRPr="00542F0E">
        <w:rPr>
          <w:rFonts w:ascii="Times New Roman" w:eastAsia="Times New Roman" w:hAnsi="Times New Roman" w:cs="Times New Roman"/>
          <w:kern w:val="3"/>
          <w:sz w:val="24"/>
          <w:szCs w:val="24"/>
          <w:lang w:eastAsia="ru-RU" w:bidi="fa-IR"/>
        </w:rPr>
        <w:tab/>
      </w:r>
      <w:r w:rsidRPr="00542F0E">
        <w:rPr>
          <w:rFonts w:ascii="Times New Roman" w:eastAsia="Times New Roman" w:hAnsi="Times New Roman" w:cs="Times New Roman"/>
          <w:kern w:val="3"/>
          <w:sz w:val="24"/>
          <w:szCs w:val="24"/>
          <w:shd w:val="clear" w:color="auto" w:fill="FFFFFF"/>
          <w:lang w:eastAsia="ar-SA" w:bidi="fa-IR"/>
        </w:rPr>
        <w:t xml:space="preserve"> </w:t>
      </w:r>
      <w:r w:rsidRPr="00542F0E">
        <w:rPr>
          <w:rFonts w:ascii="Times New Roman" w:eastAsia="Calibri" w:hAnsi="Times New Roman" w:cs="Times New Roman"/>
          <w:spacing w:val="4"/>
          <w:kern w:val="3"/>
          <w:sz w:val="24"/>
          <w:szCs w:val="24"/>
          <w:shd w:val="clear" w:color="auto" w:fill="FFFFFF"/>
          <w:lang w:eastAsia="ru-RU" w:bidi="fa-IR"/>
        </w:rPr>
        <w:t>П</w:t>
      </w:r>
      <w:r w:rsidRPr="00542F0E">
        <w:rPr>
          <w:rFonts w:ascii="Times New Roman" w:eastAsia="Times New Roman" w:hAnsi="Times New Roman" w:cs="Times New Roman"/>
          <w:spacing w:val="4"/>
          <w:kern w:val="3"/>
          <w:sz w:val="24"/>
          <w:szCs w:val="24"/>
          <w:lang w:eastAsia="ru-RU" w:bidi="fa-IR"/>
        </w:rPr>
        <w:t xml:space="preserve">одготовлено и распространено информационно- методических материалов 450 экземпляров. </w:t>
      </w:r>
      <w:r w:rsidRPr="00542F0E">
        <w:rPr>
          <w:rFonts w:ascii="Times New Roman" w:eastAsia="Times New Roman" w:hAnsi="Times New Roman" w:cs="Times New Roman"/>
          <w:spacing w:val="4"/>
          <w:kern w:val="3"/>
          <w:sz w:val="24"/>
          <w:szCs w:val="24"/>
          <w:lang w:eastAsia="ru-RU" w:bidi="fa-IR"/>
        </w:rPr>
        <w:tab/>
      </w:r>
      <w:r w:rsidRPr="00542F0E">
        <w:rPr>
          <w:rFonts w:ascii="Times New Roman" w:eastAsia="Times New Roman" w:hAnsi="Times New Roman" w:cs="Times New Roman"/>
          <w:spacing w:val="4"/>
          <w:kern w:val="3"/>
          <w:sz w:val="24"/>
          <w:szCs w:val="24"/>
          <w:lang w:eastAsia="ru-RU" w:bidi="fa-IR"/>
        </w:rPr>
        <w:tab/>
      </w:r>
      <w:r w:rsidRPr="00542F0E">
        <w:rPr>
          <w:rFonts w:ascii="Times New Roman" w:eastAsia="Times New Roman" w:hAnsi="Times New Roman" w:cs="Times New Roman"/>
          <w:spacing w:val="4"/>
          <w:kern w:val="3"/>
          <w:sz w:val="24"/>
          <w:szCs w:val="24"/>
          <w:lang w:eastAsia="ru-RU" w:bidi="fa-IR"/>
        </w:rPr>
        <w:tab/>
        <w:t xml:space="preserve">В период с 01 июня по 01 октября  на территории муниципального образования «Цильнинский район» проводилась ежегодная  межведомственная профилактическая операция «Подросток». Летний отдых и оздоровление детей организовано в соответствии с постановлением администрации муниципального образования «Цильнинский район» от 20 марта 2023 №170-П  «Об организации и обеспечении отдыха и оздоровления детей в муниципальном образовании «Цильнинский район». </w:t>
      </w:r>
      <w:r w:rsidRPr="00542F0E">
        <w:rPr>
          <w:rFonts w:ascii="Times New Roman" w:eastAsia="Times New Roman" w:hAnsi="Times New Roman" w:cs="Times New Roman"/>
          <w:spacing w:val="4"/>
          <w:kern w:val="3"/>
          <w:sz w:val="24"/>
          <w:szCs w:val="24"/>
          <w:lang w:eastAsia="ru-RU" w:bidi="fa-IR"/>
        </w:rPr>
        <w:tab/>
      </w:r>
      <w:r w:rsidRPr="00542F0E">
        <w:rPr>
          <w:rFonts w:ascii="Times New Roman" w:eastAsia="Times New Roman" w:hAnsi="Times New Roman" w:cs="Times New Roman"/>
          <w:spacing w:val="4"/>
          <w:kern w:val="3"/>
          <w:sz w:val="24"/>
          <w:szCs w:val="24"/>
          <w:lang w:eastAsia="ru-RU" w:bidi="fa-IR"/>
        </w:rPr>
        <w:tab/>
      </w:r>
      <w:r w:rsidRPr="00542F0E">
        <w:rPr>
          <w:rFonts w:ascii="Times New Roman" w:eastAsia="Times New Roman" w:hAnsi="Times New Roman" w:cs="Times New Roman"/>
          <w:spacing w:val="4"/>
          <w:kern w:val="3"/>
          <w:sz w:val="24"/>
          <w:szCs w:val="24"/>
          <w:lang w:eastAsia="ru-RU" w:bidi="fa-IR"/>
        </w:rPr>
        <w:tab/>
      </w:r>
      <w:r w:rsidRPr="00542F0E">
        <w:rPr>
          <w:rFonts w:ascii="Times New Roman" w:eastAsia="Times New Roman" w:hAnsi="Times New Roman" w:cs="Times New Roman"/>
          <w:spacing w:val="4"/>
          <w:kern w:val="3"/>
          <w:sz w:val="24"/>
          <w:szCs w:val="24"/>
          <w:lang w:eastAsia="ru-RU" w:bidi="fa-IR"/>
        </w:rPr>
        <w:tab/>
      </w:r>
      <w:r w:rsidRPr="00542F0E">
        <w:rPr>
          <w:rFonts w:ascii="Times New Roman" w:eastAsia="Times New Roman" w:hAnsi="Times New Roman" w:cs="Times New Roman"/>
          <w:kern w:val="3"/>
          <w:sz w:val="24"/>
          <w:szCs w:val="24"/>
          <w:lang w:val="de-DE" w:eastAsia="ja-JP" w:bidi="fa-IR"/>
        </w:rPr>
        <w:t xml:space="preserve">В период летней оздоровительной кампании 2023 года на территории района работали 19 пришкольных </w:t>
      </w:r>
      <w:r w:rsidRPr="00542F0E">
        <w:rPr>
          <w:rFonts w:ascii="Times New Roman" w:eastAsia="Times New Roman" w:hAnsi="Times New Roman" w:cs="Times New Roman"/>
          <w:kern w:val="3"/>
          <w:sz w:val="24"/>
          <w:szCs w:val="24"/>
          <w:lang w:val="de-DE" w:eastAsia="ja-JP" w:bidi="fa-IR"/>
        </w:rPr>
        <w:lastRenderedPageBreak/>
        <w:t>лагерей, в летний период  которых оздоровились 991  несовершеннолетний, в том числе 31 состоящих на различных видах профилактического учёта (ПДН-7, СОП-24)</w:t>
      </w:r>
      <w:r w:rsidRPr="00542F0E">
        <w:rPr>
          <w:rFonts w:ascii="Times New Roman" w:eastAsia="Times New Roman" w:hAnsi="Times New Roman" w:cs="Times New Roman"/>
          <w:kern w:val="3"/>
          <w:sz w:val="24"/>
          <w:szCs w:val="24"/>
          <w:shd w:val="clear" w:color="auto" w:fill="FFFFFF"/>
          <w:lang w:val="de-DE" w:eastAsia="ja-JP" w:bidi="fa-IR"/>
        </w:rPr>
        <w:t>,</w:t>
      </w:r>
      <w:r w:rsidRPr="00542F0E">
        <w:rPr>
          <w:rFonts w:ascii="Times New Roman" w:eastAsia="Times New Roman" w:hAnsi="Times New Roman" w:cs="Times New Roman"/>
          <w:kern w:val="3"/>
          <w:sz w:val="24"/>
          <w:szCs w:val="24"/>
          <w:lang w:val="de-DE" w:eastAsia="ja-JP" w:bidi="fa-IR"/>
        </w:rPr>
        <w:t xml:space="preserve">  1 лагерь труда и отдыха, которые посетили 10 несовершеннолетних, в том числе 2  состоящих на  профилактическом учёте в ПДН ОМВД России по Цильнинскому району. В загородных оздоровительных лагерях отдохнули 42 несовершеннолетних, в том числе: 13 состоящих на различных видах профилактического учёта (ПДН-1, СОП-3, дети, воспитывающиеся в приемных семьях- 9). </w:t>
      </w:r>
      <w:r w:rsidRPr="00542F0E">
        <w:rPr>
          <w:rFonts w:ascii="Times New Roman" w:eastAsia="Times New Roman" w:hAnsi="Times New Roman" w:cs="Times New Roman"/>
          <w:kern w:val="3"/>
          <w:sz w:val="24"/>
          <w:szCs w:val="24"/>
          <w:lang w:eastAsia="ja-JP" w:bidi="fa-IR"/>
        </w:rPr>
        <w:t>Р</w:t>
      </w:r>
      <w:r w:rsidRPr="00542F0E">
        <w:rPr>
          <w:rFonts w:ascii="Times New Roman" w:eastAsia="Times New Roman" w:hAnsi="Times New Roman" w:cs="Times New Roman"/>
          <w:kern w:val="3"/>
          <w:sz w:val="24"/>
          <w:szCs w:val="24"/>
          <w:lang w:val="de-DE" w:eastAsia="ja-JP" w:bidi="fa-IR"/>
        </w:rPr>
        <w:t xml:space="preserve">еализовано 38 краткосрочных программ по следующим направлениям: физкультурно -спортивная, художественная, техническая, естественно-научная, где задействовано 650 несовершеннолетних, в том числе состоящих на различных видах профилактического учёта (СОП-26, ПДН- 18, ВШК- 6,  дети, воспитывающиеся в приемных семьях- 74). </w:t>
      </w:r>
      <w:r w:rsidRPr="00542F0E">
        <w:rPr>
          <w:rFonts w:ascii="Times New Roman" w:eastAsia="Times New Roman" w:hAnsi="Times New Roman" w:cs="Times New Roman"/>
          <w:kern w:val="3"/>
          <w:sz w:val="24"/>
          <w:szCs w:val="24"/>
          <w:lang w:val="de-DE" w:eastAsia="ja-JP" w:bidi="fa-IR"/>
        </w:rPr>
        <w:tab/>
      </w:r>
      <w:r w:rsidRPr="00542F0E">
        <w:rPr>
          <w:rFonts w:ascii="Times New Roman" w:eastAsia="Times New Roman" w:hAnsi="Times New Roman" w:cs="Times New Roman"/>
          <w:kern w:val="3"/>
          <w:sz w:val="24"/>
          <w:szCs w:val="24"/>
          <w:lang w:val="de-DE" w:eastAsia="ja-JP" w:bidi="fa-IR"/>
        </w:rPr>
        <w:tab/>
      </w:r>
      <w:r w:rsidRPr="00542F0E">
        <w:rPr>
          <w:rFonts w:ascii="Times New Roman" w:eastAsia="Times New Roman" w:hAnsi="Times New Roman" w:cs="Times New Roman"/>
          <w:kern w:val="3"/>
          <w:sz w:val="24"/>
          <w:szCs w:val="24"/>
          <w:lang w:val="de-DE" w:eastAsia="ja-JP" w:bidi="fa-IR"/>
        </w:rPr>
        <w:tab/>
      </w:r>
      <w:r w:rsidRPr="00542F0E">
        <w:rPr>
          <w:rFonts w:ascii="Times New Roman" w:eastAsia="Times New Roman" w:hAnsi="Times New Roman" w:cs="Times New Roman"/>
          <w:kern w:val="3"/>
          <w:sz w:val="24"/>
          <w:szCs w:val="24"/>
          <w:lang w:val="de-DE" w:eastAsia="ja-JP" w:bidi="fa-IR"/>
        </w:rPr>
        <w:tab/>
      </w:r>
      <w:r w:rsidRPr="00542F0E">
        <w:rPr>
          <w:rFonts w:ascii="Times New Roman" w:eastAsia="Times New Roman" w:hAnsi="Times New Roman" w:cs="Times New Roman"/>
          <w:kern w:val="3"/>
          <w:sz w:val="24"/>
          <w:szCs w:val="24"/>
          <w:lang w:val="de-DE" w:eastAsia="ja-JP" w:bidi="fa-IR"/>
        </w:rPr>
        <w:tab/>
      </w:r>
      <w:r w:rsidRPr="00542F0E">
        <w:rPr>
          <w:rFonts w:ascii="Times New Roman" w:eastAsia="Times New Roman" w:hAnsi="Times New Roman" w:cs="Times New Roman"/>
          <w:kern w:val="3"/>
          <w:sz w:val="24"/>
          <w:szCs w:val="24"/>
          <w:lang w:val="de-DE" w:eastAsia="ja-JP" w:bidi="fa-IR"/>
        </w:rPr>
        <w:tab/>
      </w:r>
    </w:p>
    <w:p w14:paraId="7075E9CF" w14:textId="77777777" w:rsidR="00363276" w:rsidRPr="00542F0E" w:rsidRDefault="00BB44C1" w:rsidP="003D53B0">
      <w:pPr>
        <w:widowControl w:val="0"/>
        <w:shd w:val="clear" w:color="auto" w:fill="FFFFFF"/>
        <w:suppressAutoHyphens/>
        <w:autoSpaceDN w:val="0"/>
        <w:spacing w:after="0" w:line="240" w:lineRule="auto"/>
        <w:ind w:firstLine="708"/>
        <w:jc w:val="both"/>
        <w:textAlignment w:val="baseline"/>
        <w:rPr>
          <w:rFonts w:ascii="Times New Roman" w:eastAsia="Times New Roman" w:hAnsi="Times New Roman" w:cs="Times New Roman"/>
          <w:spacing w:val="4"/>
          <w:kern w:val="3"/>
          <w:sz w:val="24"/>
          <w:szCs w:val="24"/>
          <w:lang w:eastAsia="ru-RU" w:bidi="fa-IR"/>
        </w:rPr>
      </w:pPr>
      <w:r w:rsidRPr="00542F0E">
        <w:rPr>
          <w:rFonts w:ascii="Times New Roman" w:eastAsia="Times New Roman" w:hAnsi="Times New Roman" w:cs="Times New Roman"/>
          <w:spacing w:val="4"/>
          <w:kern w:val="3"/>
          <w:sz w:val="24"/>
          <w:szCs w:val="24"/>
          <w:lang w:eastAsia="ru-RU" w:bidi="fa-IR"/>
        </w:rPr>
        <w:t xml:space="preserve">С </w:t>
      </w:r>
      <w:r w:rsidRPr="00542F0E">
        <w:rPr>
          <w:rFonts w:ascii="Times New Roman" w:eastAsia="Times New Roman" w:hAnsi="Times New Roman" w:cs="Times New Roman"/>
          <w:bCs/>
          <w:spacing w:val="4"/>
          <w:kern w:val="3"/>
          <w:sz w:val="24"/>
          <w:szCs w:val="24"/>
          <w:lang w:eastAsia="ru-RU" w:bidi="fa-IR"/>
        </w:rPr>
        <w:t xml:space="preserve"> </w:t>
      </w:r>
      <w:r w:rsidRPr="00542F0E">
        <w:rPr>
          <w:rFonts w:ascii="Times New Roman" w:eastAsia="Times New Roman" w:hAnsi="Times New Roman" w:cs="Times New Roman"/>
          <w:spacing w:val="4"/>
          <w:kern w:val="3"/>
          <w:sz w:val="24"/>
          <w:szCs w:val="24"/>
          <w:lang w:eastAsia="ru-RU" w:bidi="fa-IR"/>
        </w:rPr>
        <w:t>18  по 27 октября  в рамках Декады правового просвещения   несовершеннолетних во всех школах в 1-11 классах  проведены  классные часы,   б</w:t>
      </w:r>
      <w:r w:rsidRPr="00542F0E">
        <w:rPr>
          <w:rFonts w:ascii="Times New Roman" w:eastAsia="Calibri" w:hAnsi="Times New Roman" w:cs="Times New Roman"/>
          <w:spacing w:val="4"/>
          <w:kern w:val="3"/>
          <w:sz w:val="24"/>
          <w:szCs w:val="24"/>
          <w:lang w:eastAsia="ru-RU" w:bidi="fa-IR"/>
        </w:rPr>
        <w:t>еседы на тему: «Мы в ответе за свои поступки», «Мои права и обязанности»,</w:t>
      </w:r>
      <w:r w:rsidRPr="00542F0E">
        <w:rPr>
          <w:rFonts w:ascii="Times New Roman" w:eastAsia="Times New Roman" w:hAnsi="Times New Roman" w:cs="Times New Roman"/>
          <w:spacing w:val="4"/>
          <w:kern w:val="3"/>
          <w:sz w:val="24"/>
          <w:szCs w:val="24"/>
          <w:lang w:eastAsia="ru-RU" w:bidi="fa-IR"/>
        </w:rPr>
        <w:t xml:space="preserve">   «Человек. Личность. Гражданин», «Права и обязанности гражданина человека».</w:t>
      </w:r>
      <w:r w:rsidRPr="00542F0E">
        <w:rPr>
          <w:rFonts w:ascii="Times New Roman" w:eastAsia="Times New Roman" w:hAnsi="Times New Roman" w:cs="Times New Roman"/>
          <w:spacing w:val="4"/>
          <w:kern w:val="3"/>
          <w:sz w:val="24"/>
          <w:szCs w:val="24"/>
          <w:lang w:eastAsia="ru-RU" w:bidi="fa-IR"/>
        </w:rPr>
        <w:tab/>
      </w:r>
      <w:r w:rsidRPr="00542F0E">
        <w:rPr>
          <w:rFonts w:ascii="Times New Roman" w:eastAsia="Times New Roman" w:hAnsi="Times New Roman" w:cs="Times New Roman"/>
          <w:spacing w:val="4"/>
          <w:kern w:val="3"/>
          <w:sz w:val="24"/>
          <w:szCs w:val="24"/>
          <w:lang w:eastAsia="ru-RU" w:bidi="fa-IR"/>
        </w:rPr>
        <w:tab/>
      </w:r>
      <w:r w:rsidRPr="00542F0E">
        <w:rPr>
          <w:rFonts w:ascii="Times New Roman" w:eastAsia="Times New Roman" w:hAnsi="Times New Roman" w:cs="Times New Roman"/>
          <w:spacing w:val="4"/>
          <w:kern w:val="3"/>
          <w:sz w:val="24"/>
          <w:szCs w:val="24"/>
          <w:lang w:eastAsia="ru-RU" w:bidi="fa-IR"/>
        </w:rPr>
        <w:tab/>
      </w:r>
      <w:r w:rsidRPr="00542F0E">
        <w:rPr>
          <w:rFonts w:ascii="Times New Roman" w:eastAsia="Times New Roman" w:hAnsi="Times New Roman" w:cs="Times New Roman"/>
          <w:spacing w:val="4"/>
          <w:kern w:val="3"/>
          <w:sz w:val="24"/>
          <w:szCs w:val="24"/>
          <w:lang w:eastAsia="ru-RU" w:bidi="fa-IR"/>
        </w:rPr>
        <w:tab/>
      </w:r>
      <w:r w:rsidRPr="00542F0E">
        <w:rPr>
          <w:rFonts w:ascii="Times New Roman" w:eastAsia="Times New Roman" w:hAnsi="Times New Roman" w:cs="Times New Roman"/>
          <w:spacing w:val="4"/>
          <w:kern w:val="3"/>
          <w:sz w:val="24"/>
          <w:szCs w:val="24"/>
          <w:lang w:eastAsia="ru-RU" w:bidi="fa-IR"/>
        </w:rPr>
        <w:tab/>
      </w:r>
      <w:r w:rsidRPr="00542F0E">
        <w:rPr>
          <w:rFonts w:ascii="Times New Roman" w:eastAsia="Times New Roman" w:hAnsi="Times New Roman" w:cs="Times New Roman"/>
          <w:spacing w:val="4"/>
          <w:kern w:val="3"/>
          <w:sz w:val="24"/>
          <w:szCs w:val="24"/>
          <w:lang w:eastAsia="ru-RU" w:bidi="fa-IR"/>
        </w:rPr>
        <w:tab/>
      </w:r>
      <w:r w:rsidRPr="00542F0E">
        <w:rPr>
          <w:rFonts w:ascii="Times New Roman" w:eastAsia="Times New Roman" w:hAnsi="Times New Roman" w:cs="Times New Roman"/>
          <w:spacing w:val="4"/>
          <w:kern w:val="3"/>
          <w:sz w:val="24"/>
          <w:szCs w:val="24"/>
          <w:lang w:eastAsia="ru-RU" w:bidi="fa-IR"/>
        </w:rPr>
        <w:tab/>
      </w:r>
    </w:p>
    <w:p w14:paraId="2C68C92C" w14:textId="5FBDF5F2" w:rsidR="00BB44C1" w:rsidRPr="00542F0E" w:rsidRDefault="00BB44C1" w:rsidP="00542F0E">
      <w:pPr>
        <w:widowControl w:val="0"/>
        <w:shd w:val="clear" w:color="auto" w:fill="FFFFFF"/>
        <w:suppressAutoHyphens/>
        <w:autoSpaceDN w:val="0"/>
        <w:spacing w:after="0" w:line="240" w:lineRule="auto"/>
        <w:ind w:firstLine="708"/>
        <w:jc w:val="both"/>
        <w:textAlignment w:val="baseline"/>
        <w:rPr>
          <w:rFonts w:ascii="Times New Roman" w:eastAsia="Andale Sans UI" w:hAnsi="Times New Roman" w:cs="Times New Roman"/>
          <w:kern w:val="3"/>
          <w:sz w:val="24"/>
          <w:szCs w:val="24"/>
          <w:shd w:val="clear" w:color="auto" w:fill="FFFFFF"/>
          <w:lang w:eastAsia="ja-JP" w:bidi="fa-IR"/>
        </w:rPr>
      </w:pPr>
      <w:r w:rsidRPr="00542F0E">
        <w:rPr>
          <w:rFonts w:ascii="Times New Roman" w:eastAsia="Calibri" w:hAnsi="Times New Roman" w:cs="Times New Roman"/>
          <w:spacing w:val="4"/>
          <w:kern w:val="3"/>
          <w:sz w:val="24"/>
          <w:szCs w:val="24"/>
          <w:lang w:bidi="fa-IR"/>
        </w:rPr>
        <w:t>20</w:t>
      </w:r>
      <w:r w:rsidRPr="00542F0E">
        <w:rPr>
          <w:rFonts w:ascii="Times New Roman" w:eastAsia="Times New Roman" w:hAnsi="Times New Roman" w:cs="Times New Roman"/>
          <w:spacing w:val="4"/>
          <w:kern w:val="3"/>
          <w:sz w:val="24"/>
          <w:szCs w:val="24"/>
          <w:lang w:eastAsia="ru-RU" w:bidi="fa-IR"/>
        </w:rPr>
        <w:t xml:space="preserve"> ноября  в рамках Всероссийского дня правовой помощи детям  во всех школах в 1-11 классах  проведены тематические классные часы,  б</w:t>
      </w:r>
      <w:r w:rsidRPr="00542F0E">
        <w:rPr>
          <w:rFonts w:ascii="Times New Roman" w:eastAsia="Calibri" w:hAnsi="Times New Roman" w:cs="Times New Roman"/>
          <w:spacing w:val="4"/>
          <w:kern w:val="3"/>
          <w:sz w:val="24"/>
          <w:szCs w:val="24"/>
          <w:lang w:eastAsia="ru-RU" w:bidi="fa-IR"/>
        </w:rPr>
        <w:t xml:space="preserve">еседы.  </w:t>
      </w:r>
      <w:r w:rsidRPr="00542F0E">
        <w:rPr>
          <w:rFonts w:ascii="Times New Roman" w:eastAsia="Times New Roman" w:hAnsi="Times New Roman" w:cs="Times New Roman"/>
          <w:spacing w:val="4"/>
          <w:kern w:val="3"/>
          <w:sz w:val="24"/>
          <w:szCs w:val="24"/>
          <w:lang w:eastAsia="ru-RU" w:bidi="fa-IR"/>
        </w:rPr>
        <w:t xml:space="preserve">С родителями  проведены индивидуальные </w:t>
      </w:r>
      <w:r w:rsidRPr="00542F0E">
        <w:rPr>
          <w:rFonts w:ascii="Times New Roman" w:eastAsia="Calibri" w:hAnsi="Times New Roman" w:cs="Times New Roman"/>
          <w:spacing w:val="4"/>
          <w:kern w:val="3"/>
          <w:sz w:val="24"/>
          <w:szCs w:val="24"/>
          <w:lang w:eastAsia="ru-RU" w:bidi="fa-IR"/>
        </w:rPr>
        <w:t xml:space="preserve">консультирования </w:t>
      </w:r>
      <w:r w:rsidRPr="00542F0E">
        <w:rPr>
          <w:rFonts w:ascii="Times New Roman" w:eastAsia="Times New Roman" w:hAnsi="Times New Roman" w:cs="Times New Roman"/>
          <w:spacing w:val="4"/>
          <w:kern w:val="3"/>
          <w:sz w:val="24"/>
          <w:szCs w:val="24"/>
          <w:lang w:eastAsia="ru-RU" w:bidi="fa-IR"/>
        </w:rPr>
        <w:t>«</w:t>
      </w:r>
      <w:r w:rsidRPr="00542F0E">
        <w:rPr>
          <w:rFonts w:ascii="Times New Roman" w:eastAsia="Calibri" w:hAnsi="Times New Roman" w:cs="Times New Roman"/>
          <w:spacing w:val="4"/>
          <w:kern w:val="3"/>
          <w:sz w:val="24"/>
          <w:szCs w:val="24"/>
          <w:lang w:eastAsia="ru-RU" w:bidi="fa-IR"/>
        </w:rPr>
        <w:t>Я в ответе за своих детей!</w:t>
      </w:r>
      <w:r w:rsidRPr="00542F0E">
        <w:rPr>
          <w:rFonts w:ascii="Times New Roman" w:eastAsia="Times New Roman" w:hAnsi="Times New Roman" w:cs="Times New Roman"/>
          <w:spacing w:val="4"/>
          <w:kern w:val="3"/>
          <w:sz w:val="24"/>
          <w:szCs w:val="24"/>
          <w:lang w:eastAsia="ru-RU" w:bidi="fa-IR"/>
        </w:rPr>
        <w:t xml:space="preserve">», </w:t>
      </w:r>
      <w:r w:rsidRPr="00542F0E">
        <w:rPr>
          <w:rFonts w:ascii="Times New Roman" w:eastAsia="Calibri" w:hAnsi="Times New Roman" w:cs="Times New Roman"/>
          <w:spacing w:val="4"/>
          <w:kern w:val="3"/>
          <w:sz w:val="24"/>
          <w:szCs w:val="24"/>
          <w:lang w:eastAsia="ru-RU" w:bidi="fa-IR"/>
        </w:rPr>
        <w:t xml:space="preserve">«Мое </w:t>
      </w:r>
      <w:r w:rsidRPr="00542F0E">
        <w:rPr>
          <w:rFonts w:ascii="Times New Roman" w:eastAsia="Times New Roman" w:hAnsi="Times New Roman" w:cs="Times New Roman"/>
          <w:spacing w:val="4"/>
          <w:kern w:val="3"/>
          <w:sz w:val="24"/>
          <w:szCs w:val="24"/>
          <w:lang w:eastAsia="ru-RU" w:bidi="fa-IR"/>
        </w:rPr>
        <w:t>здоровье - здоровье моих детей». проведено информационно-просветительских мероприятий с несовершеннолетними -78, охвачено 1470 несовершеннолетних. Проведено  36 мероприятий по оказанию консультативной помощи несовершеннолетним. Также проведено 32 мероприятия с родителями, охвачено родителей- 479.  Распространено информационно- методических материалов- 300 экземпляров.</w:t>
      </w:r>
      <w:r w:rsidRPr="00542F0E">
        <w:rPr>
          <w:rFonts w:ascii="Times New Roman" w:eastAsia="Times New Roman" w:hAnsi="Times New Roman" w:cs="Times New Roman"/>
          <w:spacing w:val="4"/>
          <w:kern w:val="3"/>
          <w:sz w:val="24"/>
          <w:szCs w:val="24"/>
          <w:lang w:eastAsia="ru-RU" w:bidi="fa-IR"/>
        </w:rPr>
        <w:tab/>
      </w:r>
      <w:r w:rsidRPr="00542F0E">
        <w:rPr>
          <w:rFonts w:ascii="Times New Roman" w:eastAsia="Times New Roman" w:hAnsi="Times New Roman" w:cs="Times New Roman"/>
          <w:spacing w:val="4"/>
          <w:kern w:val="3"/>
          <w:sz w:val="24"/>
          <w:szCs w:val="24"/>
          <w:lang w:eastAsia="ru-RU" w:bidi="fa-IR"/>
        </w:rPr>
        <w:tab/>
      </w:r>
      <w:r w:rsidRPr="00542F0E">
        <w:rPr>
          <w:rFonts w:ascii="Times New Roman" w:eastAsia="Times New Roman" w:hAnsi="Times New Roman" w:cs="Times New Roman"/>
          <w:spacing w:val="4"/>
          <w:kern w:val="3"/>
          <w:sz w:val="24"/>
          <w:szCs w:val="24"/>
          <w:lang w:eastAsia="ru-RU" w:bidi="fa-IR"/>
        </w:rPr>
        <w:tab/>
      </w:r>
      <w:r w:rsidRPr="00542F0E">
        <w:rPr>
          <w:rFonts w:ascii="Times New Roman" w:eastAsia="Times New Roman" w:hAnsi="Times New Roman" w:cs="Times New Roman"/>
          <w:spacing w:val="4"/>
          <w:kern w:val="3"/>
          <w:sz w:val="24"/>
          <w:szCs w:val="24"/>
          <w:lang w:eastAsia="ru-RU" w:bidi="fa-IR"/>
        </w:rPr>
        <w:tab/>
        <w:t>С 1 по 30 ноября 2023 года  проведен месячник по профилактике  вредных  привычек среди несовершеннолетних. В образовательных организациях были  проведены классные часы,  беседы,  квест-игр</w:t>
      </w:r>
      <w:r w:rsidRPr="00542F0E">
        <w:rPr>
          <w:rFonts w:ascii="Times New Roman" w:eastAsia="Times New Roman" w:hAnsi="Times New Roman" w:cs="Times New Roman"/>
          <w:spacing w:val="4"/>
          <w:kern w:val="3"/>
          <w:sz w:val="24"/>
          <w:szCs w:val="24"/>
          <w:lang w:eastAsia="zh-CN"/>
        </w:rPr>
        <w:t>а</w:t>
      </w:r>
      <w:r w:rsidRPr="00542F0E">
        <w:rPr>
          <w:rFonts w:ascii="Times New Roman" w:eastAsia="Times New Roman" w:hAnsi="Times New Roman" w:cs="Times New Roman"/>
          <w:spacing w:val="4"/>
          <w:kern w:val="3"/>
          <w:sz w:val="24"/>
          <w:szCs w:val="24"/>
          <w:lang w:eastAsia="ru-RU" w:bidi="fa-IR"/>
        </w:rPr>
        <w:t xml:space="preserve"> «Формула здоровья», викторины. Всего организовано лекций, бесед в образовательных организациях по профилактике вредных привычек- 102.  Проведено 32 родительских собрания.</w:t>
      </w:r>
      <w:r w:rsidRPr="00542F0E">
        <w:rPr>
          <w:rFonts w:ascii="Times New Roman" w:eastAsia="Calibri" w:hAnsi="Times New Roman" w:cs="Times New Roman"/>
          <w:spacing w:val="4"/>
          <w:kern w:val="3"/>
          <w:sz w:val="24"/>
          <w:szCs w:val="24"/>
        </w:rPr>
        <w:tab/>
      </w:r>
      <w:r w:rsidRPr="00542F0E">
        <w:rPr>
          <w:rFonts w:ascii="Times New Roman" w:eastAsia="Calibri" w:hAnsi="Times New Roman" w:cs="Times New Roman"/>
          <w:spacing w:val="4"/>
          <w:kern w:val="3"/>
          <w:sz w:val="24"/>
          <w:szCs w:val="24"/>
        </w:rPr>
        <w:tab/>
      </w:r>
      <w:r w:rsidRPr="00542F0E">
        <w:rPr>
          <w:rFonts w:ascii="Times New Roman" w:eastAsia="Calibri" w:hAnsi="Times New Roman" w:cs="Times New Roman"/>
          <w:spacing w:val="4"/>
          <w:kern w:val="3"/>
          <w:sz w:val="24"/>
          <w:szCs w:val="24"/>
          <w:lang w:bidi="fa-IR"/>
        </w:rPr>
        <w:tab/>
      </w:r>
      <w:r w:rsidRPr="00542F0E">
        <w:rPr>
          <w:rFonts w:ascii="Times New Roman" w:eastAsia="Calibri" w:hAnsi="Times New Roman" w:cs="Times New Roman"/>
          <w:spacing w:val="4"/>
          <w:kern w:val="3"/>
          <w:sz w:val="24"/>
          <w:szCs w:val="24"/>
          <w:lang w:bidi="fa-IR"/>
        </w:rPr>
        <w:tab/>
      </w:r>
      <w:r w:rsidRPr="00542F0E">
        <w:rPr>
          <w:rFonts w:ascii="Times New Roman" w:eastAsia="Calibri" w:hAnsi="Times New Roman" w:cs="Times New Roman"/>
          <w:spacing w:val="4"/>
          <w:kern w:val="3"/>
          <w:sz w:val="24"/>
          <w:szCs w:val="24"/>
          <w:lang w:bidi="fa-IR"/>
        </w:rPr>
        <w:tab/>
      </w:r>
      <w:r w:rsidRPr="00542F0E">
        <w:rPr>
          <w:rFonts w:ascii="Times New Roman" w:eastAsia="Calibri" w:hAnsi="Times New Roman" w:cs="Times New Roman"/>
          <w:spacing w:val="4"/>
          <w:kern w:val="3"/>
          <w:sz w:val="24"/>
          <w:szCs w:val="24"/>
          <w:lang w:bidi="fa-IR"/>
        </w:rPr>
        <w:tab/>
      </w:r>
      <w:r w:rsidRPr="00542F0E">
        <w:rPr>
          <w:rFonts w:ascii="Times New Roman" w:eastAsia="Times New Roman" w:hAnsi="Times New Roman" w:cs="Times New Roman"/>
          <w:spacing w:val="4"/>
          <w:kern w:val="3"/>
          <w:sz w:val="24"/>
          <w:szCs w:val="24"/>
          <w:lang w:eastAsia="ru-RU" w:bidi="fa-IR"/>
        </w:rPr>
        <w:t>Также ежемесячно  10 числа каждого месяца проводятся мероприятия в рамках  Единого дня безопасности несовершеннолетних, в  которых   принимают  участие все ведомства системы профилактики. Проводятся межведомственные рейды, в образовательных организациях проводятся классные часы, профилактические беседы, викторины, «круглые столы» и т.д. В библиотеках и филиалах  СДК  также проводятся профилактические мероприятия.</w:t>
      </w:r>
      <w:r w:rsidRPr="00542F0E">
        <w:rPr>
          <w:rFonts w:ascii="Times New Roman" w:eastAsia="Times New Roman" w:hAnsi="Times New Roman" w:cs="Times New Roman"/>
          <w:spacing w:val="4"/>
          <w:kern w:val="3"/>
          <w:sz w:val="24"/>
          <w:szCs w:val="24"/>
          <w:lang w:eastAsia="ru-RU" w:bidi="fa-IR"/>
        </w:rPr>
        <w:tab/>
      </w:r>
      <w:r w:rsidRPr="00542F0E">
        <w:rPr>
          <w:rFonts w:ascii="Times New Roman" w:eastAsia="Times New Roman" w:hAnsi="Times New Roman" w:cs="Times New Roman"/>
          <w:spacing w:val="4"/>
          <w:kern w:val="3"/>
          <w:sz w:val="24"/>
          <w:szCs w:val="24"/>
          <w:lang w:eastAsia="ru-RU" w:bidi="fa-IR"/>
        </w:rPr>
        <w:tab/>
      </w:r>
      <w:r w:rsidRPr="00542F0E">
        <w:rPr>
          <w:rFonts w:ascii="Times New Roman" w:eastAsia="Andale Sans UI" w:hAnsi="Times New Roman" w:cs="Times New Roman"/>
          <w:kern w:val="3"/>
          <w:sz w:val="24"/>
          <w:szCs w:val="24"/>
          <w:shd w:val="clear" w:color="auto" w:fill="FFFFFF"/>
          <w:lang w:eastAsia="ja-JP" w:bidi="fa-IR"/>
        </w:rPr>
        <w:t>В 2024 году Комиссия считает приоритетными следующие направления своей работы:</w:t>
      </w:r>
      <w:r w:rsidRPr="00542F0E">
        <w:rPr>
          <w:rFonts w:ascii="Times New Roman" w:eastAsia="Andale Sans UI" w:hAnsi="Times New Roman" w:cs="Times New Roman"/>
          <w:spacing w:val="-8"/>
          <w:kern w:val="3"/>
          <w:sz w:val="24"/>
          <w:szCs w:val="24"/>
          <w:lang w:eastAsia="ja-JP" w:bidi="fa-IR"/>
        </w:rPr>
        <w:tab/>
      </w:r>
      <w:r w:rsidRPr="00542F0E">
        <w:rPr>
          <w:rFonts w:ascii="Times New Roman" w:eastAsia="Andale Sans UI" w:hAnsi="Times New Roman" w:cs="Times New Roman"/>
          <w:kern w:val="3"/>
          <w:sz w:val="24"/>
          <w:szCs w:val="24"/>
          <w:shd w:val="clear" w:color="auto" w:fill="FFFFFF"/>
          <w:lang w:eastAsia="ja-JP" w:bidi="fa-IR"/>
        </w:rPr>
        <w:t>- координация деятельности субъектов системы профилактики по защите прав несовершеннолетних, предупреждению безнадзорности, правонарушений и преступлений несовершеннолетних, алкоголизма, наркомании,  суицидальных проявлений среди несовершеннолетних;</w:t>
      </w:r>
    </w:p>
    <w:p w14:paraId="4AFA7ACB" w14:textId="77777777" w:rsidR="00BB44C1" w:rsidRPr="00542F0E" w:rsidRDefault="00BB44C1" w:rsidP="003D53B0">
      <w:pPr>
        <w:suppressAutoHyphens/>
        <w:autoSpaceDN w:val="0"/>
        <w:spacing w:after="0" w:line="240" w:lineRule="auto"/>
        <w:jc w:val="both"/>
        <w:rPr>
          <w:rFonts w:ascii="Times New Roman" w:eastAsia="Lucida Sans Unicode" w:hAnsi="Times New Roman" w:cs="Times New Roman"/>
          <w:kern w:val="3"/>
          <w:sz w:val="24"/>
          <w:szCs w:val="24"/>
          <w:lang w:eastAsia="ar-SA"/>
        </w:rPr>
      </w:pPr>
      <w:r w:rsidRPr="00542F0E">
        <w:rPr>
          <w:rFonts w:ascii="Times New Roman" w:eastAsia="Lucida Sans Unicode" w:hAnsi="Times New Roman" w:cs="Times New Roman"/>
          <w:kern w:val="3"/>
          <w:sz w:val="24"/>
          <w:szCs w:val="24"/>
          <w:shd w:val="clear" w:color="auto" w:fill="FFFFFF"/>
          <w:lang w:eastAsia="ar-SA"/>
        </w:rPr>
        <w:tab/>
        <w:t xml:space="preserve">- повышение качества индивидуальной профилактической работы с семьями и детьми, оказавшимися в социально опасном положении; </w:t>
      </w:r>
      <w:r w:rsidRPr="00542F0E">
        <w:rPr>
          <w:rFonts w:ascii="Times New Roman" w:eastAsia="Lucida Sans Unicode" w:hAnsi="Times New Roman" w:cs="Times New Roman"/>
          <w:kern w:val="3"/>
          <w:sz w:val="24"/>
          <w:szCs w:val="24"/>
          <w:shd w:val="clear" w:color="auto" w:fill="FFFFFF"/>
          <w:lang w:eastAsia="ar-SA"/>
        </w:rPr>
        <w:tab/>
      </w:r>
      <w:r w:rsidRPr="00542F0E">
        <w:rPr>
          <w:rFonts w:ascii="Times New Roman" w:eastAsia="Lucida Sans Unicode" w:hAnsi="Times New Roman" w:cs="Times New Roman"/>
          <w:kern w:val="3"/>
          <w:sz w:val="24"/>
          <w:szCs w:val="24"/>
          <w:shd w:val="clear" w:color="auto" w:fill="FFFFFF"/>
          <w:lang w:eastAsia="ar-SA"/>
        </w:rPr>
        <w:tab/>
        <w:t xml:space="preserve">- повышение эффективности деятельности по профилактике повторных преступлений. </w:t>
      </w:r>
      <w:r w:rsidRPr="00542F0E">
        <w:rPr>
          <w:rFonts w:ascii="Times New Roman" w:eastAsia="Lucida Sans Unicode" w:hAnsi="Times New Roman" w:cs="Times New Roman"/>
          <w:kern w:val="3"/>
          <w:sz w:val="24"/>
          <w:szCs w:val="24"/>
          <w:shd w:val="clear" w:color="auto" w:fill="FFFFFF"/>
          <w:lang w:eastAsia="ar-SA"/>
        </w:rPr>
        <w:tab/>
      </w:r>
      <w:r w:rsidRPr="00542F0E">
        <w:rPr>
          <w:rFonts w:ascii="Times New Roman" w:eastAsia="Lucida Sans Unicode" w:hAnsi="Times New Roman" w:cs="Times New Roman"/>
          <w:kern w:val="3"/>
          <w:sz w:val="24"/>
          <w:szCs w:val="24"/>
          <w:shd w:val="clear" w:color="auto" w:fill="FFFFFF"/>
          <w:lang w:eastAsia="ar-SA"/>
        </w:rPr>
        <w:tab/>
      </w:r>
      <w:r w:rsidRPr="00542F0E">
        <w:rPr>
          <w:rFonts w:ascii="Times New Roman" w:eastAsia="Lucida Sans Unicode" w:hAnsi="Times New Roman" w:cs="Times New Roman"/>
          <w:kern w:val="3"/>
          <w:sz w:val="24"/>
          <w:szCs w:val="24"/>
          <w:shd w:val="clear" w:color="auto" w:fill="FFFFFF"/>
          <w:lang w:eastAsia="ar-SA"/>
        </w:rPr>
        <w:tab/>
      </w:r>
      <w:r w:rsidRPr="00542F0E">
        <w:rPr>
          <w:rFonts w:ascii="Times New Roman" w:eastAsia="Lucida Sans Unicode" w:hAnsi="Times New Roman" w:cs="Times New Roman"/>
          <w:kern w:val="3"/>
          <w:sz w:val="24"/>
          <w:szCs w:val="24"/>
          <w:shd w:val="clear" w:color="auto" w:fill="FFFFFF"/>
          <w:lang w:eastAsia="ar-SA"/>
        </w:rPr>
        <w:tab/>
      </w:r>
      <w:r w:rsidRPr="00542F0E">
        <w:rPr>
          <w:rFonts w:ascii="Times New Roman" w:eastAsia="Lucida Sans Unicode" w:hAnsi="Times New Roman" w:cs="Times New Roman"/>
          <w:kern w:val="3"/>
          <w:sz w:val="24"/>
          <w:szCs w:val="24"/>
          <w:shd w:val="clear" w:color="auto" w:fill="FFFFFF"/>
          <w:lang w:eastAsia="ar-SA"/>
        </w:rPr>
        <w:tab/>
      </w:r>
      <w:r w:rsidRPr="00542F0E">
        <w:rPr>
          <w:rFonts w:ascii="Times New Roman" w:eastAsia="Lucida Sans Unicode" w:hAnsi="Times New Roman" w:cs="Times New Roman"/>
          <w:kern w:val="3"/>
          <w:sz w:val="24"/>
          <w:szCs w:val="24"/>
          <w:shd w:val="clear" w:color="auto" w:fill="FFFFFF"/>
          <w:lang w:eastAsia="ar-SA"/>
        </w:rPr>
        <w:tab/>
      </w:r>
      <w:r w:rsidRPr="00542F0E">
        <w:rPr>
          <w:rFonts w:ascii="Times New Roman" w:eastAsia="Lucida Sans Unicode" w:hAnsi="Times New Roman" w:cs="Times New Roman"/>
          <w:kern w:val="3"/>
          <w:sz w:val="24"/>
          <w:szCs w:val="24"/>
          <w:shd w:val="clear" w:color="auto" w:fill="FFFFFF"/>
          <w:lang w:eastAsia="ar-SA"/>
        </w:rPr>
        <w:tab/>
      </w:r>
      <w:r w:rsidRPr="00542F0E">
        <w:rPr>
          <w:rFonts w:ascii="Times New Roman" w:eastAsia="Lucida Sans Unicode" w:hAnsi="Times New Roman" w:cs="Times New Roman"/>
          <w:kern w:val="3"/>
          <w:sz w:val="24"/>
          <w:szCs w:val="24"/>
          <w:shd w:val="clear" w:color="auto" w:fill="FFFFFF"/>
          <w:lang w:eastAsia="ar-SA"/>
        </w:rPr>
        <w:tab/>
      </w:r>
      <w:r w:rsidRPr="00542F0E">
        <w:rPr>
          <w:rFonts w:ascii="Times New Roman" w:eastAsia="Lucida Sans Unicode" w:hAnsi="Times New Roman" w:cs="Times New Roman"/>
          <w:kern w:val="3"/>
          <w:sz w:val="24"/>
          <w:szCs w:val="24"/>
          <w:shd w:val="clear" w:color="auto" w:fill="FFFFFF"/>
          <w:lang w:eastAsia="ar-SA"/>
        </w:rPr>
        <w:tab/>
      </w:r>
    </w:p>
    <w:p w14:paraId="79B32740" w14:textId="3D6C62B3" w:rsidR="000A189E" w:rsidRPr="003D53B0" w:rsidRDefault="00CB2BAA" w:rsidP="003D53B0">
      <w:pPr>
        <w:widowControl w:val="0"/>
        <w:suppressAutoHyphens/>
        <w:spacing w:after="0" w:line="240" w:lineRule="auto"/>
        <w:rPr>
          <w:rFonts w:ascii="Times New Roman" w:eastAsia="Arial Unicode MS" w:hAnsi="Times New Roman" w:cs="Times New Roman"/>
          <w:kern w:val="1"/>
          <w:sz w:val="24"/>
          <w:szCs w:val="24"/>
          <w:lang w:eastAsia="zh-CN"/>
        </w:rPr>
      </w:pPr>
      <w:r w:rsidRPr="003D53B0">
        <w:rPr>
          <w:rFonts w:ascii="Times New Roman" w:eastAsia="SimSun" w:hAnsi="Times New Roman" w:cs="Times New Roman"/>
          <w:b/>
          <w:kern w:val="1"/>
          <w:sz w:val="28"/>
          <w:szCs w:val="28"/>
          <w:lang w:eastAsia="hi-IN" w:bidi="hi-IN"/>
        </w:rPr>
        <w:tab/>
      </w:r>
      <w:r w:rsidR="00B759E2" w:rsidRPr="003D53B0">
        <w:rPr>
          <w:rFonts w:ascii="Times New Roman" w:eastAsia="Lucida Sans Unicode" w:hAnsi="Times New Roman" w:cs="Times New Roman"/>
          <w:kern w:val="3"/>
          <w:sz w:val="24"/>
          <w:szCs w:val="24"/>
          <w:shd w:val="clear" w:color="auto" w:fill="FFFFFF"/>
          <w:lang w:eastAsia="ar-SA"/>
        </w:rPr>
        <w:tab/>
      </w:r>
      <w:r w:rsidR="00B759E2" w:rsidRPr="003D53B0">
        <w:rPr>
          <w:rFonts w:ascii="Times New Roman" w:eastAsia="Lucida Sans Unicode" w:hAnsi="Times New Roman" w:cs="Times New Roman"/>
          <w:kern w:val="3"/>
          <w:sz w:val="24"/>
          <w:szCs w:val="24"/>
          <w:shd w:val="clear" w:color="auto" w:fill="FFFFFF"/>
          <w:lang w:eastAsia="ar-SA"/>
        </w:rPr>
        <w:tab/>
      </w:r>
      <w:r w:rsidR="00B759E2" w:rsidRPr="003D53B0">
        <w:rPr>
          <w:rFonts w:ascii="Times New Roman" w:eastAsia="Lucida Sans Unicode" w:hAnsi="Times New Roman" w:cs="Times New Roman"/>
          <w:kern w:val="3"/>
          <w:sz w:val="24"/>
          <w:szCs w:val="24"/>
          <w:shd w:val="clear" w:color="auto" w:fill="FFFFFF"/>
          <w:lang w:eastAsia="ar-SA"/>
        </w:rPr>
        <w:tab/>
      </w:r>
      <w:r w:rsidR="00B759E2" w:rsidRPr="003D53B0">
        <w:rPr>
          <w:rFonts w:ascii="Times New Roman" w:eastAsia="Lucida Sans Unicode" w:hAnsi="Times New Roman" w:cs="Times New Roman"/>
          <w:kern w:val="3"/>
          <w:sz w:val="24"/>
          <w:szCs w:val="24"/>
          <w:shd w:val="clear" w:color="auto" w:fill="FFFFFF"/>
          <w:lang w:eastAsia="ar-SA"/>
        </w:rPr>
        <w:tab/>
      </w:r>
      <w:r w:rsidR="00B759E2" w:rsidRPr="003D53B0">
        <w:rPr>
          <w:rFonts w:ascii="Times New Roman" w:eastAsia="Lucida Sans Unicode" w:hAnsi="Times New Roman" w:cs="Times New Roman"/>
          <w:kern w:val="3"/>
          <w:sz w:val="24"/>
          <w:szCs w:val="24"/>
          <w:shd w:val="clear" w:color="auto" w:fill="FFFFFF"/>
          <w:lang w:eastAsia="ar-SA"/>
        </w:rPr>
        <w:tab/>
      </w:r>
      <w:r w:rsidR="00B759E2" w:rsidRPr="003D53B0">
        <w:rPr>
          <w:rFonts w:ascii="Times New Roman" w:eastAsia="Lucida Sans Unicode" w:hAnsi="Times New Roman" w:cs="Times New Roman"/>
          <w:kern w:val="3"/>
          <w:sz w:val="24"/>
          <w:szCs w:val="24"/>
          <w:shd w:val="clear" w:color="auto" w:fill="FFFFFF"/>
          <w:lang w:eastAsia="ar-SA"/>
        </w:rPr>
        <w:tab/>
      </w:r>
      <w:r w:rsidR="00B759E2" w:rsidRPr="003D53B0">
        <w:rPr>
          <w:rFonts w:ascii="Times New Roman" w:eastAsia="Lucida Sans Unicode" w:hAnsi="Times New Roman" w:cs="Times New Roman"/>
          <w:kern w:val="3"/>
          <w:sz w:val="24"/>
          <w:szCs w:val="24"/>
          <w:shd w:val="clear" w:color="auto" w:fill="FFFFFF"/>
          <w:lang w:eastAsia="ar-SA"/>
        </w:rPr>
        <w:tab/>
      </w:r>
      <w:r w:rsidR="00B759E2" w:rsidRPr="003D53B0">
        <w:rPr>
          <w:rFonts w:ascii="Times New Roman" w:eastAsia="Lucida Sans Unicode" w:hAnsi="Times New Roman" w:cs="Times New Roman"/>
          <w:kern w:val="3"/>
          <w:sz w:val="24"/>
          <w:szCs w:val="24"/>
          <w:shd w:val="clear" w:color="auto" w:fill="FFFFFF"/>
          <w:lang w:eastAsia="ar-SA"/>
        </w:rPr>
        <w:tab/>
      </w:r>
    </w:p>
    <w:p w14:paraId="2A1E2B18" w14:textId="77777777" w:rsidR="00337F2D" w:rsidRPr="003D53B0" w:rsidRDefault="000A189E" w:rsidP="003D53B0">
      <w:pPr>
        <w:widowControl w:val="0"/>
        <w:suppressAutoHyphens/>
        <w:spacing w:after="0" w:line="240" w:lineRule="auto"/>
        <w:jc w:val="center"/>
        <w:rPr>
          <w:rFonts w:ascii="Times New Roman" w:eastAsia="Arial Unicode MS" w:hAnsi="Times New Roman" w:cs="Times New Roman"/>
          <w:b/>
          <w:bCs/>
          <w:kern w:val="1"/>
          <w:sz w:val="24"/>
          <w:szCs w:val="24"/>
          <w:lang w:eastAsia="zh-CN"/>
        </w:rPr>
      </w:pPr>
      <w:r w:rsidRPr="003D53B0">
        <w:rPr>
          <w:rFonts w:ascii="Times New Roman" w:eastAsia="Arial Unicode MS" w:hAnsi="Times New Roman" w:cs="Times New Roman"/>
          <w:b/>
          <w:bCs/>
          <w:kern w:val="1"/>
          <w:sz w:val="24"/>
          <w:szCs w:val="24"/>
          <w:lang w:eastAsia="zh-CN"/>
        </w:rPr>
        <w:t>12. СОВЕТ ДЕПУТАТОВ МО «ЦИЛЬНИНСКИЙ РАЙОН»</w:t>
      </w:r>
    </w:p>
    <w:p w14:paraId="48C4E2AE" w14:textId="77777777" w:rsidR="00337F2D" w:rsidRPr="003D53B0" w:rsidRDefault="00337F2D" w:rsidP="003D53B0">
      <w:pPr>
        <w:widowControl w:val="0"/>
        <w:suppressAutoHyphens/>
        <w:spacing w:after="0" w:line="240" w:lineRule="auto"/>
        <w:jc w:val="center"/>
        <w:rPr>
          <w:rFonts w:ascii="Times New Roman" w:eastAsia="Arial Unicode MS" w:hAnsi="Times New Roman" w:cs="Times New Roman"/>
          <w:b/>
          <w:bCs/>
          <w:kern w:val="1"/>
          <w:sz w:val="24"/>
          <w:szCs w:val="24"/>
          <w:lang w:eastAsia="zh-CN"/>
        </w:rPr>
      </w:pPr>
    </w:p>
    <w:p w14:paraId="2D89CEF8" w14:textId="6267F23C" w:rsidR="007148C0" w:rsidRPr="003D53B0" w:rsidRDefault="003B084B" w:rsidP="003D53B0">
      <w:pPr>
        <w:widowControl w:val="0"/>
        <w:suppressAutoHyphens/>
        <w:spacing w:after="0" w:line="240" w:lineRule="auto"/>
        <w:jc w:val="both"/>
        <w:rPr>
          <w:rFonts w:ascii="Times New Roman" w:eastAsia="Andale Sans UI" w:hAnsi="Times New Roman" w:cs="Times New Roman"/>
          <w:b/>
          <w:bCs/>
          <w:kern w:val="3"/>
          <w:sz w:val="24"/>
          <w:szCs w:val="24"/>
          <w:lang w:val="de-DE" w:eastAsia="ja-JP" w:bidi="fa-IR"/>
        </w:rPr>
      </w:pPr>
      <w:r w:rsidRPr="003D53B0">
        <w:rPr>
          <w:rFonts w:ascii="Times New Roman" w:eastAsia="Andale Sans UI" w:hAnsi="Times New Roman" w:cs="Times New Roman"/>
          <w:kern w:val="3"/>
          <w:sz w:val="28"/>
          <w:szCs w:val="28"/>
          <w:lang w:val="de-DE" w:eastAsia="ja-JP" w:bidi="fa-IR"/>
        </w:rPr>
        <w:tab/>
      </w:r>
      <w:r w:rsidR="007148C0" w:rsidRPr="003D53B0">
        <w:rPr>
          <w:rFonts w:ascii="Times New Roman" w:eastAsia="Andale Sans UI" w:hAnsi="Times New Roman" w:cs="Times New Roman"/>
          <w:kern w:val="3"/>
          <w:sz w:val="24"/>
          <w:szCs w:val="24"/>
          <w:lang w:val="de-DE" w:eastAsia="ja-JP" w:bidi="fa-IR"/>
        </w:rPr>
        <w:t>Совет депутатов муниципального образования «Цильнинский район» Ульяновской области - представительный орган местного самоуправления, обладающий правом представлять интересы населения и от его имени принимать решения, действующие на территории района.</w:t>
      </w:r>
      <w:r w:rsidR="007148C0" w:rsidRPr="003D53B0">
        <w:rPr>
          <w:rFonts w:ascii="Times New Roman" w:eastAsia="Andale Sans UI" w:hAnsi="Times New Roman" w:cs="Times New Roman"/>
          <w:b/>
          <w:bCs/>
          <w:kern w:val="3"/>
          <w:sz w:val="24"/>
          <w:szCs w:val="24"/>
          <w:lang w:val="de-DE" w:eastAsia="ja-JP" w:bidi="fa-IR"/>
        </w:rPr>
        <w:t xml:space="preserve"> </w:t>
      </w:r>
      <w:r w:rsidR="007148C0" w:rsidRPr="003D53B0">
        <w:rPr>
          <w:rFonts w:ascii="Times New Roman" w:eastAsia="Andale Sans UI" w:hAnsi="Times New Roman" w:cs="Times New Roman"/>
          <w:bCs/>
          <w:kern w:val="3"/>
          <w:sz w:val="24"/>
          <w:szCs w:val="24"/>
          <w:lang w:val="de-DE" w:eastAsia="ja-JP" w:bidi="fa-IR"/>
        </w:rPr>
        <w:t xml:space="preserve">Совет депутатов муниципального образования «Цильнинский район» шестого созыва состоит из 16 депутатов, сформированный </w:t>
      </w:r>
      <w:r w:rsidR="007148C0" w:rsidRPr="003D53B0">
        <w:rPr>
          <w:rFonts w:ascii="Times New Roman" w:eastAsia="Times New Roman" w:hAnsi="Times New Roman" w:cs="Times New Roman"/>
          <w:kern w:val="3"/>
          <w:sz w:val="24"/>
          <w:szCs w:val="24"/>
          <w:lang w:val="de-DE" w:eastAsia="ja-JP" w:bidi="fa-IR"/>
        </w:rPr>
        <w:t xml:space="preserve">из глав поселений, входящих в состав муниципального образования «Цильнинский район», и из депутатов представительных органов указанных поселений, избираемых представительными органами поселений из своего состава, </w:t>
      </w:r>
      <w:r w:rsidR="007148C0" w:rsidRPr="003D53B0">
        <w:rPr>
          <w:rFonts w:ascii="Times New Roman" w:eastAsia="Andale Sans UI" w:hAnsi="Times New Roman" w:cs="Times New Roman"/>
          <w:bCs/>
          <w:kern w:val="3"/>
          <w:sz w:val="24"/>
          <w:szCs w:val="24"/>
          <w:lang w:val="de-DE" w:eastAsia="ja-JP" w:bidi="fa-IR"/>
        </w:rPr>
        <w:t xml:space="preserve">сроком на 5 лет. </w:t>
      </w:r>
      <w:r w:rsidR="007148C0" w:rsidRPr="003D53B0">
        <w:rPr>
          <w:rFonts w:ascii="Times New Roman" w:eastAsia="Times New Roman" w:hAnsi="Times New Roman" w:cs="Times New Roman"/>
          <w:kern w:val="3"/>
          <w:sz w:val="24"/>
          <w:szCs w:val="24"/>
          <w:lang w:val="de-DE" w:eastAsia="ja-JP" w:bidi="fa-IR"/>
        </w:rPr>
        <w:t xml:space="preserve"> Представительные органы поселений, входящих в состав </w:t>
      </w:r>
      <w:r w:rsidR="007148C0" w:rsidRPr="003D53B0">
        <w:rPr>
          <w:rFonts w:ascii="Times New Roman" w:eastAsia="Times New Roman" w:hAnsi="Times New Roman" w:cs="Times New Roman"/>
          <w:kern w:val="3"/>
          <w:sz w:val="24"/>
          <w:szCs w:val="24"/>
          <w:lang w:val="de-DE" w:eastAsia="ja-JP" w:bidi="fa-IR"/>
        </w:rPr>
        <w:lastRenderedPageBreak/>
        <w:t>муниципального образования «Цильнинский район» избирают по 1 депутату в состав Совета депутатов муниципального образования «Цильнинский район».</w:t>
      </w:r>
      <w:r w:rsidR="007148C0" w:rsidRPr="003D53B0">
        <w:rPr>
          <w:rFonts w:ascii="Times New Roman" w:eastAsia="Andale Sans UI" w:hAnsi="Times New Roman" w:cs="Times New Roman"/>
          <w:b/>
          <w:bCs/>
          <w:kern w:val="3"/>
          <w:sz w:val="24"/>
          <w:szCs w:val="24"/>
          <w:lang w:val="de-DE" w:eastAsia="ja-JP" w:bidi="fa-IR"/>
        </w:rPr>
        <w:t xml:space="preserve"> </w:t>
      </w:r>
      <w:r w:rsidR="007148C0" w:rsidRPr="003D53B0">
        <w:rPr>
          <w:rFonts w:ascii="Times New Roman" w:eastAsia="Andale Sans UI" w:hAnsi="Times New Roman" w:cs="Times New Roman"/>
          <w:bCs/>
          <w:kern w:val="3"/>
          <w:sz w:val="24"/>
          <w:szCs w:val="24"/>
          <w:lang w:val="de-DE" w:eastAsia="ja-JP" w:bidi="fa-IR"/>
        </w:rPr>
        <w:t>Совет депутатов муниципального образования «Цильнинский район» обладает правами юридического лица, имеет печать со своим полным наименованием – Совет депутатов муниципального образования «Цильнинский район».</w:t>
      </w:r>
      <w:r w:rsidR="007148C0" w:rsidRPr="003D53B0">
        <w:rPr>
          <w:rFonts w:ascii="Times New Roman" w:eastAsia="Andale Sans UI" w:hAnsi="Times New Roman" w:cs="Times New Roman"/>
          <w:b/>
          <w:bCs/>
          <w:kern w:val="3"/>
          <w:sz w:val="24"/>
          <w:szCs w:val="24"/>
          <w:lang w:val="de-DE" w:eastAsia="ja-JP" w:bidi="fa-IR"/>
        </w:rPr>
        <w:t xml:space="preserve"> </w:t>
      </w:r>
      <w:r w:rsidR="007148C0" w:rsidRPr="003D53B0">
        <w:rPr>
          <w:rFonts w:ascii="Times New Roman" w:eastAsia="Andale Sans UI" w:hAnsi="Times New Roman" w:cs="Times New Roman"/>
          <w:bCs/>
          <w:kern w:val="3"/>
          <w:sz w:val="24"/>
          <w:szCs w:val="24"/>
          <w:lang w:val="de-DE" w:eastAsia="ja-JP" w:bidi="fa-IR"/>
        </w:rPr>
        <w:t>Совет депутатов муниципального образования «Цильнинский район» осуществляет свои полномочия и принимает правовые акты в коллегиальном порядке и в своей работе руководствуется Конституцией РФ, Федеральными законами, законами Ульяновской области, Уставом муниципального образования «Цильнинский район», утвержденного решением Совета депутатов муниципального образования «Цильнинский район» от  24.04.2014 №87.</w:t>
      </w:r>
    </w:p>
    <w:p w14:paraId="1AD5DBCF"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Andale Sans UI" w:hAnsi="Times New Roman" w:cs="Times New Roman"/>
          <w:kern w:val="3"/>
          <w:sz w:val="24"/>
          <w:szCs w:val="24"/>
          <w:lang w:val="de-DE" w:eastAsia="ja-JP" w:bidi="fa-IR"/>
        </w:rPr>
        <w:tab/>
        <w:t>Совет депутатов работает планово. План работы Совета составляется ежеквартально и утверждается Советом депутатов.</w:t>
      </w:r>
      <w:r w:rsidRPr="003D53B0">
        <w:rPr>
          <w:rFonts w:ascii="Times New Roman" w:eastAsia="Andale Sans UI" w:hAnsi="Times New Roman" w:cs="Times New Roman"/>
          <w:kern w:val="3"/>
          <w:sz w:val="24"/>
          <w:szCs w:val="24"/>
          <w:lang w:val="de-DE" w:eastAsia="ja-JP" w:bidi="fa-IR"/>
        </w:rPr>
        <w:tab/>
      </w:r>
    </w:p>
    <w:p w14:paraId="195E5444"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Andale Sans UI" w:hAnsi="Times New Roman" w:cs="Times New Roman"/>
          <w:kern w:val="3"/>
          <w:sz w:val="24"/>
          <w:szCs w:val="24"/>
          <w:lang w:val="de-DE" w:eastAsia="ja-JP" w:bidi="fa-IR"/>
        </w:rPr>
        <w:t>За 12 месяц</w:t>
      </w:r>
      <w:r w:rsidRPr="003D53B0">
        <w:rPr>
          <w:rFonts w:ascii="Times New Roman" w:eastAsia="Andale Sans UI" w:hAnsi="Times New Roman" w:cs="Times New Roman"/>
          <w:kern w:val="3"/>
          <w:sz w:val="24"/>
          <w:szCs w:val="24"/>
          <w:lang w:eastAsia="ja-JP" w:bidi="fa-IR"/>
        </w:rPr>
        <w:t>ев</w:t>
      </w:r>
      <w:r w:rsidRPr="003D53B0">
        <w:rPr>
          <w:rFonts w:ascii="Times New Roman" w:eastAsia="Andale Sans UI" w:hAnsi="Times New Roman" w:cs="Times New Roman"/>
          <w:kern w:val="3"/>
          <w:sz w:val="24"/>
          <w:szCs w:val="24"/>
          <w:lang w:val="de-DE" w:eastAsia="ja-JP" w:bidi="fa-IR"/>
        </w:rPr>
        <w:t xml:space="preserve"> 202</w:t>
      </w:r>
      <w:r w:rsidRPr="003D53B0">
        <w:rPr>
          <w:rFonts w:ascii="Times New Roman" w:eastAsia="Andale Sans UI" w:hAnsi="Times New Roman" w:cs="Times New Roman"/>
          <w:kern w:val="3"/>
          <w:sz w:val="24"/>
          <w:szCs w:val="24"/>
          <w:lang w:eastAsia="ja-JP" w:bidi="fa-IR"/>
        </w:rPr>
        <w:t>3</w:t>
      </w:r>
      <w:r w:rsidRPr="003D53B0">
        <w:rPr>
          <w:rFonts w:ascii="Times New Roman" w:eastAsia="Andale Sans UI" w:hAnsi="Times New Roman" w:cs="Times New Roman"/>
          <w:kern w:val="3"/>
          <w:sz w:val="24"/>
          <w:szCs w:val="24"/>
          <w:lang w:val="de-DE" w:eastAsia="ja-JP" w:bidi="fa-IR"/>
        </w:rPr>
        <w:t xml:space="preserve"> года Совету депутатов поступило денежных средств в сумме 711 048,83 из них:</w:t>
      </w:r>
      <w:r w:rsidRPr="003D53B0">
        <w:rPr>
          <w:rFonts w:ascii="Times New Roman" w:eastAsia="Andale Sans UI" w:hAnsi="Times New Roman" w:cs="Times New Roman"/>
          <w:kern w:val="3"/>
          <w:sz w:val="24"/>
          <w:szCs w:val="24"/>
          <w:lang w:val="de-DE" w:eastAsia="ja-JP" w:bidi="fa-IR"/>
        </w:rPr>
        <w:br/>
        <w:t>-ст.211 (заработная плата) – 409 334</w:t>
      </w:r>
      <w:r w:rsidRPr="003D53B0">
        <w:rPr>
          <w:rFonts w:ascii="Times New Roman" w:eastAsia="Andale Sans UI" w:hAnsi="Times New Roman" w:cs="Times New Roman"/>
          <w:kern w:val="3"/>
          <w:sz w:val="24"/>
          <w:szCs w:val="24"/>
          <w:lang w:eastAsia="ja-JP" w:bidi="fa-IR"/>
        </w:rPr>
        <w:t>,59</w:t>
      </w:r>
      <w:r w:rsidRPr="003D53B0">
        <w:rPr>
          <w:rFonts w:ascii="Times New Roman" w:eastAsia="Andale Sans UI" w:hAnsi="Times New Roman" w:cs="Times New Roman"/>
          <w:kern w:val="3"/>
          <w:sz w:val="24"/>
          <w:szCs w:val="24"/>
          <w:lang w:val="de-DE" w:eastAsia="ja-JP" w:bidi="fa-IR"/>
        </w:rPr>
        <w:br/>
        <w:t xml:space="preserve">-ст.212 (прочие выплаты) – </w:t>
      </w:r>
      <w:r w:rsidRPr="003D53B0">
        <w:rPr>
          <w:rFonts w:ascii="Times New Roman" w:eastAsia="Andale Sans UI" w:hAnsi="Times New Roman" w:cs="Times New Roman"/>
          <w:kern w:val="3"/>
          <w:sz w:val="24"/>
          <w:szCs w:val="24"/>
          <w:lang w:eastAsia="ja-JP" w:bidi="fa-IR"/>
        </w:rPr>
        <w:t>0</w:t>
      </w:r>
      <w:r w:rsidRPr="003D53B0">
        <w:rPr>
          <w:rFonts w:ascii="Times New Roman" w:eastAsia="Andale Sans UI" w:hAnsi="Times New Roman" w:cs="Times New Roman"/>
          <w:kern w:val="3"/>
          <w:sz w:val="24"/>
          <w:szCs w:val="24"/>
          <w:lang w:val="de-DE" w:eastAsia="ja-JP" w:bidi="fa-IR"/>
        </w:rPr>
        <w:t>,00</w:t>
      </w:r>
      <w:r w:rsidRPr="003D53B0">
        <w:rPr>
          <w:rFonts w:ascii="Times New Roman" w:eastAsia="Andale Sans UI" w:hAnsi="Times New Roman" w:cs="Times New Roman"/>
          <w:kern w:val="3"/>
          <w:sz w:val="24"/>
          <w:szCs w:val="24"/>
          <w:lang w:val="de-DE" w:eastAsia="ja-JP" w:bidi="fa-IR"/>
        </w:rPr>
        <w:br/>
        <w:t>-ст.213 (начисления на зарплату) – 122 411</w:t>
      </w:r>
      <w:r w:rsidRPr="003D53B0">
        <w:rPr>
          <w:rFonts w:ascii="Times New Roman" w:eastAsia="Andale Sans UI" w:hAnsi="Times New Roman" w:cs="Times New Roman"/>
          <w:kern w:val="3"/>
          <w:sz w:val="24"/>
          <w:szCs w:val="24"/>
          <w:lang w:eastAsia="ja-JP" w:bidi="fa-IR"/>
        </w:rPr>
        <w:t>,03</w:t>
      </w:r>
      <w:r w:rsidRPr="003D53B0">
        <w:rPr>
          <w:rFonts w:ascii="Times New Roman" w:eastAsia="Andale Sans UI" w:hAnsi="Times New Roman" w:cs="Times New Roman"/>
          <w:kern w:val="3"/>
          <w:sz w:val="24"/>
          <w:szCs w:val="24"/>
          <w:lang w:val="de-DE" w:eastAsia="ja-JP" w:bidi="fa-IR"/>
        </w:rPr>
        <w:br/>
        <w:t>-ст.222 (транспортные услуги) — 0,00</w:t>
      </w:r>
      <w:r w:rsidRPr="003D53B0">
        <w:rPr>
          <w:rFonts w:ascii="Times New Roman" w:eastAsia="Andale Sans UI" w:hAnsi="Times New Roman" w:cs="Times New Roman"/>
          <w:kern w:val="3"/>
          <w:sz w:val="24"/>
          <w:szCs w:val="24"/>
          <w:lang w:val="de-DE" w:eastAsia="ja-JP" w:bidi="fa-IR"/>
        </w:rPr>
        <w:br/>
        <w:t>-ст.225 (работы, услуги по содержанию имущества ) – 0,00</w:t>
      </w:r>
      <w:r w:rsidRPr="003D53B0">
        <w:rPr>
          <w:rFonts w:ascii="Times New Roman" w:eastAsia="Andale Sans UI" w:hAnsi="Times New Roman" w:cs="Times New Roman"/>
          <w:kern w:val="3"/>
          <w:sz w:val="24"/>
          <w:szCs w:val="24"/>
          <w:lang w:val="de-DE" w:eastAsia="ja-JP" w:bidi="fa-IR"/>
        </w:rPr>
        <w:br/>
        <w:t>-ст.226 (прочие работы, услуги) – 173 303,21</w:t>
      </w:r>
      <w:r w:rsidRPr="003D53B0">
        <w:rPr>
          <w:rFonts w:ascii="Times New Roman" w:eastAsia="Andale Sans UI" w:hAnsi="Times New Roman" w:cs="Times New Roman"/>
          <w:kern w:val="3"/>
          <w:sz w:val="24"/>
          <w:szCs w:val="24"/>
          <w:lang w:val="de-DE" w:eastAsia="ja-JP" w:bidi="fa-IR"/>
        </w:rPr>
        <w:br/>
        <w:t>-ст.296 (почётные граждане, гос. Пошлина) – 6 000,0</w:t>
      </w:r>
      <w:r w:rsidRPr="003D53B0">
        <w:rPr>
          <w:rFonts w:ascii="Times New Roman" w:eastAsia="Andale Sans UI" w:hAnsi="Times New Roman" w:cs="Times New Roman"/>
          <w:kern w:val="3"/>
          <w:sz w:val="24"/>
          <w:szCs w:val="24"/>
          <w:lang w:val="de-DE" w:eastAsia="ja-JP" w:bidi="fa-IR"/>
        </w:rPr>
        <w:br/>
        <w:t>-ст.340 (канцелярские товары, расх, мат. к ноутбуку) – 0,00</w:t>
      </w:r>
      <w:r w:rsidRPr="003D53B0">
        <w:rPr>
          <w:rFonts w:ascii="Times New Roman" w:eastAsia="Andale Sans UI" w:hAnsi="Times New Roman" w:cs="Times New Roman"/>
          <w:kern w:val="3"/>
          <w:sz w:val="24"/>
          <w:szCs w:val="24"/>
          <w:lang w:val="de-DE" w:eastAsia="ja-JP" w:bidi="fa-IR"/>
        </w:rPr>
        <w:br/>
      </w:r>
    </w:p>
    <w:p w14:paraId="52D373CB"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Andale Sans UI" w:hAnsi="Times New Roman" w:cs="Times New Roman"/>
          <w:kern w:val="3"/>
          <w:sz w:val="24"/>
          <w:szCs w:val="24"/>
          <w:lang w:val="de-DE" w:eastAsia="ja-JP" w:bidi="fa-IR"/>
        </w:rPr>
        <w:tab/>
        <w:t>Основной организационной формой деятельности Совета депутатов являются заседания.</w:t>
      </w:r>
    </w:p>
    <w:p w14:paraId="150E0A57"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Andale Sans UI" w:hAnsi="Times New Roman" w:cs="Times New Roman"/>
          <w:kern w:val="3"/>
          <w:sz w:val="24"/>
          <w:szCs w:val="24"/>
          <w:lang w:val="de-DE" w:eastAsia="ja-JP" w:bidi="fa-IR"/>
        </w:rPr>
        <w:tab/>
        <w:t>Всего за прошедший период проведено 12 заседани</w:t>
      </w:r>
      <w:r w:rsidRPr="003D53B0">
        <w:rPr>
          <w:rFonts w:ascii="Times New Roman" w:eastAsia="Andale Sans UI" w:hAnsi="Times New Roman" w:cs="Times New Roman"/>
          <w:kern w:val="3"/>
          <w:sz w:val="24"/>
          <w:szCs w:val="24"/>
          <w:lang w:eastAsia="ja-JP" w:bidi="fa-IR"/>
        </w:rPr>
        <w:t>й</w:t>
      </w:r>
      <w:r w:rsidRPr="003D53B0">
        <w:rPr>
          <w:rFonts w:ascii="Times New Roman" w:eastAsia="Andale Sans UI" w:hAnsi="Times New Roman" w:cs="Times New Roman"/>
          <w:kern w:val="3"/>
          <w:sz w:val="24"/>
          <w:szCs w:val="24"/>
          <w:lang w:val="de-DE" w:eastAsia="ja-JP" w:bidi="fa-IR"/>
        </w:rPr>
        <w:t xml:space="preserve"> Совета депутатов  шестого созыва.</w:t>
      </w:r>
    </w:p>
    <w:p w14:paraId="56AF6C0B"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Andale Sans UI" w:hAnsi="Times New Roman" w:cs="Times New Roman"/>
          <w:kern w:val="3"/>
          <w:sz w:val="24"/>
          <w:szCs w:val="24"/>
          <w:lang w:val="de-DE" w:eastAsia="ja-JP" w:bidi="fa-IR"/>
        </w:rPr>
        <w:tab/>
        <w:t xml:space="preserve">За прошедший период Советом депутатов муниципального образования «Цильнинский район» принято </w:t>
      </w:r>
      <w:r w:rsidRPr="003D53B0">
        <w:rPr>
          <w:rFonts w:ascii="Times New Roman" w:eastAsia="Andale Sans UI" w:hAnsi="Times New Roman" w:cs="Times New Roman"/>
          <w:kern w:val="3"/>
          <w:sz w:val="24"/>
          <w:szCs w:val="24"/>
          <w:lang w:eastAsia="ja-JP" w:bidi="fa-IR"/>
        </w:rPr>
        <w:t>77</w:t>
      </w:r>
      <w:r w:rsidRPr="003D53B0">
        <w:rPr>
          <w:rFonts w:ascii="Times New Roman" w:eastAsia="Andale Sans UI" w:hAnsi="Times New Roman" w:cs="Times New Roman"/>
          <w:kern w:val="3"/>
          <w:sz w:val="24"/>
          <w:szCs w:val="24"/>
          <w:lang w:val="de-DE" w:eastAsia="ja-JP" w:bidi="fa-IR"/>
        </w:rPr>
        <w:t xml:space="preserve"> решени</w:t>
      </w:r>
      <w:r w:rsidRPr="003D53B0">
        <w:rPr>
          <w:rFonts w:ascii="Times New Roman" w:eastAsia="Andale Sans UI" w:hAnsi="Times New Roman" w:cs="Times New Roman"/>
          <w:kern w:val="3"/>
          <w:sz w:val="24"/>
          <w:szCs w:val="24"/>
          <w:lang w:eastAsia="ja-JP" w:bidi="fa-IR"/>
        </w:rPr>
        <w:t>й</w:t>
      </w:r>
      <w:r w:rsidRPr="003D53B0">
        <w:rPr>
          <w:rFonts w:ascii="Times New Roman" w:eastAsia="Andale Sans UI" w:hAnsi="Times New Roman" w:cs="Times New Roman"/>
          <w:kern w:val="3"/>
          <w:sz w:val="24"/>
          <w:szCs w:val="24"/>
          <w:lang w:val="de-DE" w:eastAsia="ja-JP" w:bidi="fa-IR"/>
        </w:rPr>
        <w:t xml:space="preserve">. Из них </w:t>
      </w:r>
      <w:r w:rsidRPr="003D53B0">
        <w:rPr>
          <w:rFonts w:ascii="Times New Roman" w:eastAsia="Andale Sans UI" w:hAnsi="Times New Roman" w:cs="Times New Roman"/>
          <w:kern w:val="3"/>
          <w:sz w:val="24"/>
          <w:szCs w:val="24"/>
          <w:lang w:eastAsia="ja-JP" w:bidi="fa-IR"/>
        </w:rPr>
        <w:t>45</w:t>
      </w:r>
      <w:r w:rsidRPr="003D53B0">
        <w:rPr>
          <w:rFonts w:ascii="Times New Roman" w:eastAsia="Andale Sans UI" w:hAnsi="Times New Roman" w:cs="Times New Roman"/>
          <w:kern w:val="3"/>
          <w:sz w:val="24"/>
          <w:szCs w:val="24"/>
          <w:lang w:val="de-DE" w:eastAsia="ja-JP" w:bidi="fa-IR"/>
        </w:rPr>
        <w:t xml:space="preserve"> решени</w:t>
      </w:r>
      <w:r w:rsidRPr="003D53B0">
        <w:rPr>
          <w:rFonts w:ascii="Times New Roman" w:eastAsia="Andale Sans UI" w:hAnsi="Times New Roman" w:cs="Times New Roman"/>
          <w:kern w:val="3"/>
          <w:sz w:val="24"/>
          <w:szCs w:val="24"/>
          <w:lang w:eastAsia="ja-JP" w:bidi="fa-IR"/>
        </w:rPr>
        <w:t>я</w:t>
      </w:r>
      <w:r w:rsidRPr="003D53B0">
        <w:rPr>
          <w:rFonts w:ascii="Times New Roman" w:eastAsia="Andale Sans UI" w:hAnsi="Times New Roman" w:cs="Times New Roman"/>
          <w:kern w:val="3"/>
          <w:sz w:val="24"/>
          <w:szCs w:val="24"/>
          <w:lang w:val="de-DE" w:eastAsia="ja-JP" w:bidi="fa-IR"/>
        </w:rPr>
        <w:t xml:space="preserve"> ненормативного характера.</w:t>
      </w:r>
    </w:p>
    <w:p w14:paraId="22D0C3EE"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Andale Sans UI" w:hAnsi="Times New Roman" w:cs="Times New Roman"/>
          <w:kern w:val="3"/>
          <w:sz w:val="24"/>
          <w:szCs w:val="24"/>
          <w:lang w:val="de-DE" w:eastAsia="ja-JP" w:bidi="fa-IR"/>
        </w:rPr>
        <w:tab/>
        <w:t xml:space="preserve">Советом депутатов муниципального образования «Цильнинский район» </w:t>
      </w:r>
      <w:r w:rsidRPr="003D53B0">
        <w:rPr>
          <w:rFonts w:ascii="Times New Roman" w:eastAsia="Andale Sans UI" w:hAnsi="Times New Roman" w:cs="Times New Roman"/>
          <w:kern w:val="3"/>
          <w:sz w:val="24"/>
          <w:szCs w:val="24"/>
          <w:lang w:eastAsia="ja-JP" w:bidi="fa-IR"/>
        </w:rPr>
        <w:t>шестого</w:t>
      </w:r>
      <w:r w:rsidRPr="003D53B0">
        <w:rPr>
          <w:rFonts w:ascii="Times New Roman" w:eastAsia="Andale Sans UI" w:hAnsi="Times New Roman" w:cs="Times New Roman"/>
          <w:kern w:val="3"/>
          <w:sz w:val="24"/>
          <w:szCs w:val="24"/>
          <w:lang w:val="de-DE" w:eastAsia="ja-JP" w:bidi="fa-IR"/>
        </w:rPr>
        <w:t xml:space="preserve"> созыва разработаны, приняты и утверждены  следующие  важные документы:</w:t>
      </w:r>
    </w:p>
    <w:p w14:paraId="3DF94473" w14:textId="77777777" w:rsidR="007148C0" w:rsidRPr="003D53B0" w:rsidRDefault="007148C0" w:rsidP="003D53B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b/>
          <w:bCs/>
          <w:spacing w:val="-4"/>
          <w:kern w:val="3"/>
          <w:sz w:val="24"/>
          <w:szCs w:val="24"/>
          <w:lang w:eastAsia="ar-SA"/>
        </w:rPr>
        <w:t xml:space="preserve">1. </w:t>
      </w:r>
      <w:r w:rsidRPr="003D53B0">
        <w:rPr>
          <w:rFonts w:ascii="Times New Roman" w:eastAsia="Lucida Sans Unicode" w:hAnsi="Times New Roman" w:cs="Times New Roman"/>
          <w:spacing w:val="-4"/>
          <w:kern w:val="3"/>
          <w:sz w:val="24"/>
          <w:szCs w:val="24"/>
          <w:lang w:eastAsia="ja-JP" w:bidi="fa-IR"/>
        </w:rPr>
        <w:t xml:space="preserve">О рассмотрении информации  о деятельности  Контрольно-счетной  палаты  </w:t>
      </w:r>
      <w:r w:rsidRPr="003D53B0">
        <w:rPr>
          <w:rFonts w:ascii="Times New Roman" w:eastAsia="Times New Roman" w:hAnsi="Times New Roman" w:cs="Times New Roman"/>
          <w:spacing w:val="-4"/>
          <w:kern w:val="3"/>
          <w:sz w:val="24"/>
          <w:szCs w:val="24"/>
          <w:lang w:eastAsia="ja-JP"/>
        </w:rPr>
        <w:t xml:space="preserve">муниципального образования </w:t>
      </w:r>
      <w:r w:rsidRPr="003D53B0">
        <w:rPr>
          <w:rFonts w:ascii="Times New Roman" w:eastAsia="Lucida Sans Unicode" w:hAnsi="Times New Roman" w:cs="Times New Roman"/>
          <w:spacing w:val="-4"/>
          <w:kern w:val="3"/>
          <w:sz w:val="24"/>
          <w:szCs w:val="24"/>
          <w:lang w:eastAsia="ja-JP" w:bidi="fa-IR"/>
        </w:rPr>
        <w:t>«Цильнинский район»  за 2022 год</w:t>
      </w:r>
      <w:r w:rsidRPr="003D53B0">
        <w:rPr>
          <w:rFonts w:ascii="Times New Roman" w:eastAsia="Times New Roman" w:hAnsi="Times New Roman" w:cs="Times New Roman"/>
          <w:b/>
          <w:bCs/>
          <w:spacing w:val="-4"/>
          <w:kern w:val="3"/>
          <w:sz w:val="24"/>
          <w:szCs w:val="24"/>
          <w:lang w:eastAsia="ar-SA"/>
        </w:rPr>
        <w:t>;</w:t>
      </w:r>
    </w:p>
    <w:p w14:paraId="1EC3B217" w14:textId="77777777" w:rsidR="007148C0" w:rsidRPr="003D53B0" w:rsidRDefault="007148C0" w:rsidP="003D53B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b/>
          <w:bCs/>
          <w:spacing w:val="-4"/>
          <w:kern w:val="3"/>
          <w:sz w:val="24"/>
          <w:szCs w:val="24"/>
          <w:lang w:eastAsia="ar-SA"/>
        </w:rPr>
        <w:t xml:space="preserve">2. </w:t>
      </w:r>
      <w:r w:rsidRPr="003D53B0">
        <w:rPr>
          <w:rFonts w:ascii="Times New Roman" w:eastAsia="Lucida Sans Unicode" w:hAnsi="Times New Roman" w:cs="Times New Roman"/>
          <w:spacing w:val="-4"/>
          <w:kern w:val="3"/>
          <w:sz w:val="24"/>
          <w:szCs w:val="24"/>
          <w:lang w:eastAsia="ja-JP" w:bidi="fa-IR"/>
        </w:rPr>
        <w:t>О внесении изменений в Устав муниципального образования «Цильнинский район» Ульяновской области (2-е чтение)</w:t>
      </w:r>
      <w:r w:rsidRPr="003D53B0">
        <w:rPr>
          <w:rFonts w:ascii="Times New Roman" w:eastAsia="Times New Roman" w:hAnsi="Times New Roman" w:cs="Times New Roman"/>
          <w:b/>
          <w:bCs/>
          <w:spacing w:val="-4"/>
          <w:kern w:val="3"/>
          <w:sz w:val="24"/>
          <w:szCs w:val="24"/>
          <w:lang w:eastAsia="ar-SA"/>
        </w:rPr>
        <w:t xml:space="preserve"> ;</w:t>
      </w:r>
    </w:p>
    <w:p w14:paraId="5493ECAD" w14:textId="77777777" w:rsidR="007148C0" w:rsidRPr="003D53B0" w:rsidRDefault="007148C0" w:rsidP="003D53B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b/>
          <w:bCs/>
          <w:spacing w:val="-4"/>
          <w:kern w:val="3"/>
          <w:sz w:val="24"/>
          <w:szCs w:val="24"/>
          <w:lang w:eastAsia="ar-SA"/>
        </w:rPr>
        <w:t xml:space="preserve">3. </w:t>
      </w:r>
      <w:r w:rsidRPr="003D53B0">
        <w:rPr>
          <w:rFonts w:ascii="Times New Roman" w:eastAsia="Times New Roman" w:hAnsi="Times New Roman" w:cs="Times New Roman"/>
          <w:spacing w:val="-4"/>
          <w:kern w:val="3"/>
          <w:sz w:val="24"/>
          <w:szCs w:val="24"/>
          <w:lang w:eastAsia="ja-JP" w:bidi="fa-IR"/>
        </w:rPr>
        <w:t>О внесении изменений в решение Совета депутатов муниципального образования «Цильнинский район» Ульяновской области от 25.08.2021  № 216 «Об утверждении Положения о размерах и условиях  оплаты  труда муниципальных служащих органов местного самоуправления  муниципального образования «Цильнинский район»  Ульяновской области»</w:t>
      </w:r>
      <w:r w:rsidRPr="003D53B0">
        <w:rPr>
          <w:rFonts w:ascii="Times New Roman" w:eastAsia="Times New Roman" w:hAnsi="Times New Roman" w:cs="Times New Roman"/>
          <w:b/>
          <w:bCs/>
          <w:spacing w:val="-4"/>
          <w:kern w:val="3"/>
          <w:sz w:val="24"/>
          <w:szCs w:val="24"/>
          <w:lang w:eastAsia="ar-SA"/>
        </w:rPr>
        <w:t>;</w:t>
      </w:r>
    </w:p>
    <w:p w14:paraId="49EB9E43" w14:textId="77777777" w:rsidR="007148C0" w:rsidRPr="003D53B0" w:rsidRDefault="007148C0" w:rsidP="003D53B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Andale Sans UI" w:hAnsi="Times New Roman" w:cs="Times New Roman"/>
          <w:b/>
          <w:bCs/>
          <w:kern w:val="3"/>
          <w:sz w:val="24"/>
          <w:szCs w:val="24"/>
          <w:lang w:val="de-DE" w:eastAsia="ja-JP" w:bidi="fa-IR"/>
        </w:rPr>
        <w:t xml:space="preserve">4. </w:t>
      </w:r>
      <w:r w:rsidRPr="003D53B0">
        <w:rPr>
          <w:rFonts w:ascii="Times New Roman" w:eastAsia="Times New Roman" w:hAnsi="Times New Roman" w:cs="Times New Roman"/>
          <w:spacing w:val="-4"/>
          <w:kern w:val="3"/>
          <w:sz w:val="24"/>
          <w:szCs w:val="24"/>
          <w:lang w:eastAsia="ja-JP"/>
        </w:rPr>
        <w:t>Об о</w:t>
      </w:r>
      <w:r w:rsidRPr="003D53B0">
        <w:rPr>
          <w:rFonts w:ascii="Times New Roman" w:eastAsia="Times New Roman" w:hAnsi="Times New Roman" w:cs="Times New Roman"/>
          <w:spacing w:val="-4"/>
          <w:kern w:val="3"/>
          <w:sz w:val="24"/>
          <w:szCs w:val="24"/>
          <w:lang w:eastAsia="ar-SA"/>
        </w:rPr>
        <w:t xml:space="preserve">собенностях </w:t>
      </w:r>
      <w:r w:rsidRPr="003D53B0">
        <w:rPr>
          <w:rFonts w:ascii="Times New Roman" w:eastAsia="Times New Roman" w:hAnsi="Times New Roman" w:cs="Times New Roman"/>
          <w:spacing w:val="-4"/>
          <w:kern w:val="3"/>
          <w:sz w:val="24"/>
          <w:szCs w:val="24"/>
          <w:lang w:eastAsia="ja-JP"/>
        </w:rPr>
        <w:t>бюджетного процесса в муниципальном образовании «Цильнинский район» Ульяновской области</w:t>
      </w:r>
      <w:r w:rsidRPr="003D53B0">
        <w:rPr>
          <w:rFonts w:ascii="Times New Roman" w:eastAsia="Andale Sans UI" w:hAnsi="Times New Roman" w:cs="Times New Roman"/>
          <w:b/>
          <w:bCs/>
          <w:kern w:val="3"/>
          <w:sz w:val="24"/>
          <w:szCs w:val="24"/>
          <w:lang w:val="de-DE" w:eastAsia="ja-JP" w:bidi="fa-IR"/>
        </w:rPr>
        <w:t>;</w:t>
      </w:r>
    </w:p>
    <w:p w14:paraId="6F233C04" w14:textId="77777777" w:rsidR="007148C0" w:rsidRPr="003D53B0" w:rsidRDefault="007148C0" w:rsidP="003D53B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b/>
          <w:bCs/>
          <w:spacing w:val="-4"/>
          <w:kern w:val="3"/>
          <w:sz w:val="24"/>
          <w:szCs w:val="24"/>
          <w:lang w:eastAsia="ja-JP"/>
        </w:rPr>
        <w:t>5</w:t>
      </w:r>
      <w:r w:rsidRPr="003D53B0">
        <w:rPr>
          <w:rFonts w:ascii="Times New Roman" w:eastAsia="Times New Roman" w:hAnsi="Times New Roman" w:cs="Times New Roman"/>
          <w:b/>
          <w:bCs/>
          <w:spacing w:val="-4"/>
          <w:kern w:val="3"/>
          <w:sz w:val="24"/>
          <w:szCs w:val="24"/>
          <w:lang w:eastAsia="ar-SA"/>
        </w:rPr>
        <w:t xml:space="preserve">. </w:t>
      </w:r>
      <w:r w:rsidRPr="003D53B0">
        <w:rPr>
          <w:rFonts w:ascii="Times New Roman" w:eastAsia="Times New Roman" w:hAnsi="Times New Roman" w:cs="Times New Roman"/>
          <w:spacing w:val="-4"/>
          <w:kern w:val="3"/>
          <w:sz w:val="24"/>
          <w:szCs w:val="24"/>
          <w:lang w:eastAsia="ja-JP"/>
        </w:rPr>
        <w:t>О награждении Почетной грамотой Совета депутатов муниципального образования  «Цильнинский район» в связи профессиональным праздником «День жилищно-коммунального хозяйства»</w:t>
      </w:r>
      <w:r w:rsidRPr="003D53B0">
        <w:rPr>
          <w:rFonts w:ascii="Times New Roman" w:eastAsia="Times New Roman" w:hAnsi="Times New Roman" w:cs="Times New Roman"/>
          <w:b/>
          <w:bCs/>
          <w:spacing w:val="-4"/>
          <w:kern w:val="3"/>
          <w:sz w:val="24"/>
          <w:szCs w:val="24"/>
          <w:lang w:eastAsia="ja-JP"/>
        </w:rPr>
        <w:t>;</w:t>
      </w:r>
    </w:p>
    <w:p w14:paraId="35C250D4" w14:textId="77777777" w:rsidR="007148C0" w:rsidRPr="003D53B0" w:rsidRDefault="007148C0" w:rsidP="003D53B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b/>
          <w:bCs/>
          <w:spacing w:val="-4"/>
          <w:kern w:val="3"/>
          <w:sz w:val="24"/>
          <w:szCs w:val="24"/>
          <w:lang w:eastAsia="ar-SA"/>
        </w:rPr>
        <w:t xml:space="preserve">6. </w:t>
      </w:r>
      <w:r w:rsidRPr="003D53B0">
        <w:rPr>
          <w:rFonts w:ascii="Times New Roman" w:eastAsia="Times New Roman" w:hAnsi="Times New Roman" w:cs="Times New Roman"/>
          <w:spacing w:val="-4"/>
          <w:kern w:val="3"/>
          <w:sz w:val="24"/>
          <w:szCs w:val="24"/>
          <w:lang w:eastAsia="ar-SA"/>
        </w:rPr>
        <w:t>О награждении Почетной грамотой Совета депутатов муниципального образования «Цильнинский район» в связи с профессиональным праздником «День  работника культуры»;</w:t>
      </w:r>
    </w:p>
    <w:p w14:paraId="7AA393BA" w14:textId="77777777" w:rsidR="007148C0" w:rsidRPr="003D53B0" w:rsidRDefault="007148C0" w:rsidP="003D53B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b/>
          <w:bCs/>
          <w:spacing w:val="-4"/>
          <w:kern w:val="3"/>
          <w:sz w:val="24"/>
          <w:szCs w:val="24"/>
          <w:lang w:eastAsia="ja-JP"/>
        </w:rPr>
        <w:t xml:space="preserve">7. </w:t>
      </w:r>
      <w:r w:rsidRPr="003D53B0">
        <w:rPr>
          <w:rFonts w:ascii="Times New Roman" w:eastAsia="Lucida Sans Unicode" w:hAnsi="Times New Roman" w:cs="Times New Roman"/>
          <w:spacing w:val="-4"/>
          <w:kern w:val="3"/>
          <w:sz w:val="24"/>
          <w:szCs w:val="24"/>
          <w:lang w:eastAsia="ja-JP" w:bidi="fa-IR"/>
        </w:rPr>
        <w:t xml:space="preserve"> </w:t>
      </w:r>
      <w:r w:rsidRPr="003D53B0">
        <w:rPr>
          <w:rFonts w:ascii="Times New Roman" w:eastAsia="Times New Roman" w:hAnsi="Times New Roman" w:cs="Times New Roman"/>
          <w:spacing w:val="-4"/>
          <w:kern w:val="3"/>
          <w:sz w:val="24"/>
          <w:szCs w:val="24"/>
          <w:lang w:eastAsia="ja-JP"/>
        </w:rPr>
        <w:t xml:space="preserve">Об ежегодном отчете Главы администрации </w:t>
      </w:r>
      <w:r w:rsidRPr="003D53B0">
        <w:rPr>
          <w:rFonts w:ascii="Times New Roman" w:eastAsia="Lucida Sans Unicode" w:hAnsi="Times New Roman" w:cs="Times New Roman"/>
          <w:spacing w:val="-4"/>
          <w:kern w:val="3"/>
          <w:sz w:val="24"/>
          <w:szCs w:val="24"/>
          <w:lang w:eastAsia="ja-JP" w:bidi="fa-IR"/>
        </w:rPr>
        <w:t>муниципального образования</w:t>
      </w:r>
      <w:r w:rsidRPr="003D53B0">
        <w:rPr>
          <w:rFonts w:ascii="Times New Roman" w:eastAsia="Times New Roman" w:hAnsi="Times New Roman" w:cs="Times New Roman"/>
          <w:spacing w:val="-4"/>
          <w:kern w:val="3"/>
          <w:sz w:val="24"/>
          <w:szCs w:val="24"/>
          <w:lang w:eastAsia="ja-JP"/>
        </w:rPr>
        <w:t xml:space="preserve"> «Цильнинский район» Ульяновской области по итогам работы за 2022 год;</w:t>
      </w:r>
      <w:r w:rsidRPr="003D53B0">
        <w:rPr>
          <w:rFonts w:ascii="Times New Roman" w:eastAsia="Times New Roman" w:hAnsi="Times New Roman" w:cs="Times New Roman"/>
          <w:b/>
          <w:bCs/>
          <w:spacing w:val="-4"/>
          <w:kern w:val="3"/>
          <w:sz w:val="24"/>
          <w:szCs w:val="24"/>
          <w:lang w:eastAsia="ja-JP"/>
        </w:rPr>
        <w:t xml:space="preserve">  </w:t>
      </w:r>
    </w:p>
    <w:p w14:paraId="7067480B"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Lucida Sans Unicode" w:hAnsi="Times New Roman" w:cs="Times New Roman"/>
          <w:b/>
          <w:bCs/>
          <w:spacing w:val="-4"/>
          <w:kern w:val="3"/>
          <w:sz w:val="24"/>
          <w:szCs w:val="24"/>
          <w:lang w:eastAsia="ja-JP" w:bidi="fa-IR"/>
        </w:rPr>
        <w:t>8.</w:t>
      </w:r>
      <w:r w:rsidRPr="003D53B0">
        <w:rPr>
          <w:rFonts w:ascii="Times New Roman" w:eastAsia="Lucida Sans Unicode" w:hAnsi="Times New Roman" w:cs="Times New Roman"/>
          <w:spacing w:val="-4"/>
          <w:kern w:val="3"/>
          <w:sz w:val="24"/>
          <w:szCs w:val="24"/>
          <w:lang w:eastAsia="ja-JP" w:bidi="fa-IR"/>
        </w:rPr>
        <w:t xml:space="preserve"> О внесении изменений в решение Совета депутатов муниципального образования «Цильнинский район» №313 от 14.12.2022 года  «О бюджете муниципального образования «Цильнинский район» на 2022 год и на плановый период 2023 и 2024 годов»;</w:t>
      </w:r>
    </w:p>
    <w:p w14:paraId="4543C967"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Lucida Sans Unicode" w:hAnsi="Times New Roman" w:cs="Times New Roman"/>
          <w:b/>
          <w:bCs/>
          <w:spacing w:val="-4"/>
          <w:kern w:val="3"/>
          <w:sz w:val="24"/>
          <w:szCs w:val="24"/>
          <w:lang w:eastAsia="ja-JP" w:bidi="fa-IR"/>
        </w:rPr>
        <w:t xml:space="preserve">9. </w:t>
      </w:r>
      <w:r w:rsidRPr="003D53B0">
        <w:rPr>
          <w:rFonts w:ascii="Times New Roman" w:eastAsia="Lucida Sans Unicode" w:hAnsi="Times New Roman" w:cs="Times New Roman"/>
          <w:spacing w:val="-4"/>
          <w:kern w:val="3"/>
          <w:sz w:val="24"/>
          <w:szCs w:val="24"/>
          <w:lang w:eastAsia="ja-JP" w:bidi="fa-IR"/>
        </w:rPr>
        <w:t xml:space="preserve">О внесении изменений в решение Совета депутатов муниципального образования «Цильнинский район» Ульяновской области от 29.12.2021 №246 «Об утверждении Положения о муниципальных должностях муниципального образования «Цильнинский район» Ульяновской </w:t>
      </w:r>
      <w:r w:rsidRPr="003D53B0">
        <w:rPr>
          <w:rFonts w:ascii="Times New Roman" w:eastAsia="Lucida Sans Unicode" w:hAnsi="Times New Roman" w:cs="Times New Roman"/>
          <w:spacing w:val="-4"/>
          <w:kern w:val="3"/>
          <w:sz w:val="24"/>
          <w:szCs w:val="24"/>
          <w:lang w:eastAsia="ja-JP" w:bidi="fa-IR"/>
        </w:rPr>
        <w:lastRenderedPageBreak/>
        <w:t>области»</w:t>
      </w:r>
      <w:r w:rsidRPr="003D53B0">
        <w:rPr>
          <w:rFonts w:ascii="Times New Roman" w:eastAsia="Lucida Sans Unicode" w:hAnsi="Times New Roman" w:cs="Times New Roman"/>
          <w:b/>
          <w:bCs/>
          <w:spacing w:val="-4"/>
          <w:kern w:val="3"/>
          <w:sz w:val="24"/>
          <w:szCs w:val="24"/>
          <w:lang w:eastAsia="ja-JP" w:bidi="fa-IR"/>
        </w:rPr>
        <w:t xml:space="preserve"> </w:t>
      </w:r>
      <w:r w:rsidRPr="003D53B0">
        <w:rPr>
          <w:rFonts w:ascii="Times New Roman" w:eastAsia="Lucida Sans Unicode" w:hAnsi="Times New Roman" w:cs="Times New Roman"/>
          <w:b/>
          <w:spacing w:val="-4"/>
          <w:kern w:val="3"/>
          <w:sz w:val="24"/>
          <w:szCs w:val="24"/>
          <w:lang w:eastAsia="ja-JP" w:bidi="fa-IR"/>
        </w:rPr>
        <w:t>;</w:t>
      </w:r>
    </w:p>
    <w:p w14:paraId="5492548D"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Lucida Sans Unicode" w:hAnsi="Times New Roman" w:cs="Times New Roman"/>
          <w:b/>
          <w:bCs/>
          <w:spacing w:val="-4"/>
          <w:kern w:val="3"/>
          <w:sz w:val="24"/>
          <w:szCs w:val="24"/>
          <w:lang w:eastAsia="ja-JP" w:bidi="fa-IR"/>
        </w:rPr>
        <w:t xml:space="preserve">10. </w:t>
      </w:r>
      <w:r w:rsidRPr="003D53B0">
        <w:rPr>
          <w:rFonts w:ascii="Times New Roman" w:eastAsia="Lucida Sans Unicode" w:hAnsi="Times New Roman" w:cs="Times New Roman"/>
          <w:spacing w:val="-4"/>
          <w:kern w:val="3"/>
          <w:sz w:val="24"/>
          <w:szCs w:val="24"/>
          <w:lang w:eastAsia="ja-JP" w:bidi="fa-IR"/>
        </w:rPr>
        <w:t xml:space="preserve">О внесении изменений в решение Совета депутатов муниципального образования «Цильнинский район» Ульяновской области </w:t>
      </w:r>
      <w:r w:rsidRPr="003D53B0">
        <w:rPr>
          <w:rFonts w:ascii="Times New Roman" w:eastAsia="Times New Roman" w:hAnsi="Times New Roman" w:cs="Times New Roman"/>
          <w:spacing w:val="-4"/>
          <w:kern w:val="3"/>
          <w:sz w:val="24"/>
          <w:szCs w:val="24"/>
          <w:lang w:eastAsia="ja-JP"/>
        </w:rPr>
        <w:t>от 25.10.2012 № 372 «Об утверждении Перечня услуг, которые являются необходимыми и обязательными для предоставления муниципальных услуг МО «Цильнинский район»</w:t>
      </w:r>
      <w:r w:rsidRPr="003D53B0">
        <w:rPr>
          <w:rFonts w:ascii="Times New Roman" w:eastAsia="Lucida Sans Unicode" w:hAnsi="Times New Roman" w:cs="Times New Roman"/>
          <w:b/>
          <w:bCs/>
          <w:spacing w:val="-4"/>
          <w:kern w:val="3"/>
          <w:sz w:val="24"/>
          <w:szCs w:val="24"/>
          <w:lang w:eastAsia="ja-JP" w:bidi="fa-IR"/>
        </w:rPr>
        <w:t>;</w:t>
      </w:r>
    </w:p>
    <w:p w14:paraId="0CC280CA"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Lucida Sans Unicode" w:hAnsi="Times New Roman" w:cs="Times New Roman"/>
          <w:b/>
          <w:bCs/>
          <w:spacing w:val="-4"/>
          <w:kern w:val="3"/>
          <w:sz w:val="24"/>
          <w:szCs w:val="24"/>
          <w:lang w:eastAsia="ja-JP" w:bidi="fa-IR"/>
        </w:rPr>
        <w:t xml:space="preserve">11. </w:t>
      </w:r>
      <w:r w:rsidRPr="003D53B0">
        <w:rPr>
          <w:rFonts w:ascii="Times New Roman" w:eastAsia="Lucida Sans Unicode" w:hAnsi="Times New Roman" w:cs="Times New Roman"/>
          <w:spacing w:val="-4"/>
          <w:kern w:val="3"/>
          <w:sz w:val="24"/>
          <w:szCs w:val="24"/>
          <w:lang w:eastAsia="ja-JP" w:bidi="fa-IR"/>
        </w:rPr>
        <w:t xml:space="preserve">О внесении изменений в Устав </w:t>
      </w:r>
      <w:r w:rsidRPr="003D53B0">
        <w:rPr>
          <w:rFonts w:ascii="Times New Roman" w:eastAsia="Times New Roman" w:hAnsi="Times New Roman" w:cs="Times New Roman"/>
          <w:spacing w:val="-4"/>
          <w:kern w:val="3"/>
          <w:sz w:val="24"/>
          <w:szCs w:val="24"/>
          <w:lang w:eastAsia="ja-JP"/>
        </w:rPr>
        <w:t xml:space="preserve">муниципального образования «Цильнинский район» </w:t>
      </w:r>
      <w:r w:rsidRPr="003D53B0">
        <w:rPr>
          <w:rFonts w:ascii="Times New Roman" w:eastAsia="Lucida Sans Unicode" w:hAnsi="Times New Roman" w:cs="Times New Roman"/>
          <w:spacing w:val="-4"/>
          <w:kern w:val="3"/>
          <w:sz w:val="24"/>
          <w:szCs w:val="24"/>
          <w:lang w:eastAsia="ja-JP" w:bidi="fa-IR"/>
        </w:rPr>
        <w:t>Ульяновской области (1 чтение)</w:t>
      </w:r>
      <w:r w:rsidRPr="003D53B0">
        <w:rPr>
          <w:rFonts w:ascii="Times New Roman" w:eastAsia="Lucida Sans Unicode" w:hAnsi="Times New Roman" w:cs="Times New Roman"/>
          <w:b/>
          <w:bCs/>
          <w:spacing w:val="-4"/>
          <w:kern w:val="3"/>
          <w:sz w:val="24"/>
          <w:szCs w:val="24"/>
          <w:lang w:eastAsia="ja-JP" w:bidi="fa-IR"/>
        </w:rPr>
        <w:t>;</w:t>
      </w:r>
    </w:p>
    <w:p w14:paraId="1CD37783" w14:textId="77777777" w:rsidR="007148C0" w:rsidRPr="003D53B0" w:rsidRDefault="007148C0" w:rsidP="003D53B0">
      <w:pPr>
        <w:widowControl w:val="0"/>
        <w:tabs>
          <w:tab w:val="left" w:pos="775"/>
        </w:tabs>
        <w:suppressAutoHyphens/>
        <w:autoSpaceDN w:val="0"/>
        <w:spacing w:after="0" w:line="240" w:lineRule="auto"/>
        <w:ind w:left="39"/>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b/>
          <w:bCs/>
          <w:spacing w:val="-4"/>
          <w:kern w:val="3"/>
          <w:sz w:val="24"/>
          <w:szCs w:val="24"/>
          <w:lang w:eastAsia="ru-RU"/>
        </w:rPr>
        <w:t>12.</w:t>
      </w:r>
      <w:r w:rsidRPr="003D53B0">
        <w:rPr>
          <w:rFonts w:ascii="Times New Roman" w:eastAsia="Times New Roman" w:hAnsi="Times New Roman" w:cs="Times New Roman"/>
          <w:spacing w:val="-4"/>
          <w:kern w:val="3"/>
          <w:sz w:val="24"/>
          <w:szCs w:val="24"/>
          <w:lang w:eastAsia="ru-RU"/>
        </w:rPr>
        <w:t xml:space="preserve"> </w:t>
      </w:r>
      <w:r w:rsidRPr="003D53B0">
        <w:rPr>
          <w:rFonts w:ascii="Times New Roman" w:eastAsia="Times New Roman" w:hAnsi="Times New Roman" w:cs="Times New Roman"/>
          <w:spacing w:val="-4"/>
          <w:kern w:val="3"/>
          <w:sz w:val="24"/>
          <w:szCs w:val="24"/>
          <w:lang w:eastAsia="ar-SA"/>
        </w:rPr>
        <w:t>О внесении изменений в решение Совета депутатов муниципального образования «Цильнинский район» Ульяновской области от 22.02.2018 года №493 «Об утверждении Положения о публичных слушаниях и общественном обсуждении в муниципальном образовани</w:t>
      </w:r>
      <w:r w:rsidRPr="003D53B0">
        <w:rPr>
          <w:rFonts w:ascii="Times New Roman" w:eastAsia="Lucida Sans Unicode" w:hAnsi="Times New Roman" w:cs="Times New Roman"/>
          <w:spacing w:val="-4"/>
          <w:kern w:val="3"/>
          <w:sz w:val="24"/>
          <w:szCs w:val="24"/>
          <w:lang w:eastAsia="ja-JP" w:bidi="fa-IR"/>
        </w:rPr>
        <w:t xml:space="preserve"> «Цильнинский район»</w:t>
      </w:r>
      <w:r w:rsidRPr="003D53B0">
        <w:rPr>
          <w:rFonts w:ascii="Times New Roman" w:eastAsia="Times New Roman" w:hAnsi="Times New Roman" w:cs="Times New Roman"/>
          <w:b/>
          <w:spacing w:val="-4"/>
          <w:kern w:val="3"/>
          <w:sz w:val="24"/>
          <w:szCs w:val="24"/>
          <w:lang w:eastAsia="ru-RU"/>
        </w:rPr>
        <w:t>;</w:t>
      </w:r>
    </w:p>
    <w:p w14:paraId="779CA3EB" w14:textId="77777777" w:rsidR="007148C0" w:rsidRPr="003D53B0" w:rsidRDefault="007148C0" w:rsidP="003D53B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Andale Sans UI" w:hAnsi="Times New Roman" w:cs="Times New Roman"/>
          <w:b/>
          <w:bCs/>
          <w:kern w:val="3"/>
          <w:sz w:val="24"/>
          <w:szCs w:val="24"/>
          <w:lang w:val="de-DE" w:eastAsia="ja-JP" w:bidi="fa-IR"/>
        </w:rPr>
        <w:t xml:space="preserve">13. </w:t>
      </w:r>
      <w:r w:rsidRPr="003D53B0">
        <w:rPr>
          <w:rFonts w:ascii="Times New Roman" w:eastAsia="Times New Roman" w:hAnsi="Times New Roman" w:cs="Times New Roman"/>
          <w:spacing w:val="-4"/>
          <w:kern w:val="3"/>
          <w:sz w:val="24"/>
          <w:szCs w:val="24"/>
          <w:lang w:eastAsia="ja-JP"/>
        </w:rPr>
        <w:t>Об утверждении перспективного плана работы Совета  депутатов  муниципального образования  «Цильнинский район» на 2 квартал 2023 года</w:t>
      </w:r>
      <w:r w:rsidRPr="003D53B0">
        <w:rPr>
          <w:rFonts w:ascii="Times New Roman" w:eastAsia="Times New Roman" w:hAnsi="Times New Roman" w:cs="Times New Roman"/>
          <w:b/>
          <w:bCs/>
          <w:spacing w:val="-4"/>
          <w:kern w:val="3"/>
          <w:sz w:val="24"/>
          <w:szCs w:val="24"/>
          <w:lang w:eastAsia="ja-JP"/>
        </w:rPr>
        <w:t>;</w:t>
      </w:r>
    </w:p>
    <w:p w14:paraId="4F496B93"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Andale Sans UI" w:hAnsi="Times New Roman" w:cs="Times New Roman"/>
          <w:b/>
          <w:bCs/>
          <w:kern w:val="3"/>
          <w:sz w:val="24"/>
          <w:szCs w:val="24"/>
          <w:lang w:val="de-DE" w:eastAsia="ja-JP" w:bidi="fa-IR"/>
        </w:rPr>
        <w:t xml:space="preserve">14. </w:t>
      </w:r>
      <w:r w:rsidRPr="003D53B0">
        <w:rPr>
          <w:rFonts w:ascii="Times New Roman" w:eastAsia="Times New Roman" w:hAnsi="Times New Roman" w:cs="Times New Roman"/>
          <w:spacing w:val="-4"/>
          <w:kern w:val="3"/>
          <w:sz w:val="24"/>
          <w:szCs w:val="24"/>
          <w:lang w:eastAsia="ja-JP"/>
        </w:rPr>
        <w:t>Об утверждении графика приёма граждан депутатами Совета депутатов  муниципального образования «Цильнинский район» на 2 квартал 2023 года;</w:t>
      </w:r>
    </w:p>
    <w:p w14:paraId="4EB0D452"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Andale Sans UI" w:hAnsi="Times New Roman" w:cs="Times New Roman"/>
          <w:b/>
          <w:bCs/>
          <w:kern w:val="3"/>
          <w:sz w:val="24"/>
          <w:szCs w:val="24"/>
          <w:lang w:val="de-DE" w:eastAsia="ja-JP" w:bidi="fa-IR"/>
        </w:rPr>
        <w:t xml:space="preserve">15. </w:t>
      </w:r>
      <w:r w:rsidRPr="003D53B0">
        <w:rPr>
          <w:rFonts w:ascii="Times New Roman" w:eastAsia="Times New Roman" w:hAnsi="Times New Roman" w:cs="Times New Roman"/>
          <w:spacing w:val="-4"/>
          <w:kern w:val="3"/>
          <w:sz w:val="24"/>
          <w:szCs w:val="24"/>
          <w:lang w:eastAsia="ja-JP"/>
        </w:rPr>
        <w:t>О награждении Почетной грамотой Совета депутатов муниципального образования «Цильнинский район» в честь празднования Дня местного самоуправления;</w:t>
      </w:r>
    </w:p>
    <w:p w14:paraId="70CE3989"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Andale Sans UI" w:hAnsi="Times New Roman" w:cs="Times New Roman"/>
          <w:b/>
          <w:bCs/>
          <w:kern w:val="3"/>
          <w:sz w:val="24"/>
          <w:szCs w:val="24"/>
          <w:lang w:val="de-DE" w:eastAsia="ja-JP" w:bidi="fa-IR"/>
        </w:rPr>
        <w:t xml:space="preserve">16. </w:t>
      </w:r>
      <w:r w:rsidRPr="003D53B0">
        <w:rPr>
          <w:rFonts w:ascii="Times New Roman" w:eastAsia="Times New Roman" w:hAnsi="Times New Roman" w:cs="Times New Roman"/>
          <w:spacing w:val="-4"/>
          <w:kern w:val="3"/>
          <w:sz w:val="24"/>
          <w:szCs w:val="24"/>
          <w:lang w:eastAsia="ar-SA"/>
        </w:rPr>
        <w:t>О согласовании документов  Головиной Марины Александровны.</w:t>
      </w:r>
    </w:p>
    <w:p w14:paraId="32821E41"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b/>
          <w:bCs/>
          <w:spacing w:val="-4"/>
          <w:kern w:val="3"/>
          <w:sz w:val="24"/>
          <w:szCs w:val="24"/>
          <w:lang w:eastAsia="ar-SA"/>
        </w:rPr>
        <w:t xml:space="preserve">17. </w:t>
      </w:r>
      <w:r w:rsidRPr="003D53B0">
        <w:rPr>
          <w:rFonts w:ascii="Times New Roman" w:eastAsia="Times New Roman" w:hAnsi="Times New Roman" w:cs="Times New Roman"/>
          <w:spacing w:val="-4"/>
          <w:kern w:val="3"/>
          <w:sz w:val="24"/>
          <w:szCs w:val="24"/>
          <w:lang w:eastAsia="ja-JP"/>
        </w:rPr>
        <w:t>Об отчёте об исполнении бюджета муниципального образования «Цильнинский район» за 2022 год;</w:t>
      </w:r>
    </w:p>
    <w:p w14:paraId="44CF633A"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b/>
          <w:bCs/>
          <w:spacing w:val="-4"/>
          <w:kern w:val="3"/>
          <w:sz w:val="24"/>
          <w:szCs w:val="24"/>
          <w:lang w:eastAsia="ar-SA"/>
        </w:rPr>
        <w:t xml:space="preserve">18. </w:t>
      </w:r>
      <w:r w:rsidRPr="003D53B0">
        <w:rPr>
          <w:rFonts w:ascii="Times New Roman" w:eastAsia="Lucida Sans Unicode" w:hAnsi="Times New Roman" w:cs="Times New Roman"/>
          <w:spacing w:val="-4"/>
          <w:kern w:val="3"/>
          <w:sz w:val="24"/>
          <w:szCs w:val="24"/>
          <w:lang w:eastAsia="ja-JP" w:bidi="fa-IR"/>
        </w:rPr>
        <w:t xml:space="preserve">О внесении изменений в решение Совета депутатов муниципального образования «Цильнинский район» Ульяновской области </w:t>
      </w:r>
      <w:r w:rsidRPr="003D53B0">
        <w:rPr>
          <w:rFonts w:ascii="Times New Roman" w:eastAsia="Times New Roman" w:hAnsi="Times New Roman" w:cs="Times New Roman"/>
          <w:spacing w:val="-4"/>
          <w:kern w:val="3"/>
          <w:sz w:val="24"/>
          <w:szCs w:val="24"/>
          <w:lang w:eastAsia="ja-JP"/>
        </w:rPr>
        <w:t>от 25.10.2012 № 372 «Об утверждении Перечня услуг, которые являются необходимыми и обязательными для предоставления муниципальных услуг МО «Цильнинский район»</w:t>
      </w:r>
    </w:p>
    <w:p w14:paraId="631E8A13"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b/>
          <w:bCs/>
          <w:spacing w:val="-4"/>
          <w:kern w:val="3"/>
          <w:sz w:val="24"/>
          <w:szCs w:val="24"/>
          <w:lang w:eastAsia="ar-SA"/>
        </w:rPr>
        <w:t xml:space="preserve">19. </w:t>
      </w:r>
      <w:r w:rsidRPr="003D53B0">
        <w:rPr>
          <w:rFonts w:ascii="Times New Roman" w:eastAsia="Lucida Sans Unicode" w:hAnsi="Times New Roman" w:cs="Times New Roman"/>
          <w:spacing w:val="-4"/>
          <w:kern w:val="3"/>
          <w:sz w:val="24"/>
          <w:szCs w:val="24"/>
          <w:lang w:eastAsia="ja-JP" w:bidi="fa-IR"/>
        </w:rPr>
        <w:t>О внесении изменений в решение Совета депутатов муниципального образования «Цильнинский район» Ульяновской области от 07.10.2020  №143 «Об утверждении Положения о порядке организации и проведения общественных обсуждений или публичных слушаний по вопросам правового регулирования градостроительной деятельности на территории муниципального образования «Цильнинский район» Ульяновской области»</w:t>
      </w:r>
    </w:p>
    <w:p w14:paraId="25A3EB39"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b/>
          <w:bCs/>
          <w:spacing w:val="-4"/>
          <w:kern w:val="3"/>
          <w:sz w:val="24"/>
          <w:szCs w:val="24"/>
          <w:lang w:eastAsia="ar-SA"/>
        </w:rPr>
        <w:t xml:space="preserve">20. </w:t>
      </w:r>
      <w:r w:rsidRPr="003D53B0">
        <w:rPr>
          <w:rFonts w:ascii="Times New Roman" w:eastAsia="Lucida Sans Unicode" w:hAnsi="Times New Roman" w:cs="Times New Roman"/>
          <w:spacing w:val="-4"/>
          <w:kern w:val="3"/>
          <w:sz w:val="24"/>
          <w:szCs w:val="24"/>
          <w:lang w:eastAsia="ja-JP" w:bidi="fa-IR"/>
        </w:rPr>
        <w:t>О передаче муниципальных объектов в собственность Ульяновской области;</w:t>
      </w:r>
    </w:p>
    <w:p w14:paraId="1C83A7E6"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b/>
          <w:bCs/>
          <w:spacing w:val="-4"/>
          <w:kern w:val="3"/>
          <w:sz w:val="24"/>
          <w:szCs w:val="24"/>
          <w:lang w:eastAsia="ar-SA"/>
        </w:rPr>
        <w:t xml:space="preserve">21. </w:t>
      </w:r>
      <w:r w:rsidRPr="003D53B0">
        <w:rPr>
          <w:rFonts w:ascii="Times New Roman" w:eastAsia="Times New Roman" w:hAnsi="Times New Roman" w:cs="Times New Roman"/>
          <w:b/>
          <w:bCs/>
          <w:spacing w:val="-4"/>
          <w:kern w:val="3"/>
          <w:sz w:val="24"/>
          <w:szCs w:val="24"/>
          <w:lang w:eastAsia="ja-JP"/>
        </w:rPr>
        <w:t xml:space="preserve"> </w:t>
      </w:r>
      <w:r w:rsidRPr="003D53B0">
        <w:rPr>
          <w:rFonts w:ascii="Times New Roman" w:eastAsia="Times New Roman" w:hAnsi="Times New Roman" w:cs="Times New Roman"/>
          <w:spacing w:val="-4"/>
          <w:kern w:val="3"/>
          <w:sz w:val="24"/>
          <w:szCs w:val="24"/>
          <w:lang w:eastAsia="ja-JP"/>
        </w:rPr>
        <w:t>О заслушивании ежегодного</w:t>
      </w:r>
      <w:r w:rsidRPr="003D53B0">
        <w:rPr>
          <w:rFonts w:ascii="Times New Roman" w:eastAsia="Times New Roman" w:hAnsi="Times New Roman" w:cs="Times New Roman"/>
          <w:spacing w:val="-4"/>
          <w:kern w:val="3"/>
          <w:sz w:val="24"/>
          <w:szCs w:val="24"/>
          <w:shd w:val="clear" w:color="auto" w:fill="FFFFFF"/>
          <w:lang w:eastAsia="ru-RU"/>
        </w:rPr>
        <w:t xml:space="preserve"> отчета  Главы муниципального образования «Цильнинский район» о результатах своей деятельности и деятельности Совета депутатов муниципального образования «Цильнинский район» за 2022 год;</w:t>
      </w:r>
    </w:p>
    <w:p w14:paraId="01CCF342"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b/>
          <w:bCs/>
          <w:spacing w:val="-4"/>
          <w:kern w:val="3"/>
          <w:sz w:val="24"/>
          <w:szCs w:val="24"/>
          <w:lang w:eastAsia="ar-SA"/>
        </w:rPr>
        <w:t xml:space="preserve">22. </w:t>
      </w:r>
      <w:r w:rsidRPr="003D53B0">
        <w:rPr>
          <w:rFonts w:ascii="Times New Roman" w:eastAsia="Lucida Sans Unicode" w:hAnsi="Times New Roman" w:cs="Times New Roman"/>
          <w:spacing w:val="-4"/>
          <w:kern w:val="3"/>
          <w:sz w:val="24"/>
          <w:szCs w:val="24"/>
          <w:lang w:eastAsia="ja-JP" w:bidi="fa-IR"/>
        </w:rPr>
        <w:t>О внесении изменений в Устав муниципального образования «Цильнинский район» Ульяновской области (2 чтение);</w:t>
      </w:r>
    </w:p>
    <w:p w14:paraId="2E9CD024"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b/>
          <w:bCs/>
          <w:spacing w:val="-4"/>
          <w:kern w:val="3"/>
          <w:sz w:val="24"/>
          <w:szCs w:val="24"/>
          <w:lang w:eastAsia="ar-SA"/>
        </w:rPr>
        <w:t xml:space="preserve">23. </w:t>
      </w:r>
      <w:r w:rsidRPr="003D53B0">
        <w:rPr>
          <w:rFonts w:ascii="Times New Roman" w:eastAsia="Times New Roman" w:hAnsi="Times New Roman" w:cs="Times New Roman"/>
          <w:spacing w:val="-4"/>
          <w:kern w:val="3"/>
          <w:sz w:val="24"/>
          <w:szCs w:val="24"/>
          <w:lang w:eastAsia="ar-SA"/>
        </w:rPr>
        <w:t>О внесении изменений в решение Совета депутатов муниципального образования «Цильнинский район» от 18.11.2020  №164</w:t>
      </w:r>
    </w:p>
    <w:p w14:paraId="50E9D284"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Times New Roman" w:hAnsi="Times New Roman" w:cs="Times New Roman"/>
          <w:spacing w:val="-4"/>
          <w:kern w:val="3"/>
          <w:sz w:val="24"/>
          <w:szCs w:val="24"/>
          <w:lang w:eastAsia="ar-SA"/>
        </w:rPr>
      </w:pPr>
      <w:r w:rsidRPr="003D53B0">
        <w:rPr>
          <w:rFonts w:ascii="Times New Roman" w:eastAsia="Times New Roman" w:hAnsi="Times New Roman" w:cs="Times New Roman"/>
          <w:spacing w:val="-4"/>
          <w:kern w:val="3"/>
          <w:sz w:val="24"/>
          <w:szCs w:val="24"/>
          <w:lang w:eastAsia="ar-SA"/>
        </w:rPr>
        <w:t>«О передаче части полномочий по решению вопросов местного значения»</w:t>
      </w:r>
    </w:p>
    <w:p w14:paraId="353DEFD7"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b/>
          <w:bCs/>
          <w:spacing w:val="-4"/>
          <w:kern w:val="3"/>
          <w:sz w:val="24"/>
          <w:szCs w:val="24"/>
          <w:lang w:eastAsia="ar-SA"/>
        </w:rPr>
        <w:t xml:space="preserve">24. </w:t>
      </w:r>
      <w:r w:rsidRPr="003D53B0">
        <w:rPr>
          <w:rFonts w:ascii="Times New Roman" w:eastAsia="Times New Roman" w:hAnsi="Times New Roman" w:cs="Times New Roman"/>
          <w:spacing w:val="-4"/>
          <w:kern w:val="3"/>
          <w:sz w:val="24"/>
          <w:szCs w:val="24"/>
          <w:lang w:eastAsia="ja-JP" w:bidi="fa-IR"/>
        </w:rPr>
        <w:t>О занесении на Доску почета «Лучшие люди  Цильнинского района»</w:t>
      </w:r>
    </w:p>
    <w:p w14:paraId="2426D570"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b/>
          <w:bCs/>
          <w:spacing w:val="-4"/>
          <w:kern w:val="3"/>
          <w:sz w:val="24"/>
          <w:szCs w:val="24"/>
          <w:lang w:eastAsia="ar-SA"/>
        </w:rPr>
        <w:t xml:space="preserve">25. </w:t>
      </w:r>
      <w:r w:rsidRPr="003D53B0">
        <w:rPr>
          <w:rFonts w:ascii="Times New Roman" w:eastAsia="Times New Roman" w:hAnsi="Times New Roman" w:cs="Times New Roman"/>
          <w:spacing w:val="-4"/>
          <w:kern w:val="3"/>
          <w:sz w:val="24"/>
          <w:szCs w:val="24"/>
          <w:lang w:eastAsia="ar-SA"/>
        </w:rPr>
        <w:t>О награждении Почетной грамотой Совета депутатов муниципального</w:t>
      </w:r>
    </w:p>
    <w:p w14:paraId="00D6E45C"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Times New Roman" w:hAnsi="Times New Roman" w:cs="Times New Roman"/>
          <w:spacing w:val="-4"/>
          <w:kern w:val="3"/>
          <w:sz w:val="24"/>
          <w:szCs w:val="24"/>
          <w:lang w:eastAsia="ar-SA"/>
        </w:rPr>
      </w:pPr>
      <w:r w:rsidRPr="003D53B0">
        <w:rPr>
          <w:rFonts w:ascii="Times New Roman" w:eastAsia="Times New Roman" w:hAnsi="Times New Roman" w:cs="Times New Roman"/>
          <w:spacing w:val="-4"/>
          <w:kern w:val="3"/>
          <w:sz w:val="24"/>
          <w:szCs w:val="24"/>
          <w:lang w:eastAsia="ar-SA"/>
        </w:rPr>
        <w:t>образования «Цильнинский район» в честь празднования «Дня социального работника»</w:t>
      </w:r>
    </w:p>
    <w:p w14:paraId="4F035984"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b/>
          <w:bCs/>
          <w:spacing w:val="-4"/>
          <w:kern w:val="3"/>
          <w:sz w:val="24"/>
          <w:szCs w:val="24"/>
          <w:lang w:eastAsia="ar-SA"/>
        </w:rPr>
        <w:t xml:space="preserve">26. </w:t>
      </w:r>
      <w:r w:rsidRPr="003D53B0">
        <w:rPr>
          <w:rFonts w:ascii="Times New Roman" w:eastAsia="Times New Roman" w:hAnsi="Times New Roman" w:cs="Times New Roman"/>
          <w:spacing w:val="-4"/>
          <w:kern w:val="3"/>
          <w:sz w:val="24"/>
          <w:szCs w:val="24"/>
          <w:lang w:eastAsia="ar-SA"/>
        </w:rPr>
        <w:t xml:space="preserve">Об </w:t>
      </w:r>
      <w:r w:rsidRPr="003D53B0">
        <w:rPr>
          <w:rFonts w:ascii="Times New Roman" w:eastAsia="Times New Roman" w:hAnsi="Times New Roman" w:cs="Times New Roman"/>
          <w:spacing w:val="-4"/>
          <w:kern w:val="3"/>
          <w:sz w:val="24"/>
          <w:szCs w:val="24"/>
          <w:shd w:val="clear" w:color="auto" w:fill="FFFFFF"/>
          <w:lang w:eastAsia="ru-RU"/>
        </w:rPr>
        <w:t xml:space="preserve">утверждении Порядка проведения конкурса на замещение должности главы администрации муниципального образования </w:t>
      </w:r>
      <w:r w:rsidRPr="003D53B0">
        <w:rPr>
          <w:rFonts w:ascii="Times New Roman" w:eastAsia="Times New Roman" w:hAnsi="Times New Roman" w:cs="Times New Roman"/>
          <w:spacing w:val="-4"/>
          <w:kern w:val="3"/>
          <w:sz w:val="24"/>
          <w:szCs w:val="24"/>
          <w:shd w:val="clear" w:color="auto" w:fill="FFFFFF"/>
          <w:lang w:eastAsia="ru-RU"/>
        </w:rPr>
        <w:br/>
        <w:t>«Цильнинский район» Ульяновской области;</w:t>
      </w:r>
    </w:p>
    <w:p w14:paraId="4E8DEA5B"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b/>
          <w:bCs/>
          <w:spacing w:val="-4"/>
          <w:kern w:val="3"/>
          <w:sz w:val="24"/>
          <w:szCs w:val="24"/>
          <w:lang w:eastAsia="ar-SA"/>
        </w:rPr>
        <w:t xml:space="preserve">27. </w:t>
      </w:r>
      <w:r w:rsidRPr="003D53B0">
        <w:rPr>
          <w:rFonts w:ascii="Times New Roman" w:eastAsia="Lucida Sans Unicode" w:hAnsi="Times New Roman" w:cs="Times New Roman"/>
          <w:b/>
          <w:bCs/>
          <w:spacing w:val="-4"/>
          <w:kern w:val="3"/>
          <w:sz w:val="24"/>
          <w:szCs w:val="24"/>
          <w:lang w:eastAsia="ja-JP" w:bidi="fa-IR"/>
        </w:rPr>
        <w:t>О</w:t>
      </w:r>
      <w:r w:rsidRPr="003D53B0">
        <w:rPr>
          <w:rFonts w:ascii="Times New Roman" w:eastAsia="Lucida Sans Unicode" w:hAnsi="Times New Roman" w:cs="Times New Roman"/>
          <w:spacing w:val="-4"/>
          <w:kern w:val="3"/>
          <w:sz w:val="24"/>
          <w:szCs w:val="24"/>
          <w:lang w:eastAsia="ja-JP" w:bidi="fa-IR"/>
        </w:rPr>
        <w:t>б утверждении  нового состава Общественной палаты муниципального образования «Цильнинский район» Ульяновской области;</w:t>
      </w:r>
    </w:p>
    <w:p w14:paraId="35647C5A"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b/>
          <w:bCs/>
          <w:spacing w:val="-4"/>
          <w:kern w:val="3"/>
          <w:sz w:val="24"/>
          <w:szCs w:val="24"/>
          <w:lang w:eastAsia="ar-SA"/>
        </w:rPr>
        <w:t xml:space="preserve">28. </w:t>
      </w:r>
      <w:r w:rsidRPr="003D53B0">
        <w:rPr>
          <w:rFonts w:ascii="Times New Roman" w:eastAsia="Times New Roman" w:hAnsi="Times New Roman" w:cs="Times New Roman"/>
          <w:spacing w:val="-4"/>
          <w:kern w:val="3"/>
          <w:sz w:val="24"/>
          <w:szCs w:val="24"/>
          <w:lang w:eastAsia="ja-JP"/>
        </w:rPr>
        <w:t>Об утверждении перспективного плана работы Совета  депутатов муниципального образования  «Цильнинский район» на 3 квартал 2023 года</w:t>
      </w:r>
    </w:p>
    <w:p w14:paraId="6B03539F"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ar-SA"/>
        </w:rPr>
        <w:t xml:space="preserve">29. </w:t>
      </w:r>
      <w:r w:rsidRPr="003D53B0">
        <w:rPr>
          <w:rFonts w:ascii="Times New Roman" w:eastAsia="Times New Roman" w:hAnsi="Times New Roman" w:cs="Times New Roman"/>
          <w:spacing w:val="-4"/>
          <w:kern w:val="3"/>
          <w:sz w:val="24"/>
          <w:szCs w:val="24"/>
          <w:lang w:eastAsia="ja-JP" w:bidi="fa-IR"/>
        </w:rPr>
        <w:t>Об утверждении графика приёма граждан депутатами Совета депутатов    муниципального образования «Цильнинский район» на 3 квартал 2023 года;</w:t>
      </w:r>
      <w:r w:rsidRPr="003D53B0">
        <w:rPr>
          <w:rFonts w:ascii="Times New Roman" w:eastAsia="Times New Roman" w:hAnsi="Times New Roman" w:cs="Times New Roman"/>
          <w:spacing w:val="-4"/>
          <w:kern w:val="3"/>
          <w:sz w:val="24"/>
          <w:szCs w:val="24"/>
          <w:lang w:eastAsia="ja-JP"/>
        </w:rPr>
        <w:t xml:space="preserve">  </w:t>
      </w:r>
    </w:p>
    <w:p w14:paraId="79ABED2D"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b/>
          <w:bCs/>
          <w:spacing w:val="-4"/>
          <w:kern w:val="3"/>
          <w:sz w:val="24"/>
          <w:szCs w:val="24"/>
          <w:lang w:eastAsia="ar-SA"/>
        </w:rPr>
        <w:t>30</w:t>
      </w:r>
      <w:r w:rsidRPr="003D53B0">
        <w:rPr>
          <w:rFonts w:ascii="Times New Roman" w:eastAsia="Times New Roman" w:hAnsi="Times New Roman" w:cs="Times New Roman"/>
          <w:spacing w:val="-4"/>
          <w:kern w:val="3"/>
          <w:sz w:val="24"/>
          <w:szCs w:val="24"/>
          <w:lang w:eastAsia="ar-SA"/>
        </w:rPr>
        <w:t xml:space="preserve">. </w:t>
      </w:r>
      <w:r w:rsidRPr="003D53B0">
        <w:rPr>
          <w:rFonts w:ascii="Times New Roman" w:eastAsia="Times New Roman" w:hAnsi="Times New Roman" w:cs="Times New Roman"/>
          <w:spacing w:val="-4"/>
          <w:kern w:val="3"/>
          <w:sz w:val="24"/>
          <w:szCs w:val="24"/>
          <w:lang w:eastAsia="ja-JP"/>
        </w:rPr>
        <w:t>О награждении Почетной грамотой Совета  депутатов муниципального образования  «Цильнинский район» (финансисты);</w:t>
      </w:r>
    </w:p>
    <w:p w14:paraId="53B6BF46"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b/>
          <w:bCs/>
          <w:spacing w:val="-4"/>
          <w:kern w:val="3"/>
          <w:sz w:val="24"/>
          <w:szCs w:val="24"/>
          <w:lang w:eastAsia="ar-SA"/>
        </w:rPr>
        <w:t>31.</w:t>
      </w:r>
      <w:r w:rsidRPr="003D53B0">
        <w:rPr>
          <w:rFonts w:ascii="Times New Roman" w:eastAsia="Times New Roman" w:hAnsi="Times New Roman" w:cs="Times New Roman"/>
          <w:spacing w:val="-4"/>
          <w:kern w:val="3"/>
          <w:sz w:val="24"/>
          <w:szCs w:val="24"/>
          <w:lang w:eastAsia="ar-SA"/>
        </w:rPr>
        <w:t xml:space="preserve"> </w:t>
      </w:r>
      <w:r w:rsidRPr="003D53B0">
        <w:rPr>
          <w:rFonts w:ascii="Times New Roman" w:eastAsia="Times New Roman" w:hAnsi="Times New Roman" w:cs="Times New Roman"/>
          <w:spacing w:val="-4"/>
          <w:kern w:val="3"/>
          <w:sz w:val="24"/>
          <w:szCs w:val="24"/>
          <w:lang w:eastAsia="ja-JP"/>
        </w:rPr>
        <w:t>О награждении Почетной грамотой в связи с празднованием юбилея села  Кундюковка;</w:t>
      </w:r>
    </w:p>
    <w:p w14:paraId="24D4B7DF"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b/>
          <w:bCs/>
          <w:spacing w:val="2"/>
          <w:kern w:val="3"/>
          <w:sz w:val="24"/>
          <w:szCs w:val="24"/>
          <w:lang w:eastAsia="ru-RU" w:bidi="fa-IR"/>
        </w:rPr>
        <w:lastRenderedPageBreak/>
        <w:t xml:space="preserve">32. </w:t>
      </w:r>
      <w:r w:rsidRPr="003D53B0">
        <w:rPr>
          <w:rFonts w:ascii="Times New Roman" w:eastAsia="Times New Roman" w:hAnsi="Times New Roman" w:cs="Times New Roman"/>
          <w:spacing w:val="-4"/>
          <w:kern w:val="3"/>
          <w:sz w:val="24"/>
          <w:szCs w:val="24"/>
          <w:lang w:eastAsia="ja-JP"/>
        </w:rPr>
        <w:t>О награждении Почетной грамотой в связи с празднованием   профессионального праздника «День Российской почты»;</w:t>
      </w:r>
    </w:p>
    <w:p w14:paraId="0F9EBEE1"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33. </w:t>
      </w:r>
      <w:r w:rsidRPr="003D53B0">
        <w:rPr>
          <w:rFonts w:ascii="Times New Roman" w:eastAsia="Times New Roman" w:hAnsi="Times New Roman" w:cs="Times New Roman"/>
          <w:spacing w:val="-4"/>
          <w:kern w:val="3"/>
          <w:sz w:val="24"/>
          <w:szCs w:val="24"/>
        </w:rPr>
        <w:t>Об утверждении Порядка планирования приватизации и принятия решений об условиях приватизации муниципального имущества муниципального образования «Цильнинский район» Ульяновской области;</w:t>
      </w:r>
    </w:p>
    <w:p w14:paraId="580D818C"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34. </w:t>
      </w:r>
      <w:r w:rsidRPr="003D53B0">
        <w:rPr>
          <w:rFonts w:ascii="Times New Roman" w:eastAsia="Lucida Sans Unicode" w:hAnsi="Times New Roman" w:cs="Times New Roman"/>
          <w:spacing w:val="-4"/>
          <w:kern w:val="3"/>
          <w:sz w:val="24"/>
          <w:szCs w:val="24"/>
          <w:lang w:eastAsia="ja-JP" w:bidi="fa-IR"/>
        </w:rPr>
        <w:t>О награждении Почетной грамотой Совета депутатов муниципального образования «Цильнинский район»  работников образования;</w:t>
      </w:r>
    </w:p>
    <w:p w14:paraId="192FC076"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35. </w:t>
      </w:r>
      <w:r w:rsidRPr="003D53B0">
        <w:rPr>
          <w:rFonts w:ascii="Times New Roman" w:eastAsia="Times New Roman" w:hAnsi="Times New Roman" w:cs="Times New Roman"/>
          <w:spacing w:val="-4"/>
          <w:kern w:val="3"/>
          <w:sz w:val="24"/>
          <w:szCs w:val="24"/>
          <w:lang w:eastAsia="ar-SA"/>
        </w:rPr>
        <w:t>Об итогах деятельности  Совета депутатов муниципального образования «Цильнинский район» шестого созыва за 2018-2023 годы</w:t>
      </w:r>
    </w:p>
    <w:p w14:paraId="57F73839"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36.  </w:t>
      </w:r>
      <w:r w:rsidRPr="003D53B0">
        <w:rPr>
          <w:rFonts w:ascii="Times New Roman" w:eastAsia="Lucida Sans Unicode" w:hAnsi="Times New Roman" w:cs="Times New Roman"/>
          <w:spacing w:val="-4"/>
          <w:kern w:val="3"/>
          <w:sz w:val="24"/>
          <w:szCs w:val="24"/>
          <w:lang w:eastAsia="ja-JP" w:bidi="fa-IR"/>
        </w:rPr>
        <w:t>О внесении изменений в решение Совета депутатов муниципального образования «Цильнинский район» «О бюджете муниципального образования «Цильнинский район» на 2023 год и плановый период 2024-2025 годов;</w:t>
      </w:r>
    </w:p>
    <w:p w14:paraId="4234B5E1"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37. О признании утратившими силу некоторых </w:t>
      </w:r>
      <w:r w:rsidRPr="003D53B0">
        <w:rPr>
          <w:rFonts w:ascii="Times New Roman" w:eastAsia="Lucida Sans Unicode" w:hAnsi="Times New Roman" w:cs="Times New Roman"/>
          <w:spacing w:val="-4"/>
          <w:kern w:val="3"/>
          <w:sz w:val="24"/>
          <w:szCs w:val="24"/>
          <w:lang w:eastAsia="ja-JP" w:bidi="fa-IR"/>
        </w:rPr>
        <w:t>решений Совета депутатов муниципального образования «Цильнинский район» Ульяновской области;</w:t>
      </w:r>
    </w:p>
    <w:p w14:paraId="7B32440A"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38. </w:t>
      </w:r>
      <w:r w:rsidRPr="003D53B0">
        <w:rPr>
          <w:rFonts w:ascii="Times New Roman" w:eastAsia="Lucida Sans Unicode" w:hAnsi="Times New Roman" w:cs="Times New Roman"/>
          <w:spacing w:val="-4"/>
          <w:kern w:val="3"/>
          <w:sz w:val="24"/>
          <w:szCs w:val="24"/>
          <w:lang w:eastAsia="ja-JP" w:bidi="fa-IR"/>
        </w:rPr>
        <w:t>О внесении изменений в решение Совета депутатов муниципального образования «Цильнинский район» Ульяновской области от 22.09.2021 №222 «Об утверждении Положения о проведении конкурса на замещение вакантной должности муниципальной службы в органах местного самоуправления муниципального образования «Цильнинский район»;</w:t>
      </w:r>
    </w:p>
    <w:p w14:paraId="52692287"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39. </w:t>
      </w:r>
      <w:r w:rsidRPr="003D53B0">
        <w:rPr>
          <w:rFonts w:ascii="Times New Roman" w:eastAsia="Lucida Sans Unicode" w:hAnsi="Times New Roman" w:cs="Times New Roman"/>
          <w:spacing w:val="-4"/>
          <w:kern w:val="3"/>
          <w:sz w:val="24"/>
          <w:szCs w:val="24"/>
          <w:lang w:eastAsia="ja-JP" w:bidi="fa-IR"/>
        </w:rPr>
        <w:t>О награждении Почетной грамотой Совета депутатов муниципального образования «Цильнинский район»  работников нефтяной и газовой промышленности;</w:t>
      </w:r>
    </w:p>
    <w:p w14:paraId="265E684A"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40. </w:t>
      </w:r>
      <w:r w:rsidRPr="003D53B0">
        <w:rPr>
          <w:rFonts w:ascii="Times New Roman" w:eastAsia="Times New Roman" w:hAnsi="Times New Roman" w:cs="Times New Roman"/>
          <w:spacing w:val="-4"/>
          <w:kern w:val="3"/>
          <w:sz w:val="24"/>
          <w:szCs w:val="24"/>
          <w:lang w:eastAsia="ar-SA"/>
        </w:rPr>
        <w:t>Об избрании Главы муниципального образования «Цильнинский район»;</w:t>
      </w:r>
    </w:p>
    <w:p w14:paraId="0ED3B128"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41. Об избрании заместителя Председателя Совета депутатов муниципального образования «Цильнинский район»;</w:t>
      </w:r>
    </w:p>
    <w:p w14:paraId="6A400FF0"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42. </w:t>
      </w:r>
      <w:r w:rsidRPr="003D53B0">
        <w:rPr>
          <w:rFonts w:ascii="Times New Roman" w:eastAsia="Lucida Sans Unicode" w:hAnsi="Times New Roman" w:cs="Times New Roman"/>
          <w:spacing w:val="-4"/>
          <w:kern w:val="3"/>
          <w:sz w:val="24"/>
          <w:szCs w:val="24"/>
          <w:lang w:eastAsia="ja-JP" w:bidi="fa-IR"/>
        </w:rPr>
        <w:t>Об образовании постоянной комиссии Совета депутатов муниципального образования    «Цильнинский  район» по социальной и молодежной политике и по вопросам развития местного самоуправления;</w:t>
      </w:r>
    </w:p>
    <w:p w14:paraId="36B0642C"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43.  </w:t>
      </w:r>
      <w:r w:rsidRPr="003D53B0">
        <w:rPr>
          <w:rFonts w:ascii="Times New Roman" w:eastAsia="Lucida Sans Unicode" w:hAnsi="Times New Roman" w:cs="Times New Roman"/>
          <w:spacing w:val="-4"/>
          <w:kern w:val="3"/>
          <w:sz w:val="24"/>
          <w:szCs w:val="24"/>
          <w:lang w:eastAsia="ja-JP" w:bidi="fa-IR"/>
        </w:rPr>
        <w:t>Об образовании постоянной комиссии Совета депутатов муниципального образования  «Цильнинский район» Ульяновской области по аграрным вопросам, природопользованию и охране окружающей среды;</w:t>
      </w:r>
    </w:p>
    <w:p w14:paraId="27FFBABC"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44. </w:t>
      </w:r>
      <w:r w:rsidRPr="003D53B0">
        <w:rPr>
          <w:rFonts w:ascii="Times New Roman" w:eastAsia="Lucida Sans Unicode" w:hAnsi="Times New Roman" w:cs="Times New Roman"/>
          <w:spacing w:val="-4"/>
          <w:kern w:val="3"/>
          <w:sz w:val="24"/>
          <w:szCs w:val="24"/>
          <w:lang w:eastAsia="ja-JP" w:bidi="fa-IR"/>
        </w:rPr>
        <w:t>Об образовании постоянной комиссии Совета депутатов муниципального образования  «Цильнинский район» по бюджету  и экономической политике;</w:t>
      </w:r>
    </w:p>
    <w:p w14:paraId="18AB9478"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45. </w:t>
      </w:r>
      <w:r w:rsidRPr="003D53B0">
        <w:rPr>
          <w:rFonts w:ascii="Times New Roman" w:eastAsia="Lucida Sans Unicode" w:hAnsi="Times New Roman" w:cs="Times New Roman"/>
          <w:spacing w:val="-4"/>
          <w:kern w:val="3"/>
          <w:sz w:val="24"/>
          <w:szCs w:val="24"/>
          <w:lang w:eastAsia="ja-JP" w:bidi="fa-IR"/>
        </w:rPr>
        <w:t xml:space="preserve">О внесении изменений в решение Совета депутатов муниципального образования «Цильнинский район» Ульяновской </w:t>
      </w:r>
      <w:r w:rsidRPr="003D53B0">
        <w:rPr>
          <w:rFonts w:ascii="Times New Roman" w:eastAsia="Times New Roman" w:hAnsi="Times New Roman" w:cs="Times New Roman"/>
          <w:spacing w:val="-4"/>
          <w:kern w:val="3"/>
          <w:sz w:val="24"/>
          <w:szCs w:val="24"/>
          <w:lang w:eastAsia="ja-JP"/>
        </w:rPr>
        <w:t>области от 22.02.2023 № 326 «Об особенностях бюджетного процесса в муниципальном образовании «Цильнинский район» Ульяновской области»;</w:t>
      </w:r>
    </w:p>
    <w:p w14:paraId="096B6EBA"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46. Об утверждении  Комиссии Совета депутатов муниципального образования «Цильнинский  район» Ульяновской области по </w:t>
      </w:r>
      <w:r w:rsidRPr="003D53B0">
        <w:rPr>
          <w:rFonts w:ascii="Times New Roman" w:eastAsia="Times New Roman" w:hAnsi="Times New Roman" w:cs="Times New Roman"/>
          <w:spacing w:val="-4"/>
          <w:kern w:val="3"/>
          <w:sz w:val="24"/>
          <w:szCs w:val="24"/>
          <w:lang w:eastAsia="ru-RU"/>
        </w:rPr>
        <w:t xml:space="preserve">присвоению звания </w:t>
      </w:r>
      <w:r w:rsidRPr="003D53B0">
        <w:rPr>
          <w:rFonts w:ascii="Times New Roman" w:eastAsia="Times New Roman" w:hAnsi="Times New Roman" w:cs="Times New Roman"/>
          <w:spacing w:val="-4"/>
          <w:kern w:val="3"/>
          <w:sz w:val="24"/>
          <w:szCs w:val="24"/>
          <w:lang w:eastAsia="ru-RU" w:bidi="fa-IR"/>
        </w:rPr>
        <w:t>«Почетный гражданин Цильнинского района»</w:t>
      </w:r>
    </w:p>
    <w:p w14:paraId="798392B5"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47. </w:t>
      </w:r>
      <w:r w:rsidRPr="003D53B0">
        <w:rPr>
          <w:rFonts w:ascii="Times New Roman" w:eastAsia="Times New Roman" w:hAnsi="Times New Roman" w:cs="Times New Roman"/>
          <w:spacing w:val="-4"/>
          <w:kern w:val="3"/>
          <w:sz w:val="24"/>
          <w:szCs w:val="24"/>
          <w:lang w:eastAsia="ar-SA"/>
        </w:rPr>
        <w:t>О награждении Почетной грамотой Совета депутатов муниципального образования «Цильнинский район» сотрудников образовательных организаций в связи с проведением профессионального  праздника «День учителя и дошкольного работника»;</w:t>
      </w:r>
    </w:p>
    <w:p w14:paraId="47A03259"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48. </w:t>
      </w:r>
      <w:r w:rsidRPr="003D53B0">
        <w:rPr>
          <w:rFonts w:ascii="Times New Roman" w:eastAsia="Times New Roman" w:hAnsi="Times New Roman" w:cs="Times New Roman"/>
          <w:spacing w:val="-4"/>
          <w:kern w:val="3"/>
          <w:sz w:val="24"/>
          <w:szCs w:val="24"/>
          <w:lang w:eastAsia="ar-SA"/>
        </w:rPr>
        <w:t xml:space="preserve">Об утверждении графика приёма граждан депутатами  Совета депутатов  </w:t>
      </w:r>
    </w:p>
    <w:p w14:paraId="67B85F44"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муниципального образования </w:t>
      </w:r>
      <w:r w:rsidRPr="003D53B0">
        <w:rPr>
          <w:rFonts w:ascii="Times New Roman" w:eastAsia="Times New Roman" w:hAnsi="Times New Roman" w:cs="Times New Roman"/>
          <w:spacing w:val="-4"/>
          <w:kern w:val="3"/>
          <w:sz w:val="24"/>
          <w:szCs w:val="24"/>
          <w:lang w:eastAsia="ar-SA"/>
        </w:rPr>
        <w:t>«Цильнинский район» на 4 квартал 2023 год;</w:t>
      </w:r>
    </w:p>
    <w:p w14:paraId="272B92DD"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49. Об утверждении перспективного плана работы Совета  депутатов  муниципального образования  «Цильнинский район» на 4 квартал 2023 года;</w:t>
      </w:r>
    </w:p>
    <w:p w14:paraId="4DADF5FC"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50. </w:t>
      </w:r>
      <w:r w:rsidRPr="003D53B0">
        <w:rPr>
          <w:rFonts w:ascii="Times New Roman" w:eastAsia="Times New Roman" w:hAnsi="Times New Roman" w:cs="Times New Roman"/>
          <w:spacing w:val="-4"/>
          <w:kern w:val="3"/>
          <w:sz w:val="24"/>
          <w:szCs w:val="24"/>
          <w:lang w:eastAsia="ar-SA"/>
        </w:rPr>
        <w:t xml:space="preserve">О внесении изменений в решение Совета депутатов муниципального  образования  «Цильнинский район»  от 27.09.2023 №5 «Об образовании постоянной комиссии Совета депутатов </w:t>
      </w:r>
      <w:r w:rsidRPr="003D53B0">
        <w:rPr>
          <w:rFonts w:ascii="Times New Roman" w:eastAsia="Times New Roman" w:hAnsi="Times New Roman" w:cs="Times New Roman"/>
          <w:spacing w:val="-4"/>
          <w:kern w:val="3"/>
          <w:sz w:val="24"/>
          <w:szCs w:val="24"/>
          <w:lang w:eastAsia="ja-JP"/>
        </w:rPr>
        <w:t xml:space="preserve">муниципального  образования  «Цильнинский район» по бюджету </w:t>
      </w:r>
      <w:r w:rsidRPr="003D53B0">
        <w:rPr>
          <w:rFonts w:ascii="Times New Roman" w:eastAsia="Times New Roman" w:hAnsi="Times New Roman" w:cs="Times New Roman"/>
          <w:spacing w:val="-4"/>
          <w:kern w:val="3"/>
          <w:sz w:val="24"/>
          <w:szCs w:val="24"/>
          <w:lang w:eastAsia="ja-JP" w:bidi="fa-IR"/>
        </w:rPr>
        <w:t xml:space="preserve"> и экономической политике;</w:t>
      </w:r>
    </w:p>
    <w:p w14:paraId="25C2AC40"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51. </w:t>
      </w:r>
      <w:r w:rsidRPr="003D53B0">
        <w:rPr>
          <w:rFonts w:ascii="Times New Roman" w:eastAsia="Lucida Sans Unicode" w:hAnsi="Times New Roman" w:cs="Times New Roman"/>
          <w:spacing w:val="-4"/>
          <w:kern w:val="3"/>
          <w:sz w:val="24"/>
          <w:szCs w:val="24"/>
          <w:lang w:eastAsia="ja-JP" w:bidi="fa-IR"/>
        </w:rPr>
        <w:t>Об образовании постоянной комиссии Совета депутатов муниципального образования  «Цильнинский  район»  Ульяновской области по вопросам ЖКХ, транспорта, дорожного хозяйства, обеспечения условий жизнедеятельности населения;</w:t>
      </w:r>
    </w:p>
    <w:p w14:paraId="3856D5B6"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52. </w:t>
      </w:r>
      <w:r w:rsidRPr="003D53B0">
        <w:rPr>
          <w:rFonts w:ascii="Times New Roman" w:eastAsia="Lucida Sans Unicode" w:hAnsi="Times New Roman" w:cs="Times New Roman"/>
          <w:spacing w:val="-4"/>
          <w:kern w:val="3"/>
          <w:sz w:val="24"/>
          <w:szCs w:val="24"/>
          <w:lang w:eastAsia="ja-JP" w:bidi="fa-IR"/>
        </w:rPr>
        <w:t>О приеме части полномочий по составлению, исполнению бюджета и осуществлению внутреннего финансового контроля за его исполнением, составлению отчета об исполнении бюджета поселения;</w:t>
      </w:r>
    </w:p>
    <w:p w14:paraId="76518560"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53. </w:t>
      </w:r>
      <w:r w:rsidRPr="003D53B0">
        <w:rPr>
          <w:rFonts w:ascii="Times New Roman" w:eastAsia="Lucida Sans Unicode" w:hAnsi="Times New Roman" w:cs="Times New Roman"/>
          <w:spacing w:val="-4"/>
          <w:kern w:val="3"/>
          <w:sz w:val="24"/>
          <w:szCs w:val="24"/>
          <w:lang w:eastAsia="ja-JP" w:bidi="fa-IR"/>
        </w:rPr>
        <w:t xml:space="preserve">О приеме части полномочий по кассовому обслуживанию исполнения расходной части </w:t>
      </w:r>
      <w:r w:rsidRPr="003D53B0">
        <w:rPr>
          <w:rFonts w:ascii="Times New Roman" w:eastAsia="Lucida Sans Unicode" w:hAnsi="Times New Roman" w:cs="Times New Roman"/>
          <w:spacing w:val="-4"/>
          <w:kern w:val="3"/>
          <w:sz w:val="24"/>
          <w:szCs w:val="24"/>
          <w:lang w:eastAsia="ja-JP" w:bidi="fa-IR"/>
        </w:rPr>
        <w:lastRenderedPageBreak/>
        <w:t>местного бюджета, осуществлению внутреннего финансового контроля за его исполнением;</w:t>
      </w:r>
    </w:p>
    <w:p w14:paraId="3076A10C"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54. </w:t>
      </w:r>
      <w:r w:rsidRPr="003D53B0">
        <w:rPr>
          <w:rFonts w:ascii="Times New Roman" w:eastAsia="Lucida Sans Unicode" w:hAnsi="Times New Roman" w:cs="Times New Roman"/>
          <w:spacing w:val="-4"/>
          <w:kern w:val="3"/>
          <w:sz w:val="24"/>
          <w:szCs w:val="24"/>
          <w:lang w:eastAsia="ja-JP" w:bidi="fa-IR"/>
        </w:rPr>
        <w:t>О принятии  части полномочий по решению вопросов местного значения (приватизация);</w:t>
      </w:r>
    </w:p>
    <w:p w14:paraId="520D15DC"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55. </w:t>
      </w:r>
      <w:r w:rsidRPr="003D53B0">
        <w:rPr>
          <w:rFonts w:ascii="Times New Roman" w:eastAsia="Lucida Sans Unicode" w:hAnsi="Times New Roman" w:cs="Times New Roman"/>
          <w:spacing w:val="-4"/>
          <w:kern w:val="3"/>
          <w:sz w:val="24"/>
          <w:szCs w:val="24"/>
          <w:lang w:eastAsia="ja-JP" w:bidi="fa-IR"/>
        </w:rPr>
        <w:t>О принятии  части полномочий по решению вопросов местного значения (аукционы);</w:t>
      </w:r>
    </w:p>
    <w:p w14:paraId="5B0C8438"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56. </w:t>
      </w:r>
      <w:r w:rsidRPr="003D53B0">
        <w:rPr>
          <w:rFonts w:ascii="Times New Roman" w:eastAsia="Times New Roman" w:hAnsi="Times New Roman" w:cs="Times New Roman"/>
          <w:spacing w:val="-4"/>
          <w:kern w:val="3"/>
          <w:sz w:val="24"/>
          <w:szCs w:val="24"/>
          <w:lang w:eastAsia="ru-RU" w:bidi="fa-IR"/>
        </w:rPr>
        <w:t xml:space="preserve"> О приеме полномочий по определению поставщиков (подрядчиков, исполнителей) для обеспечения муниципальных нужд поселений;</w:t>
      </w:r>
    </w:p>
    <w:p w14:paraId="0A393662"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57. </w:t>
      </w:r>
      <w:r w:rsidRPr="003D53B0">
        <w:rPr>
          <w:rFonts w:ascii="Times New Roman" w:eastAsia="Lucida Sans Unicode" w:hAnsi="Times New Roman" w:cs="Times New Roman"/>
          <w:spacing w:val="-4"/>
          <w:kern w:val="3"/>
          <w:sz w:val="24"/>
          <w:szCs w:val="24"/>
          <w:lang w:eastAsia="ja-JP" w:bidi="fa-IR"/>
        </w:rPr>
        <w:t xml:space="preserve">О внесении изменений в решение Совета депутатов муниципального образования «Цильнинский район» Ульяновской области </w:t>
      </w:r>
      <w:r w:rsidRPr="003D53B0">
        <w:rPr>
          <w:rFonts w:ascii="Times New Roman" w:eastAsia="Times New Roman" w:hAnsi="Times New Roman" w:cs="Times New Roman"/>
          <w:spacing w:val="-4"/>
          <w:kern w:val="3"/>
          <w:sz w:val="24"/>
          <w:szCs w:val="24"/>
          <w:lang w:eastAsia="ja-JP"/>
        </w:rPr>
        <w:t>от 25.10.2012 № 372 «Об утверждении Перечня услуг, которые являются необходимыми и обязательными для предоставления муниципальных услуг МО «Цильнинский район»;</w:t>
      </w:r>
    </w:p>
    <w:p w14:paraId="4FE7FF81"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58. </w:t>
      </w:r>
      <w:r w:rsidRPr="003D53B0">
        <w:rPr>
          <w:rFonts w:ascii="Times New Roman" w:eastAsia="Times New Roman" w:hAnsi="Times New Roman" w:cs="Times New Roman"/>
          <w:spacing w:val="-4"/>
          <w:kern w:val="3"/>
          <w:sz w:val="24"/>
          <w:szCs w:val="24"/>
          <w:lang w:eastAsia="ar-SA"/>
        </w:rPr>
        <w:t>О награждении Почетной грамотой  Совета депутатов муниципального образования «Цильнинский район» в честь празднования Дня работников сельского хозяйства и перерабатывающей промышленности;</w:t>
      </w:r>
    </w:p>
    <w:p w14:paraId="1241D0A8"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59. </w:t>
      </w:r>
      <w:r w:rsidRPr="003D53B0">
        <w:rPr>
          <w:rFonts w:ascii="Times New Roman" w:eastAsia="Lucida Sans Unicode" w:hAnsi="Times New Roman" w:cs="Times New Roman"/>
          <w:spacing w:val="-4"/>
          <w:kern w:val="3"/>
          <w:sz w:val="24"/>
          <w:szCs w:val="24"/>
          <w:lang w:eastAsia="ja-JP" w:bidi="fa-IR"/>
        </w:rPr>
        <w:t>О награждении Почетной грамотой Совета депутатов муниципального образования «Цильнинский район» сотрудников Отдела МВД России  по Цильнинскому району;</w:t>
      </w:r>
    </w:p>
    <w:p w14:paraId="01EE79E1"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60. </w:t>
      </w:r>
      <w:r w:rsidRPr="003D53B0">
        <w:rPr>
          <w:rFonts w:ascii="Times New Roman" w:eastAsia="Times New Roman" w:hAnsi="Times New Roman" w:cs="Times New Roman"/>
          <w:spacing w:val="-4"/>
          <w:kern w:val="3"/>
          <w:sz w:val="24"/>
          <w:szCs w:val="24"/>
          <w:lang w:eastAsia="ja-JP" w:bidi="fa-IR"/>
        </w:rPr>
        <w:t>О передаче  части полномочий по решению вопросов местного значения  (ГО ЧС);</w:t>
      </w:r>
    </w:p>
    <w:p w14:paraId="34C64CBC"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61. </w:t>
      </w:r>
      <w:r w:rsidRPr="003D53B0">
        <w:rPr>
          <w:rFonts w:ascii="Times New Roman" w:eastAsia="Lucida Sans Unicode" w:hAnsi="Times New Roman" w:cs="Times New Roman"/>
          <w:spacing w:val="-4"/>
          <w:kern w:val="3"/>
          <w:sz w:val="24"/>
          <w:szCs w:val="24"/>
          <w:lang w:eastAsia="ja-JP" w:bidi="fa-IR"/>
        </w:rPr>
        <w:t>О принятии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 (культура);</w:t>
      </w:r>
    </w:p>
    <w:p w14:paraId="367A9148"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62. </w:t>
      </w:r>
      <w:r w:rsidRPr="003D53B0">
        <w:rPr>
          <w:rFonts w:ascii="Times New Roman" w:eastAsia="Lucida Sans Unicode" w:hAnsi="Times New Roman" w:cs="Times New Roman"/>
          <w:spacing w:val="-4"/>
          <w:kern w:val="3"/>
          <w:sz w:val="24"/>
          <w:szCs w:val="24"/>
          <w:lang w:eastAsia="ja-JP" w:bidi="fa-IR"/>
        </w:rPr>
        <w:t>О проекте решения Совета депутатов муниципального образования «Цильнинский район» «О бюджете муниципального образования «Цильнинский район» на 2024 год и на плановый период 2025 и 2026 годов»;</w:t>
      </w:r>
    </w:p>
    <w:p w14:paraId="17243E7E"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63. </w:t>
      </w:r>
      <w:r w:rsidRPr="003D53B0">
        <w:rPr>
          <w:rFonts w:ascii="Times New Roman" w:eastAsia="Lucida Sans Unicode" w:hAnsi="Times New Roman" w:cs="Times New Roman"/>
          <w:spacing w:val="-4"/>
          <w:kern w:val="3"/>
          <w:sz w:val="24"/>
          <w:szCs w:val="24"/>
          <w:lang w:eastAsia="ja-JP" w:bidi="fa-IR"/>
        </w:rPr>
        <w:t>О проекте решения Совета депутатов муниципального образования «Цильнинский район» «О внесении изменений в Устав муниципального образования «Цильнинский район» Ульяновской области в 1-чтении»;</w:t>
      </w:r>
    </w:p>
    <w:p w14:paraId="647E1840"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64. </w:t>
      </w:r>
      <w:r w:rsidRPr="003D53B0">
        <w:rPr>
          <w:rFonts w:ascii="Times New Roman" w:eastAsia="Lucida Sans Unicode" w:hAnsi="Times New Roman" w:cs="Times New Roman"/>
          <w:spacing w:val="-4"/>
          <w:kern w:val="3"/>
          <w:sz w:val="24"/>
          <w:szCs w:val="24"/>
          <w:lang w:eastAsia="ja-JP" w:bidi="fa-IR"/>
        </w:rPr>
        <w:t>О присвоении звания «Почетный гражданин Цильнинского района» Мартынову Ивану Васильевичу;</w:t>
      </w:r>
    </w:p>
    <w:p w14:paraId="54753D18"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65. </w:t>
      </w:r>
      <w:r w:rsidRPr="003D53B0">
        <w:rPr>
          <w:rFonts w:ascii="Times New Roman" w:eastAsia="Lucida Sans Unicode" w:hAnsi="Times New Roman" w:cs="Times New Roman"/>
          <w:spacing w:val="-4"/>
          <w:kern w:val="3"/>
          <w:sz w:val="24"/>
          <w:szCs w:val="24"/>
          <w:lang w:eastAsia="ja-JP" w:bidi="fa-IR"/>
        </w:rPr>
        <w:t>О присвоении звания «Почетный гражданин Цильнинского района» Шахиной Надежде Кузьминичне;</w:t>
      </w:r>
    </w:p>
    <w:p w14:paraId="30B5A680"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66. О передаче части полномочий по </w:t>
      </w:r>
      <w:r w:rsidRPr="003D53B0">
        <w:rPr>
          <w:rFonts w:ascii="Times New Roman" w:eastAsia="Times New Roman" w:hAnsi="Times New Roman" w:cs="Times New Roman"/>
          <w:spacing w:val="-4"/>
          <w:kern w:val="3"/>
          <w:sz w:val="24"/>
          <w:szCs w:val="24"/>
          <w:lang w:eastAsia="ja-JP" w:bidi="fa-IR"/>
        </w:rPr>
        <w:t>решению вопросов местного значения;</w:t>
      </w:r>
    </w:p>
    <w:p w14:paraId="43C13BBD"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67. Об утверждении прогнозного плана (программы) приватизации </w:t>
      </w:r>
      <w:r w:rsidRPr="003D53B0">
        <w:rPr>
          <w:rFonts w:ascii="Times New Roman" w:eastAsia="Lucida Sans Unicode" w:hAnsi="Times New Roman" w:cs="Times New Roman"/>
          <w:spacing w:val="-4"/>
          <w:kern w:val="3"/>
          <w:sz w:val="24"/>
          <w:szCs w:val="24"/>
          <w:lang w:eastAsia="ja-JP" w:bidi="fa-IR"/>
        </w:rPr>
        <w:t>муниципального имущества муниципального образования «Цильнинский район» Ульяновской области на 2024 год и плановый период 2025-2026 годов;</w:t>
      </w:r>
    </w:p>
    <w:p w14:paraId="671DA730"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68. О бюджете муниципального образования «Цильнинский район» </w:t>
      </w:r>
      <w:r w:rsidRPr="003D53B0">
        <w:rPr>
          <w:rFonts w:ascii="Times New Roman" w:eastAsia="Lucida Sans Unicode" w:hAnsi="Times New Roman" w:cs="Times New Roman"/>
          <w:spacing w:val="-4"/>
          <w:kern w:val="3"/>
          <w:sz w:val="24"/>
          <w:szCs w:val="24"/>
          <w:lang w:eastAsia="ja-JP" w:bidi="fa-IR"/>
        </w:rPr>
        <w:t>на 2024 год и на плановый период 2025 и 2026 годов;</w:t>
      </w:r>
    </w:p>
    <w:p w14:paraId="77A3BAFE"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69. </w:t>
      </w:r>
      <w:r w:rsidRPr="003D53B0">
        <w:rPr>
          <w:rFonts w:ascii="Times New Roman" w:eastAsia="Lucida Sans Unicode" w:hAnsi="Times New Roman" w:cs="Times New Roman"/>
          <w:spacing w:val="-4"/>
          <w:kern w:val="3"/>
          <w:sz w:val="24"/>
          <w:szCs w:val="24"/>
          <w:lang w:eastAsia="ja-JP" w:bidi="fa-IR"/>
        </w:rPr>
        <w:t>О награждении Почетной грамотой в связи с профессиональным праздником «День спасателя Российской Федерации»;</w:t>
      </w:r>
    </w:p>
    <w:p w14:paraId="5F49AB51"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70. </w:t>
      </w:r>
      <w:r w:rsidRPr="003D53B0">
        <w:rPr>
          <w:rFonts w:ascii="Times New Roman" w:eastAsia="Lucida Sans Unicode" w:hAnsi="Times New Roman" w:cs="Times New Roman"/>
          <w:spacing w:val="-4"/>
          <w:kern w:val="3"/>
          <w:sz w:val="24"/>
          <w:szCs w:val="24"/>
          <w:lang w:eastAsia="ja-JP" w:bidi="fa-IR"/>
        </w:rPr>
        <w:t>О награждении Почетной грамотой в связи с профессиональным праздником «День энергетика»;</w:t>
      </w:r>
    </w:p>
    <w:p w14:paraId="283E24CF"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71. О внесении изменений</w:t>
      </w:r>
      <w:r w:rsidRPr="003D53B0">
        <w:rPr>
          <w:rFonts w:ascii="Times New Roman" w:eastAsia="Times New Roman" w:hAnsi="Times New Roman" w:cs="Times New Roman"/>
          <w:spacing w:val="-4"/>
          <w:kern w:val="3"/>
          <w:sz w:val="24"/>
          <w:szCs w:val="24"/>
          <w:lang w:eastAsia="ja-JP" w:bidi="fa-IR"/>
        </w:rPr>
        <w:t xml:space="preserve"> в решение Совета депутатов </w:t>
      </w:r>
      <w:r w:rsidRPr="003D53B0">
        <w:rPr>
          <w:rFonts w:ascii="Times New Roman" w:eastAsia="Lucida Sans Unicode" w:hAnsi="Times New Roman" w:cs="Times New Roman"/>
          <w:spacing w:val="-4"/>
          <w:kern w:val="3"/>
          <w:sz w:val="24"/>
          <w:szCs w:val="24"/>
          <w:lang w:eastAsia="ja-JP" w:bidi="fa-IR"/>
        </w:rPr>
        <w:t>муниципального образования «Цильнинский район» Ульяновской области от 14.12.2022 №313  «О бюджете муниципального образования «Цильнинский район»   на 2023 год, и на плановый период 2024 -2025 годов»;</w:t>
      </w:r>
    </w:p>
    <w:p w14:paraId="7316DFA1"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72. </w:t>
      </w:r>
      <w:r w:rsidRPr="003D53B0">
        <w:rPr>
          <w:rFonts w:ascii="Times New Roman" w:eastAsia="Lucida Sans Unicode" w:hAnsi="Times New Roman" w:cs="Times New Roman"/>
          <w:spacing w:val="-4"/>
          <w:kern w:val="3"/>
          <w:sz w:val="24"/>
          <w:szCs w:val="24"/>
          <w:lang w:eastAsia="ja-JP" w:bidi="fa-IR"/>
        </w:rPr>
        <w:t>О внесении изменений в Устав муниципального образования «Цильнинский район» Ульяновской области  2 - чтение»;</w:t>
      </w:r>
    </w:p>
    <w:p w14:paraId="4F8E19CD"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73. </w:t>
      </w:r>
      <w:r w:rsidRPr="003D53B0">
        <w:rPr>
          <w:rFonts w:ascii="Times New Roman" w:eastAsia="Lucida Sans Unicode" w:hAnsi="Times New Roman" w:cs="Times New Roman"/>
          <w:spacing w:val="-4"/>
          <w:kern w:val="3"/>
          <w:sz w:val="24"/>
          <w:szCs w:val="24"/>
          <w:lang w:eastAsia="ja-JP" w:bidi="fa-IR"/>
        </w:rPr>
        <w:t>О внесении изменений в решение Совета депутатов муниципального образования «Цильнинский район» Ульяновской области от 25.08.2021  № 216 «Об утверждении Положения о размерах и условиях  оплаты  труда муниципальных служащих органов местного самоуправления  муниципального образования «Цильнинский район»             Ульяновской области»;</w:t>
      </w:r>
    </w:p>
    <w:p w14:paraId="1980A01F"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74. </w:t>
      </w:r>
      <w:r w:rsidRPr="003D53B0">
        <w:rPr>
          <w:rFonts w:ascii="Times New Roman" w:eastAsia="Lucida Sans Unicode" w:hAnsi="Times New Roman" w:cs="Times New Roman"/>
          <w:spacing w:val="-4"/>
          <w:kern w:val="3"/>
          <w:sz w:val="24"/>
          <w:szCs w:val="24"/>
          <w:lang w:eastAsia="ja-JP" w:bidi="fa-IR"/>
        </w:rPr>
        <w:t>О внесении изменений в решение Совета депутатов муниципального образования «Цильнинский район» Ульяновской области от 29.12.2021                № 246 «Об утверждении Положения о муниципальных должностях муниципального образования «Цильнинский район» Ульяновской области»;</w:t>
      </w:r>
    </w:p>
    <w:p w14:paraId="768B8626"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75. </w:t>
      </w:r>
      <w:r w:rsidRPr="003D53B0">
        <w:rPr>
          <w:rFonts w:ascii="Times New Roman" w:eastAsia="Lucida Sans Unicode" w:hAnsi="Times New Roman" w:cs="Times New Roman"/>
          <w:spacing w:val="-4"/>
          <w:kern w:val="3"/>
          <w:sz w:val="24"/>
          <w:szCs w:val="24"/>
          <w:lang w:eastAsia="ja-JP" w:bidi="fa-IR"/>
        </w:rPr>
        <w:t xml:space="preserve">Об утверждении графика проведения заседаний Совета депутатов </w:t>
      </w:r>
      <w:r w:rsidRPr="003D53B0">
        <w:rPr>
          <w:rFonts w:ascii="Times New Roman" w:eastAsia="Times New Roman" w:hAnsi="Times New Roman" w:cs="Times New Roman"/>
          <w:spacing w:val="-4"/>
          <w:kern w:val="3"/>
          <w:sz w:val="24"/>
          <w:szCs w:val="24"/>
          <w:lang w:eastAsia="ja-JP"/>
        </w:rPr>
        <w:t xml:space="preserve">муниципального </w:t>
      </w:r>
      <w:r w:rsidRPr="003D53B0">
        <w:rPr>
          <w:rFonts w:ascii="Times New Roman" w:eastAsia="Times New Roman" w:hAnsi="Times New Roman" w:cs="Times New Roman"/>
          <w:spacing w:val="-4"/>
          <w:kern w:val="3"/>
          <w:sz w:val="24"/>
          <w:szCs w:val="24"/>
          <w:lang w:eastAsia="ja-JP"/>
        </w:rPr>
        <w:lastRenderedPageBreak/>
        <w:t>образования</w:t>
      </w:r>
      <w:r w:rsidRPr="003D53B0">
        <w:rPr>
          <w:rFonts w:ascii="Times New Roman" w:eastAsia="Lucida Sans Unicode" w:hAnsi="Times New Roman" w:cs="Times New Roman"/>
          <w:spacing w:val="-4"/>
          <w:kern w:val="3"/>
          <w:sz w:val="24"/>
          <w:szCs w:val="24"/>
          <w:lang w:eastAsia="ja-JP" w:bidi="fa-IR"/>
        </w:rPr>
        <w:t xml:space="preserve"> «Цильнинский район» на 2024 год;</w:t>
      </w:r>
    </w:p>
    <w:p w14:paraId="61A6452E"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76. </w:t>
      </w:r>
      <w:r w:rsidRPr="003D53B0">
        <w:rPr>
          <w:rFonts w:ascii="Times New Roman" w:eastAsia="Times New Roman" w:hAnsi="Times New Roman" w:cs="Times New Roman"/>
          <w:spacing w:val="-4"/>
          <w:kern w:val="3"/>
          <w:sz w:val="24"/>
          <w:szCs w:val="24"/>
          <w:lang w:eastAsia="ar-SA"/>
        </w:rPr>
        <w:t xml:space="preserve">Об утверждении графика приема граждан депутатами  Совета депутатов </w:t>
      </w:r>
      <w:r w:rsidRPr="003D53B0">
        <w:rPr>
          <w:rFonts w:ascii="Times New Roman" w:eastAsia="Times New Roman" w:hAnsi="Times New Roman" w:cs="Times New Roman"/>
          <w:spacing w:val="-4"/>
          <w:kern w:val="3"/>
          <w:sz w:val="24"/>
          <w:szCs w:val="24"/>
          <w:lang w:eastAsia="ja-JP"/>
        </w:rPr>
        <w:t xml:space="preserve">муниципального образования </w:t>
      </w:r>
      <w:r w:rsidRPr="003D53B0">
        <w:rPr>
          <w:rFonts w:ascii="Times New Roman" w:eastAsia="Times New Roman" w:hAnsi="Times New Roman" w:cs="Times New Roman"/>
          <w:spacing w:val="-4"/>
          <w:kern w:val="3"/>
          <w:sz w:val="24"/>
          <w:szCs w:val="24"/>
          <w:lang w:eastAsia="ar-SA"/>
        </w:rPr>
        <w:t>«Цильнинский район» на 1 квартал 2024 год;</w:t>
      </w:r>
    </w:p>
    <w:p w14:paraId="42B8ECC6"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77. Об утверждении перспективного плана работы Совета  депутатов муниципального образования  «Цильнинский район» на 1 квартал 2024 года.</w:t>
      </w:r>
    </w:p>
    <w:p w14:paraId="4B603375"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Times New Roman" w:hAnsi="Times New Roman" w:cs="Times New Roman"/>
          <w:spacing w:val="-4"/>
          <w:kern w:val="3"/>
          <w:sz w:val="24"/>
          <w:szCs w:val="24"/>
          <w:lang w:eastAsia="ja-JP"/>
        </w:rPr>
        <w:t xml:space="preserve">       </w:t>
      </w:r>
      <w:r w:rsidRPr="003D53B0">
        <w:rPr>
          <w:rFonts w:ascii="Times New Roman" w:eastAsia="Andale Sans UI" w:hAnsi="Times New Roman" w:cs="Times New Roman"/>
          <w:kern w:val="3"/>
          <w:sz w:val="24"/>
          <w:szCs w:val="24"/>
          <w:lang w:val="de-DE" w:eastAsia="ja-JP" w:bidi="fa-IR"/>
        </w:rPr>
        <w:t>При Совете депутатов муниципального образования «Цильнинский район» шестого созыва  созданы и работают четыре постоянные комиссии:</w:t>
      </w:r>
    </w:p>
    <w:p w14:paraId="44A2ECF1"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Andale Sans UI" w:hAnsi="Times New Roman" w:cs="Times New Roman"/>
          <w:kern w:val="3"/>
          <w:sz w:val="24"/>
          <w:szCs w:val="24"/>
          <w:lang w:val="de-DE" w:eastAsia="ja-JP" w:bidi="fa-IR"/>
        </w:rPr>
        <w:t>- постоянная комиссия Совета депутатов муниципального образования «Цильнинский район» по бюджету и экономической политике (</w:t>
      </w:r>
      <w:r w:rsidRPr="003D53B0">
        <w:rPr>
          <w:rFonts w:ascii="Times New Roman" w:eastAsia="Andale Sans UI" w:hAnsi="Times New Roman" w:cs="Times New Roman"/>
          <w:kern w:val="3"/>
          <w:sz w:val="24"/>
          <w:szCs w:val="24"/>
          <w:lang w:eastAsia="ja-JP" w:bidi="fa-IR"/>
        </w:rPr>
        <w:t>Еленкин Л.В</w:t>
      </w:r>
      <w:r w:rsidRPr="003D53B0">
        <w:rPr>
          <w:rFonts w:ascii="Times New Roman" w:eastAsia="Andale Sans UI" w:hAnsi="Times New Roman" w:cs="Times New Roman"/>
          <w:kern w:val="3"/>
          <w:sz w:val="24"/>
          <w:szCs w:val="24"/>
          <w:lang w:val="de-DE" w:eastAsia="ja-JP" w:bidi="fa-IR"/>
        </w:rPr>
        <w:t>.);</w:t>
      </w:r>
    </w:p>
    <w:p w14:paraId="3968A06F"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Andale Sans UI" w:hAnsi="Times New Roman" w:cs="Times New Roman"/>
          <w:kern w:val="3"/>
          <w:sz w:val="24"/>
          <w:szCs w:val="24"/>
          <w:lang w:val="de-DE" w:eastAsia="ja-JP" w:bidi="fa-IR"/>
        </w:rPr>
        <w:t xml:space="preserve">-  постоянная комиссия Совета депутатов муниципального образования «Цильнинский район» по вопросам ЖКХ, транспорта, дорожного хозяйства, обеспечения условий жизнедеятельности населения </w:t>
      </w:r>
      <w:r w:rsidRPr="003D53B0">
        <w:rPr>
          <w:rFonts w:ascii="Times New Roman" w:eastAsia="Andale Sans UI" w:hAnsi="Times New Roman" w:cs="Times New Roman"/>
          <w:kern w:val="3"/>
          <w:sz w:val="24"/>
          <w:szCs w:val="24"/>
          <w:lang w:eastAsia="ja-JP" w:bidi="fa-IR"/>
        </w:rPr>
        <w:t>(Садовников С.Н.);</w:t>
      </w:r>
    </w:p>
    <w:p w14:paraId="7DDF95B7"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Andale Sans UI" w:hAnsi="Times New Roman" w:cs="Times New Roman"/>
          <w:kern w:val="3"/>
          <w:sz w:val="24"/>
          <w:szCs w:val="24"/>
          <w:lang w:val="de-DE" w:eastAsia="ja-JP" w:bidi="fa-IR"/>
        </w:rPr>
        <w:t>- постоянная комиссия Совета депутатов муниципального образования «Цильнинский район» по аграрным вопросам, природопользованию и охране окружающей среды (Узиков П.А.);</w:t>
      </w:r>
    </w:p>
    <w:p w14:paraId="057F940E"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Andale Sans UI" w:hAnsi="Times New Roman" w:cs="Times New Roman"/>
          <w:kern w:val="3"/>
          <w:sz w:val="24"/>
          <w:szCs w:val="24"/>
          <w:lang w:val="de-DE" w:eastAsia="ja-JP" w:bidi="fa-IR"/>
        </w:rPr>
        <w:t>- постоянная комиссия Совета депутатов муниципального образования «Цильнинский район» по социальной и молодёжной политике и по вопросам местного самоуправления (Утриванова Н.М.).</w:t>
      </w:r>
    </w:p>
    <w:p w14:paraId="0A5F9942" w14:textId="77777777" w:rsidR="007148C0" w:rsidRPr="003D53B0" w:rsidRDefault="007148C0" w:rsidP="003D53B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D53B0">
        <w:rPr>
          <w:rFonts w:ascii="Times New Roman" w:eastAsia="Andale Sans UI" w:hAnsi="Times New Roman" w:cs="Times New Roman"/>
          <w:kern w:val="3"/>
          <w:sz w:val="24"/>
          <w:szCs w:val="24"/>
          <w:lang w:val="de-DE" w:eastAsia="ja-JP" w:bidi="fa-IR"/>
        </w:rPr>
        <w:tab/>
        <w:t>Члены постоянных комиссий принимали участие в подготовке вопросов к заседаниям Совета депутатов, рассматривали на заседаниях комиссий проекты решений Совета и вносили свои предложения, замечания по тем или иным вопросам.</w:t>
      </w:r>
    </w:p>
    <w:p w14:paraId="3E6D5C95" w14:textId="1E2932AD" w:rsidR="003B084B" w:rsidRPr="003D53B0" w:rsidRDefault="003B084B" w:rsidP="003D53B0">
      <w:pPr>
        <w:keepNext/>
        <w:widowControl w:val="0"/>
        <w:tabs>
          <w:tab w:val="left" w:pos="0"/>
        </w:tabs>
        <w:suppressAutoHyphens/>
        <w:autoSpaceDN w:val="0"/>
        <w:spacing w:after="0" w:line="240" w:lineRule="auto"/>
        <w:jc w:val="both"/>
        <w:textAlignment w:val="baseline"/>
        <w:outlineLvl w:val="0"/>
        <w:rPr>
          <w:rFonts w:ascii="Times New Roman" w:eastAsia="Arial Unicode MS" w:hAnsi="Times New Roman" w:cs="Times New Roman"/>
          <w:b/>
          <w:bCs/>
          <w:kern w:val="1"/>
          <w:sz w:val="24"/>
          <w:szCs w:val="24"/>
          <w:lang w:val="de-DE" w:eastAsia="zh-CN"/>
        </w:rPr>
      </w:pPr>
    </w:p>
    <w:p w14:paraId="4EF07C0E" w14:textId="62853FC9" w:rsidR="00CB2BAA" w:rsidRPr="003D53B0" w:rsidRDefault="00CB2BAA" w:rsidP="003D53B0">
      <w:pPr>
        <w:keepNext/>
        <w:widowControl w:val="0"/>
        <w:tabs>
          <w:tab w:val="left" w:pos="0"/>
        </w:tabs>
        <w:suppressAutoHyphens/>
        <w:autoSpaceDN w:val="0"/>
        <w:spacing w:after="0" w:line="240" w:lineRule="auto"/>
        <w:jc w:val="both"/>
        <w:textAlignment w:val="baseline"/>
        <w:outlineLvl w:val="0"/>
        <w:rPr>
          <w:rFonts w:ascii="Times New Roman" w:eastAsia="Andale Sans UI" w:hAnsi="Times New Roman" w:cs="Times New Roman"/>
          <w:kern w:val="3"/>
          <w:sz w:val="24"/>
          <w:szCs w:val="24"/>
          <w:lang w:val="de-DE" w:eastAsia="ja-JP" w:bidi="fa-IR"/>
        </w:rPr>
      </w:pPr>
    </w:p>
    <w:p w14:paraId="534FB374" w14:textId="5ABEAF17" w:rsidR="000A189E" w:rsidRPr="003D53B0" w:rsidRDefault="000A189E" w:rsidP="003D53B0">
      <w:pPr>
        <w:widowControl w:val="0"/>
        <w:suppressAutoHyphens/>
        <w:autoSpaceDN w:val="0"/>
        <w:snapToGrid w:val="0"/>
        <w:spacing w:after="0" w:line="240" w:lineRule="auto"/>
        <w:jc w:val="center"/>
        <w:textAlignment w:val="baseline"/>
        <w:rPr>
          <w:rFonts w:ascii="Times New Roman" w:eastAsia="Arial Unicode MS" w:hAnsi="Times New Roman" w:cs="Times New Roman"/>
          <w:b/>
          <w:bCs/>
          <w:kern w:val="1"/>
          <w:sz w:val="24"/>
          <w:szCs w:val="24"/>
          <w:lang w:eastAsia="zh-CN"/>
        </w:rPr>
      </w:pPr>
      <w:r w:rsidRPr="003D53B0">
        <w:rPr>
          <w:rFonts w:ascii="Times New Roman" w:eastAsia="Arial Unicode MS" w:hAnsi="Times New Roman" w:cs="Times New Roman"/>
          <w:b/>
          <w:bCs/>
          <w:kern w:val="1"/>
          <w:sz w:val="24"/>
          <w:szCs w:val="24"/>
          <w:lang w:eastAsia="zh-CN"/>
        </w:rPr>
        <w:t>13. О РАБОТЕ С ОБРАЩЕНИЯМИ ГРАЖДАН</w:t>
      </w:r>
    </w:p>
    <w:p w14:paraId="604FF6F2" w14:textId="76C189D6" w:rsidR="003B084B" w:rsidRPr="003D53B0" w:rsidRDefault="003B084B" w:rsidP="003D53B0">
      <w:pPr>
        <w:widowControl w:val="0"/>
        <w:suppressAutoHyphens/>
        <w:autoSpaceDN w:val="0"/>
        <w:snapToGrid w:val="0"/>
        <w:spacing w:after="0" w:line="240" w:lineRule="auto"/>
        <w:jc w:val="center"/>
        <w:textAlignment w:val="baseline"/>
        <w:rPr>
          <w:rFonts w:ascii="Times New Roman" w:eastAsia="Arial Unicode MS" w:hAnsi="Times New Roman" w:cs="Times New Roman"/>
          <w:b/>
          <w:bCs/>
          <w:kern w:val="1"/>
          <w:sz w:val="24"/>
          <w:szCs w:val="24"/>
          <w:lang w:eastAsia="zh-CN"/>
        </w:rPr>
      </w:pPr>
    </w:p>
    <w:p w14:paraId="376B37DE" w14:textId="77777777" w:rsidR="007148C0" w:rsidRPr="003D53B0" w:rsidRDefault="007148C0" w:rsidP="003D53B0">
      <w:pPr>
        <w:widowControl w:val="0"/>
        <w:suppressAutoHyphens/>
        <w:spacing w:after="0" w:line="240" w:lineRule="auto"/>
        <w:ind w:firstLine="708"/>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 xml:space="preserve">За  2023 года  в адрес Главы администрации и администрации МО «Цильнинский район»  поступило 357  обращений( в которых поставлен 389 вопросов) , их них 20 -устных (за аналогичный период 2022г -237, что больше на 120 обр или  на 34%), в том  числе 204 обращения поступило из вышестоящих и других органов, что составляет  57,1% от общего  количества поступивших обращений  к  Главе администрации и в  администрацию МО «Цильнинский район». </w:t>
      </w:r>
    </w:p>
    <w:p w14:paraId="274B1119" w14:textId="77777777" w:rsidR="007148C0" w:rsidRPr="003D53B0" w:rsidRDefault="007148C0" w:rsidP="003D53B0">
      <w:pPr>
        <w:widowControl w:val="0"/>
        <w:suppressAutoHyphens/>
        <w:spacing w:after="0" w:line="240" w:lineRule="auto"/>
        <w:ind w:firstLine="708"/>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b/>
          <w:kern w:val="1"/>
          <w:sz w:val="24"/>
          <w:szCs w:val="24"/>
        </w:rPr>
        <w:t>Коллективных обращений</w:t>
      </w:r>
      <w:r w:rsidRPr="003D53B0">
        <w:rPr>
          <w:rFonts w:ascii="Times New Roman" w:eastAsia="Times New Roman" w:hAnsi="Times New Roman" w:cs="Times New Roman"/>
          <w:kern w:val="1"/>
          <w:sz w:val="24"/>
          <w:szCs w:val="24"/>
        </w:rPr>
        <w:t xml:space="preserve"> за анализируемый период поступило- </w:t>
      </w:r>
      <w:r w:rsidRPr="003D53B0">
        <w:rPr>
          <w:rFonts w:ascii="Times New Roman" w:eastAsia="Times New Roman" w:hAnsi="Times New Roman" w:cs="Times New Roman"/>
          <w:b/>
          <w:kern w:val="1"/>
          <w:sz w:val="24"/>
          <w:szCs w:val="24"/>
        </w:rPr>
        <w:t>27, из них</w:t>
      </w:r>
      <w:r w:rsidRPr="003D53B0">
        <w:rPr>
          <w:rFonts w:ascii="Times New Roman" w:eastAsia="Times New Roman" w:hAnsi="Times New Roman" w:cs="Times New Roman"/>
          <w:kern w:val="1"/>
          <w:sz w:val="24"/>
          <w:szCs w:val="24"/>
        </w:rPr>
        <w:t xml:space="preserve">:  </w:t>
      </w:r>
    </w:p>
    <w:p w14:paraId="05DBB092" w14:textId="77777777" w:rsidR="007148C0" w:rsidRPr="003D53B0" w:rsidRDefault="007148C0" w:rsidP="003D53B0">
      <w:pPr>
        <w:widowControl w:val="0"/>
        <w:suppressAutoHyphens/>
        <w:spacing w:after="0" w:line="240" w:lineRule="auto"/>
        <w:ind w:firstLine="708"/>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b/>
          <w:kern w:val="1"/>
          <w:sz w:val="24"/>
          <w:szCs w:val="24"/>
        </w:rPr>
        <w:t>МО «Мокробугурнинское сельское поселение»</w:t>
      </w:r>
      <w:r w:rsidRPr="003D53B0">
        <w:rPr>
          <w:rFonts w:ascii="Times New Roman" w:eastAsia="Times New Roman" w:hAnsi="Times New Roman" w:cs="Times New Roman"/>
          <w:kern w:val="1"/>
          <w:sz w:val="24"/>
          <w:szCs w:val="24"/>
        </w:rPr>
        <w:t xml:space="preserve"> - о качестве воды,о недопустимости консервации скважины в с.Покровское; </w:t>
      </w:r>
    </w:p>
    <w:p w14:paraId="58118543" w14:textId="77777777" w:rsidR="007148C0" w:rsidRPr="003D53B0" w:rsidRDefault="007148C0" w:rsidP="003D53B0">
      <w:pPr>
        <w:widowControl w:val="0"/>
        <w:suppressAutoHyphens/>
        <w:spacing w:after="0" w:line="240" w:lineRule="auto"/>
        <w:ind w:firstLine="708"/>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b/>
          <w:kern w:val="1"/>
          <w:sz w:val="24"/>
          <w:szCs w:val="24"/>
        </w:rPr>
        <w:t xml:space="preserve">МО «Цильнинское городское поселение»- </w:t>
      </w:r>
      <w:r w:rsidRPr="003D53B0">
        <w:rPr>
          <w:rFonts w:ascii="Times New Roman" w:eastAsia="Times New Roman" w:hAnsi="Times New Roman" w:cs="Times New Roman"/>
          <w:kern w:val="1"/>
          <w:sz w:val="24"/>
          <w:szCs w:val="24"/>
        </w:rPr>
        <w:t>ремонт дороги по ул.Базовая в р.п.Цильна; благоустройство р.п.Цильна и отсутствие специалистов здравоохранения; благоустройство с.Арбузовка и ремонт по ул. Свияжской; о несогласии жителей с.Арбузовка  с выделением земельных участков для строительства на месте старых захоронений;</w:t>
      </w:r>
    </w:p>
    <w:p w14:paraId="33324C55" w14:textId="77777777" w:rsidR="007148C0" w:rsidRPr="003D53B0" w:rsidRDefault="007148C0" w:rsidP="003D53B0">
      <w:pPr>
        <w:widowControl w:val="0"/>
        <w:suppressAutoHyphens/>
        <w:spacing w:after="0" w:line="240" w:lineRule="auto"/>
        <w:ind w:firstLine="708"/>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 xml:space="preserve"> </w:t>
      </w:r>
      <w:r w:rsidRPr="003D53B0">
        <w:rPr>
          <w:rFonts w:ascii="Times New Roman" w:eastAsia="Times New Roman" w:hAnsi="Times New Roman" w:cs="Times New Roman"/>
          <w:b/>
          <w:kern w:val="1"/>
          <w:sz w:val="24"/>
          <w:szCs w:val="24"/>
        </w:rPr>
        <w:t xml:space="preserve">МО «Тимерсянское сельское поселение» - </w:t>
      </w:r>
      <w:r w:rsidRPr="003D53B0">
        <w:rPr>
          <w:rFonts w:ascii="Times New Roman" w:eastAsia="Times New Roman" w:hAnsi="Times New Roman" w:cs="Times New Roman"/>
          <w:kern w:val="1"/>
          <w:sz w:val="24"/>
          <w:szCs w:val="24"/>
        </w:rPr>
        <w:t>по вопросу строительства моста в с.Нижние Тимерсяны; приведение дороги в надлежащее состояние в с.В.Тимерсяны; ремонт дороги по ул.Советская в с.В.Тимерсяны, отсутствие освещения по ул.Ленина и Советская, ремонт моста через реку, установка детской площадки.</w:t>
      </w:r>
    </w:p>
    <w:p w14:paraId="2BA72F6C" w14:textId="77777777" w:rsidR="007148C0" w:rsidRPr="003D53B0" w:rsidRDefault="007148C0" w:rsidP="003D53B0">
      <w:pPr>
        <w:widowControl w:val="0"/>
        <w:suppressAutoHyphens/>
        <w:spacing w:after="0" w:line="240" w:lineRule="auto"/>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 xml:space="preserve">          </w:t>
      </w:r>
      <w:r w:rsidRPr="003D53B0">
        <w:rPr>
          <w:rFonts w:ascii="Times New Roman" w:eastAsia="Times New Roman" w:hAnsi="Times New Roman" w:cs="Times New Roman"/>
          <w:b/>
          <w:kern w:val="1"/>
          <w:sz w:val="24"/>
          <w:szCs w:val="24"/>
        </w:rPr>
        <w:t xml:space="preserve">МО «Большенагаткинское сельское поселение» - </w:t>
      </w:r>
      <w:r w:rsidRPr="003D53B0">
        <w:rPr>
          <w:rFonts w:ascii="Times New Roman" w:eastAsia="Times New Roman" w:hAnsi="Times New Roman" w:cs="Times New Roman"/>
          <w:kern w:val="1"/>
          <w:sz w:val="24"/>
          <w:szCs w:val="24"/>
        </w:rPr>
        <w:t>об установке «лежачего полицейского»в с.Б.Нагаткино; водоснабжение с.Крестниково;  об организации дорожного движения в с.Б.Нагаткино на пл.Революции; отсутствие водоснабжения по ул.Молокова д.1  с.Большое Нагаткино, асфальтирование прилегающей территории  детского сада «Ромашка»; установка остановочного павильона в с.Крестниково; о содержании автостанции в с.Б.Нагаткино; ремонт дороги (ощебенение) в п.Н.Воля;</w:t>
      </w:r>
    </w:p>
    <w:p w14:paraId="47D31435" w14:textId="77777777" w:rsidR="007148C0" w:rsidRPr="003D53B0" w:rsidRDefault="007148C0" w:rsidP="003D53B0">
      <w:pPr>
        <w:widowControl w:val="0"/>
        <w:suppressAutoHyphens/>
        <w:spacing w:after="0" w:line="240" w:lineRule="auto"/>
        <w:ind w:firstLine="708"/>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b/>
          <w:kern w:val="1"/>
          <w:sz w:val="24"/>
          <w:szCs w:val="24"/>
        </w:rPr>
        <w:t xml:space="preserve">МО «Новоникулинское сельское поселение» - </w:t>
      </w:r>
      <w:r w:rsidRPr="003D53B0">
        <w:rPr>
          <w:rFonts w:ascii="Times New Roman" w:eastAsia="Times New Roman" w:hAnsi="Times New Roman" w:cs="Times New Roman"/>
          <w:kern w:val="1"/>
          <w:sz w:val="24"/>
          <w:szCs w:val="24"/>
        </w:rPr>
        <w:t>ремонт переходного моста между п.Источник и д.Погребы; ремонт дорог в с.Новое Никулино(2); газификация Староникулинского медпункта; об отсутствии  надлежащего состояния дороги по ул.Воронцовской в с.Новое Никулино; перебои с водоснабжением в с.Карабаевка.</w:t>
      </w:r>
    </w:p>
    <w:p w14:paraId="07BB0428" w14:textId="77777777" w:rsidR="007148C0" w:rsidRPr="003D53B0" w:rsidRDefault="007148C0" w:rsidP="003D53B0">
      <w:pPr>
        <w:widowControl w:val="0"/>
        <w:suppressAutoHyphens/>
        <w:spacing w:after="0" w:line="240" w:lineRule="auto"/>
        <w:ind w:firstLine="708"/>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 xml:space="preserve"> </w:t>
      </w:r>
      <w:r w:rsidRPr="003D53B0">
        <w:rPr>
          <w:rFonts w:ascii="Times New Roman" w:eastAsia="Times New Roman" w:hAnsi="Times New Roman" w:cs="Times New Roman"/>
          <w:b/>
          <w:kern w:val="1"/>
          <w:sz w:val="24"/>
          <w:szCs w:val="24"/>
        </w:rPr>
        <w:t xml:space="preserve">МО «Алгашинское сельское поселение» - </w:t>
      </w:r>
      <w:r w:rsidRPr="003D53B0">
        <w:rPr>
          <w:rFonts w:ascii="Times New Roman" w:eastAsia="Times New Roman" w:hAnsi="Times New Roman" w:cs="Times New Roman"/>
          <w:kern w:val="1"/>
          <w:sz w:val="24"/>
          <w:szCs w:val="24"/>
        </w:rPr>
        <w:t xml:space="preserve">о благоустройстве заезда на улицы в с.Новые Алгаши; ремонт дороги по ул.Полевая,Хлебная в с.Средние Алгаши; отсутствие </w:t>
      </w:r>
      <w:r w:rsidRPr="003D53B0">
        <w:rPr>
          <w:rFonts w:ascii="Times New Roman" w:eastAsia="Times New Roman" w:hAnsi="Times New Roman" w:cs="Times New Roman"/>
          <w:kern w:val="1"/>
          <w:sz w:val="24"/>
          <w:szCs w:val="24"/>
        </w:rPr>
        <w:lastRenderedPageBreak/>
        <w:t>уличного освещения по ул.Магазинная,Школьная,Мельничная, Полевая в с.Средние Алгаши и установка контейнеров для сбора ТБО по ул.Молодежная.</w:t>
      </w:r>
    </w:p>
    <w:p w14:paraId="2C9B3046" w14:textId="77777777" w:rsidR="007148C0" w:rsidRPr="003D53B0" w:rsidRDefault="007148C0" w:rsidP="003D53B0">
      <w:pPr>
        <w:widowControl w:val="0"/>
        <w:suppressAutoHyphens/>
        <w:spacing w:after="0" w:line="240" w:lineRule="auto"/>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 xml:space="preserve">        Средний по Цильнинскому району показатель активности обращений в расчёте на 10 тысяч населения составил 151.</w:t>
      </w:r>
    </w:p>
    <w:p w14:paraId="5897BAAE" w14:textId="77777777" w:rsidR="007148C0" w:rsidRPr="003D53B0" w:rsidRDefault="007148C0" w:rsidP="003D53B0">
      <w:pPr>
        <w:widowControl w:val="0"/>
        <w:suppressAutoHyphens/>
        <w:spacing w:after="0" w:line="240" w:lineRule="auto"/>
        <w:ind w:firstLine="708"/>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 xml:space="preserve">                 </w:t>
      </w:r>
    </w:p>
    <w:p w14:paraId="1A63756C" w14:textId="77777777" w:rsidR="007148C0" w:rsidRPr="003D53B0" w:rsidRDefault="007148C0" w:rsidP="003D53B0">
      <w:pPr>
        <w:widowControl w:val="0"/>
        <w:suppressAutoHyphens/>
        <w:spacing w:after="0" w:line="240" w:lineRule="auto"/>
        <w:ind w:firstLine="708"/>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 xml:space="preserve">         Анализ содержания поступившей корреспонденции</w:t>
      </w:r>
    </w:p>
    <w:p w14:paraId="749C65E1" w14:textId="77777777" w:rsidR="007148C0" w:rsidRPr="003D53B0" w:rsidRDefault="007148C0" w:rsidP="003D53B0">
      <w:pPr>
        <w:widowControl w:val="0"/>
        <w:suppressAutoHyphens/>
        <w:spacing w:after="0" w:line="240" w:lineRule="auto"/>
        <w:jc w:val="center"/>
        <w:rPr>
          <w:rFonts w:ascii="Times New Roman" w:eastAsia="Times New Roman" w:hAnsi="Times New Roman" w:cs="Times New Roman"/>
          <w:kern w:val="1"/>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29"/>
        <w:gridCol w:w="1500"/>
        <w:gridCol w:w="2136"/>
      </w:tblGrid>
      <w:tr w:rsidR="007148C0" w:rsidRPr="003D53B0" w14:paraId="61CB53E7" w14:textId="77777777" w:rsidTr="007148C0">
        <w:trPr>
          <w:trHeight w:hRule="exact" w:val="887"/>
        </w:trPr>
        <w:tc>
          <w:tcPr>
            <w:tcW w:w="5629" w:type="dxa"/>
            <w:vMerge w:val="restart"/>
            <w:tcBorders>
              <w:top w:val="single" w:sz="1" w:space="0" w:color="000000"/>
              <w:left w:val="single" w:sz="1" w:space="0" w:color="000000"/>
              <w:bottom w:val="single" w:sz="1" w:space="0" w:color="000000"/>
            </w:tcBorders>
          </w:tcPr>
          <w:p w14:paraId="2EFD6B0A"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Характер обращений, жалоб и заявлений</w:t>
            </w:r>
          </w:p>
        </w:tc>
        <w:tc>
          <w:tcPr>
            <w:tcW w:w="3636" w:type="dxa"/>
            <w:gridSpan w:val="2"/>
            <w:tcBorders>
              <w:top w:val="single" w:sz="1" w:space="0" w:color="000000"/>
              <w:left w:val="single" w:sz="1" w:space="0" w:color="000000"/>
              <w:bottom w:val="single" w:sz="1" w:space="0" w:color="000000"/>
              <w:right w:val="single" w:sz="1" w:space="0" w:color="000000"/>
            </w:tcBorders>
          </w:tcPr>
          <w:p w14:paraId="4B0033AD" w14:textId="230203AA"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Количество обращений (вопросов), поступивших за 2023 год</w:t>
            </w:r>
          </w:p>
        </w:tc>
      </w:tr>
      <w:tr w:rsidR="007148C0" w:rsidRPr="003D53B0" w14:paraId="77B65F02" w14:textId="77777777" w:rsidTr="00BB44C1">
        <w:tc>
          <w:tcPr>
            <w:tcW w:w="5629" w:type="dxa"/>
            <w:vMerge/>
            <w:tcBorders>
              <w:top w:val="single" w:sz="1" w:space="0" w:color="000000"/>
              <w:left w:val="single" w:sz="1" w:space="0" w:color="000000"/>
              <w:bottom w:val="single" w:sz="1" w:space="0" w:color="000000"/>
            </w:tcBorders>
          </w:tcPr>
          <w:p w14:paraId="505EBFE0" w14:textId="77777777" w:rsidR="007148C0" w:rsidRPr="003D53B0" w:rsidRDefault="007148C0" w:rsidP="003D53B0">
            <w:pPr>
              <w:widowControl w:val="0"/>
              <w:suppressAutoHyphens/>
              <w:spacing w:after="0" w:line="240" w:lineRule="auto"/>
              <w:jc w:val="center"/>
              <w:rPr>
                <w:rFonts w:ascii="Times New Roman" w:eastAsia="Lucida Sans Unicode" w:hAnsi="Times New Roman" w:cs="Times New Roman"/>
                <w:kern w:val="1"/>
                <w:sz w:val="24"/>
                <w:szCs w:val="24"/>
              </w:rPr>
            </w:pPr>
          </w:p>
        </w:tc>
        <w:tc>
          <w:tcPr>
            <w:tcW w:w="1500" w:type="dxa"/>
            <w:tcBorders>
              <w:left w:val="single" w:sz="1" w:space="0" w:color="000000"/>
              <w:bottom w:val="single" w:sz="1" w:space="0" w:color="000000"/>
            </w:tcBorders>
          </w:tcPr>
          <w:p w14:paraId="5DF3D0FC"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Кол-во</w:t>
            </w:r>
          </w:p>
        </w:tc>
        <w:tc>
          <w:tcPr>
            <w:tcW w:w="2136" w:type="dxa"/>
            <w:tcBorders>
              <w:left w:val="single" w:sz="1" w:space="0" w:color="000000"/>
              <w:bottom w:val="single" w:sz="1" w:space="0" w:color="000000"/>
              <w:right w:val="single" w:sz="1" w:space="0" w:color="000000"/>
            </w:tcBorders>
          </w:tcPr>
          <w:p w14:paraId="6DA540DD"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Удельный вес, %</w:t>
            </w:r>
          </w:p>
        </w:tc>
      </w:tr>
      <w:tr w:rsidR="007148C0" w:rsidRPr="003D53B0" w14:paraId="25A0ABC8" w14:textId="77777777" w:rsidTr="00BB44C1">
        <w:tc>
          <w:tcPr>
            <w:tcW w:w="5629" w:type="dxa"/>
            <w:tcBorders>
              <w:left w:val="single" w:sz="1" w:space="0" w:color="000000"/>
              <w:bottom w:val="single" w:sz="1" w:space="0" w:color="000000"/>
            </w:tcBorders>
          </w:tcPr>
          <w:p w14:paraId="2A67D254" w14:textId="77777777" w:rsidR="007148C0" w:rsidRPr="003D53B0" w:rsidRDefault="007148C0" w:rsidP="003D53B0">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b/>
                <w:kern w:val="1"/>
                <w:sz w:val="24"/>
                <w:szCs w:val="24"/>
              </w:rPr>
              <w:t>Коммунально-бытовое хозяйство</w:t>
            </w:r>
            <w:r w:rsidRPr="003D53B0">
              <w:rPr>
                <w:rFonts w:ascii="Times New Roman" w:eastAsia="Times New Roman" w:hAnsi="Times New Roman" w:cs="Times New Roman"/>
                <w:kern w:val="1"/>
                <w:sz w:val="24"/>
                <w:szCs w:val="24"/>
              </w:rPr>
              <w:t>:</w:t>
            </w:r>
          </w:p>
        </w:tc>
        <w:tc>
          <w:tcPr>
            <w:tcW w:w="1500" w:type="dxa"/>
            <w:tcBorders>
              <w:left w:val="single" w:sz="1" w:space="0" w:color="000000"/>
              <w:bottom w:val="single" w:sz="1" w:space="0" w:color="000000"/>
            </w:tcBorders>
          </w:tcPr>
          <w:p w14:paraId="6BFCAB11"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74</w:t>
            </w:r>
          </w:p>
        </w:tc>
        <w:tc>
          <w:tcPr>
            <w:tcW w:w="2136" w:type="dxa"/>
            <w:tcBorders>
              <w:left w:val="single" w:sz="1" w:space="0" w:color="000000"/>
              <w:bottom w:val="single" w:sz="1" w:space="0" w:color="000000"/>
              <w:right w:val="single" w:sz="1" w:space="0" w:color="000000"/>
            </w:tcBorders>
          </w:tcPr>
          <w:p w14:paraId="573BA11D"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19</w:t>
            </w:r>
          </w:p>
        </w:tc>
      </w:tr>
      <w:tr w:rsidR="007148C0" w:rsidRPr="003D53B0" w14:paraId="5CEABA5C" w14:textId="77777777" w:rsidTr="00BB44C1">
        <w:tc>
          <w:tcPr>
            <w:tcW w:w="5629" w:type="dxa"/>
            <w:tcBorders>
              <w:left w:val="single" w:sz="1" w:space="0" w:color="000000"/>
              <w:bottom w:val="single" w:sz="1" w:space="0" w:color="000000"/>
            </w:tcBorders>
          </w:tcPr>
          <w:p w14:paraId="1FEACDC2" w14:textId="77777777" w:rsidR="007148C0" w:rsidRPr="003D53B0" w:rsidRDefault="007148C0" w:rsidP="003D53B0">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3D53B0">
              <w:rPr>
                <w:rFonts w:ascii="Times New Roman" w:eastAsia="Times New Roman" w:hAnsi="Times New Roman" w:cs="Times New Roman"/>
                <w:kern w:val="1"/>
                <w:sz w:val="24"/>
                <w:szCs w:val="24"/>
              </w:rPr>
              <w:t>-</w:t>
            </w:r>
            <w:r w:rsidRPr="003D53B0">
              <w:rPr>
                <w:rFonts w:ascii="Times New Roman" w:eastAsia="Times New Roman" w:hAnsi="Times New Roman" w:cs="Times New Roman"/>
                <w:b/>
                <w:kern w:val="1"/>
                <w:sz w:val="24"/>
                <w:szCs w:val="24"/>
              </w:rPr>
              <w:t xml:space="preserve"> </w:t>
            </w:r>
            <w:r w:rsidRPr="003D53B0">
              <w:rPr>
                <w:rFonts w:ascii="Times New Roman" w:eastAsia="Times New Roman" w:hAnsi="Times New Roman" w:cs="Times New Roman"/>
                <w:kern w:val="1"/>
                <w:sz w:val="24"/>
                <w:szCs w:val="24"/>
              </w:rPr>
              <w:t>прочие</w:t>
            </w:r>
          </w:p>
        </w:tc>
        <w:tc>
          <w:tcPr>
            <w:tcW w:w="1500" w:type="dxa"/>
            <w:tcBorders>
              <w:left w:val="single" w:sz="1" w:space="0" w:color="000000"/>
              <w:bottom w:val="single" w:sz="1" w:space="0" w:color="000000"/>
            </w:tcBorders>
          </w:tcPr>
          <w:p w14:paraId="0DE44480"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14</w:t>
            </w:r>
          </w:p>
        </w:tc>
        <w:tc>
          <w:tcPr>
            <w:tcW w:w="2136" w:type="dxa"/>
            <w:tcBorders>
              <w:left w:val="single" w:sz="1" w:space="0" w:color="000000"/>
              <w:bottom w:val="single" w:sz="1" w:space="0" w:color="000000"/>
              <w:right w:val="single" w:sz="1" w:space="0" w:color="000000"/>
            </w:tcBorders>
          </w:tcPr>
          <w:p w14:paraId="09249EBF"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3</w:t>
            </w:r>
          </w:p>
        </w:tc>
      </w:tr>
      <w:tr w:rsidR="007148C0" w:rsidRPr="003D53B0" w14:paraId="3306F981" w14:textId="77777777" w:rsidTr="00BB44C1">
        <w:tc>
          <w:tcPr>
            <w:tcW w:w="5629" w:type="dxa"/>
            <w:tcBorders>
              <w:left w:val="single" w:sz="1" w:space="0" w:color="000000"/>
              <w:bottom w:val="single" w:sz="1" w:space="0" w:color="000000"/>
            </w:tcBorders>
          </w:tcPr>
          <w:p w14:paraId="33FC455F" w14:textId="77777777" w:rsidR="007148C0" w:rsidRPr="003D53B0" w:rsidRDefault="007148C0" w:rsidP="003D53B0">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 строительство колодца</w:t>
            </w:r>
          </w:p>
        </w:tc>
        <w:tc>
          <w:tcPr>
            <w:tcW w:w="1500" w:type="dxa"/>
            <w:tcBorders>
              <w:left w:val="single" w:sz="1" w:space="0" w:color="000000"/>
              <w:bottom w:val="single" w:sz="1" w:space="0" w:color="000000"/>
            </w:tcBorders>
          </w:tcPr>
          <w:p w14:paraId="6FFE2134"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c>
          <w:tcPr>
            <w:tcW w:w="2136" w:type="dxa"/>
            <w:tcBorders>
              <w:left w:val="single" w:sz="1" w:space="0" w:color="000000"/>
              <w:bottom w:val="single" w:sz="1" w:space="0" w:color="000000"/>
              <w:right w:val="single" w:sz="1" w:space="0" w:color="000000"/>
            </w:tcBorders>
          </w:tcPr>
          <w:p w14:paraId="034CC3FA"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r>
      <w:tr w:rsidR="007148C0" w:rsidRPr="003D53B0" w14:paraId="172B6FCE" w14:textId="77777777" w:rsidTr="00BB44C1">
        <w:tc>
          <w:tcPr>
            <w:tcW w:w="5629" w:type="dxa"/>
            <w:tcBorders>
              <w:left w:val="single" w:sz="1" w:space="0" w:color="000000"/>
              <w:bottom w:val="single" w:sz="1" w:space="0" w:color="000000"/>
            </w:tcBorders>
          </w:tcPr>
          <w:p w14:paraId="2D9E9FBC" w14:textId="77777777" w:rsidR="007148C0" w:rsidRPr="003D53B0" w:rsidRDefault="007148C0" w:rsidP="003D53B0">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 xml:space="preserve">- газификация </w:t>
            </w:r>
          </w:p>
        </w:tc>
        <w:tc>
          <w:tcPr>
            <w:tcW w:w="1500" w:type="dxa"/>
            <w:tcBorders>
              <w:left w:val="single" w:sz="1" w:space="0" w:color="000000"/>
              <w:bottom w:val="single" w:sz="1" w:space="0" w:color="000000"/>
            </w:tcBorders>
          </w:tcPr>
          <w:p w14:paraId="3962BFEC"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3</w:t>
            </w:r>
          </w:p>
        </w:tc>
        <w:tc>
          <w:tcPr>
            <w:tcW w:w="2136" w:type="dxa"/>
            <w:tcBorders>
              <w:left w:val="single" w:sz="1" w:space="0" w:color="000000"/>
              <w:bottom w:val="single" w:sz="1" w:space="0" w:color="000000"/>
              <w:right w:val="single" w:sz="1" w:space="0" w:color="000000"/>
            </w:tcBorders>
          </w:tcPr>
          <w:p w14:paraId="1C69854C"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1</w:t>
            </w:r>
          </w:p>
        </w:tc>
      </w:tr>
      <w:tr w:rsidR="007148C0" w:rsidRPr="003D53B0" w14:paraId="4A1BC9AA" w14:textId="77777777" w:rsidTr="00BB44C1">
        <w:tc>
          <w:tcPr>
            <w:tcW w:w="5629" w:type="dxa"/>
            <w:tcBorders>
              <w:left w:val="single" w:sz="1" w:space="0" w:color="000000"/>
              <w:bottom w:val="single" w:sz="1" w:space="0" w:color="000000"/>
            </w:tcBorders>
          </w:tcPr>
          <w:p w14:paraId="786CF857" w14:textId="77777777" w:rsidR="007148C0" w:rsidRPr="003D53B0" w:rsidRDefault="007148C0" w:rsidP="003D53B0">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 перебои в водоснабжении/ теплоснабжении</w:t>
            </w:r>
          </w:p>
        </w:tc>
        <w:tc>
          <w:tcPr>
            <w:tcW w:w="1500" w:type="dxa"/>
            <w:tcBorders>
              <w:left w:val="single" w:sz="1" w:space="0" w:color="000000"/>
              <w:bottom w:val="single" w:sz="1" w:space="0" w:color="000000"/>
            </w:tcBorders>
          </w:tcPr>
          <w:p w14:paraId="07801EE4"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31/1</w:t>
            </w:r>
          </w:p>
        </w:tc>
        <w:tc>
          <w:tcPr>
            <w:tcW w:w="2136" w:type="dxa"/>
            <w:tcBorders>
              <w:left w:val="single" w:sz="1" w:space="0" w:color="000000"/>
              <w:bottom w:val="single" w:sz="1" w:space="0" w:color="000000"/>
              <w:right w:val="single" w:sz="1" w:space="0" w:color="000000"/>
            </w:tcBorders>
          </w:tcPr>
          <w:p w14:paraId="592DB8EA"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8</w:t>
            </w:r>
          </w:p>
        </w:tc>
      </w:tr>
      <w:tr w:rsidR="007148C0" w:rsidRPr="003D53B0" w14:paraId="47303F70" w14:textId="77777777" w:rsidTr="00BB44C1">
        <w:tc>
          <w:tcPr>
            <w:tcW w:w="5629" w:type="dxa"/>
            <w:tcBorders>
              <w:left w:val="single" w:sz="1" w:space="0" w:color="000000"/>
              <w:bottom w:val="single" w:sz="1" w:space="0" w:color="000000"/>
            </w:tcBorders>
          </w:tcPr>
          <w:p w14:paraId="271464BD" w14:textId="77777777" w:rsidR="007148C0" w:rsidRPr="003D53B0" w:rsidRDefault="007148C0" w:rsidP="003D53B0">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 водоотведение</w:t>
            </w:r>
          </w:p>
        </w:tc>
        <w:tc>
          <w:tcPr>
            <w:tcW w:w="1500" w:type="dxa"/>
            <w:tcBorders>
              <w:left w:val="single" w:sz="1" w:space="0" w:color="000000"/>
              <w:bottom w:val="single" w:sz="1" w:space="0" w:color="000000"/>
            </w:tcBorders>
          </w:tcPr>
          <w:p w14:paraId="5469624D"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7</w:t>
            </w:r>
          </w:p>
        </w:tc>
        <w:tc>
          <w:tcPr>
            <w:tcW w:w="2136" w:type="dxa"/>
            <w:tcBorders>
              <w:left w:val="single" w:sz="1" w:space="0" w:color="000000"/>
              <w:bottom w:val="single" w:sz="1" w:space="0" w:color="000000"/>
              <w:right w:val="single" w:sz="1" w:space="0" w:color="000000"/>
            </w:tcBorders>
          </w:tcPr>
          <w:p w14:paraId="69ED144A"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2</w:t>
            </w:r>
          </w:p>
        </w:tc>
      </w:tr>
      <w:tr w:rsidR="007148C0" w:rsidRPr="003D53B0" w14:paraId="235E1680" w14:textId="77777777" w:rsidTr="00BB44C1">
        <w:tc>
          <w:tcPr>
            <w:tcW w:w="5629" w:type="dxa"/>
            <w:tcBorders>
              <w:left w:val="single" w:sz="1" w:space="0" w:color="000000"/>
              <w:bottom w:val="single" w:sz="1" w:space="0" w:color="000000"/>
            </w:tcBorders>
          </w:tcPr>
          <w:p w14:paraId="20FE7C63" w14:textId="77777777" w:rsidR="007148C0" w:rsidRPr="003D53B0" w:rsidRDefault="007148C0" w:rsidP="003D53B0">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 вывоз мусора</w:t>
            </w:r>
          </w:p>
        </w:tc>
        <w:tc>
          <w:tcPr>
            <w:tcW w:w="1500" w:type="dxa"/>
            <w:tcBorders>
              <w:left w:val="single" w:sz="1" w:space="0" w:color="000000"/>
              <w:bottom w:val="single" w:sz="1" w:space="0" w:color="000000"/>
            </w:tcBorders>
          </w:tcPr>
          <w:p w14:paraId="5DF6AD7E"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18</w:t>
            </w:r>
          </w:p>
        </w:tc>
        <w:tc>
          <w:tcPr>
            <w:tcW w:w="2136" w:type="dxa"/>
            <w:tcBorders>
              <w:left w:val="single" w:sz="1" w:space="0" w:color="000000"/>
              <w:bottom w:val="single" w:sz="1" w:space="0" w:color="000000"/>
              <w:right w:val="single" w:sz="1" w:space="0" w:color="000000"/>
            </w:tcBorders>
          </w:tcPr>
          <w:p w14:paraId="5B6A9835"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5</w:t>
            </w:r>
          </w:p>
        </w:tc>
      </w:tr>
      <w:tr w:rsidR="007148C0" w:rsidRPr="003D53B0" w14:paraId="370D61DD" w14:textId="77777777" w:rsidTr="00BB44C1">
        <w:tc>
          <w:tcPr>
            <w:tcW w:w="5629" w:type="dxa"/>
            <w:tcBorders>
              <w:left w:val="single" w:sz="1" w:space="0" w:color="000000"/>
              <w:bottom w:val="single" w:sz="1" w:space="0" w:color="000000"/>
            </w:tcBorders>
          </w:tcPr>
          <w:p w14:paraId="6B91FFE5" w14:textId="77777777" w:rsidR="007148C0" w:rsidRPr="003D53B0" w:rsidRDefault="007148C0" w:rsidP="003D53B0">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b/>
                <w:kern w:val="1"/>
                <w:sz w:val="24"/>
                <w:szCs w:val="24"/>
              </w:rPr>
              <w:t>Вопросы жилья</w:t>
            </w:r>
            <w:r w:rsidRPr="003D53B0">
              <w:rPr>
                <w:rFonts w:ascii="Times New Roman" w:eastAsia="Times New Roman" w:hAnsi="Times New Roman" w:cs="Times New Roman"/>
                <w:kern w:val="1"/>
                <w:sz w:val="24"/>
                <w:szCs w:val="24"/>
              </w:rPr>
              <w:t xml:space="preserve">     (улучшение жил.условий,ремонт жилья,крыши)</w:t>
            </w:r>
          </w:p>
        </w:tc>
        <w:tc>
          <w:tcPr>
            <w:tcW w:w="1500" w:type="dxa"/>
            <w:tcBorders>
              <w:left w:val="single" w:sz="1" w:space="0" w:color="000000"/>
              <w:bottom w:val="single" w:sz="1" w:space="0" w:color="000000"/>
            </w:tcBorders>
          </w:tcPr>
          <w:p w14:paraId="5B12D466"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i/>
                <w:kern w:val="1"/>
                <w:sz w:val="24"/>
                <w:szCs w:val="24"/>
              </w:rPr>
            </w:pPr>
            <w:r w:rsidRPr="003D53B0">
              <w:rPr>
                <w:rFonts w:ascii="Times New Roman" w:eastAsia="Times New Roman" w:hAnsi="Times New Roman" w:cs="Times New Roman"/>
                <w:b/>
                <w:i/>
                <w:kern w:val="1"/>
                <w:sz w:val="24"/>
                <w:szCs w:val="24"/>
              </w:rPr>
              <w:t>41</w:t>
            </w:r>
          </w:p>
        </w:tc>
        <w:tc>
          <w:tcPr>
            <w:tcW w:w="2136" w:type="dxa"/>
            <w:tcBorders>
              <w:left w:val="single" w:sz="1" w:space="0" w:color="000000"/>
              <w:bottom w:val="single" w:sz="1" w:space="0" w:color="000000"/>
              <w:right w:val="single" w:sz="1" w:space="0" w:color="000000"/>
            </w:tcBorders>
          </w:tcPr>
          <w:p w14:paraId="7C6B2F95"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10</w:t>
            </w:r>
          </w:p>
        </w:tc>
      </w:tr>
      <w:tr w:rsidR="007148C0" w:rsidRPr="003D53B0" w14:paraId="26B41490" w14:textId="77777777" w:rsidTr="00BB44C1">
        <w:tc>
          <w:tcPr>
            <w:tcW w:w="5629" w:type="dxa"/>
            <w:tcBorders>
              <w:left w:val="single" w:sz="1" w:space="0" w:color="000000"/>
              <w:bottom w:val="single" w:sz="1" w:space="0" w:color="000000"/>
            </w:tcBorders>
          </w:tcPr>
          <w:p w14:paraId="17702325" w14:textId="77777777" w:rsidR="007148C0" w:rsidRPr="003D53B0" w:rsidRDefault="007148C0" w:rsidP="003D53B0">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Социальное обеспечение и защита  населения:</w:t>
            </w:r>
          </w:p>
        </w:tc>
        <w:tc>
          <w:tcPr>
            <w:tcW w:w="1500" w:type="dxa"/>
            <w:tcBorders>
              <w:left w:val="single" w:sz="1" w:space="0" w:color="000000"/>
              <w:bottom w:val="single" w:sz="1" w:space="0" w:color="000000"/>
            </w:tcBorders>
          </w:tcPr>
          <w:p w14:paraId="4400FD56"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65</w:t>
            </w:r>
          </w:p>
        </w:tc>
        <w:tc>
          <w:tcPr>
            <w:tcW w:w="2136" w:type="dxa"/>
            <w:tcBorders>
              <w:left w:val="single" w:sz="1" w:space="0" w:color="000000"/>
              <w:bottom w:val="single" w:sz="1" w:space="0" w:color="000000"/>
              <w:right w:val="single" w:sz="1" w:space="0" w:color="000000"/>
            </w:tcBorders>
          </w:tcPr>
          <w:p w14:paraId="75039D3D"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17</w:t>
            </w:r>
          </w:p>
        </w:tc>
      </w:tr>
      <w:tr w:rsidR="007148C0" w:rsidRPr="003D53B0" w14:paraId="37D74B7D" w14:textId="77777777" w:rsidTr="00BB44C1">
        <w:tc>
          <w:tcPr>
            <w:tcW w:w="5629" w:type="dxa"/>
            <w:tcBorders>
              <w:left w:val="single" w:sz="1" w:space="0" w:color="000000"/>
              <w:bottom w:val="single" w:sz="1" w:space="0" w:color="000000"/>
            </w:tcBorders>
          </w:tcPr>
          <w:p w14:paraId="6585A543" w14:textId="77777777" w:rsidR="007148C0" w:rsidRPr="003D53B0" w:rsidRDefault="007148C0" w:rsidP="003D53B0">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-прочее</w:t>
            </w:r>
          </w:p>
        </w:tc>
        <w:tc>
          <w:tcPr>
            <w:tcW w:w="1500" w:type="dxa"/>
            <w:tcBorders>
              <w:left w:val="single" w:sz="1" w:space="0" w:color="000000"/>
              <w:bottom w:val="single" w:sz="1" w:space="0" w:color="000000"/>
            </w:tcBorders>
          </w:tcPr>
          <w:p w14:paraId="5321EA15"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9</w:t>
            </w:r>
          </w:p>
        </w:tc>
        <w:tc>
          <w:tcPr>
            <w:tcW w:w="2136" w:type="dxa"/>
            <w:tcBorders>
              <w:left w:val="single" w:sz="1" w:space="0" w:color="000000"/>
              <w:bottom w:val="single" w:sz="1" w:space="0" w:color="000000"/>
              <w:right w:val="single" w:sz="1" w:space="0" w:color="000000"/>
            </w:tcBorders>
          </w:tcPr>
          <w:p w14:paraId="571E134D"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2</w:t>
            </w:r>
          </w:p>
        </w:tc>
      </w:tr>
      <w:tr w:rsidR="007148C0" w:rsidRPr="003D53B0" w14:paraId="53D9A4D5" w14:textId="77777777" w:rsidTr="00BB44C1">
        <w:tc>
          <w:tcPr>
            <w:tcW w:w="5629" w:type="dxa"/>
            <w:tcBorders>
              <w:left w:val="single" w:sz="1" w:space="0" w:color="000000"/>
              <w:bottom w:val="single" w:sz="1" w:space="0" w:color="000000"/>
            </w:tcBorders>
          </w:tcPr>
          <w:p w14:paraId="5977BE12" w14:textId="77777777" w:rsidR="007148C0" w:rsidRPr="003D53B0" w:rsidRDefault="007148C0" w:rsidP="003D53B0">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 материальная помощь на лечение</w:t>
            </w:r>
          </w:p>
        </w:tc>
        <w:tc>
          <w:tcPr>
            <w:tcW w:w="1500" w:type="dxa"/>
            <w:tcBorders>
              <w:left w:val="single" w:sz="1" w:space="0" w:color="000000"/>
              <w:bottom w:val="single" w:sz="1" w:space="0" w:color="000000"/>
            </w:tcBorders>
          </w:tcPr>
          <w:p w14:paraId="61C39333"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22</w:t>
            </w:r>
          </w:p>
        </w:tc>
        <w:tc>
          <w:tcPr>
            <w:tcW w:w="2136" w:type="dxa"/>
            <w:tcBorders>
              <w:left w:val="single" w:sz="1" w:space="0" w:color="000000"/>
              <w:bottom w:val="single" w:sz="1" w:space="0" w:color="000000"/>
              <w:right w:val="single" w:sz="1" w:space="0" w:color="000000"/>
            </w:tcBorders>
          </w:tcPr>
          <w:p w14:paraId="26F3037D"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6</w:t>
            </w:r>
          </w:p>
        </w:tc>
      </w:tr>
      <w:tr w:rsidR="007148C0" w:rsidRPr="003D53B0" w14:paraId="4124657E" w14:textId="77777777" w:rsidTr="00BB44C1">
        <w:tc>
          <w:tcPr>
            <w:tcW w:w="5629" w:type="dxa"/>
            <w:tcBorders>
              <w:left w:val="single" w:sz="1" w:space="0" w:color="000000"/>
              <w:bottom w:val="single" w:sz="1" w:space="0" w:color="000000"/>
            </w:tcBorders>
          </w:tcPr>
          <w:p w14:paraId="5F9551B9" w14:textId="77777777" w:rsidR="007148C0" w:rsidRPr="003D53B0" w:rsidRDefault="007148C0" w:rsidP="003D53B0">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 материальная помощь на погребение</w:t>
            </w:r>
          </w:p>
        </w:tc>
        <w:tc>
          <w:tcPr>
            <w:tcW w:w="1500" w:type="dxa"/>
            <w:tcBorders>
              <w:left w:val="single" w:sz="1" w:space="0" w:color="000000"/>
              <w:bottom w:val="single" w:sz="1" w:space="0" w:color="000000"/>
            </w:tcBorders>
          </w:tcPr>
          <w:p w14:paraId="7E6D17F2"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8</w:t>
            </w:r>
          </w:p>
        </w:tc>
        <w:tc>
          <w:tcPr>
            <w:tcW w:w="2136" w:type="dxa"/>
            <w:tcBorders>
              <w:left w:val="single" w:sz="1" w:space="0" w:color="000000"/>
              <w:bottom w:val="single" w:sz="1" w:space="0" w:color="000000"/>
              <w:right w:val="single" w:sz="1" w:space="0" w:color="000000"/>
            </w:tcBorders>
          </w:tcPr>
          <w:p w14:paraId="3A3C94C7"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2</w:t>
            </w:r>
          </w:p>
        </w:tc>
      </w:tr>
      <w:tr w:rsidR="007148C0" w:rsidRPr="003D53B0" w14:paraId="103A1210" w14:textId="77777777" w:rsidTr="00BB44C1">
        <w:tc>
          <w:tcPr>
            <w:tcW w:w="5629" w:type="dxa"/>
            <w:tcBorders>
              <w:left w:val="single" w:sz="1" w:space="0" w:color="000000"/>
              <w:bottom w:val="single" w:sz="1" w:space="0" w:color="000000"/>
            </w:tcBorders>
          </w:tcPr>
          <w:p w14:paraId="2C566C64" w14:textId="77777777" w:rsidR="007148C0" w:rsidRPr="003D53B0" w:rsidRDefault="007148C0" w:rsidP="003D53B0">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-материальная помощь на погашение кредита</w:t>
            </w:r>
          </w:p>
        </w:tc>
        <w:tc>
          <w:tcPr>
            <w:tcW w:w="1500" w:type="dxa"/>
            <w:tcBorders>
              <w:left w:val="single" w:sz="1" w:space="0" w:color="000000"/>
              <w:bottom w:val="single" w:sz="1" w:space="0" w:color="000000"/>
            </w:tcBorders>
          </w:tcPr>
          <w:p w14:paraId="0A88F519"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c>
          <w:tcPr>
            <w:tcW w:w="2136" w:type="dxa"/>
            <w:tcBorders>
              <w:left w:val="single" w:sz="1" w:space="0" w:color="000000"/>
              <w:bottom w:val="single" w:sz="1" w:space="0" w:color="000000"/>
              <w:right w:val="single" w:sz="1" w:space="0" w:color="000000"/>
            </w:tcBorders>
          </w:tcPr>
          <w:p w14:paraId="432F7F79"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r>
      <w:tr w:rsidR="007148C0" w:rsidRPr="003D53B0" w14:paraId="3ADC8284" w14:textId="77777777" w:rsidTr="00BB44C1">
        <w:tc>
          <w:tcPr>
            <w:tcW w:w="5629" w:type="dxa"/>
            <w:tcBorders>
              <w:left w:val="single" w:sz="1" w:space="0" w:color="000000"/>
              <w:bottom w:val="single" w:sz="1" w:space="0" w:color="000000"/>
            </w:tcBorders>
          </w:tcPr>
          <w:p w14:paraId="1ED39FC5" w14:textId="77777777" w:rsidR="007148C0" w:rsidRPr="003D53B0" w:rsidRDefault="007148C0" w:rsidP="003D53B0">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-трудное материальное положение</w:t>
            </w:r>
          </w:p>
        </w:tc>
        <w:tc>
          <w:tcPr>
            <w:tcW w:w="1500" w:type="dxa"/>
            <w:tcBorders>
              <w:left w:val="single" w:sz="1" w:space="0" w:color="000000"/>
              <w:bottom w:val="single" w:sz="1" w:space="0" w:color="000000"/>
            </w:tcBorders>
          </w:tcPr>
          <w:p w14:paraId="37A505A2"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26</w:t>
            </w:r>
          </w:p>
        </w:tc>
        <w:tc>
          <w:tcPr>
            <w:tcW w:w="2136" w:type="dxa"/>
            <w:tcBorders>
              <w:left w:val="single" w:sz="1" w:space="0" w:color="000000"/>
              <w:bottom w:val="single" w:sz="1" w:space="0" w:color="000000"/>
              <w:right w:val="single" w:sz="1" w:space="0" w:color="000000"/>
            </w:tcBorders>
          </w:tcPr>
          <w:p w14:paraId="50D5F31D"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7</w:t>
            </w:r>
          </w:p>
        </w:tc>
      </w:tr>
      <w:tr w:rsidR="007148C0" w:rsidRPr="003D53B0" w14:paraId="67CFA917" w14:textId="77777777" w:rsidTr="00BB44C1">
        <w:tc>
          <w:tcPr>
            <w:tcW w:w="5629" w:type="dxa"/>
            <w:tcBorders>
              <w:left w:val="single" w:sz="1" w:space="0" w:color="000000"/>
              <w:bottom w:val="single" w:sz="1" w:space="0" w:color="000000"/>
            </w:tcBorders>
          </w:tcPr>
          <w:p w14:paraId="3887D9C5" w14:textId="7B4BCC2D" w:rsidR="007148C0" w:rsidRPr="003D53B0" w:rsidRDefault="007148C0" w:rsidP="003D53B0">
            <w:pPr>
              <w:widowControl w:val="0"/>
              <w:suppressLineNumbers/>
              <w:suppressAutoHyphens/>
              <w:snapToGrid w:val="0"/>
              <w:spacing w:after="0" w:line="240" w:lineRule="auto"/>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Вопросы строительства (</w:t>
            </w:r>
            <w:r w:rsidRPr="003D53B0">
              <w:rPr>
                <w:rFonts w:ascii="Times New Roman" w:eastAsia="Times New Roman" w:hAnsi="Times New Roman" w:cs="Times New Roman"/>
                <w:kern w:val="1"/>
                <w:sz w:val="24"/>
                <w:szCs w:val="24"/>
              </w:rPr>
              <w:t>строительство дома, учреждений)</w:t>
            </w:r>
          </w:p>
        </w:tc>
        <w:tc>
          <w:tcPr>
            <w:tcW w:w="1500" w:type="dxa"/>
            <w:tcBorders>
              <w:left w:val="single" w:sz="1" w:space="0" w:color="000000"/>
              <w:bottom w:val="single" w:sz="1" w:space="0" w:color="000000"/>
            </w:tcBorders>
          </w:tcPr>
          <w:p w14:paraId="4EBA2FE9"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2</w:t>
            </w:r>
          </w:p>
        </w:tc>
        <w:tc>
          <w:tcPr>
            <w:tcW w:w="2136" w:type="dxa"/>
            <w:tcBorders>
              <w:left w:val="single" w:sz="1" w:space="0" w:color="000000"/>
              <w:bottom w:val="single" w:sz="1" w:space="0" w:color="000000"/>
              <w:right w:val="single" w:sz="1" w:space="0" w:color="000000"/>
            </w:tcBorders>
          </w:tcPr>
          <w:p w14:paraId="57CCD336"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1</w:t>
            </w:r>
          </w:p>
        </w:tc>
      </w:tr>
      <w:tr w:rsidR="007148C0" w:rsidRPr="003D53B0" w14:paraId="67C19D22" w14:textId="77777777" w:rsidTr="00BB44C1">
        <w:tc>
          <w:tcPr>
            <w:tcW w:w="5629" w:type="dxa"/>
            <w:tcBorders>
              <w:left w:val="single" w:sz="1" w:space="0" w:color="000000"/>
              <w:bottom w:val="single" w:sz="1" w:space="0" w:color="000000"/>
            </w:tcBorders>
          </w:tcPr>
          <w:p w14:paraId="2496B578" w14:textId="77777777" w:rsidR="007148C0" w:rsidRPr="003D53B0" w:rsidRDefault="007148C0" w:rsidP="003D53B0">
            <w:pPr>
              <w:widowControl w:val="0"/>
              <w:suppressLineNumbers/>
              <w:suppressAutoHyphens/>
              <w:snapToGrid w:val="0"/>
              <w:spacing w:after="0" w:line="240" w:lineRule="auto"/>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 xml:space="preserve">Земельные вопросы </w:t>
            </w:r>
            <w:r w:rsidRPr="003D53B0">
              <w:rPr>
                <w:rFonts w:ascii="Times New Roman" w:eastAsia="Times New Roman" w:hAnsi="Times New Roman" w:cs="Times New Roman"/>
                <w:kern w:val="1"/>
                <w:sz w:val="24"/>
                <w:szCs w:val="24"/>
              </w:rPr>
              <w:t>(предоставление зем. участка, оформление земли)</w:t>
            </w:r>
          </w:p>
        </w:tc>
        <w:tc>
          <w:tcPr>
            <w:tcW w:w="1500" w:type="dxa"/>
            <w:tcBorders>
              <w:left w:val="single" w:sz="1" w:space="0" w:color="000000"/>
              <w:bottom w:val="single" w:sz="1" w:space="0" w:color="000000"/>
            </w:tcBorders>
          </w:tcPr>
          <w:p w14:paraId="44BC7577"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25</w:t>
            </w:r>
          </w:p>
        </w:tc>
        <w:tc>
          <w:tcPr>
            <w:tcW w:w="2136" w:type="dxa"/>
            <w:tcBorders>
              <w:left w:val="single" w:sz="1" w:space="0" w:color="000000"/>
              <w:bottom w:val="single" w:sz="1" w:space="0" w:color="000000"/>
              <w:right w:val="single" w:sz="1" w:space="0" w:color="000000"/>
            </w:tcBorders>
          </w:tcPr>
          <w:p w14:paraId="0CF32AE7"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6</w:t>
            </w:r>
          </w:p>
        </w:tc>
      </w:tr>
      <w:tr w:rsidR="007148C0" w:rsidRPr="003D53B0" w14:paraId="2C78A520" w14:textId="77777777" w:rsidTr="00BB44C1">
        <w:tc>
          <w:tcPr>
            <w:tcW w:w="5629" w:type="dxa"/>
            <w:tcBorders>
              <w:left w:val="single" w:sz="1" w:space="0" w:color="000000"/>
              <w:bottom w:val="single" w:sz="1" w:space="0" w:color="000000"/>
            </w:tcBorders>
          </w:tcPr>
          <w:p w14:paraId="09B60A8E" w14:textId="77777777" w:rsidR="007148C0" w:rsidRPr="003D53B0" w:rsidRDefault="007148C0" w:rsidP="003D53B0">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Агропромышленный комплекс</w:t>
            </w:r>
          </w:p>
        </w:tc>
        <w:tc>
          <w:tcPr>
            <w:tcW w:w="1500" w:type="dxa"/>
            <w:tcBorders>
              <w:left w:val="single" w:sz="1" w:space="0" w:color="000000"/>
              <w:bottom w:val="single" w:sz="1" w:space="0" w:color="000000"/>
            </w:tcBorders>
          </w:tcPr>
          <w:p w14:paraId="27BF9DF6"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c>
          <w:tcPr>
            <w:tcW w:w="2136" w:type="dxa"/>
            <w:tcBorders>
              <w:left w:val="single" w:sz="1" w:space="0" w:color="000000"/>
              <w:bottom w:val="single" w:sz="1" w:space="0" w:color="000000"/>
              <w:right w:val="single" w:sz="1" w:space="0" w:color="000000"/>
            </w:tcBorders>
          </w:tcPr>
          <w:p w14:paraId="7D1BBEEE"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r>
      <w:tr w:rsidR="007148C0" w:rsidRPr="003D53B0" w14:paraId="5EBBB0DD" w14:textId="77777777" w:rsidTr="00BB44C1">
        <w:tc>
          <w:tcPr>
            <w:tcW w:w="5629" w:type="dxa"/>
            <w:tcBorders>
              <w:left w:val="single" w:sz="1" w:space="0" w:color="000000"/>
              <w:bottom w:val="single" w:sz="1" w:space="0" w:color="000000"/>
            </w:tcBorders>
          </w:tcPr>
          <w:p w14:paraId="2B638F6C" w14:textId="77777777" w:rsidR="007148C0" w:rsidRPr="003D53B0" w:rsidRDefault="007148C0" w:rsidP="003D53B0">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Образование (</w:t>
            </w:r>
            <w:r w:rsidRPr="003D53B0">
              <w:rPr>
                <w:rFonts w:ascii="Times New Roman" w:eastAsia="Times New Roman" w:hAnsi="Times New Roman" w:cs="Times New Roman"/>
                <w:kern w:val="1"/>
                <w:sz w:val="24"/>
                <w:szCs w:val="24"/>
              </w:rPr>
              <w:t>условия проведения образовательного процесса</w:t>
            </w:r>
            <w:r w:rsidRPr="003D53B0">
              <w:rPr>
                <w:rFonts w:ascii="Times New Roman" w:eastAsia="Times New Roman" w:hAnsi="Times New Roman" w:cs="Times New Roman"/>
                <w:b/>
                <w:kern w:val="1"/>
                <w:sz w:val="24"/>
                <w:szCs w:val="24"/>
              </w:rPr>
              <w:t>)</w:t>
            </w:r>
          </w:p>
        </w:tc>
        <w:tc>
          <w:tcPr>
            <w:tcW w:w="1500" w:type="dxa"/>
            <w:tcBorders>
              <w:left w:val="single" w:sz="1" w:space="0" w:color="000000"/>
              <w:bottom w:val="single" w:sz="1" w:space="0" w:color="000000"/>
            </w:tcBorders>
          </w:tcPr>
          <w:p w14:paraId="2581F110"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8</w:t>
            </w:r>
          </w:p>
        </w:tc>
        <w:tc>
          <w:tcPr>
            <w:tcW w:w="2136" w:type="dxa"/>
            <w:tcBorders>
              <w:left w:val="single" w:sz="1" w:space="0" w:color="000000"/>
              <w:bottom w:val="single" w:sz="1" w:space="0" w:color="000000"/>
              <w:right w:val="single" w:sz="1" w:space="0" w:color="000000"/>
            </w:tcBorders>
          </w:tcPr>
          <w:p w14:paraId="0509A997"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2</w:t>
            </w:r>
          </w:p>
        </w:tc>
      </w:tr>
      <w:tr w:rsidR="007148C0" w:rsidRPr="003D53B0" w14:paraId="5F48BF65" w14:textId="77777777" w:rsidTr="00BB44C1">
        <w:tc>
          <w:tcPr>
            <w:tcW w:w="5629" w:type="dxa"/>
            <w:tcBorders>
              <w:left w:val="single" w:sz="1" w:space="0" w:color="000000"/>
              <w:bottom w:val="single" w:sz="1" w:space="0" w:color="000000"/>
            </w:tcBorders>
          </w:tcPr>
          <w:p w14:paraId="617CF22A" w14:textId="77777777" w:rsidR="007148C0" w:rsidRPr="003D53B0" w:rsidRDefault="007148C0" w:rsidP="003D53B0">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Вопросы труда и заработной платы</w:t>
            </w:r>
          </w:p>
        </w:tc>
        <w:tc>
          <w:tcPr>
            <w:tcW w:w="1500" w:type="dxa"/>
            <w:tcBorders>
              <w:left w:val="single" w:sz="1" w:space="0" w:color="000000"/>
              <w:bottom w:val="single" w:sz="1" w:space="0" w:color="000000"/>
            </w:tcBorders>
          </w:tcPr>
          <w:p w14:paraId="116313F8"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2</w:t>
            </w:r>
          </w:p>
        </w:tc>
        <w:tc>
          <w:tcPr>
            <w:tcW w:w="2136" w:type="dxa"/>
            <w:tcBorders>
              <w:left w:val="single" w:sz="1" w:space="0" w:color="000000"/>
              <w:bottom w:val="single" w:sz="1" w:space="0" w:color="000000"/>
              <w:right w:val="single" w:sz="1" w:space="0" w:color="000000"/>
            </w:tcBorders>
          </w:tcPr>
          <w:p w14:paraId="2101DB5A"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1</w:t>
            </w:r>
          </w:p>
        </w:tc>
      </w:tr>
      <w:tr w:rsidR="007148C0" w:rsidRPr="003D53B0" w14:paraId="5F059BBA" w14:textId="77777777" w:rsidTr="00BB44C1">
        <w:tc>
          <w:tcPr>
            <w:tcW w:w="5629" w:type="dxa"/>
            <w:tcBorders>
              <w:left w:val="single" w:sz="1" w:space="0" w:color="000000"/>
              <w:bottom w:val="single" w:sz="1" w:space="0" w:color="000000"/>
            </w:tcBorders>
          </w:tcPr>
          <w:p w14:paraId="04E36C46" w14:textId="77777777" w:rsidR="007148C0" w:rsidRPr="003D53B0" w:rsidRDefault="007148C0" w:rsidP="003D53B0">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b/>
                <w:kern w:val="1"/>
                <w:sz w:val="24"/>
                <w:szCs w:val="24"/>
              </w:rPr>
              <w:t>Здравоохранение</w:t>
            </w:r>
            <w:r w:rsidRPr="003D53B0">
              <w:rPr>
                <w:rFonts w:ascii="Times New Roman" w:eastAsia="Times New Roman" w:hAnsi="Times New Roman" w:cs="Times New Roman"/>
                <w:kern w:val="1"/>
                <w:sz w:val="24"/>
                <w:szCs w:val="24"/>
              </w:rPr>
              <w:t xml:space="preserve"> </w:t>
            </w:r>
          </w:p>
        </w:tc>
        <w:tc>
          <w:tcPr>
            <w:tcW w:w="1500" w:type="dxa"/>
            <w:tcBorders>
              <w:left w:val="single" w:sz="1" w:space="0" w:color="000000"/>
              <w:bottom w:val="single" w:sz="1" w:space="0" w:color="000000"/>
            </w:tcBorders>
          </w:tcPr>
          <w:p w14:paraId="23BD6018"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9</w:t>
            </w:r>
          </w:p>
        </w:tc>
        <w:tc>
          <w:tcPr>
            <w:tcW w:w="2136" w:type="dxa"/>
            <w:tcBorders>
              <w:left w:val="single" w:sz="1" w:space="0" w:color="000000"/>
              <w:bottom w:val="single" w:sz="1" w:space="0" w:color="000000"/>
              <w:right w:val="single" w:sz="1" w:space="0" w:color="000000"/>
            </w:tcBorders>
          </w:tcPr>
          <w:p w14:paraId="331C4812"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2</w:t>
            </w:r>
          </w:p>
        </w:tc>
      </w:tr>
      <w:tr w:rsidR="007148C0" w:rsidRPr="003D53B0" w14:paraId="4F7AD07D" w14:textId="77777777" w:rsidTr="00BB44C1">
        <w:tc>
          <w:tcPr>
            <w:tcW w:w="5629" w:type="dxa"/>
            <w:tcBorders>
              <w:left w:val="single" w:sz="1" w:space="0" w:color="000000"/>
              <w:bottom w:val="single" w:sz="1" w:space="0" w:color="000000"/>
            </w:tcBorders>
          </w:tcPr>
          <w:p w14:paraId="75340975" w14:textId="77777777" w:rsidR="007148C0" w:rsidRPr="003D53B0" w:rsidRDefault="007148C0" w:rsidP="003D53B0">
            <w:pPr>
              <w:widowControl w:val="0"/>
              <w:suppressLineNumbers/>
              <w:suppressAutoHyphens/>
              <w:snapToGrid w:val="0"/>
              <w:spacing w:after="0" w:line="240" w:lineRule="auto"/>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Вопросы сельского хозяйства, промышленности</w:t>
            </w:r>
          </w:p>
        </w:tc>
        <w:tc>
          <w:tcPr>
            <w:tcW w:w="1500" w:type="dxa"/>
            <w:tcBorders>
              <w:left w:val="single" w:sz="1" w:space="0" w:color="000000"/>
              <w:bottom w:val="single" w:sz="1" w:space="0" w:color="000000"/>
            </w:tcBorders>
          </w:tcPr>
          <w:p w14:paraId="685BB401"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p>
        </w:tc>
        <w:tc>
          <w:tcPr>
            <w:tcW w:w="2136" w:type="dxa"/>
            <w:tcBorders>
              <w:left w:val="single" w:sz="1" w:space="0" w:color="000000"/>
              <w:bottom w:val="single" w:sz="1" w:space="0" w:color="000000"/>
              <w:right w:val="single" w:sz="1" w:space="0" w:color="000000"/>
            </w:tcBorders>
          </w:tcPr>
          <w:p w14:paraId="211576C9"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p>
        </w:tc>
      </w:tr>
      <w:tr w:rsidR="007148C0" w:rsidRPr="003D53B0" w14:paraId="2628B9F2" w14:textId="77777777" w:rsidTr="00BB44C1">
        <w:tc>
          <w:tcPr>
            <w:tcW w:w="5629" w:type="dxa"/>
            <w:tcBorders>
              <w:left w:val="single" w:sz="1" w:space="0" w:color="000000"/>
              <w:bottom w:val="single" w:sz="1" w:space="0" w:color="000000"/>
            </w:tcBorders>
          </w:tcPr>
          <w:p w14:paraId="359D3296" w14:textId="77777777" w:rsidR="007148C0" w:rsidRPr="003D53B0" w:rsidRDefault="007148C0" w:rsidP="003D53B0">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Благоустройство</w:t>
            </w:r>
          </w:p>
        </w:tc>
        <w:tc>
          <w:tcPr>
            <w:tcW w:w="1500" w:type="dxa"/>
            <w:tcBorders>
              <w:left w:val="single" w:sz="1" w:space="0" w:color="000000"/>
              <w:bottom w:val="single" w:sz="1" w:space="0" w:color="000000"/>
            </w:tcBorders>
          </w:tcPr>
          <w:p w14:paraId="6AAA82E6"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45</w:t>
            </w:r>
          </w:p>
        </w:tc>
        <w:tc>
          <w:tcPr>
            <w:tcW w:w="2136" w:type="dxa"/>
            <w:tcBorders>
              <w:left w:val="single" w:sz="1" w:space="0" w:color="000000"/>
              <w:bottom w:val="single" w:sz="1" w:space="0" w:color="000000"/>
              <w:right w:val="single" w:sz="1" w:space="0" w:color="000000"/>
            </w:tcBorders>
          </w:tcPr>
          <w:p w14:paraId="2A6CACAA"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12</w:t>
            </w:r>
          </w:p>
        </w:tc>
      </w:tr>
      <w:tr w:rsidR="007148C0" w:rsidRPr="003D53B0" w14:paraId="4F3937F8" w14:textId="77777777" w:rsidTr="00BB44C1">
        <w:tc>
          <w:tcPr>
            <w:tcW w:w="5629" w:type="dxa"/>
            <w:tcBorders>
              <w:left w:val="single" w:sz="1" w:space="0" w:color="000000"/>
              <w:bottom w:val="single" w:sz="1" w:space="0" w:color="000000"/>
            </w:tcBorders>
          </w:tcPr>
          <w:p w14:paraId="037237A2" w14:textId="77777777" w:rsidR="007148C0" w:rsidRPr="003D53B0" w:rsidRDefault="007148C0" w:rsidP="003D53B0">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Транспорт (</w:t>
            </w:r>
            <w:r w:rsidRPr="003D53B0">
              <w:rPr>
                <w:rFonts w:ascii="Times New Roman" w:eastAsia="Times New Roman" w:hAnsi="Times New Roman" w:cs="Times New Roman"/>
                <w:kern w:val="1"/>
                <w:sz w:val="24"/>
                <w:szCs w:val="24"/>
              </w:rPr>
              <w:t>ремонт дорог,очистка,транспортное сообщение</w:t>
            </w:r>
            <w:r w:rsidRPr="003D53B0">
              <w:rPr>
                <w:rFonts w:ascii="Times New Roman" w:eastAsia="Times New Roman" w:hAnsi="Times New Roman" w:cs="Times New Roman"/>
                <w:b/>
                <w:kern w:val="1"/>
                <w:sz w:val="24"/>
                <w:szCs w:val="24"/>
              </w:rPr>
              <w:t>)</w:t>
            </w:r>
          </w:p>
        </w:tc>
        <w:tc>
          <w:tcPr>
            <w:tcW w:w="1500" w:type="dxa"/>
            <w:tcBorders>
              <w:left w:val="single" w:sz="1" w:space="0" w:color="000000"/>
              <w:bottom w:val="single" w:sz="1" w:space="0" w:color="000000"/>
            </w:tcBorders>
          </w:tcPr>
          <w:p w14:paraId="4FCCF69A"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94</w:t>
            </w:r>
          </w:p>
        </w:tc>
        <w:tc>
          <w:tcPr>
            <w:tcW w:w="2136" w:type="dxa"/>
            <w:tcBorders>
              <w:left w:val="single" w:sz="1" w:space="0" w:color="000000"/>
              <w:bottom w:val="single" w:sz="1" w:space="0" w:color="000000"/>
              <w:right w:val="single" w:sz="1" w:space="0" w:color="000000"/>
            </w:tcBorders>
          </w:tcPr>
          <w:p w14:paraId="051D46FE"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24</w:t>
            </w:r>
          </w:p>
        </w:tc>
      </w:tr>
      <w:tr w:rsidR="007148C0" w:rsidRPr="003D53B0" w14:paraId="0F300014" w14:textId="77777777" w:rsidTr="00BB44C1">
        <w:tc>
          <w:tcPr>
            <w:tcW w:w="5629" w:type="dxa"/>
            <w:tcBorders>
              <w:left w:val="single" w:sz="1" w:space="0" w:color="000000"/>
              <w:bottom w:val="single" w:sz="1" w:space="0" w:color="000000"/>
            </w:tcBorders>
          </w:tcPr>
          <w:p w14:paraId="6124F9B0" w14:textId="77777777" w:rsidR="007148C0" w:rsidRPr="003D53B0" w:rsidRDefault="007148C0" w:rsidP="003D53B0">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Работа с обращениями граждан(</w:t>
            </w:r>
            <w:r w:rsidRPr="003D53B0">
              <w:rPr>
                <w:rFonts w:ascii="Times New Roman" w:eastAsia="Times New Roman" w:hAnsi="Times New Roman" w:cs="Times New Roman"/>
                <w:kern w:val="1"/>
                <w:sz w:val="24"/>
                <w:szCs w:val="24"/>
              </w:rPr>
              <w:t>прочие</w:t>
            </w:r>
            <w:r w:rsidRPr="003D53B0">
              <w:rPr>
                <w:rFonts w:ascii="Times New Roman" w:eastAsia="Times New Roman" w:hAnsi="Times New Roman" w:cs="Times New Roman"/>
                <w:b/>
                <w:kern w:val="1"/>
                <w:sz w:val="24"/>
                <w:szCs w:val="24"/>
              </w:rPr>
              <w:t>)</w:t>
            </w:r>
          </w:p>
        </w:tc>
        <w:tc>
          <w:tcPr>
            <w:tcW w:w="1500" w:type="dxa"/>
            <w:tcBorders>
              <w:left w:val="single" w:sz="1" w:space="0" w:color="000000"/>
              <w:bottom w:val="single" w:sz="1" w:space="0" w:color="000000"/>
            </w:tcBorders>
          </w:tcPr>
          <w:p w14:paraId="628BB18C"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24</w:t>
            </w:r>
          </w:p>
        </w:tc>
        <w:tc>
          <w:tcPr>
            <w:tcW w:w="2136" w:type="dxa"/>
            <w:tcBorders>
              <w:left w:val="single" w:sz="1" w:space="0" w:color="000000"/>
              <w:bottom w:val="single" w:sz="1" w:space="0" w:color="000000"/>
              <w:right w:val="single" w:sz="1" w:space="0" w:color="000000"/>
            </w:tcBorders>
          </w:tcPr>
          <w:p w14:paraId="2427352F"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6</w:t>
            </w:r>
          </w:p>
        </w:tc>
      </w:tr>
      <w:tr w:rsidR="007148C0" w:rsidRPr="003D53B0" w14:paraId="74DB8F64" w14:textId="77777777" w:rsidTr="00BB44C1">
        <w:tc>
          <w:tcPr>
            <w:tcW w:w="5629" w:type="dxa"/>
            <w:tcBorders>
              <w:left w:val="single" w:sz="1" w:space="0" w:color="000000"/>
              <w:bottom w:val="single" w:sz="1" w:space="0" w:color="000000"/>
            </w:tcBorders>
          </w:tcPr>
          <w:p w14:paraId="3F7FB4FD" w14:textId="77777777" w:rsidR="007148C0" w:rsidRPr="003D53B0" w:rsidRDefault="007148C0" w:rsidP="003D53B0">
            <w:pPr>
              <w:widowControl w:val="0"/>
              <w:suppressLineNumbers/>
              <w:suppressAutoHyphens/>
              <w:snapToGrid w:val="0"/>
              <w:spacing w:after="0" w:line="240" w:lineRule="auto"/>
              <w:rPr>
                <w:rFonts w:ascii="Times New Roman" w:eastAsia="Times New Roman" w:hAnsi="Times New Roman" w:cs="Times New Roman"/>
                <w:kern w:val="1"/>
                <w:sz w:val="24"/>
                <w:szCs w:val="24"/>
              </w:rPr>
            </w:pPr>
            <w:r w:rsidRPr="003D53B0">
              <w:rPr>
                <w:rFonts w:ascii="Times New Roman" w:eastAsia="Times New Roman" w:hAnsi="Times New Roman" w:cs="Times New Roman"/>
                <w:b/>
                <w:kern w:val="1"/>
                <w:sz w:val="24"/>
                <w:szCs w:val="24"/>
              </w:rPr>
              <w:t>Всего</w:t>
            </w:r>
            <w:r w:rsidRPr="003D53B0">
              <w:rPr>
                <w:rFonts w:ascii="Times New Roman" w:eastAsia="Times New Roman" w:hAnsi="Times New Roman" w:cs="Times New Roman"/>
                <w:kern w:val="1"/>
                <w:sz w:val="24"/>
                <w:szCs w:val="24"/>
              </w:rPr>
              <w:t>:</w:t>
            </w:r>
          </w:p>
        </w:tc>
        <w:tc>
          <w:tcPr>
            <w:tcW w:w="1500" w:type="dxa"/>
            <w:tcBorders>
              <w:left w:val="single" w:sz="1" w:space="0" w:color="000000"/>
              <w:bottom w:val="single" w:sz="1" w:space="0" w:color="000000"/>
            </w:tcBorders>
          </w:tcPr>
          <w:p w14:paraId="214F30D1"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 xml:space="preserve">357обр </w:t>
            </w:r>
            <w:r w:rsidRPr="003D53B0">
              <w:rPr>
                <w:rFonts w:ascii="Times New Roman" w:eastAsia="Times New Roman" w:hAnsi="Times New Roman" w:cs="Times New Roman"/>
                <w:kern w:val="1"/>
                <w:sz w:val="24"/>
                <w:szCs w:val="24"/>
              </w:rPr>
              <w:t>(389 вопросов)</w:t>
            </w:r>
          </w:p>
        </w:tc>
        <w:tc>
          <w:tcPr>
            <w:tcW w:w="2136" w:type="dxa"/>
            <w:tcBorders>
              <w:left w:val="single" w:sz="1" w:space="0" w:color="000000"/>
              <w:bottom w:val="single" w:sz="1" w:space="0" w:color="000000"/>
              <w:right w:val="single" w:sz="1" w:space="0" w:color="000000"/>
            </w:tcBorders>
          </w:tcPr>
          <w:p w14:paraId="761092C5" w14:textId="77777777" w:rsidR="007148C0" w:rsidRPr="003D53B0" w:rsidRDefault="007148C0" w:rsidP="003D53B0">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100</w:t>
            </w:r>
          </w:p>
        </w:tc>
      </w:tr>
    </w:tbl>
    <w:p w14:paraId="5A2F56A3" w14:textId="77777777" w:rsidR="00337F2D" w:rsidRPr="003D53B0" w:rsidRDefault="007148C0" w:rsidP="003D53B0">
      <w:pPr>
        <w:widowControl w:val="0"/>
        <w:suppressAutoHyphens/>
        <w:spacing w:after="0" w:line="240" w:lineRule="auto"/>
        <w:ind w:left="708"/>
        <w:jc w:val="both"/>
        <w:rPr>
          <w:rFonts w:ascii="Times New Roman" w:eastAsia="Lucida Sans Unicode" w:hAnsi="Times New Roman" w:cs="Times New Roman"/>
          <w:kern w:val="1"/>
          <w:sz w:val="28"/>
          <w:szCs w:val="28"/>
        </w:rPr>
      </w:pPr>
      <w:r w:rsidRPr="003D53B0">
        <w:rPr>
          <w:rFonts w:ascii="Times New Roman" w:eastAsia="Lucida Sans Unicode" w:hAnsi="Times New Roman" w:cs="Times New Roman"/>
          <w:noProof/>
          <w:kern w:val="1"/>
          <w:sz w:val="18"/>
          <w:szCs w:val="18"/>
        </w:rPr>
        <w:lastRenderedPageBreak/>
        <w:drawing>
          <wp:inline distT="0" distB="0" distL="0" distR="0" wp14:anchorId="79FB43F6" wp14:editId="1E78037C">
            <wp:extent cx="5888990" cy="3268345"/>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r w:rsidRPr="003D53B0">
        <w:rPr>
          <w:rFonts w:ascii="Times New Roman" w:eastAsia="Lucida Sans Unicode" w:hAnsi="Times New Roman" w:cs="Times New Roman"/>
          <w:kern w:val="1"/>
          <w:sz w:val="28"/>
          <w:szCs w:val="28"/>
        </w:rPr>
        <w:t xml:space="preserve">    </w:t>
      </w:r>
    </w:p>
    <w:p w14:paraId="6BD1FB7F" w14:textId="77777777" w:rsidR="00337F2D" w:rsidRPr="003D53B0" w:rsidRDefault="00337F2D" w:rsidP="003D53B0">
      <w:pPr>
        <w:widowControl w:val="0"/>
        <w:suppressAutoHyphens/>
        <w:spacing w:after="0" w:line="240" w:lineRule="auto"/>
        <w:ind w:left="708"/>
        <w:jc w:val="both"/>
        <w:rPr>
          <w:rFonts w:ascii="Times New Roman" w:eastAsia="Lucida Sans Unicode" w:hAnsi="Times New Roman" w:cs="Times New Roman"/>
          <w:kern w:val="1"/>
          <w:sz w:val="28"/>
          <w:szCs w:val="28"/>
        </w:rPr>
      </w:pPr>
    </w:p>
    <w:p w14:paraId="2E3A1516" w14:textId="651B8534" w:rsidR="007148C0" w:rsidRPr="003D53B0" w:rsidRDefault="007148C0" w:rsidP="003D53B0">
      <w:pPr>
        <w:widowControl w:val="0"/>
        <w:suppressAutoHyphens/>
        <w:spacing w:after="0" w:line="240" w:lineRule="auto"/>
        <w:ind w:left="708"/>
        <w:jc w:val="both"/>
        <w:rPr>
          <w:rFonts w:ascii="Times New Roman" w:eastAsia="Lucida Sans Unicode" w:hAnsi="Times New Roman" w:cs="Times New Roman"/>
          <w:kern w:val="1"/>
          <w:sz w:val="24"/>
          <w:szCs w:val="24"/>
        </w:rPr>
      </w:pPr>
      <w:r w:rsidRPr="003D53B0">
        <w:rPr>
          <w:rFonts w:ascii="Times New Roman" w:eastAsia="Lucida Sans Unicode" w:hAnsi="Times New Roman" w:cs="Times New Roman"/>
          <w:kern w:val="1"/>
          <w:sz w:val="24"/>
          <w:szCs w:val="24"/>
        </w:rPr>
        <w:t>Анализ содержания  вопросов в обращениях позволил определить актуальные темы:</w:t>
      </w:r>
    </w:p>
    <w:p w14:paraId="0547C6FC" w14:textId="77777777" w:rsidR="007148C0" w:rsidRPr="003D53B0" w:rsidRDefault="007148C0" w:rsidP="003D53B0">
      <w:pPr>
        <w:widowControl w:val="0"/>
        <w:suppressAutoHyphens/>
        <w:spacing w:after="0" w:line="240" w:lineRule="auto"/>
        <w:jc w:val="both"/>
        <w:rPr>
          <w:rFonts w:ascii="Times New Roman" w:eastAsia="Times New Roman" w:hAnsi="Times New Roman" w:cs="Times New Roman"/>
          <w:b/>
          <w:kern w:val="1"/>
          <w:sz w:val="24"/>
          <w:szCs w:val="24"/>
        </w:rPr>
      </w:pPr>
      <w:r w:rsidRPr="003D53B0">
        <w:rPr>
          <w:rFonts w:ascii="Times New Roman" w:eastAsia="Lucida Sans Unicode" w:hAnsi="Times New Roman" w:cs="Times New Roman"/>
          <w:kern w:val="1"/>
          <w:sz w:val="24"/>
          <w:szCs w:val="24"/>
        </w:rPr>
        <w:t xml:space="preserve">1) </w:t>
      </w:r>
      <w:r w:rsidRPr="003D53B0">
        <w:rPr>
          <w:rFonts w:ascii="Times New Roman" w:eastAsia="Times New Roman" w:hAnsi="Times New Roman" w:cs="Times New Roman"/>
          <w:b/>
          <w:kern w:val="1"/>
          <w:sz w:val="24"/>
          <w:szCs w:val="24"/>
        </w:rPr>
        <w:t>ремонт дорог, пассажирские перевозки-24%-94 вопроса</w:t>
      </w:r>
    </w:p>
    <w:p w14:paraId="2DA96ACB" w14:textId="77777777" w:rsidR="007148C0" w:rsidRPr="003D53B0" w:rsidRDefault="007148C0" w:rsidP="003D53B0">
      <w:pPr>
        <w:widowControl w:val="0"/>
        <w:suppressAutoHyphens/>
        <w:spacing w:after="0" w:line="240" w:lineRule="auto"/>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b/>
          <w:kern w:val="1"/>
          <w:sz w:val="24"/>
          <w:szCs w:val="24"/>
        </w:rPr>
        <w:t xml:space="preserve">2) жилищно-коммунальное хозяйство -19%-74 вопроса </w:t>
      </w:r>
      <w:r w:rsidRPr="003D53B0">
        <w:rPr>
          <w:rFonts w:ascii="Times New Roman" w:eastAsia="Times New Roman" w:hAnsi="Times New Roman" w:cs="Times New Roman"/>
          <w:kern w:val="1"/>
          <w:sz w:val="24"/>
          <w:szCs w:val="24"/>
        </w:rPr>
        <w:t>(перебои в  водоснабжении, водоотведении, ТБО (установка контейнеров),газификация)</w:t>
      </w:r>
    </w:p>
    <w:p w14:paraId="5772BEE4" w14:textId="77777777" w:rsidR="007148C0" w:rsidRPr="003D53B0" w:rsidRDefault="007148C0" w:rsidP="003D53B0">
      <w:pPr>
        <w:widowControl w:val="0"/>
        <w:suppressAutoHyphens/>
        <w:spacing w:after="0" w:line="240" w:lineRule="auto"/>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b/>
          <w:kern w:val="1"/>
          <w:sz w:val="24"/>
          <w:szCs w:val="24"/>
        </w:rPr>
        <w:t>3) социальной сферы-17%-65 вопросов</w:t>
      </w:r>
      <w:r w:rsidRPr="003D53B0">
        <w:rPr>
          <w:rFonts w:ascii="Times New Roman" w:eastAsia="Times New Roman" w:hAnsi="Times New Roman" w:cs="Times New Roman"/>
          <w:kern w:val="1"/>
          <w:sz w:val="24"/>
          <w:szCs w:val="24"/>
        </w:rPr>
        <w:t xml:space="preserve"> (оказание материальной помощи на лечение, погребение, трудное финансовое положение)</w:t>
      </w:r>
    </w:p>
    <w:p w14:paraId="6812262A" w14:textId="77777777" w:rsidR="007148C0" w:rsidRPr="003D53B0" w:rsidRDefault="007148C0" w:rsidP="003D53B0">
      <w:pPr>
        <w:widowControl w:val="0"/>
        <w:suppressAutoHyphens/>
        <w:spacing w:after="0" w:line="240" w:lineRule="auto"/>
        <w:jc w:val="both"/>
        <w:rPr>
          <w:rFonts w:ascii="Times New Roman" w:eastAsia="Times New Roman" w:hAnsi="Times New Roman" w:cs="Times New Roman"/>
          <w:b/>
          <w:kern w:val="1"/>
          <w:sz w:val="24"/>
          <w:szCs w:val="24"/>
        </w:rPr>
      </w:pPr>
      <w:r w:rsidRPr="003D53B0">
        <w:rPr>
          <w:rFonts w:ascii="Times New Roman" w:eastAsia="Times New Roman" w:hAnsi="Times New Roman" w:cs="Times New Roman"/>
          <w:b/>
          <w:kern w:val="1"/>
          <w:sz w:val="24"/>
          <w:szCs w:val="24"/>
        </w:rPr>
        <w:t>4)  благоустройство-12%-45 вопросов</w:t>
      </w:r>
    </w:p>
    <w:p w14:paraId="1B4F0455" w14:textId="77777777" w:rsidR="007148C0" w:rsidRPr="003D53B0" w:rsidRDefault="007148C0" w:rsidP="003D53B0">
      <w:pPr>
        <w:widowControl w:val="0"/>
        <w:suppressAutoHyphens/>
        <w:spacing w:after="0" w:line="240" w:lineRule="auto"/>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b/>
          <w:kern w:val="1"/>
          <w:sz w:val="24"/>
          <w:szCs w:val="24"/>
        </w:rPr>
        <w:t xml:space="preserve">5)вопросы жилья-10%-41 вопрос </w:t>
      </w:r>
      <w:r w:rsidRPr="003D53B0">
        <w:rPr>
          <w:rFonts w:ascii="Times New Roman" w:eastAsia="Times New Roman" w:hAnsi="Times New Roman" w:cs="Times New Roman"/>
          <w:kern w:val="1"/>
          <w:sz w:val="24"/>
          <w:szCs w:val="24"/>
        </w:rPr>
        <w:t>(улучшение жилищных условий, ремонт жилья).</w:t>
      </w:r>
    </w:p>
    <w:p w14:paraId="4165FA02" w14:textId="77777777" w:rsidR="007148C0" w:rsidRPr="003D53B0" w:rsidRDefault="007148C0" w:rsidP="003D53B0">
      <w:pPr>
        <w:widowControl w:val="0"/>
        <w:suppressAutoHyphens/>
        <w:spacing w:after="0" w:line="240" w:lineRule="auto"/>
        <w:jc w:val="both"/>
        <w:rPr>
          <w:rFonts w:ascii="Times New Roman" w:eastAsia="Times New Roman" w:hAnsi="Times New Roman" w:cs="Times New Roman"/>
          <w:kern w:val="1"/>
          <w:sz w:val="24"/>
          <w:szCs w:val="24"/>
        </w:rPr>
      </w:pPr>
      <w:r w:rsidRPr="003D53B0">
        <w:rPr>
          <w:rFonts w:ascii="Times New Roman" w:eastAsia="Times New Roman" w:hAnsi="Times New Roman" w:cs="Times New Roman"/>
          <w:kern w:val="1"/>
          <w:sz w:val="24"/>
          <w:szCs w:val="24"/>
        </w:rPr>
        <w:t xml:space="preserve">      За 2023г Главой администрации проведено 9 личных приемов ( в т.ч. 1 выездной прием в с.Крестниково)- принято 14 человек (по вопросу улучшения жилищных условий, оказания материальной помощи на лечение, о залитии ледового катка в с.Покровское, благоустройство с.Крестниково, организация пассажирских перевозок, ремонт остановочного павильона).  По телефонной линии поступило одно обращение (отсутствие транспортного сообщения –Ел.Озеро).</w:t>
      </w:r>
      <w:r w:rsidRPr="003D53B0">
        <w:rPr>
          <w:rFonts w:ascii="Times New Roman" w:eastAsia="Lucida Sans Unicode" w:hAnsi="Times New Roman" w:cs="Times New Roman"/>
          <w:kern w:val="1"/>
          <w:sz w:val="24"/>
          <w:szCs w:val="24"/>
        </w:rPr>
        <w:t xml:space="preserve"> </w:t>
      </w:r>
      <w:r w:rsidRPr="003D53B0">
        <w:rPr>
          <w:rFonts w:ascii="Times New Roman" w:eastAsia="Times New Roman" w:hAnsi="Times New Roman" w:cs="Times New Roman"/>
          <w:kern w:val="1"/>
          <w:sz w:val="24"/>
          <w:szCs w:val="24"/>
        </w:rPr>
        <w:t>и.о. Главы администрации проведен один личный прием граждан, принят 1 человек по вопросу оплаты материальной помощи. В рамках дня бесплатной юридической помощи (24.11.23) заместителем начальника УМИЗО принят 1 человек по  жилищному вопросу.</w:t>
      </w:r>
    </w:p>
    <w:p w14:paraId="0035035C" w14:textId="77777777" w:rsidR="007148C0" w:rsidRPr="003D53B0" w:rsidRDefault="007148C0" w:rsidP="003D53B0">
      <w:pPr>
        <w:widowControl w:val="0"/>
        <w:suppressAutoHyphens/>
        <w:spacing w:after="0" w:line="240" w:lineRule="auto"/>
        <w:jc w:val="both"/>
        <w:rPr>
          <w:rFonts w:ascii="Times New Roman" w:eastAsia="Times New Roman" w:hAnsi="Times New Roman" w:cs="Times New Roman"/>
          <w:kern w:val="1"/>
          <w:sz w:val="24"/>
          <w:szCs w:val="24"/>
        </w:rPr>
      </w:pPr>
      <w:r w:rsidRPr="003D53B0">
        <w:rPr>
          <w:rFonts w:ascii="Times New Roman" w:eastAsia="Lucida Sans Unicode" w:hAnsi="Times New Roman" w:cs="Times New Roman"/>
          <w:kern w:val="1"/>
          <w:sz w:val="24"/>
          <w:szCs w:val="24"/>
        </w:rPr>
        <w:t>В первом квартале текущего года в 20 населенных пунктах района прошли отчетные собрания с жителями сел по итогам работы 2022 года, здесь же граждане обсуждали волнующие их вопросы.</w:t>
      </w:r>
    </w:p>
    <w:p w14:paraId="7AD0F53E" w14:textId="77777777" w:rsidR="003B084B" w:rsidRPr="003D53B0" w:rsidRDefault="003B084B" w:rsidP="003D53B0">
      <w:pPr>
        <w:widowControl w:val="0"/>
        <w:suppressAutoHyphens/>
        <w:spacing w:after="0" w:line="240" w:lineRule="auto"/>
        <w:jc w:val="both"/>
        <w:rPr>
          <w:rFonts w:ascii="Times New Roman" w:eastAsia="Lucida Sans Unicode" w:hAnsi="Times New Roman" w:cs="Times New Roman"/>
          <w:kern w:val="1"/>
          <w:sz w:val="24"/>
          <w:szCs w:val="24"/>
        </w:rPr>
      </w:pPr>
    </w:p>
    <w:p w14:paraId="16239D05" w14:textId="40F9C3B9" w:rsidR="000A189E" w:rsidRPr="003D53B0" w:rsidRDefault="00027FB7" w:rsidP="003D53B0">
      <w:pPr>
        <w:widowControl w:val="0"/>
        <w:suppressAutoHyphens/>
        <w:spacing w:after="0" w:line="240" w:lineRule="auto"/>
        <w:jc w:val="center"/>
        <w:rPr>
          <w:rFonts w:ascii="Times New Roman" w:eastAsia="Lucida Sans Unicode" w:hAnsi="Times New Roman" w:cs="Times New Roman"/>
          <w:b/>
          <w:bCs/>
          <w:kern w:val="1"/>
          <w:sz w:val="24"/>
          <w:szCs w:val="24"/>
        </w:rPr>
      </w:pPr>
      <w:r w:rsidRPr="003D53B0">
        <w:rPr>
          <w:rFonts w:ascii="Times New Roman" w:eastAsia="Lucida Sans Unicode" w:hAnsi="Times New Roman" w:cs="Times New Roman"/>
          <w:b/>
          <w:bCs/>
          <w:kern w:val="1"/>
          <w:sz w:val="24"/>
          <w:szCs w:val="24"/>
        </w:rPr>
        <w:t>14.ОТЧЕТ ПО ДЕЛОПРОИЗВОДСТВУ</w:t>
      </w:r>
    </w:p>
    <w:p w14:paraId="6D5462BA" w14:textId="77777777" w:rsidR="00623BFF" w:rsidRPr="003D53B0" w:rsidRDefault="00623BFF" w:rsidP="003D53B0">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p>
    <w:p w14:paraId="5BB13FB2" w14:textId="77777777" w:rsidR="007148C0" w:rsidRPr="003D53B0" w:rsidRDefault="007148C0" w:rsidP="003D53B0">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3D53B0">
        <w:rPr>
          <w:rFonts w:ascii="Times New Roman" w:eastAsia="Lucida Sans Unicode" w:hAnsi="Times New Roman" w:cs="Times New Roman"/>
          <w:kern w:val="3"/>
          <w:sz w:val="24"/>
          <w:szCs w:val="24"/>
          <w:lang w:eastAsia="zh-CN" w:bidi="hi-IN"/>
        </w:rPr>
        <w:t>За</w:t>
      </w:r>
      <w:r w:rsidRPr="003D53B0">
        <w:rPr>
          <w:rFonts w:ascii="Times New Roman" w:eastAsia="Lucida Sans Unicode" w:hAnsi="Times New Roman" w:cs="Times New Roman"/>
          <w:b/>
          <w:kern w:val="3"/>
          <w:sz w:val="24"/>
          <w:szCs w:val="24"/>
          <w:lang w:eastAsia="zh-CN" w:bidi="hi-IN"/>
        </w:rPr>
        <w:t xml:space="preserve"> </w:t>
      </w:r>
      <w:r w:rsidRPr="003D53B0">
        <w:rPr>
          <w:rFonts w:ascii="Times New Roman" w:eastAsia="Lucida Sans Unicode" w:hAnsi="Times New Roman" w:cs="Times New Roman"/>
          <w:kern w:val="3"/>
          <w:sz w:val="24"/>
          <w:szCs w:val="24"/>
          <w:lang w:eastAsia="zh-CN" w:bidi="hi-IN"/>
        </w:rPr>
        <w:t xml:space="preserve">2023 год зарегистрировано </w:t>
      </w:r>
      <w:r w:rsidRPr="003D53B0">
        <w:rPr>
          <w:rFonts w:ascii="Times New Roman" w:eastAsia="Lucida Sans Unicode" w:hAnsi="Times New Roman" w:cs="Times New Roman"/>
          <w:b/>
          <w:bCs/>
          <w:kern w:val="3"/>
          <w:sz w:val="24"/>
          <w:szCs w:val="24"/>
          <w:lang w:eastAsia="zh-CN" w:bidi="hi-IN"/>
        </w:rPr>
        <w:t>905</w:t>
      </w:r>
      <w:r w:rsidRPr="003D53B0">
        <w:rPr>
          <w:rFonts w:ascii="Times New Roman" w:eastAsia="Lucida Sans Unicode" w:hAnsi="Times New Roman" w:cs="Times New Roman"/>
          <w:b/>
          <w:kern w:val="3"/>
          <w:sz w:val="24"/>
          <w:szCs w:val="24"/>
          <w:lang w:eastAsia="zh-CN" w:bidi="hi-IN"/>
        </w:rPr>
        <w:t xml:space="preserve"> </w:t>
      </w:r>
      <w:r w:rsidRPr="003D53B0">
        <w:rPr>
          <w:rFonts w:ascii="Times New Roman" w:eastAsia="Lucida Sans Unicode" w:hAnsi="Times New Roman" w:cs="Times New Roman"/>
          <w:kern w:val="3"/>
          <w:sz w:val="24"/>
          <w:szCs w:val="24"/>
          <w:lang w:eastAsia="zh-CN" w:bidi="hi-IN"/>
        </w:rPr>
        <w:t xml:space="preserve">постановлений  и </w:t>
      </w:r>
      <w:r w:rsidRPr="003D53B0">
        <w:rPr>
          <w:rFonts w:ascii="Times New Roman" w:eastAsia="Lucida Sans Unicode" w:hAnsi="Times New Roman" w:cs="Times New Roman"/>
          <w:b/>
          <w:kern w:val="3"/>
          <w:sz w:val="24"/>
          <w:szCs w:val="24"/>
          <w:lang w:eastAsia="zh-CN" w:bidi="hi-IN"/>
        </w:rPr>
        <w:t xml:space="preserve">221 </w:t>
      </w:r>
      <w:r w:rsidRPr="003D53B0">
        <w:rPr>
          <w:rFonts w:ascii="Times New Roman" w:eastAsia="Lucida Sans Unicode" w:hAnsi="Times New Roman" w:cs="Times New Roman"/>
          <w:kern w:val="3"/>
          <w:sz w:val="24"/>
          <w:szCs w:val="24"/>
          <w:lang w:eastAsia="zh-CN" w:bidi="hi-IN"/>
        </w:rPr>
        <w:t>распоряжений по основной деятельности.</w:t>
      </w:r>
    </w:p>
    <w:p w14:paraId="39E57232" w14:textId="77777777" w:rsidR="007148C0" w:rsidRPr="003D53B0" w:rsidRDefault="007148C0" w:rsidP="003D53B0">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3D53B0">
        <w:rPr>
          <w:rFonts w:ascii="Times New Roman" w:eastAsia="Lucida Sans Unicode" w:hAnsi="Times New Roman" w:cs="Times New Roman"/>
          <w:kern w:val="3"/>
          <w:sz w:val="24"/>
          <w:szCs w:val="24"/>
          <w:lang w:eastAsia="zh-CN" w:bidi="hi-IN"/>
        </w:rPr>
        <w:t>Из них:</w:t>
      </w:r>
    </w:p>
    <w:p w14:paraId="325ABC89" w14:textId="77777777" w:rsidR="007148C0" w:rsidRPr="003D53B0" w:rsidRDefault="007148C0" w:rsidP="003D53B0">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3D53B0">
        <w:rPr>
          <w:rFonts w:ascii="Times New Roman" w:eastAsia="Lucida Sans Unicode" w:hAnsi="Times New Roman" w:cs="Times New Roman"/>
          <w:b/>
          <w:bCs/>
          <w:kern w:val="3"/>
          <w:sz w:val="24"/>
          <w:szCs w:val="24"/>
          <w:lang w:eastAsia="zh-CN" w:bidi="hi-IN"/>
        </w:rPr>
        <w:t xml:space="preserve">  898  </w:t>
      </w:r>
      <w:r w:rsidRPr="003D53B0">
        <w:rPr>
          <w:rFonts w:ascii="Times New Roman" w:eastAsia="Lucida Sans Unicode" w:hAnsi="Times New Roman" w:cs="Times New Roman"/>
          <w:kern w:val="3"/>
          <w:sz w:val="24"/>
          <w:szCs w:val="24"/>
          <w:lang w:eastAsia="zh-CN" w:bidi="hi-IN"/>
        </w:rPr>
        <w:t>-  постановлений администрации МО «Цильнинский район»;</w:t>
      </w:r>
    </w:p>
    <w:p w14:paraId="5DFF9B79" w14:textId="77777777" w:rsidR="007148C0" w:rsidRPr="003D53B0" w:rsidRDefault="007148C0" w:rsidP="003D53B0">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3D53B0">
        <w:rPr>
          <w:rFonts w:ascii="Times New Roman" w:eastAsia="Lucida Sans Unicode" w:hAnsi="Times New Roman" w:cs="Times New Roman"/>
          <w:kern w:val="3"/>
          <w:sz w:val="24"/>
          <w:szCs w:val="24"/>
          <w:lang w:eastAsia="zh-CN" w:bidi="hi-IN"/>
        </w:rPr>
        <w:t xml:space="preserve">      </w:t>
      </w:r>
      <w:r w:rsidRPr="003D53B0">
        <w:rPr>
          <w:rFonts w:ascii="Times New Roman" w:eastAsia="Lucida Sans Unicode" w:hAnsi="Times New Roman" w:cs="Times New Roman"/>
          <w:b/>
          <w:kern w:val="3"/>
          <w:sz w:val="24"/>
          <w:szCs w:val="24"/>
          <w:lang w:eastAsia="zh-CN" w:bidi="hi-IN"/>
        </w:rPr>
        <w:t>7</w:t>
      </w:r>
      <w:r w:rsidRPr="003D53B0">
        <w:rPr>
          <w:rFonts w:ascii="Times New Roman" w:eastAsia="Lucida Sans Unicode" w:hAnsi="Times New Roman" w:cs="Times New Roman"/>
          <w:kern w:val="3"/>
          <w:sz w:val="24"/>
          <w:szCs w:val="24"/>
          <w:lang w:eastAsia="zh-CN" w:bidi="hi-IN"/>
        </w:rPr>
        <w:t xml:space="preserve"> -  постановлений Главы МО «Цильнинский район»;</w:t>
      </w:r>
    </w:p>
    <w:p w14:paraId="3B93EED1" w14:textId="47C64D80" w:rsidR="007148C0" w:rsidRPr="003D53B0" w:rsidRDefault="007148C0" w:rsidP="003D53B0">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3D53B0">
        <w:rPr>
          <w:rFonts w:ascii="Times New Roman" w:eastAsia="Lucida Sans Unicode" w:hAnsi="Times New Roman" w:cs="Times New Roman"/>
          <w:b/>
          <w:kern w:val="3"/>
          <w:sz w:val="24"/>
          <w:szCs w:val="24"/>
          <w:lang w:eastAsia="zh-CN" w:bidi="hi-IN"/>
        </w:rPr>
        <w:t xml:space="preserve">  221  </w:t>
      </w:r>
      <w:r w:rsidRPr="003D53B0">
        <w:rPr>
          <w:rFonts w:ascii="Times New Roman" w:eastAsia="Lucida Sans Unicode" w:hAnsi="Times New Roman" w:cs="Times New Roman"/>
          <w:kern w:val="3"/>
          <w:sz w:val="24"/>
          <w:szCs w:val="24"/>
          <w:lang w:eastAsia="zh-CN" w:bidi="hi-IN"/>
        </w:rPr>
        <w:t>-  распоряжений администрации МО «Цильнинский район»</w:t>
      </w:r>
      <w:r w:rsidR="007B109D">
        <w:rPr>
          <w:rFonts w:ascii="Times New Roman" w:eastAsia="Lucida Sans Unicode" w:hAnsi="Times New Roman" w:cs="Times New Roman"/>
          <w:kern w:val="3"/>
          <w:sz w:val="24"/>
          <w:szCs w:val="24"/>
          <w:lang w:eastAsia="zh-CN" w:bidi="hi-IN"/>
        </w:rPr>
        <w:t xml:space="preserve"> </w:t>
      </w:r>
      <w:r w:rsidRPr="003D53B0">
        <w:rPr>
          <w:rFonts w:ascii="Times New Roman" w:eastAsia="Lucida Sans Unicode" w:hAnsi="Times New Roman" w:cs="Times New Roman"/>
          <w:kern w:val="3"/>
          <w:sz w:val="24"/>
          <w:szCs w:val="24"/>
          <w:lang w:eastAsia="zh-CN" w:bidi="hi-IN"/>
        </w:rPr>
        <w:t>по основной деятельности</w:t>
      </w:r>
      <w:r w:rsidR="007B109D">
        <w:rPr>
          <w:rFonts w:ascii="Times New Roman" w:eastAsia="Lucida Sans Unicode" w:hAnsi="Times New Roman" w:cs="Times New Roman"/>
          <w:kern w:val="3"/>
          <w:sz w:val="24"/>
          <w:szCs w:val="24"/>
          <w:lang w:eastAsia="zh-CN" w:bidi="hi-IN"/>
        </w:rPr>
        <w:t>.</w:t>
      </w:r>
    </w:p>
    <w:p w14:paraId="1A5F37C3" w14:textId="77777777" w:rsidR="007148C0" w:rsidRPr="003D53B0" w:rsidRDefault="007148C0" w:rsidP="003D53B0">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3D53B0">
        <w:rPr>
          <w:rFonts w:ascii="Times New Roman" w:eastAsia="Lucida Sans Unicode" w:hAnsi="Times New Roman" w:cs="Times New Roman"/>
          <w:kern w:val="3"/>
          <w:sz w:val="24"/>
          <w:szCs w:val="24"/>
          <w:lang w:eastAsia="zh-CN" w:bidi="hi-IN"/>
        </w:rPr>
        <w:t xml:space="preserve">Отделом организационного обеспечения по состоянию за </w:t>
      </w:r>
      <w:r w:rsidRPr="003D53B0">
        <w:rPr>
          <w:rFonts w:ascii="Times New Roman" w:eastAsia="Lucida Sans Unicode" w:hAnsi="Times New Roman" w:cs="Times New Roman"/>
          <w:b/>
          <w:kern w:val="3"/>
          <w:sz w:val="24"/>
          <w:szCs w:val="24"/>
          <w:lang w:eastAsia="zh-CN" w:bidi="hi-IN"/>
        </w:rPr>
        <w:t>2023 год</w:t>
      </w:r>
      <w:r w:rsidRPr="003D53B0">
        <w:rPr>
          <w:rFonts w:ascii="Times New Roman" w:eastAsia="Lucida Sans Unicode" w:hAnsi="Times New Roman" w:cs="Times New Roman"/>
          <w:kern w:val="3"/>
          <w:sz w:val="24"/>
          <w:szCs w:val="24"/>
          <w:lang w:eastAsia="zh-CN" w:bidi="hi-IN"/>
        </w:rPr>
        <w:t xml:space="preserve"> зарегистрировано </w:t>
      </w:r>
      <w:r w:rsidRPr="003D53B0">
        <w:rPr>
          <w:rFonts w:ascii="Times New Roman" w:eastAsia="Lucida Sans Unicode" w:hAnsi="Times New Roman" w:cs="Times New Roman"/>
          <w:b/>
          <w:bCs/>
          <w:kern w:val="3"/>
          <w:sz w:val="24"/>
          <w:szCs w:val="24"/>
          <w:lang w:eastAsia="zh-CN" w:bidi="hi-IN"/>
        </w:rPr>
        <w:t>81</w:t>
      </w:r>
      <w:r w:rsidRPr="003D53B0">
        <w:rPr>
          <w:rFonts w:ascii="Times New Roman" w:eastAsia="Lucida Sans Unicode" w:hAnsi="Times New Roman" w:cs="Times New Roman"/>
          <w:b/>
          <w:kern w:val="3"/>
          <w:sz w:val="24"/>
          <w:szCs w:val="24"/>
          <w:lang w:eastAsia="zh-CN" w:bidi="hi-IN"/>
        </w:rPr>
        <w:t xml:space="preserve"> </w:t>
      </w:r>
      <w:r w:rsidRPr="003D53B0">
        <w:rPr>
          <w:rFonts w:ascii="Times New Roman" w:eastAsia="Lucida Sans Unicode" w:hAnsi="Times New Roman" w:cs="Times New Roman"/>
          <w:kern w:val="3"/>
          <w:sz w:val="24"/>
          <w:szCs w:val="24"/>
          <w:lang w:eastAsia="zh-CN" w:bidi="hi-IN"/>
        </w:rPr>
        <w:t xml:space="preserve">соглашений, </w:t>
      </w:r>
      <w:r w:rsidRPr="003D53B0">
        <w:rPr>
          <w:rFonts w:ascii="Times New Roman" w:eastAsia="Lucida Sans Unicode" w:hAnsi="Times New Roman" w:cs="Times New Roman"/>
          <w:b/>
          <w:kern w:val="3"/>
          <w:sz w:val="24"/>
          <w:szCs w:val="24"/>
          <w:lang w:eastAsia="zh-CN" w:bidi="hi-IN"/>
        </w:rPr>
        <w:t>10</w:t>
      </w:r>
      <w:r w:rsidRPr="003D53B0">
        <w:rPr>
          <w:rFonts w:ascii="Times New Roman" w:eastAsia="Lucida Sans Unicode" w:hAnsi="Times New Roman" w:cs="Times New Roman"/>
          <w:kern w:val="3"/>
          <w:sz w:val="24"/>
          <w:szCs w:val="24"/>
          <w:lang w:eastAsia="zh-CN" w:bidi="hi-IN"/>
        </w:rPr>
        <w:t xml:space="preserve"> договоров. Выдано </w:t>
      </w:r>
      <w:r w:rsidRPr="003D53B0">
        <w:rPr>
          <w:rFonts w:ascii="Times New Roman" w:eastAsia="Lucida Sans Unicode" w:hAnsi="Times New Roman" w:cs="Times New Roman"/>
          <w:b/>
          <w:bCs/>
          <w:kern w:val="3"/>
          <w:sz w:val="24"/>
          <w:szCs w:val="24"/>
          <w:lang w:eastAsia="zh-CN" w:bidi="hi-IN"/>
        </w:rPr>
        <w:t xml:space="preserve">13 </w:t>
      </w:r>
      <w:r w:rsidRPr="003D53B0">
        <w:rPr>
          <w:rFonts w:ascii="Times New Roman" w:eastAsia="Lucida Sans Unicode" w:hAnsi="Times New Roman" w:cs="Times New Roman"/>
          <w:kern w:val="3"/>
          <w:sz w:val="24"/>
          <w:szCs w:val="24"/>
          <w:lang w:eastAsia="zh-CN" w:bidi="hi-IN"/>
        </w:rPr>
        <w:t>доверенностей администрации муниципального образования «Цильнинский район».</w:t>
      </w:r>
    </w:p>
    <w:p w14:paraId="51EAFF11" w14:textId="77777777" w:rsidR="007148C0" w:rsidRPr="003D53B0" w:rsidRDefault="007148C0" w:rsidP="003D53B0">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3D53B0">
        <w:rPr>
          <w:rFonts w:ascii="Times New Roman" w:eastAsia="Lucida Sans Unicode" w:hAnsi="Times New Roman" w:cs="Times New Roman"/>
          <w:kern w:val="3"/>
          <w:sz w:val="24"/>
          <w:szCs w:val="24"/>
          <w:lang w:eastAsia="zh-CN" w:bidi="hi-IN"/>
        </w:rPr>
        <w:tab/>
        <w:t xml:space="preserve">Зарегистрировано </w:t>
      </w:r>
      <w:r w:rsidRPr="003D53B0">
        <w:rPr>
          <w:rFonts w:ascii="Times New Roman" w:eastAsia="Lucida Sans Unicode" w:hAnsi="Times New Roman" w:cs="Times New Roman"/>
          <w:b/>
          <w:bCs/>
          <w:kern w:val="3"/>
          <w:sz w:val="24"/>
          <w:szCs w:val="24"/>
          <w:lang w:eastAsia="zh-CN" w:bidi="hi-IN"/>
        </w:rPr>
        <w:t>8114</w:t>
      </w:r>
      <w:r w:rsidRPr="003D53B0">
        <w:rPr>
          <w:rFonts w:ascii="Times New Roman" w:eastAsia="Lucida Sans Unicode" w:hAnsi="Times New Roman" w:cs="Times New Roman"/>
          <w:b/>
          <w:kern w:val="3"/>
          <w:sz w:val="24"/>
          <w:szCs w:val="24"/>
          <w:lang w:eastAsia="zh-CN" w:bidi="hi-IN"/>
        </w:rPr>
        <w:t xml:space="preserve"> </w:t>
      </w:r>
      <w:r w:rsidRPr="003D53B0">
        <w:rPr>
          <w:rFonts w:ascii="Times New Roman" w:eastAsia="Lucida Sans Unicode" w:hAnsi="Times New Roman" w:cs="Times New Roman"/>
          <w:kern w:val="3"/>
          <w:sz w:val="24"/>
          <w:szCs w:val="24"/>
          <w:lang w:eastAsia="zh-CN" w:bidi="hi-IN"/>
        </w:rPr>
        <w:t xml:space="preserve">документов, поступивших в адрес Главы администрации </w:t>
      </w:r>
      <w:r w:rsidRPr="003D53B0">
        <w:rPr>
          <w:rFonts w:ascii="Times New Roman" w:eastAsia="Lucida Sans Unicode" w:hAnsi="Times New Roman" w:cs="Times New Roman"/>
          <w:kern w:val="3"/>
          <w:sz w:val="24"/>
          <w:szCs w:val="24"/>
          <w:lang w:eastAsia="zh-CN" w:bidi="hi-IN"/>
        </w:rPr>
        <w:lastRenderedPageBreak/>
        <w:t xml:space="preserve">муниципального образования «Цильнинский район». В это число входят документы, поступившие по электронной почте, факсом, почтой и курьером. Поступило </w:t>
      </w:r>
      <w:r w:rsidRPr="003D53B0">
        <w:rPr>
          <w:rFonts w:ascii="Times New Roman" w:eastAsia="Lucida Sans Unicode" w:hAnsi="Times New Roman" w:cs="Times New Roman"/>
          <w:b/>
          <w:bCs/>
          <w:kern w:val="3"/>
          <w:sz w:val="24"/>
          <w:szCs w:val="24"/>
          <w:lang w:eastAsia="zh-CN" w:bidi="hi-IN"/>
        </w:rPr>
        <w:t xml:space="preserve">309 </w:t>
      </w:r>
      <w:r w:rsidRPr="003D53B0">
        <w:rPr>
          <w:rFonts w:ascii="Times New Roman" w:eastAsia="Lucida Sans Unicode" w:hAnsi="Times New Roman" w:cs="Times New Roman"/>
          <w:kern w:val="3"/>
          <w:sz w:val="24"/>
          <w:szCs w:val="24"/>
          <w:lang w:eastAsia="zh-CN" w:bidi="hi-IN"/>
        </w:rPr>
        <w:t xml:space="preserve">контрольных поручений Правительства Ульяновской области. Администрацией муниципального образования «Цильнинский район» направлено </w:t>
      </w:r>
      <w:r w:rsidRPr="003D53B0">
        <w:rPr>
          <w:rFonts w:ascii="Times New Roman" w:eastAsia="Lucida Sans Unicode" w:hAnsi="Times New Roman" w:cs="Times New Roman"/>
          <w:b/>
          <w:bCs/>
          <w:kern w:val="3"/>
          <w:sz w:val="24"/>
          <w:szCs w:val="24"/>
          <w:lang w:eastAsia="zh-CN" w:bidi="hi-IN"/>
        </w:rPr>
        <w:t xml:space="preserve"> 3007</w:t>
      </w:r>
      <w:r w:rsidRPr="003D53B0">
        <w:rPr>
          <w:rFonts w:ascii="Times New Roman" w:eastAsia="Lucida Sans Unicode" w:hAnsi="Times New Roman" w:cs="Times New Roman"/>
          <w:b/>
          <w:kern w:val="3"/>
          <w:sz w:val="24"/>
          <w:szCs w:val="24"/>
          <w:lang w:eastAsia="zh-CN" w:bidi="hi-IN"/>
        </w:rPr>
        <w:t xml:space="preserve"> </w:t>
      </w:r>
      <w:r w:rsidRPr="003D53B0">
        <w:rPr>
          <w:rFonts w:ascii="Times New Roman" w:eastAsia="Lucida Sans Unicode" w:hAnsi="Times New Roman" w:cs="Times New Roman"/>
          <w:kern w:val="3"/>
          <w:sz w:val="24"/>
          <w:szCs w:val="24"/>
          <w:lang w:eastAsia="zh-CN" w:bidi="hi-IN"/>
        </w:rPr>
        <w:t>исходящих документов в различные инстанции.</w:t>
      </w:r>
    </w:p>
    <w:p w14:paraId="3F48171A" w14:textId="77777777" w:rsidR="007148C0" w:rsidRPr="003D53B0" w:rsidRDefault="007148C0" w:rsidP="003D53B0">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3D53B0">
        <w:rPr>
          <w:rFonts w:ascii="Times New Roman" w:eastAsia="Lucida Sans Unicode" w:hAnsi="Times New Roman" w:cs="Times New Roman"/>
          <w:kern w:val="3"/>
          <w:sz w:val="24"/>
          <w:szCs w:val="24"/>
          <w:lang w:eastAsia="zh-CN" w:bidi="hi-IN"/>
        </w:rPr>
        <w:t xml:space="preserve">Отдельно ведется учет входящих документов по работе с обращениями граждан.  При этом за </w:t>
      </w:r>
      <w:r w:rsidRPr="003D53B0">
        <w:rPr>
          <w:rFonts w:ascii="Times New Roman" w:eastAsia="Lucida Sans Unicode" w:hAnsi="Times New Roman" w:cs="Times New Roman"/>
          <w:b/>
          <w:kern w:val="3"/>
          <w:sz w:val="24"/>
          <w:szCs w:val="24"/>
          <w:lang w:eastAsia="zh-CN" w:bidi="hi-IN"/>
        </w:rPr>
        <w:t>2023 год</w:t>
      </w:r>
      <w:r w:rsidRPr="003D53B0">
        <w:rPr>
          <w:rFonts w:ascii="Times New Roman" w:eastAsia="Lucida Sans Unicode" w:hAnsi="Times New Roman" w:cs="Times New Roman"/>
          <w:kern w:val="3"/>
          <w:sz w:val="24"/>
          <w:szCs w:val="24"/>
          <w:lang w:eastAsia="zh-CN" w:bidi="hi-IN"/>
        </w:rPr>
        <w:t xml:space="preserve"> поступило </w:t>
      </w:r>
      <w:r w:rsidRPr="003D53B0">
        <w:rPr>
          <w:rFonts w:ascii="Times New Roman" w:eastAsia="Lucida Sans Unicode" w:hAnsi="Times New Roman" w:cs="Times New Roman"/>
          <w:b/>
          <w:bCs/>
          <w:kern w:val="3"/>
          <w:sz w:val="24"/>
          <w:szCs w:val="24"/>
          <w:lang w:eastAsia="zh-CN" w:bidi="hi-IN"/>
        </w:rPr>
        <w:t xml:space="preserve">357 </w:t>
      </w:r>
      <w:r w:rsidRPr="003D53B0">
        <w:rPr>
          <w:rFonts w:ascii="Times New Roman" w:eastAsia="Lucida Sans Unicode" w:hAnsi="Times New Roman" w:cs="Times New Roman"/>
          <w:kern w:val="3"/>
          <w:sz w:val="24"/>
          <w:szCs w:val="24"/>
          <w:lang w:eastAsia="zh-CN" w:bidi="hi-IN"/>
        </w:rPr>
        <w:t>обращений.</w:t>
      </w:r>
    </w:p>
    <w:p w14:paraId="4BAB17D0" w14:textId="77777777" w:rsidR="007148C0" w:rsidRPr="003D53B0" w:rsidRDefault="007148C0" w:rsidP="003D53B0">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3D53B0">
        <w:rPr>
          <w:rFonts w:ascii="Times New Roman" w:eastAsia="Lucida Sans Unicode" w:hAnsi="Times New Roman" w:cs="Times New Roman"/>
          <w:kern w:val="3"/>
          <w:sz w:val="24"/>
          <w:szCs w:val="24"/>
          <w:lang w:eastAsia="zh-CN" w:bidi="hi-IN"/>
        </w:rPr>
        <w:t xml:space="preserve">       В администрации муниципального образования за </w:t>
      </w:r>
      <w:r w:rsidRPr="003D53B0">
        <w:rPr>
          <w:rFonts w:ascii="Times New Roman" w:eastAsia="Lucida Sans Unicode" w:hAnsi="Times New Roman" w:cs="Times New Roman"/>
          <w:b/>
          <w:kern w:val="3"/>
          <w:sz w:val="24"/>
          <w:szCs w:val="24"/>
          <w:lang w:eastAsia="zh-CN" w:bidi="hi-IN"/>
        </w:rPr>
        <w:t>2023 год</w:t>
      </w:r>
      <w:r w:rsidRPr="003D53B0">
        <w:rPr>
          <w:rFonts w:ascii="Times New Roman" w:eastAsia="Lucida Sans Unicode" w:hAnsi="Times New Roman" w:cs="Times New Roman"/>
          <w:kern w:val="3"/>
          <w:sz w:val="24"/>
          <w:szCs w:val="24"/>
          <w:lang w:eastAsia="zh-CN" w:bidi="hi-IN"/>
        </w:rPr>
        <w:t xml:space="preserve"> проведено </w:t>
      </w:r>
      <w:r w:rsidRPr="003D53B0">
        <w:rPr>
          <w:rFonts w:ascii="Times New Roman" w:eastAsia="Lucida Sans Unicode" w:hAnsi="Times New Roman" w:cs="Times New Roman"/>
          <w:b/>
          <w:bCs/>
          <w:kern w:val="3"/>
          <w:sz w:val="24"/>
          <w:szCs w:val="24"/>
          <w:lang w:eastAsia="zh-CN" w:bidi="hi-IN"/>
        </w:rPr>
        <w:t xml:space="preserve">225 </w:t>
      </w:r>
      <w:r w:rsidRPr="003D53B0">
        <w:rPr>
          <w:rFonts w:ascii="Times New Roman" w:eastAsia="Lucida Sans Unicode" w:hAnsi="Times New Roman" w:cs="Times New Roman"/>
          <w:kern w:val="3"/>
          <w:sz w:val="24"/>
          <w:szCs w:val="24"/>
          <w:lang w:eastAsia="zh-CN" w:bidi="hi-IN"/>
        </w:rPr>
        <w:t>совещаний. Отделом организационного обеспечения по селам  Цильнинского района организовано</w:t>
      </w:r>
      <w:r w:rsidRPr="003D53B0">
        <w:rPr>
          <w:rFonts w:ascii="Times New Roman" w:eastAsia="Lucida Sans Unicode" w:hAnsi="Times New Roman" w:cs="Times New Roman"/>
          <w:b/>
          <w:bCs/>
          <w:kern w:val="3"/>
          <w:sz w:val="24"/>
          <w:szCs w:val="24"/>
          <w:lang w:eastAsia="zh-CN" w:bidi="hi-IN"/>
        </w:rPr>
        <w:t xml:space="preserve"> 35</w:t>
      </w:r>
      <w:r w:rsidRPr="003D53B0">
        <w:rPr>
          <w:rFonts w:ascii="Times New Roman" w:eastAsia="Lucida Sans Unicode" w:hAnsi="Times New Roman" w:cs="Times New Roman"/>
          <w:kern w:val="3"/>
          <w:sz w:val="24"/>
          <w:szCs w:val="24"/>
          <w:lang w:eastAsia="zh-CN" w:bidi="hi-IN"/>
        </w:rPr>
        <w:t xml:space="preserve"> собраний граждан.</w:t>
      </w:r>
    </w:p>
    <w:p w14:paraId="49804500" w14:textId="77777777" w:rsidR="00C86729" w:rsidRPr="003D53B0" w:rsidRDefault="00C86729" w:rsidP="003D53B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1422A34F" w14:textId="3315A65A" w:rsidR="00027FB7" w:rsidRPr="00542F0E" w:rsidRDefault="00027FB7" w:rsidP="003D53B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542F0E">
        <w:rPr>
          <w:rFonts w:ascii="Times New Roman" w:eastAsia="Lucida Sans Unicode" w:hAnsi="Times New Roman" w:cs="Times New Roman"/>
          <w:b/>
          <w:bCs/>
          <w:kern w:val="3"/>
          <w:sz w:val="24"/>
          <w:szCs w:val="24"/>
          <w:lang w:eastAsia="zh-CN" w:bidi="hi-IN"/>
        </w:rPr>
        <w:t>15. СЕКТОР ПО ДЕЛАМ МОЛОДЕЖИ</w:t>
      </w:r>
    </w:p>
    <w:p w14:paraId="05BAA952" w14:textId="77777777" w:rsidR="00893137" w:rsidRPr="00542F0E" w:rsidRDefault="00893137" w:rsidP="003D53B0">
      <w:pPr>
        <w:suppressAutoHyphens/>
        <w:spacing w:after="0" w:line="240" w:lineRule="auto"/>
        <w:ind w:firstLine="708"/>
        <w:jc w:val="both"/>
        <w:rPr>
          <w:rFonts w:ascii="Times New Roman" w:eastAsia="Times New Roman" w:hAnsi="Times New Roman" w:cs="Times New Roman"/>
          <w:sz w:val="24"/>
          <w:szCs w:val="24"/>
          <w:lang w:eastAsia="zh-CN"/>
        </w:rPr>
      </w:pPr>
      <w:bookmarkStart w:id="17" w:name="_Hlk137648379"/>
    </w:p>
    <w:bookmarkEnd w:id="17"/>
    <w:p w14:paraId="677510C9" w14:textId="77777777" w:rsidR="00337F2D" w:rsidRPr="00542F0E" w:rsidRDefault="00337F2D" w:rsidP="003D53B0">
      <w:pPr>
        <w:suppressAutoHyphens/>
        <w:spacing w:after="0" w:line="240" w:lineRule="auto"/>
        <w:ind w:firstLine="708"/>
        <w:jc w:val="both"/>
        <w:rPr>
          <w:rFonts w:ascii="Times New Roman" w:eastAsia="NSimSun" w:hAnsi="Times New Roman" w:cs="Times New Roman"/>
          <w:kern w:val="2"/>
          <w:sz w:val="24"/>
          <w:szCs w:val="24"/>
          <w:lang w:eastAsia="zh-CN" w:bidi="hi-IN"/>
        </w:rPr>
      </w:pPr>
      <w:r w:rsidRPr="00542F0E">
        <w:rPr>
          <w:rFonts w:ascii="Times New Roman" w:eastAsia="NSimSun" w:hAnsi="Times New Roman" w:cs="Times New Roman"/>
          <w:kern w:val="2"/>
          <w:sz w:val="24"/>
          <w:szCs w:val="24"/>
          <w:lang w:eastAsia="zh-CN" w:bidi="hi-IN"/>
        </w:rPr>
        <w:t>Физическая культура и спорт – неотъемлемая часть культуры общества и каждого человека в отдельности. Именно поэтому в Цильнинском районе постоянно придавалось и придается большое значение развертыванию массового физкультурного движения.</w:t>
      </w:r>
    </w:p>
    <w:p w14:paraId="1111E017" w14:textId="77777777" w:rsidR="00337F2D" w:rsidRPr="00542F0E" w:rsidRDefault="00337F2D" w:rsidP="003D53B0">
      <w:pPr>
        <w:suppressAutoHyphens/>
        <w:spacing w:after="0" w:line="240" w:lineRule="auto"/>
        <w:jc w:val="both"/>
        <w:rPr>
          <w:rFonts w:ascii="Times New Roman" w:eastAsia="NSimSun" w:hAnsi="Times New Roman" w:cs="Times New Roman"/>
          <w:kern w:val="2"/>
          <w:sz w:val="24"/>
          <w:szCs w:val="24"/>
          <w:lang w:eastAsia="zh-CN" w:bidi="hi-IN"/>
        </w:rPr>
      </w:pPr>
      <w:r w:rsidRPr="00542F0E">
        <w:rPr>
          <w:rFonts w:ascii="Times New Roman" w:eastAsia="NSimSun" w:hAnsi="Times New Roman" w:cs="Times New Roman"/>
          <w:kern w:val="2"/>
          <w:sz w:val="24"/>
          <w:szCs w:val="24"/>
          <w:lang w:eastAsia="zh-CN" w:bidi="hi-IN"/>
        </w:rPr>
        <w:tab/>
        <w:t>Цильнинский район традиционно является одним из лучших в области по организации спортивной деятельности. Спортсмены входят в состав различных спортивных федераций и сборных, принимают участие в соревнованиях всех уровней.</w:t>
      </w:r>
    </w:p>
    <w:p w14:paraId="75CE8980" w14:textId="77777777" w:rsidR="00337F2D" w:rsidRPr="00542F0E" w:rsidRDefault="00337F2D" w:rsidP="003D53B0">
      <w:pPr>
        <w:suppressAutoHyphens/>
        <w:spacing w:after="0" w:line="240" w:lineRule="auto"/>
        <w:jc w:val="both"/>
        <w:rPr>
          <w:rFonts w:ascii="Times New Roman" w:eastAsia="NSimSun" w:hAnsi="Times New Roman" w:cs="Times New Roman"/>
          <w:kern w:val="2"/>
          <w:sz w:val="24"/>
          <w:szCs w:val="24"/>
          <w:lang w:eastAsia="zh-CN" w:bidi="hi-IN"/>
        </w:rPr>
      </w:pPr>
      <w:r w:rsidRPr="00542F0E">
        <w:rPr>
          <w:rFonts w:ascii="Times New Roman" w:eastAsia="NSimSun" w:hAnsi="Times New Roman" w:cs="Times New Roman"/>
          <w:kern w:val="2"/>
          <w:sz w:val="24"/>
          <w:szCs w:val="24"/>
          <w:lang w:eastAsia="zh-CN" w:bidi="hi-IN"/>
        </w:rPr>
        <w:tab/>
        <w:t xml:space="preserve">Создаются условия для развития спорта, в районе функционирует 35 спортивных зала, 58 плоскостных сооружений, из них: 20 футбольных полей, 3 баскетбольных и 16 волейбольных площадок; 2 хоккейных коробок (с.Большое Нагаткино, р.п.Цильна); 1 площадка ГТО, 1 велодорожка. </w:t>
      </w:r>
    </w:p>
    <w:p w14:paraId="0F7DE7B8" w14:textId="77777777" w:rsidR="00337F2D" w:rsidRPr="00542F0E" w:rsidRDefault="00337F2D" w:rsidP="003D53B0">
      <w:pPr>
        <w:suppressAutoHyphens/>
        <w:spacing w:after="0" w:line="240" w:lineRule="auto"/>
        <w:jc w:val="both"/>
        <w:rPr>
          <w:rFonts w:ascii="Times New Roman" w:eastAsia="NSimSun" w:hAnsi="Times New Roman" w:cs="Times New Roman"/>
          <w:kern w:val="2"/>
          <w:sz w:val="24"/>
          <w:szCs w:val="24"/>
          <w:lang w:eastAsia="zh-CN" w:bidi="hi-IN"/>
        </w:rPr>
      </w:pPr>
      <w:r w:rsidRPr="00542F0E">
        <w:rPr>
          <w:rFonts w:ascii="Times New Roman" w:eastAsia="NSimSun" w:hAnsi="Times New Roman" w:cs="Times New Roman"/>
          <w:kern w:val="2"/>
          <w:sz w:val="24"/>
          <w:szCs w:val="24"/>
          <w:lang w:eastAsia="zh-CN" w:bidi="hi-IN"/>
        </w:rPr>
        <w:tab/>
        <w:t>Организационную структуру системы развития массового детско-юношеского спорта в районе обеспечивают учреждения дополнительного образования детско-юношеская спортивная школа МО «Цильнинский район». В ней работает 18 тренеров-преподавателей, штатных – 6 человек, совместителей - 12 человек, 340 учащихся и студентов района занимается на базе борцовского зала, «ФОК» Цильна.</w:t>
      </w:r>
    </w:p>
    <w:p w14:paraId="6C2F26D4" w14:textId="77777777" w:rsidR="00337F2D" w:rsidRPr="00542F0E" w:rsidRDefault="00337F2D" w:rsidP="003D53B0">
      <w:pPr>
        <w:suppressAutoHyphens/>
        <w:spacing w:after="0" w:line="240" w:lineRule="auto"/>
        <w:jc w:val="both"/>
        <w:rPr>
          <w:rFonts w:ascii="Times New Roman" w:eastAsia="NSimSun" w:hAnsi="Times New Roman" w:cs="Times New Roman"/>
          <w:kern w:val="2"/>
          <w:sz w:val="24"/>
          <w:szCs w:val="24"/>
          <w:lang w:eastAsia="zh-CN" w:bidi="hi-IN"/>
        </w:rPr>
      </w:pPr>
      <w:r w:rsidRPr="00542F0E">
        <w:rPr>
          <w:rFonts w:ascii="Times New Roman" w:eastAsia="NSimSun" w:hAnsi="Times New Roman" w:cs="Times New Roman"/>
          <w:kern w:val="2"/>
          <w:sz w:val="24"/>
          <w:szCs w:val="24"/>
          <w:lang w:eastAsia="zh-CN" w:bidi="hi-IN"/>
        </w:rPr>
        <w:tab/>
        <w:t>В районе успешно развиваются: вольная борьба, легкая атлетика, волейбол, баскетбол, футбол, настольный теннис, шашки, шахматы.</w:t>
      </w:r>
    </w:p>
    <w:p w14:paraId="67F17A90" w14:textId="77777777" w:rsidR="00337F2D" w:rsidRPr="00542F0E" w:rsidRDefault="00337F2D" w:rsidP="003D53B0">
      <w:pPr>
        <w:suppressAutoHyphens/>
        <w:spacing w:after="0" w:line="240" w:lineRule="auto"/>
        <w:jc w:val="both"/>
        <w:rPr>
          <w:rFonts w:ascii="Times New Roman" w:eastAsia="NSimSun" w:hAnsi="Times New Roman" w:cs="Times New Roman"/>
          <w:kern w:val="2"/>
          <w:sz w:val="24"/>
          <w:szCs w:val="24"/>
          <w:lang w:eastAsia="zh-CN" w:bidi="hi-IN"/>
        </w:rPr>
      </w:pPr>
      <w:r w:rsidRPr="00542F0E">
        <w:rPr>
          <w:rFonts w:ascii="Times New Roman" w:eastAsia="NSimSun" w:hAnsi="Times New Roman" w:cs="Times New Roman"/>
          <w:b/>
          <w:kern w:val="2"/>
          <w:sz w:val="24"/>
          <w:szCs w:val="24"/>
          <w:lang w:eastAsia="zh-CN" w:bidi="hi-IN"/>
        </w:rPr>
        <w:tab/>
      </w:r>
      <w:r w:rsidRPr="00542F0E">
        <w:rPr>
          <w:rFonts w:ascii="Times New Roman" w:eastAsia="NSimSun" w:hAnsi="Times New Roman" w:cs="Times New Roman"/>
          <w:kern w:val="2"/>
          <w:sz w:val="24"/>
          <w:szCs w:val="24"/>
          <w:lang w:eastAsia="zh-CN" w:bidi="hi-IN"/>
        </w:rPr>
        <w:t xml:space="preserve"> Ежегодно проводится более </w:t>
      </w:r>
      <w:r w:rsidRPr="00542F0E">
        <w:rPr>
          <w:rFonts w:ascii="Times New Roman" w:eastAsia="NSimSun" w:hAnsi="Times New Roman" w:cs="Times New Roman"/>
          <w:b/>
          <w:bCs/>
          <w:kern w:val="2"/>
          <w:sz w:val="24"/>
          <w:szCs w:val="24"/>
          <w:lang w:eastAsia="zh-CN" w:bidi="hi-IN"/>
        </w:rPr>
        <w:t>70</w:t>
      </w:r>
      <w:r w:rsidRPr="00542F0E">
        <w:rPr>
          <w:rFonts w:ascii="Times New Roman" w:eastAsia="NSimSun" w:hAnsi="Times New Roman" w:cs="Times New Roman"/>
          <w:kern w:val="2"/>
          <w:sz w:val="24"/>
          <w:szCs w:val="24"/>
          <w:lang w:eastAsia="zh-CN" w:bidi="hi-IN"/>
        </w:rPr>
        <w:t xml:space="preserve"> районных, областных и межрегиональных спортивно-массовых, оздоровительных мероприятий. </w:t>
      </w:r>
    </w:p>
    <w:p w14:paraId="35F7E7B7" w14:textId="77777777" w:rsidR="00337F2D" w:rsidRPr="00542F0E" w:rsidRDefault="00337F2D" w:rsidP="003D53B0">
      <w:pPr>
        <w:suppressAutoHyphens/>
        <w:spacing w:after="0" w:line="240" w:lineRule="auto"/>
        <w:jc w:val="both"/>
        <w:rPr>
          <w:rFonts w:ascii="Times New Roman" w:eastAsia="NSimSun" w:hAnsi="Times New Roman" w:cs="Times New Roman"/>
          <w:kern w:val="2"/>
          <w:sz w:val="24"/>
          <w:szCs w:val="24"/>
          <w:lang w:eastAsia="zh-CN" w:bidi="hi-IN"/>
        </w:rPr>
      </w:pPr>
      <w:r w:rsidRPr="00542F0E">
        <w:rPr>
          <w:rFonts w:ascii="Times New Roman" w:eastAsia="NSimSun" w:hAnsi="Times New Roman" w:cs="Times New Roman"/>
          <w:kern w:val="2"/>
          <w:sz w:val="24"/>
          <w:szCs w:val="24"/>
          <w:lang w:eastAsia="zh-CN" w:bidi="hi-IN"/>
        </w:rPr>
        <w:tab/>
        <w:t xml:space="preserve">Наиболее массовые это межрегиональные соревнования по вольной борьбе «Памяти героя Советского Союза Егора Терентьевича Воробьева»; соревнования по бегу "Нагаткинская миля" памяти трёхкратного бронзового призёра Чемпионата Европы по лёгкой атлетике Рашида Шарафетдинова; эстафета на призы газеты «Цильнинские Новости»; легкоатлетический пробег, посвященный Дню России по маршруту п.Солнце-с.Большое Нагаткино; всероссийские массовые соревнования по бегу «Кросс нации». В 2023 году на развитие спорта из районного бюджета выделено </w:t>
      </w:r>
      <w:r w:rsidRPr="00542F0E">
        <w:rPr>
          <w:rFonts w:ascii="Times New Roman" w:eastAsia="NSimSun" w:hAnsi="Times New Roman" w:cs="Times New Roman"/>
          <w:b/>
          <w:kern w:val="2"/>
          <w:sz w:val="24"/>
          <w:szCs w:val="24"/>
          <w:lang w:eastAsia="zh-CN" w:bidi="hi-IN"/>
        </w:rPr>
        <w:t>252, 256 тыс.рублей.</w:t>
      </w:r>
      <w:r w:rsidRPr="00542F0E">
        <w:rPr>
          <w:rFonts w:ascii="Times New Roman" w:eastAsia="NSimSun" w:hAnsi="Times New Roman" w:cs="Times New Roman"/>
          <w:kern w:val="2"/>
          <w:sz w:val="24"/>
          <w:szCs w:val="24"/>
          <w:lang w:eastAsia="zh-CN" w:bidi="hi-IN"/>
        </w:rPr>
        <w:t xml:space="preserve"> </w:t>
      </w:r>
    </w:p>
    <w:p w14:paraId="0281258F" w14:textId="77777777" w:rsidR="00337F2D" w:rsidRPr="00542F0E" w:rsidRDefault="00337F2D" w:rsidP="003D53B0">
      <w:pPr>
        <w:suppressAutoHyphens/>
        <w:spacing w:after="0" w:line="240" w:lineRule="auto"/>
        <w:jc w:val="both"/>
        <w:rPr>
          <w:rFonts w:ascii="Times New Roman" w:eastAsia="NSimSun" w:hAnsi="Times New Roman" w:cs="Times New Roman"/>
          <w:kern w:val="2"/>
          <w:sz w:val="24"/>
          <w:szCs w:val="24"/>
          <w:lang w:eastAsia="zh-CN" w:bidi="hi-IN"/>
        </w:rPr>
      </w:pPr>
      <w:r w:rsidRPr="00542F0E">
        <w:rPr>
          <w:rFonts w:ascii="Times New Roman" w:eastAsia="NSimSun" w:hAnsi="Times New Roman" w:cs="Times New Roman"/>
          <w:kern w:val="2"/>
          <w:sz w:val="24"/>
          <w:szCs w:val="24"/>
          <w:lang w:eastAsia="zh-CN" w:bidi="hi-IN"/>
        </w:rPr>
        <w:tab/>
        <w:t>В</w:t>
      </w:r>
      <w:r w:rsidRPr="00542F0E">
        <w:rPr>
          <w:rFonts w:ascii="Times New Roman" w:eastAsia="NSimSun" w:hAnsi="Times New Roman" w:cs="Times New Roman"/>
          <w:kern w:val="2"/>
          <w:sz w:val="24"/>
          <w:szCs w:val="24"/>
          <w:shd w:val="clear" w:color="auto" w:fill="FFFFFF"/>
          <w:lang w:eastAsia="zh-CN" w:bidi="hi-IN"/>
        </w:rPr>
        <w:t xml:space="preserve"> традиционной 79-ой областной легкоатлетической эстафете на призы газеты «Ульяновская правда» команда Цильнинского района </w:t>
      </w:r>
      <w:r w:rsidRPr="00542F0E">
        <w:rPr>
          <w:rFonts w:ascii="Times New Roman" w:eastAsia="NSimSun" w:hAnsi="Times New Roman" w:cs="Times New Roman"/>
          <w:b/>
          <w:bCs/>
          <w:kern w:val="2"/>
          <w:sz w:val="24"/>
          <w:szCs w:val="24"/>
          <w:shd w:val="clear" w:color="auto" w:fill="FFFFFF"/>
          <w:lang w:eastAsia="zh-CN" w:bidi="hi-IN"/>
        </w:rPr>
        <w:t>заняла 2 место</w:t>
      </w:r>
      <w:r w:rsidRPr="00542F0E">
        <w:rPr>
          <w:rFonts w:ascii="Times New Roman" w:eastAsia="NSimSun" w:hAnsi="Times New Roman" w:cs="Times New Roman"/>
          <w:kern w:val="2"/>
          <w:sz w:val="24"/>
          <w:szCs w:val="24"/>
          <w:shd w:val="clear" w:color="auto" w:fill="FFFFFF"/>
          <w:lang w:eastAsia="zh-CN" w:bidi="hi-IN"/>
        </w:rPr>
        <w:t>.</w:t>
      </w:r>
    </w:p>
    <w:p w14:paraId="2F8A9CC4" w14:textId="77777777" w:rsidR="00337F2D" w:rsidRPr="00542F0E" w:rsidRDefault="00337F2D" w:rsidP="003D53B0">
      <w:pPr>
        <w:suppressAutoHyphens/>
        <w:spacing w:after="0" w:line="240" w:lineRule="auto"/>
        <w:jc w:val="both"/>
        <w:rPr>
          <w:rFonts w:ascii="Times New Roman" w:eastAsia="NSimSun" w:hAnsi="Times New Roman" w:cs="Times New Roman"/>
          <w:kern w:val="2"/>
          <w:sz w:val="24"/>
          <w:szCs w:val="24"/>
          <w:lang w:eastAsia="zh-CN" w:bidi="hi-IN"/>
        </w:rPr>
      </w:pPr>
      <w:r w:rsidRPr="00542F0E">
        <w:rPr>
          <w:rFonts w:ascii="Times New Roman" w:eastAsia="NSimSun" w:hAnsi="Times New Roman" w:cs="Times New Roman"/>
          <w:kern w:val="2"/>
          <w:sz w:val="24"/>
          <w:szCs w:val="24"/>
          <w:lang w:eastAsia="zh-CN" w:bidi="hi-IN"/>
        </w:rPr>
        <w:tab/>
        <w:t xml:space="preserve">В двух видах спорта, это вольная борьба и лёгкая атлетика, Цильнинские спортсмены входят в состав сборных команд Ульяновской области. </w:t>
      </w:r>
    </w:p>
    <w:p w14:paraId="73ACDF6C" w14:textId="77777777" w:rsidR="00337F2D" w:rsidRPr="00542F0E" w:rsidRDefault="00337F2D" w:rsidP="003D53B0">
      <w:pPr>
        <w:suppressAutoHyphens/>
        <w:spacing w:after="0" w:line="240" w:lineRule="auto"/>
        <w:jc w:val="both"/>
        <w:rPr>
          <w:rFonts w:ascii="Times New Roman" w:eastAsia="NSimSun" w:hAnsi="Times New Roman" w:cs="Times New Roman"/>
          <w:kern w:val="2"/>
          <w:sz w:val="24"/>
          <w:szCs w:val="24"/>
          <w:lang w:eastAsia="zh-CN" w:bidi="hi-IN"/>
        </w:rPr>
      </w:pPr>
      <w:r w:rsidRPr="00542F0E">
        <w:rPr>
          <w:rFonts w:ascii="Times New Roman" w:eastAsia="NSimSun" w:hAnsi="Times New Roman" w:cs="Times New Roman"/>
          <w:kern w:val="2"/>
          <w:sz w:val="24"/>
          <w:szCs w:val="24"/>
          <w:lang w:eastAsia="zh-CN" w:bidi="hi-IN"/>
        </w:rPr>
        <w:tab/>
      </w:r>
      <w:r w:rsidRPr="00542F0E">
        <w:rPr>
          <w:rFonts w:ascii="Times New Roman" w:eastAsia="NSimSun" w:hAnsi="Times New Roman" w:cs="Times New Roman"/>
          <w:kern w:val="2"/>
          <w:sz w:val="24"/>
          <w:szCs w:val="24"/>
          <w:shd w:val="clear" w:color="auto" w:fill="FFFFFF"/>
          <w:lang w:eastAsia="zh-CN" w:bidi="hi-IN"/>
        </w:rPr>
        <w:t xml:space="preserve">В выполнении нормативов сдачи ГТО приняло участие </w:t>
      </w:r>
      <w:r w:rsidRPr="00542F0E">
        <w:rPr>
          <w:rFonts w:ascii="Times New Roman" w:eastAsia="NSimSun" w:hAnsi="Times New Roman" w:cs="Times New Roman"/>
          <w:b/>
          <w:bCs/>
          <w:kern w:val="2"/>
          <w:sz w:val="24"/>
          <w:szCs w:val="24"/>
          <w:shd w:val="clear" w:color="auto" w:fill="FFFFFF"/>
          <w:lang w:eastAsia="zh-CN" w:bidi="hi-IN"/>
        </w:rPr>
        <w:t>206</w:t>
      </w:r>
      <w:r w:rsidRPr="00542F0E">
        <w:rPr>
          <w:rFonts w:ascii="Times New Roman" w:eastAsia="NSimSun" w:hAnsi="Times New Roman" w:cs="Times New Roman"/>
          <w:kern w:val="2"/>
          <w:sz w:val="24"/>
          <w:szCs w:val="24"/>
          <w:shd w:val="clear" w:color="auto" w:fill="FFFFFF"/>
          <w:lang w:eastAsia="zh-CN" w:bidi="hi-IN"/>
        </w:rPr>
        <w:t xml:space="preserve"> цильнинца (в 2022 - 22 чел.), из них </w:t>
      </w:r>
      <w:r w:rsidRPr="00542F0E">
        <w:rPr>
          <w:rFonts w:ascii="Times New Roman" w:eastAsia="NSimSun" w:hAnsi="Times New Roman" w:cs="Times New Roman"/>
          <w:b/>
          <w:bCs/>
          <w:kern w:val="2"/>
          <w:sz w:val="24"/>
          <w:szCs w:val="24"/>
          <w:shd w:val="clear" w:color="auto" w:fill="FFFFFF"/>
          <w:lang w:eastAsia="zh-CN" w:bidi="hi-IN"/>
        </w:rPr>
        <w:t>98</w:t>
      </w:r>
      <w:r w:rsidRPr="00542F0E">
        <w:rPr>
          <w:rFonts w:ascii="Times New Roman" w:eastAsia="NSimSun" w:hAnsi="Times New Roman" w:cs="Times New Roman"/>
          <w:kern w:val="2"/>
          <w:sz w:val="24"/>
          <w:szCs w:val="24"/>
          <w:shd w:val="clear" w:color="auto" w:fill="FFFFFF"/>
          <w:lang w:eastAsia="zh-CN" w:bidi="hi-IN"/>
        </w:rPr>
        <w:t xml:space="preserve"> получили золотой, серебряный и бронзовый знаки отличия.</w:t>
      </w:r>
      <w:r w:rsidRPr="00542F0E">
        <w:rPr>
          <w:rFonts w:ascii="Times New Roman" w:eastAsia="NSimSun" w:hAnsi="Times New Roman" w:cs="Times New Roman"/>
          <w:kern w:val="2"/>
          <w:sz w:val="24"/>
          <w:szCs w:val="24"/>
          <w:lang w:eastAsia="zh-CN" w:bidi="hi-IN"/>
        </w:rPr>
        <w:tab/>
      </w:r>
    </w:p>
    <w:p w14:paraId="4A04295F" w14:textId="77777777" w:rsidR="00337F2D" w:rsidRPr="00542F0E" w:rsidRDefault="00337F2D" w:rsidP="003D53B0">
      <w:pPr>
        <w:suppressAutoHyphens/>
        <w:spacing w:after="0" w:line="240" w:lineRule="auto"/>
        <w:jc w:val="both"/>
        <w:rPr>
          <w:rFonts w:ascii="Times New Roman" w:eastAsia="NSimSun" w:hAnsi="Times New Roman" w:cs="Times New Roman"/>
          <w:kern w:val="2"/>
          <w:sz w:val="24"/>
          <w:szCs w:val="24"/>
          <w:lang w:eastAsia="zh-CN" w:bidi="hi-IN"/>
        </w:rPr>
      </w:pPr>
      <w:r w:rsidRPr="00542F0E">
        <w:rPr>
          <w:rFonts w:ascii="Times New Roman" w:eastAsia="NSimSun" w:hAnsi="Times New Roman" w:cs="Times New Roman"/>
          <w:kern w:val="2"/>
          <w:sz w:val="24"/>
          <w:szCs w:val="24"/>
          <w:lang w:eastAsia="zh-CN" w:bidi="hi-IN"/>
        </w:rPr>
        <w:tab/>
        <w:t xml:space="preserve">Развитию спорта и обустройству спортивных объектов уделяется особое внимание. Реализуются мероприятия регионального проекта «Спорт — норма жизни». Доля граждан района, систематически занимающихся физической культурой и спортом, в общей численности населения в возрасте </w:t>
      </w:r>
      <w:r w:rsidRPr="00542F0E">
        <w:rPr>
          <w:rFonts w:ascii="Times New Roman" w:eastAsia="NSimSun" w:hAnsi="Times New Roman" w:cs="Times New Roman"/>
          <w:b/>
          <w:bCs/>
          <w:kern w:val="2"/>
          <w:sz w:val="24"/>
          <w:szCs w:val="24"/>
          <w:lang w:eastAsia="zh-CN" w:bidi="hi-IN"/>
        </w:rPr>
        <w:t>от 3 до 79 лет</w:t>
      </w:r>
      <w:r w:rsidRPr="00542F0E">
        <w:rPr>
          <w:rFonts w:ascii="Times New Roman" w:eastAsia="NSimSun" w:hAnsi="Times New Roman" w:cs="Times New Roman"/>
          <w:kern w:val="2"/>
          <w:sz w:val="24"/>
          <w:szCs w:val="24"/>
          <w:lang w:eastAsia="zh-CN" w:bidi="hi-IN"/>
        </w:rPr>
        <w:t xml:space="preserve"> увеличилась на </w:t>
      </w:r>
      <w:r w:rsidRPr="00542F0E">
        <w:rPr>
          <w:rFonts w:ascii="Times New Roman" w:eastAsia="NSimSun" w:hAnsi="Times New Roman" w:cs="Times New Roman"/>
          <w:b/>
          <w:bCs/>
          <w:kern w:val="2"/>
          <w:sz w:val="24"/>
          <w:szCs w:val="24"/>
          <w:lang w:eastAsia="zh-CN" w:bidi="hi-IN"/>
        </w:rPr>
        <w:t>1%</w:t>
      </w:r>
      <w:r w:rsidRPr="00542F0E">
        <w:rPr>
          <w:rFonts w:ascii="Times New Roman" w:eastAsia="NSimSun" w:hAnsi="Times New Roman" w:cs="Times New Roman"/>
          <w:kern w:val="2"/>
          <w:sz w:val="24"/>
          <w:szCs w:val="24"/>
          <w:lang w:eastAsia="zh-CN" w:bidi="hi-IN"/>
        </w:rPr>
        <w:t xml:space="preserve"> и составляет </w:t>
      </w:r>
      <w:r w:rsidRPr="00542F0E">
        <w:rPr>
          <w:rFonts w:ascii="Times New Roman" w:eastAsia="NSimSun" w:hAnsi="Times New Roman" w:cs="Times New Roman"/>
          <w:b/>
          <w:bCs/>
          <w:kern w:val="2"/>
          <w:sz w:val="24"/>
          <w:szCs w:val="24"/>
          <w:lang w:eastAsia="zh-CN" w:bidi="hi-IN"/>
        </w:rPr>
        <w:t>50%</w:t>
      </w:r>
      <w:r w:rsidRPr="00542F0E">
        <w:rPr>
          <w:rFonts w:ascii="Times New Roman" w:eastAsia="NSimSun" w:hAnsi="Times New Roman" w:cs="Times New Roman"/>
          <w:kern w:val="2"/>
          <w:sz w:val="24"/>
          <w:szCs w:val="24"/>
          <w:lang w:eastAsia="zh-CN" w:bidi="hi-IN"/>
        </w:rPr>
        <w:t>.</w:t>
      </w:r>
    </w:p>
    <w:p w14:paraId="1CB3F429" w14:textId="77777777" w:rsidR="00337F2D" w:rsidRPr="00542F0E" w:rsidRDefault="00337F2D" w:rsidP="003D53B0">
      <w:pPr>
        <w:suppressAutoHyphens/>
        <w:spacing w:after="0" w:line="240" w:lineRule="auto"/>
        <w:jc w:val="both"/>
        <w:rPr>
          <w:rFonts w:ascii="Times New Roman" w:eastAsia="NSimSun" w:hAnsi="Times New Roman" w:cs="Times New Roman"/>
          <w:kern w:val="2"/>
          <w:sz w:val="24"/>
          <w:szCs w:val="24"/>
          <w:lang w:eastAsia="zh-CN" w:bidi="hi-IN"/>
        </w:rPr>
      </w:pPr>
      <w:r w:rsidRPr="00542F0E">
        <w:rPr>
          <w:rFonts w:ascii="Times New Roman" w:eastAsia="NSimSun" w:hAnsi="Times New Roman" w:cs="Times New Roman"/>
          <w:kern w:val="2"/>
          <w:sz w:val="24"/>
          <w:szCs w:val="24"/>
          <w:lang w:eastAsia="zh-CN" w:bidi="hi-IN"/>
        </w:rPr>
        <w:tab/>
        <w:t>Основная цель реализации молодежной политики на территории муниципального образования «Цильнинский район»: создание условий и возможностей для успешной социализации и эффективной самореализации молодежи, развития ее потенциала.</w:t>
      </w:r>
    </w:p>
    <w:p w14:paraId="3EAA89C8" w14:textId="77777777" w:rsidR="00337F2D" w:rsidRPr="00542F0E" w:rsidRDefault="00337F2D" w:rsidP="003D53B0">
      <w:pPr>
        <w:suppressAutoHyphens/>
        <w:spacing w:after="0" w:line="240" w:lineRule="auto"/>
        <w:jc w:val="both"/>
        <w:rPr>
          <w:rFonts w:ascii="Times New Roman" w:eastAsia="NSimSun" w:hAnsi="Times New Roman" w:cs="Times New Roman"/>
          <w:kern w:val="2"/>
          <w:sz w:val="24"/>
          <w:szCs w:val="24"/>
          <w:lang w:eastAsia="zh-CN" w:bidi="hi-IN"/>
        </w:rPr>
      </w:pPr>
      <w:r w:rsidRPr="00542F0E">
        <w:rPr>
          <w:rFonts w:ascii="Times New Roman" w:eastAsia="NSimSun" w:hAnsi="Times New Roman" w:cs="Times New Roman"/>
          <w:kern w:val="2"/>
          <w:sz w:val="24"/>
          <w:szCs w:val="24"/>
          <w:lang w:eastAsia="zh-CN" w:bidi="hi-IN"/>
        </w:rPr>
        <w:lastRenderedPageBreak/>
        <w:tab/>
        <w:t>На территории Цильнинского района проживает 5824 граждан от 14 до 35 лет, что составляет 23,7% от общей численности населения.</w:t>
      </w:r>
    </w:p>
    <w:p w14:paraId="2F74A309" w14:textId="77777777" w:rsidR="00337F2D" w:rsidRPr="00542F0E" w:rsidRDefault="00337F2D" w:rsidP="003D53B0">
      <w:pPr>
        <w:suppressAutoHyphens/>
        <w:spacing w:after="0" w:line="240" w:lineRule="auto"/>
        <w:jc w:val="both"/>
        <w:rPr>
          <w:rFonts w:ascii="Times New Roman" w:eastAsia="NSimSun" w:hAnsi="Times New Roman" w:cs="Times New Roman"/>
          <w:kern w:val="2"/>
          <w:sz w:val="24"/>
          <w:szCs w:val="24"/>
          <w:lang w:eastAsia="zh-CN" w:bidi="hi-IN"/>
        </w:rPr>
      </w:pPr>
      <w:r w:rsidRPr="00542F0E">
        <w:rPr>
          <w:rFonts w:ascii="Times New Roman" w:eastAsia="NSimSun" w:hAnsi="Times New Roman" w:cs="Times New Roman"/>
          <w:kern w:val="2"/>
          <w:sz w:val="24"/>
          <w:szCs w:val="24"/>
          <w:lang w:eastAsia="zh-CN" w:bidi="hi-IN"/>
        </w:rPr>
        <w:tab/>
        <w:t>На территории Цильнинского района разработана и утверждена муниципальная программа «Развитие молодёжной политики в Цильнинском районе Ульяновской области» в рамках которой проведены мероприятия по поддержке и продвижению талантливой молодежи, патриотическому воспитанию молодежи, участию в областных мероприятиях среди учащихся и работающей молодежи, организации деятельности общественных молодежных объединений среди учащийся и работающей молодежи. По программе освоено 62,1 тыс. рублей.</w:t>
      </w:r>
    </w:p>
    <w:p w14:paraId="289F60E5" w14:textId="77777777" w:rsidR="00337F2D" w:rsidRPr="00542F0E" w:rsidRDefault="00337F2D" w:rsidP="003D53B0">
      <w:pPr>
        <w:suppressAutoHyphens/>
        <w:spacing w:after="0" w:line="240" w:lineRule="auto"/>
        <w:jc w:val="both"/>
        <w:rPr>
          <w:rFonts w:ascii="Times New Roman" w:eastAsia="NSimSun" w:hAnsi="Times New Roman" w:cs="Times New Roman"/>
          <w:kern w:val="2"/>
          <w:sz w:val="24"/>
          <w:szCs w:val="24"/>
          <w:lang w:eastAsia="zh-CN" w:bidi="hi-IN"/>
        </w:rPr>
      </w:pPr>
      <w:r w:rsidRPr="00542F0E">
        <w:rPr>
          <w:rFonts w:ascii="Times New Roman" w:eastAsia="NSimSun" w:hAnsi="Times New Roman" w:cs="Times New Roman"/>
          <w:kern w:val="2"/>
          <w:sz w:val="24"/>
          <w:szCs w:val="24"/>
          <w:lang w:eastAsia="zh-CN" w:bidi="hi-IN"/>
        </w:rPr>
        <w:tab/>
        <w:t>В районе зарегистрировано и активно действует местное отделение Всероссийской общественной молодежной организации «Российский Союз Молодежи». Их проект "Создание креативного общественного пространства "Магнориум" под открытым небом" в 2022 году стал победителем регионального конкурса для социально-ориентированных некоммерческих организаций. Проект реализован в р. п. Цильна, стоимость 700,0 тыс. рублей. Установлены парковые скамейки, сцена для выступлений, экран для нестационарного проектора.</w:t>
      </w:r>
    </w:p>
    <w:p w14:paraId="0554F5C1" w14:textId="77777777" w:rsidR="00337F2D" w:rsidRPr="00542F0E" w:rsidRDefault="00337F2D" w:rsidP="003D53B0">
      <w:pPr>
        <w:suppressAutoHyphens/>
        <w:spacing w:after="0" w:line="240" w:lineRule="auto"/>
        <w:jc w:val="both"/>
        <w:rPr>
          <w:rFonts w:ascii="Times New Roman" w:eastAsia="NSimSun" w:hAnsi="Times New Roman" w:cs="Times New Roman"/>
          <w:kern w:val="2"/>
          <w:sz w:val="24"/>
          <w:szCs w:val="24"/>
          <w:lang w:eastAsia="zh-CN" w:bidi="hi-IN"/>
        </w:rPr>
      </w:pPr>
      <w:r w:rsidRPr="00542F0E">
        <w:rPr>
          <w:rFonts w:ascii="Times New Roman" w:eastAsia="NSimSun" w:hAnsi="Times New Roman" w:cs="Times New Roman"/>
          <w:kern w:val="2"/>
          <w:sz w:val="24"/>
          <w:szCs w:val="24"/>
          <w:lang w:eastAsia="zh-CN" w:bidi="hi-IN"/>
        </w:rPr>
        <w:tab/>
        <w:t>В районе действует 9 территориальных общественных самоуправлений (ТОСов). В 2023году создан новый ТОС «Тимерсяны».</w:t>
      </w:r>
    </w:p>
    <w:p w14:paraId="2764A84F" w14:textId="77777777" w:rsidR="00337F2D" w:rsidRPr="00542F0E" w:rsidRDefault="00337F2D" w:rsidP="003D53B0">
      <w:pPr>
        <w:suppressAutoHyphens/>
        <w:spacing w:after="0" w:line="240" w:lineRule="auto"/>
        <w:jc w:val="both"/>
        <w:rPr>
          <w:rFonts w:ascii="Times New Roman" w:eastAsia="NSimSun" w:hAnsi="Times New Roman" w:cs="Times New Roman"/>
          <w:kern w:val="2"/>
          <w:sz w:val="24"/>
          <w:szCs w:val="24"/>
          <w:lang w:eastAsia="zh-CN" w:bidi="hi-IN"/>
        </w:rPr>
      </w:pPr>
      <w:r w:rsidRPr="00542F0E">
        <w:rPr>
          <w:rFonts w:ascii="Times New Roman" w:eastAsia="NSimSun" w:hAnsi="Times New Roman" w:cs="Times New Roman"/>
          <w:kern w:val="2"/>
          <w:sz w:val="24"/>
          <w:szCs w:val="24"/>
          <w:lang w:eastAsia="zh-CN" w:bidi="hi-IN"/>
        </w:rPr>
        <w:tab/>
        <w:t>Возобновило работу местное отделение ДОСААФ в селе Большое Нагаткино. В условиях проведения СВО, ДОСААФ играет важную роль в подготовке граждан по военно-учетным специальностям (в частности, водителей категории «С»).</w:t>
      </w:r>
    </w:p>
    <w:p w14:paraId="5B99A535" w14:textId="77777777" w:rsidR="00337F2D" w:rsidRPr="00542F0E" w:rsidRDefault="00337F2D" w:rsidP="003D53B0">
      <w:pPr>
        <w:suppressAutoHyphens/>
        <w:spacing w:after="0" w:line="240" w:lineRule="auto"/>
        <w:jc w:val="both"/>
        <w:rPr>
          <w:rFonts w:ascii="Times New Roman" w:eastAsia="NSimSun" w:hAnsi="Times New Roman" w:cs="Times New Roman"/>
          <w:kern w:val="2"/>
          <w:sz w:val="24"/>
          <w:szCs w:val="24"/>
          <w:lang w:eastAsia="zh-CN" w:bidi="hi-IN"/>
        </w:rPr>
      </w:pPr>
      <w:r w:rsidRPr="00542F0E">
        <w:rPr>
          <w:rFonts w:ascii="Times New Roman" w:eastAsia="NSimSun" w:hAnsi="Times New Roman" w:cs="Times New Roman"/>
          <w:kern w:val="2"/>
          <w:sz w:val="24"/>
          <w:szCs w:val="24"/>
          <w:lang w:eastAsia="zh-CN" w:bidi="hi-IN"/>
        </w:rPr>
        <w:tab/>
        <w:t xml:space="preserve">Проведена работа по развитию и поддержке добровольческого (волонтерского движения) среди обучающихся. Волонтерское движение представлено волонтерскими отрядами школ (в каждой из 16 средних школ), ресурсным волонтерским центром Большенагаткинского техникума «Каспер». В 2023 году были награждены грамотой от АНО «Счастливый регион» за активное участие в волонтерской деятельности на территории Цильнинского района. В районе активно развиваются волонтерские центры направленные на оказание помощи и поддержки военнослужащим, выполняющим боевую задачу в СВО, что способствует формированию у детей и подростков милосердия, сострадания, ответственности, приобретения практического опыта в социально - значимой деятельности.   Всего волонтерское движение района объединяет в себя более 3000 человек. </w:t>
      </w:r>
    </w:p>
    <w:p w14:paraId="3063B92C" w14:textId="77777777" w:rsidR="00337F2D" w:rsidRPr="00542F0E" w:rsidRDefault="00337F2D" w:rsidP="003D53B0">
      <w:pPr>
        <w:suppressAutoHyphens/>
        <w:spacing w:after="0" w:line="240" w:lineRule="auto"/>
        <w:jc w:val="both"/>
        <w:rPr>
          <w:rFonts w:ascii="Times New Roman" w:eastAsia="NSimSun" w:hAnsi="Times New Roman" w:cs="Times New Roman"/>
          <w:kern w:val="2"/>
          <w:sz w:val="24"/>
          <w:szCs w:val="24"/>
          <w:lang w:eastAsia="zh-CN" w:bidi="hi-IN"/>
        </w:rPr>
      </w:pPr>
      <w:r w:rsidRPr="00542F0E">
        <w:rPr>
          <w:rFonts w:ascii="Times New Roman" w:eastAsia="NSimSun" w:hAnsi="Times New Roman" w:cs="Times New Roman"/>
          <w:kern w:val="2"/>
          <w:sz w:val="24"/>
          <w:szCs w:val="24"/>
          <w:lang w:eastAsia="zh-CN" w:bidi="hi-IN"/>
        </w:rPr>
        <w:tab/>
        <w:t xml:space="preserve">Молодежь активно привлекается к участию в военно-патриотических мероприятиях и акциях, спортивных мероприятиях, творческих фестивалях и конкурсах. </w:t>
      </w:r>
    </w:p>
    <w:p w14:paraId="6D46252C" w14:textId="77777777" w:rsidR="009E50A7" w:rsidRPr="00542F0E" w:rsidRDefault="009E50A7" w:rsidP="003D53B0">
      <w:pPr>
        <w:suppressAutoHyphens/>
        <w:spacing w:after="0" w:line="240" w:lineRule="auto"/>
        <w:ind w:firstLine="540"/>
        <w:jc w:val="both"/>
        <w:rPr>
          <w:rFonts w:ascii="Times New Roman" w:eastAsia="Times New Roman" w:hAnsi="Times New Roman" w:cs="Times New Roman"/>
          <w:sz w:val="24"/>
          <w:szCs w:val="24"/>
          <w:lang w:eastAsia="zh-CN"/>
        </w:rPr>
      </w:pPr>
    </w:p>
    <w:p w14:paraId="5D83F380" w14:textId="1D9C312C" w:rsidR="00A93C0B" w:rsidRPr="003D53B0" w:rsidRDefault="00F527A9" w:rsidP="003D53B0">
      <w:pPr>
        <w:suppressAutoHyphens/>
        <w:spacing w:after="0" w:line="240" w:lineRule="auto"/>
        <w:ind w:firstLine="708"/>
        <w:jc w:val="both"/>
        <w:rPr>
          <w:rFonts w:ascii="Times New Roman" w:eastAsia="Lucida Sans Unicode" w:hAnsi="Times New Roman" w:cs="Times New Roman"/>
          <w:b/>
          <w:bCs/>
          <w:kern w:val="3"/>
          <w:sz w:val="24"/>
          <w:szCs w:val="24"/>
          <w:lang w:eastAsia="zh-CN" w:bidi="hi-IN"/>
        </w:rPr>
      </w:pPr>
      <w:r w:rsidRPr="003D53B0">
        <w:rPr>
          <w:rFonts w:ascii="Times New Roman" w:eastAsia="SimSun" w:hAnsi="Times New Roman" w:cs="Times New Roman"/>
          <w:kern w:val="1"/>
          <w:sz w:val="24"/>
          <w:szCs w:val="24"/>
          <w:shd w:val="clear" w:color="auto" w:fill="FFFFFF"/>
          <w:lang w:eastAsia="hi-IN" w:bidi="hi-IN"/>
        </w:rPr>
        <w:t> </w:t>
      </w:r>
    </w:p>
    <w:p w14:paraId="6AB0740F" w14:textId="062970BC" w:rsidR="00A93C0B" w:rsidRPr="003D53B0" w:rsidRDefault="00A93C0B" w:rsidP="003D53B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3D53B0">
        <w:rPr>
          <w:rFonts w:ascii="Times New Roman" w:eastAsia="Lucida Sans Unicode" w:hAnsi="Times New Roman" w:cs="Times New Roman"/>
          <w:b/>
          <w:bCs/>
          <w:kern w:val="3"/>
          <w:sz w:val="24"/>
          <w:szCs w:val="24"/>
          <w:lang w:eastAsia="zh-CN" w:bidi="hi-IN"/>
        </w:rPr>
        <w:t>16. ОТДЕЛ ПО МУНИЦИПАЛЬНЫМ ЗАКУПКАМ</w:t>
      </w:r>
    </w:p>
    <w:p w14:paraId="7ED67DB6" w14:textId="05A1AFC6" w:rsidR="00294FB7" w:rsidRPr="003D53B0" w:rsidRDefault="00294FB7" w:rsidP="003D53B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4194"/>
        <w:gridCol w:w="1518"/>
        <w:gridCol w:w="1530"/>
      </w:tblGrid>
      <w:tr w:rsidR="006D4D40" w:rsidRPr="003D53B0" w14:paraId="518FD7A1" w14:textId="77777777" w:rsidTr="007E6ECD">
        <w:tc>
          <w:tcPr>
            <w:tcW w:w="6771" w:type="dxa"/>
            <w:gridSpan w:val="2"/>
            <w:tcBorders>
              <w:top w:val="single" w:sz="4" w:space="0" w:color="auto"/>
              <w:left w:val="single" w:sz="4" w:space="0" w:color="auto"/>
              <w:bottom w:val="single" w:sz="4" w:space="0" w:color="auto"/>
              <w:right w:val="single" w:sz="4" w:space="0" w:color="auto"/>
            </w:tcBorders>
            <w:hideMark/>
          </w:tcPr>
          <w:p w14:paraId="49B053C2"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bookmarkStart w:id="18" w:name="_Hlk136876382"/>
            <w:r w:rsidRPr="003D53B0">
              <w:rPr>
                <w:rFonts w:ascii="Times New Roman" w:eastAsia="Arial" w:hAnsi="Times New Roman" w:cs="Times New Roman"/>
                <w:sz w:val="20"/>
                <w:szCs w:val="20"/>
                <w:lang w:eastAsia="ar-SA"/>
              </w:rPr>
              <w:t>Планируемая сумма осуществления закупок (совокупный годовой объем закупок)</w:t>
            </w:r>
          </w:p>
        </w:tc>
        <w:tc>
          <w:tcPr>
            <w:tcW w:w="1540" w:type="dxa"/>
            <w:tcBorders>
              <w:top w:val="single" w:sz="4" w:space="0" w:color="auto"/>
              <w:left w:val="single" w:sz="4" w:space="0" w:color="auto"/>
              <w:bottom w:val="single" w:sz="4" w:space="0" w:color="auto"/>
              <w:right w:val="single" w:sz="4" w:space="0" w:color="auto"/>
            </w:tcBorders>
            <w:hideMark/>
          </w:tcPr>
          <w:p w14:paraId="0C8A1F02"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29D45363" w14:textId="7AA7298A" w:rsidR="006D4D40" w:rsidRPr="003D53B0" w:rsidRDefault="00263C23"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209579,52</w:t>
            </w:r>
          </w:p>
        </w:tc>
      </w:tr>
      <w:tr w:rsidR="006D4D40" w:rsidRPr="003D53B0" w14:paraId="6FD8CFEF" w14:textId="77777777" w:rsidTr="007E6ECD">
        <w:tc>
          <w:tcPr>
            <w:tcW w:w="6771" w:type="dxa"/>
            <w:gridSpan w:val="2"/>
            <w:tcBorders>
              <w:top w:val="single" w:sz="4" w:space="0" w:color="auto"/>
              <w:left w:val="single" w:sz="4" w:space="0" w:color="auto"/>
              <w:bottom w:val="single" w:sz="4" w:space="0" w:color="auto"/>
              <w:right w:val="single" w:sz="4" w:space="0" w:color="auto"/>
            </w:tcBorders>
            <w:hideMark/>
          </w:tcPr>
          <w:p w14:paraId="16500D17"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Осуществление закупок - всего</w:t>
            </w:r>
          </w:p>
        </w:tc>
        <w:tc>
          <w:tcPr>
            <w:tcW w:w="1540" w:type="dxa"/>
            <w:tcBorders>
              <w:top w:val="single" w:sz="4" w:space="0" w:color="auto"/>
              <w:left w:val="single" w:sz="4" w:space="0" w:color="auto"/>
              <w:bottom w:val="single" w:sz="4" w:space="0" w:color="auto"/>
              <w:right w:val="single" w:sz="4" w:space="0" w:color="auto"/>
            </w:tcBorders>
            <w:hideMark/>
          </w:tcPr>
          <w:p w14:paraId="1812D76B"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25DECFDB" w14:textId="48595990" w:rsidR="006D4D40" w:rsidRPr="003D53B0" w:rsidRDefault="00263C23"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209579,52</w:t>
            </w:r>
          </w:p>
        </w:tc>
      </w:tr>
      <w:tr w:rsidR="006D4D40" w:rsidRPr="003D53B0" w14:paraId="18430A96" w14:textId="77777777" w:rsidTr="007E6ECD">
        <w:tc>
          <w:tcPr>
            <w:tcW w:w="2445" w:type="dxa"/>
            <w:vMerge w:val="restart"/>
            <w:tcBorders>
              <w:top w:val="single" w:sz="4" w:space="0" w:color="auto"/>
              <w:left w:val="single" w:sz="4" w:space="0" w:color="auto"/>
              <w:bottom w:val="single" w:sz="4" w:space="0" w:color="auto"/>
              <w:right w:val="single" w:sz="4" w:space="0" w:color="auto"/>
            </w:tcBorders>
            <w:hideMark/>
          </w:tcPr>
          <w:p w14:paraId="6BADF9AF"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Способом проведения аукционов в электронной форме</w:t>
            </w:r>
          </w:p>
        </w:tc>
        <w:tc>
          <w:tcPr>
            <w:tcW w:w="4326" w:type="dxa"/>
            <w:tcBorders>
              <w:top w:val="single" w:sz="4" w:space="0" w:color="auto"/>
              <w:left w:val="single" w:sz="4" w:space="0" w:color="auto"/>
              <w:bottom w:val="single" w:sz="4" w:space="0" w:color="auto"/>
              <w:right w:val="single" w:sz="4" w:space="0" w:color="auto"/>
            </w:tcBorders>
            <w:hideMark/>
          </w:tcPr>
          <w:p w14:paraId="0C50A424"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Общее количество объявленных аукционов</w:t>
            </w:r>
          </w:p>
        </w:tc>
        <w:tc>
          <w:tcPr>
            <w:tcW w:w="1540" w:type="dxa"/>
            <w:tcBorders>
              <w:top w:val="single" w:sz="4" w:space="0" w:color="auto"/>
              <w:left w:val="single" w:sz="4" w:space="0" w:color="auto"/>
              <w:bottom w:val="single" w:sz="4" w:space="0" w:color="auto"/>
              <w:right w:val="single" w:sz="4" w:space="0" w:color="auto"/>
            </w:tcBorders>
            <w:hideMark/>
          </w:tcPr>
          <w:p w14:paraId="0CB5AC68"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шт.</w:t>
            </w:r>
          </w:p>
        </w:tc>
        <w:tc>
          <w:tcPr>
            <w:tcW w:w="1543" w:type="dxa"/>
            <w:tcBorders>
              <w:top w:val="single" w:sz="4" w:space="0" w:color="auto"/>
              <w:left w:val="single" w:sz="4" w:space="0" w:color="auto"/>
              <w:bottom w:val="single" w:sz="4" w:space="0" w:color="auto"/>
              <w:right w:val="single" w:sz="4" w:space="0" w:color="auto"/>
            </w:tcBorders>
          </w:tcPr>
          <w:p w14:paraId="30A3D585" w14:textId="3F4B9AC3" w:rsidR="006D4D40" w:rsidRPr="003D53B0" w:rsidRDefault="00FA143A"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9</w:t>
            </w:r>
            <w:r w:rsidR="00263C23" w:rsidRPr="003D53B0">
              <w:rPr>
                <w:rFonts w:ascii="Times New Roman" w:eastAsia="Arial" w:hAnsi="Times New Roman" w:cs="Times New Roman"/>
                <w:sz w:val="20"/>
                <w:szCs w:val="20"/>
                <w:lang w:eastAsia="ar-SA"/>
              </w:rPr>
              <w:t>9</w:t>
            </w:r>
          </w:p>
        </w:tc>
      </w:tr>
      <w:tr w:rsidR="006D4D40" w:rsidRPr="003D53B0" w14:paraId="63F7CD35" w14:textId="77777777" w:rsidTr="007E6ECD">
        <w:tc>
          <w:tcPr>
            <w:tcW w:w="0" w:type="auto"/>
            <w:vMerge/>
            <w:tcBorders>
              <w:top w:val="single" w:sz="4" w:space="0" w:color="auto"/>
              <w:left w:val="single" w:sz="4" w:space="0" w:color="auto"/>
              <w:bottom w:val="single" w:sz="4" w:space="0" w:color="auto"/>
              <w:right w:val="single" w:sz="4" w:space="0" w:color="auto"/>
            </w:tcBorders>
            <w:vAlign w:val="center"/>
            <w:hideMark/>
          </w:tcPr>
          <w:p w14:paraId="5EF9E9F7" w14:textId="77777777" w:rsidR="006D4D40" w:rsidRPr="003D53B0" w:rsidRDefault="006D4D40" w:rsidP="003D53B0">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3491A1E4"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 xml:space="preserve">Общая сумма объявленных аукционов </w:t>
            </w:r>
          </w:p>
        </w:tc>
        <w:tc>
          <w:tcPr>
            <w:tcW w:w="1540" w:type="dxa"/>
            <w:tcBorders>
              <w:top w:val="single" w:sz="4" w:space="0" w:color="auto"/>
              <w:left w:val="single" w:sz="4" w:space="0" w:color="auto"/>
              <w:bottom w:val="single" w:sz="4" w:space="0" w:color="auto"/>
              <w:right w:val="single" w:sz="4" w:space="0" w:color="auto"/>
            </w:tcBorders>
            <w:hideMark/>
          </w:tcPr>
          <w:p w14:paraId="51FC76A7"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5D60C1CD" w14:textId="14B92D8D" w:rsidR="006D4D40" w:rsidRPr="003D53B0" w:rsidRDefault="00263C23"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160356,84</w:t>
            </w:r>
          </w:p>
        </w:tc>
      </w:tr>
      <w:tr w:rsidR="006D4D40" w:rsidRPr="003D53B0" w14:paraId="1E2D299C" w14:textId="77777777" w:rsidTr="007E6ECD">
        <w:tc>
          <w:tcPr>
            <w:tcW w:w="0" w:type="auto"/>
            <w:vMerge/>
            <w:tcBorders>
              <w:top w:val="single" w:sz="4" w:space="0" w:color="auto"/>
              <w:left w:val="single" w:sz="4" w:space="0" w:color="auto"/>
              <w:bottom w:val="single" w:sz="4" w:space="0" w:color="auto"/>
              <w:right w:val="single" w:sz="4" w:space="0" w:color="auto"/>
            </w:tcBorders>
            <w:vAlign w:val="center"/>
            <w:hideMark/>
          </w:tcPr>
          <w:p w14:paraId="34884E22" w14:textId="77777777" w:rsidR="006D4D40" w:rsidRPr="003D53B0" w:rsidRDefault="006D4D40" w:rsidP="003D53B0">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6C2A4D0F"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Общее количество заключенных контрактов</w:t>
            </w:r>
          </w:p>
        </w:tc>
        <w:tc>
          <w:tcPr>
            <w:tcW w:w="1540" w:type="dxa"/>
            <w:tcBorders>
              <w:top w:val="single" w:sz="4" w:space="0" w:color="auto"/>
              <w:left w:val="single" w:sz="4" w:space="0" w:color="auto"/>
              <w:bottom w:val="single" w:sz="4" w:space="0" w:color="auto"/>
              <w:right w:val="single" w:sz="4" w:space="0" w:color="auto"/>
            </w:tcBorders>
            <w:hideMark/>
          </w:tcPr>
          <w:p w14:paraId="2DDB2911"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шт.</w:t>
            </w:r>
          </w:p>
        </w:tc>
        <w:tc>
          <w:tcPr>
            <w:tcW w:w="1543" w:type="dxa"/>
            <w:tcBorders>
              <w:top w:val="single" w:sz="4" w:space="0" w:color="auto"/>
              <w:left w:val="single" w:sz="4" w:space="0" w:color="auto"/>
              <w:bottom w:val="single" w:sz="4" w:space="0" w:color="auto"/>
              <w:right w:val="single" w:sz="4" w:space="0" w:color="auto"/>
            </w:tcBorders>
          </w:tcPr>
          <w:p w14:paraId="4BC34B50" w14:textId="0A6A3EFF" w:rsidR="006D4D40" w:rsidRPr="003D53B0" w:rsidRDefault="00FA143A"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9</w:t>
            </w:r>
            <w:r w:rsidR="00263C23" w:rsidRPr="003D53B0">
              <w:rPr>
                <w:rFonts w:ascii="Times New Roman" w:eastAsia="Arial" w:hAnsi="Times New Roman" w:cs="Times New Roman"/>
                <w:sz w:val="20"/>
                <w:szCs w:val="20"/>
                <w:lang w:eastAsia="ar-SA"/>
              </w:rPr>
              <w:t>9</w:t>
            </w:r>
          </w:p>
        </w:tc>
      </w:tr>
      <w:tr w:rsidR="006D4D40" w:rsidRPr="003D53B0" w14:paraId="54427C33" w14:textId="77777777" w:rsidTr="007E6ECD">
        <w:tc>
          <w:tcPr>
            <w:tcW w:w="0" w:type="auto"/>
            <w:vMerge/>
            <w:tcBorders>
              <w:top w:val="single" w:sz="4" w:space="0" w:color="auto"/>
              <w:left w:val="single" w:sz="4" w:space="0" w:color="auto"/>
              <w:bottom w:val="single" w:sz="4" w:space="0" w:color="auto"/>
              <w:right w:val="single" w:sz="4" w:space="0" w:color="auto"/>
            </w:tcBorders>
            <w:vAlign w:val="center"/>
            <w:hideMark/>
          </w:tcPr>
          <w:p w14:paraId="45A20E94" w14:textId="77777777" w:rsidR="006D4D40" w:rsidRPr="003D53B0" w:rsidRDefault="006D4D40" w:rsidP="003D53B0">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7516137D"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Общая сумма контрактов победителей</w:t>
            </w:r>
          </w:p>
        </w:tc>
        <w:tc>
          <w:tcPr>
            <w:tcW w:w="1540" w:type="dxa"/>
            <w:tcBorders>
              <w:top w:val="single" w:sz="4" w:space="0" w:color="auto"/>
              <w:left w:val="single" w:sz="4" w:space="0" w:color="auto"/>
              <w:bottom w:val="single" w:sz="4" w:space="0" w:color="auto"/>
              <w:right w:val="single" w:sz="4" w:space="0" w:color="auto"/>
            </w:tcBorders>
            <w:hideMark/>
          </w:tcPr>
          <w:p w14:paraId="6AF68670"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0E906369" w14:textId="218C342B" w:rsidR="006D4D40" w:rsidRPr="003D53B0" w:rsidRDefault="00263C23"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149224,61</w:t>
            </w:r>
          </w:p>
        </w:tc>
      </w:tr>
      <w:tr w:rsidR="006D4D40" w:rsidRPr="003D53B0" w14:paraId="344EFF43" w14:textId="77777777" w:rsidTr="007E6ECD">
        <w:tc>
          <w:tcPr>
            <w:tcW w:w="0" w:type="auto"/>
            <w:vMerge/>
            <w:tcBorders>
              <w:top w:val="single" w:sz="4" w:space="0" w:color="auto"/>
              <w:left w:val="single" w:sz="4" w:space="0" w:color="auto"/>
              <w:bottom w:val="single" w:sz="4" w:space="0" w:color="auto"/>
              <w:right w:val="single" w:sz="4" w:space="0" w:color="auto"/>
            </w:tcBorders>
            <w:vAlign w:val="center"/>
            <w:hideMark/>
          </w:tcPr>
          <w:p w14:paraId="15A38E31" w14:textId="77777777" w:rsidR="006D4D40" w:rsidRPr="003D53B0" w:rsidRDefault="006D4D40" w:rsidP="003D53B0">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3E92A33A"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эффективность</w:t>
            </w:r>
          </w:p>
        </w:tc>
        <w:tc>
          <w:tcPr>
            <w:tcW w:w="1540" w:type="dxa"/>
            <w:tcBorders>
              <w:top w:val="single" w:sz="4" w:space="0" w:color="auto"/>
              <w:left w:val="single" w:sz="4" w:space="0" w:color="auto"/>
              <w:bottom w:val="single" w:sz="4" w:space="0" w:color="auto"/>
              <w:right w:val="single" w:sz="4" w:space="0" w:color="auto"/>
            </w:tcBorders>
            <w:hideMark/>
          </w:tcPr>
          <w:p w14:paraId="1A8CAF1B"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222659C8" w14:textId="191688A2" w:rsidR="006D4D40" w:rsidRPr="003D53B0" w:rsidRDefault="00263C23"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11132,23</w:t>
            </w:r>
          </w:p>
        </w:tc>
      </w:tr>
      <w:tr w:rsidR="006D4D40" w:rsidRPr="003D53B0" w14:paraId="247750B1" w14:textId="77777777" w:rsidTr="007E6ECD">
        <w:tc>
          <w:tcPr>
            <w:tcW w:w="2445" w:type="dxa"/>
            <w:vMerge w:val="restart"/>
            <w:tcBorders>
              <w:top w:val="single" w:sz="4" w:space="0" w:color="auto"/>
              <w:left w:val="single" w:sz="4" w:space="0" w:color="auto"/>
              <w:bottom w:val="single" w:sz="4" w:space="0" w:color="auto"/>
              <w:right w:val="single" w:sz="4" w:space="0" w:color="auto"/>
            </w:tcBorders>
            <w:hideMark/>
          </w:tcPr>
          <w:p w14:paraId="55A36A41"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Принято обязательств у единственного поставщика (ст.93 закона №44-ФЗ)</w:t>
            </w:r>
          </w:p>
        </w:tc>
        <w:tc>
          <w:tcPr>
            <w:tcW w:w="4326" w:type="dxa"/>
            <w:tcBorders>
              <w:top w:val="single" w:sz="4" w:space="0" w:color="auto"/>
              <w:left w:val="single" w:sz="4" w:space="0" w:color="auto"/>
              <w:bottom w:val="single" w:sz="4" w:space="0" w:color="auto"/>
              <w:right w:val="single" w:sz="4" w:space="0" w:color="auto"/>
            </w:tcBorders>
            <w:hideMark/>
          </w:tcPr>
          <w:p w14:paraId="7930334D"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Принято обязательств по контрактам/договорам</w:t>
            </w:r>
          </w:p>
        </w:tc>
        <w:tc>
          <w:tcPr>
            <w:tcW w:w="1540" w:type="dxa"/>
            <w:tcBorders>
              <w:top w:val="single" w:sz="4" w:space="0" w:color="auto"/>
              <w:left w:val="single" w:sz="4" w:space="0" w:color="auto"/>
              <w:bottom w:val="single" w:sz="4" w:space="0" w:color="auto"/>
              <w:right w:val="single" w:sz="4" w:space="0" w:color="auto"/>
            </w:tcBorders>
            <w:hideMark/>
          </w:tcPr>
          <w:p w14:paraId="492CFC32"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шт/тыс.руб</w:t>
            </w:r>
          </w:p>
        </w:tc>
        <w:tc>
          <w:tcPr>
            <w:tcW w:w="1543" w:type="dxa"/>
            <w:tcBorders>
              <w:top w:val="single" w:sz="4" w:space="0" w:color="auto"/>
              <w:left w:val="single" w:sz="4" w:space="0" w:color="auto"/>
              <w:bottom w:val="single" w:sz="4" w:space="0" w:color="auto"/>
              <w:right w:val="single" w:sz="4" w:space="0" w:color="auto"/>
            </w:tcBorders>
          </w:tcPr>
          <w:p w14:paraId="5DD3E14E" w14:textId="24F6980D" w:rsidR="006D4D40" w:rsidRPr="003D53B0" w:rsidRDefault="00263C23"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503/60354,91</w:t>
            </w:r>
          </w:p>
        </w:tc>
      </w:tr>
      <w:tr w:rsidR="006D4D40" w:rsidRPr="003D53B0" w14:paraId="705F16C8" w14:textId="77777777" w:rsidTr="007E6ECD">
        <w:tc>
          <w:tcPr>
            <w:tcW w:w="0" w:type="auto"/>
            <w:vMerge/>
            <w:tcBorders>
              <w:top w:val="single" w:sz="4" w:space="0" w:color="auto"/>
              <w:left w:val="single" w:sz="4" w:space="0" w:color="auto"/>
              <w:bottom w:val="single" w:sz="4" w:space="0" w:color="auto"/>
              <w:right w:val="single" w:sz="4" w:space="0" w:color="auto"/>
            </w:tcBorders>
            <w:vAlign w:val="center"/>
            <w:hideMark/>
          </w:tcPr>
          <w:p w14:paraId="105F6A99" w14:textId="77777777" w:rsidR="006D4D40" w:rsidRPr="003D53B0" w:rsidRDefault="006D4D40" w:rsidP="003D53B0">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37893052"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П.1, 8, 29 ч.1</w:t>
            </w:r>
          </w:p>
        </w:tc>
        <w:tc>
          <w:tcPr>
            <w:tcW w:w="1540" w:type="dxa"/>
            <w:tcBorders>
              <w:top w:val="single" w:sz="4" w:space="0" w:color="auto"/>
              <w:left w:val="single" w:sz="4" w:space="0" w:color="auto"/>
              <w:bottom w:val="single" w:sz="4" w:space="0" w:color="auto"/>
              <w:right w:val="single" w:sz="4" w:space="0" w:color="auto"/>
            </w:tcBorders>
            <w:hideMark/>
          </w:tcPr>
          <w:p w14:paraId="250F913B"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61435D4C" w14:textId="4DC1ED1E" w:rsidR="006D4D40" w:rsidRPr="003D53B0" w:rsidRDefault="00263C23"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40757,44</w:t>
            </w:r>
          </w:p>
        </w:tc>
      </w:tr>
      <w:tr w:rsidR="006D4D40" w:rsidRPr="003D53B0" w14:paraId="6A505B12" w14:textId="77777777" w:rsidTr="007E6ECD">
        <w:tc>
          <w:tcPr>
            <w:tcW w:w="0" w:type="auto"/>
            <w:vMerge/>
            <w:tcBorders>
              <w:top w:val="single" w:sz="4" w:space="0" w:color="auto"/>
              <w:left w:val="single" w:sz="4" w:space="0" w:color="auto"/>
              <w:bottom w:val="single" w:sz="4" w:space="0" w:color="auto"/>
              <w:right w:val="single" w:sz="4" w:space="0" w:color="auto"/>
            </w:tcBorders>
            <w:vAlign w:val="center"/>
            <w:hideMark/>
          </w:tcPr>
          <w:p w14:paraId="0AF9DF42" w14:textId="77777777" w:rsidR="006D4D40" w:rsidRPr="003D53B0" w:rsidRDefault="006D4D40" w:rsidP="003D53B0">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2EF6B055"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П.4 ч.1</w:t>
            </w:r>
          </w:p>
        </w:tc>
        <w:tc>
          <w:tcPr>
            <w:tcW w:w="1540" w:type="dxa"/>
            <w:tcBorders>
              <w:top w:val="single" w:sz="4" w:space="0" w:color="auto"/>
              <w:left w:val="single" w:sz="4" w:space="0" w:color="auto"/>
              <w:bottom w:val="single" w:sz="4" w:space="0" w:color="auto"/>
              <w:right w:val="single" w:sz="4" w:space="0" w:color="auto"/>
            </w:tcBorders>
            <w:hideMark/>
          </w:tcPr>
          <w:p w14:paraId="48D7800D"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0E583E07" w14:textId="71824171" w:rsidR="006D4D40" w:rsidRPr="003D53B0" w:rsidRDefault="00263C23"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17205,65</w:t>
            </w:r>
          </w:p>
        </w:tc>
      </w:tr>
      <w:tr w:rsidR="006D4D40" w:rsidRPr="003D53B0" w14:paraId="11C0C438" w14:textId="77777777" w:rsidTr="007E6ECD">
        <w:tc>
          <w:tcPr>
            <w:tcW w:w="0" w:type="auto"/>
            <w:vMerge/>
            <w:tcBorders>
              <w:top w:val="single" w:sz="4" w:space="0" w:color="auto"/>
              <w:left w:val="single" w:sz="4" w:space="0" w:color="auto"/>
              <w:bottom w:val="single" w:sz="4" w:space="0" w:color="auto"/>
              <w:right w:val="single" w:sz="4" w:space="0" w:color="auto"/>
            </w:tcBorders>
            <w:vAlign w:val="center"/>
            <w:hideMark/>
          </w:tcPr>
          <w:p w14:paraId="27C2BB26" w14:textId="77777777" w:rsidR="006D4D40" w:rsidRPr="003D53B0" w:rsidRDefault="006D4D40" w:rsidP="003D53B0">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74927313"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П.5 ч.1</w:t>
            </w:r>
          </w:p>
        </w:tc>
        <w:tc>
          <w:tcPr>
            <w:tcW w:w="1540" w:type="dxa"/>
            <w:tcBorders>
              <w:top w:val="single" w:sz="4" w:space="0" w:color="auto"/>
              <w:left w:val="single" w:sz="4" w:space="0" w:color="auto"/>
              <w:bottom w:val="single" w:sz="4" w:space="0" w:color="auto"/>
              <w:right w:val="single" w:sz="4" w:space="0" w:color="auto"/>
            </w:tcBorders>
            <w:hideMark/>
          </w:tcPr>
          <w:p w14:paraId="31558AAD" w14:textId="77777777" w:rsidR="006D4D40" w:rsidRPr="003D53B0" w:rsidRDefault="006D4D40" w:rsidP="003D53B0">
            <w:pPr>
              <w:suppressAutoHyphens/>
              <w:spacing w:after="0" w:line="240" w:lineRule="auto"/>
              <w:rPr>
                <w:rFonts w:ascii="Times New Roman" w:eastAsia="Times New Roman" w:hAnsi="Times New Roman" w:cs="Times New Roman"/>
                <w:kern w:val="2"/>
                <w:sz w:val="20"/>
                <w:szCs w:val="20"/>
                <w:lang w:eastAsia="ar-SA"/>
              </w:rPr>
            </w:pPr>
            <w:r w:rsidRPr="003D53B0">
              <w:rPr>
                <w:rFonts w:ascii="Times New Roman" w:eastAsia="Times New Roman" w:hAnsi="Times New Roman" w:cs="Times New Roman"/>
                <w:kern w:val="2"/>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39B5E28B" w14:textId="4F672A31" w:rsidR="006D4D40" w:rsidRPr="003D53B0" w:rsidRDefault="00263C23"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1540,22</w:t>
            </w:r>
          </w:p>
        </w:tc>
      </w:tr>
      <w:tr w:rsidR="006D4D40" w:rsidRPr="003D53B0" w14:paraId="527034C4" w14:textId="77777777" w:rsidTr="007E6ECD">
        <w:tc>
          <w:tcPr>
            <w:tcW w:w="0" w:type="auto"/>
            <w:vMerge/>
            <w:tcBorders>
              <w:top w:val="single" w:sz="4" w:space="0" w:color="auto"/>
              <w:left w:val="single" w:sz="4" w:space="0" w:color="auto"/>
              <w:bottom w:val="single" w:sz="4" w:space="0" w:color="auto"/>
              <w:right w:val="single" w:sz="4" w:space="0" w:color="auto"/>
            </w:tcBorders>
            <w:vAlign w:val="center"/>
            <w:hideMark/>
          </w:tcPr>
          <w:p w14:paraId="2B344407" w14:textId="77777777" w:rsidR="006D4D40" w:rsidRPr="003D53B0" w:rsidRDefault="006D4D40" w:rsidP="003D53B0">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0F22966A"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Прочие пункты ч.1</w:t>
            </w:r>
          </w:p>
        </w:tc>
        <w:tc>
          <w:tcPr>
            <w:tcW w:w="1540" w:type="dxa"/>
            <w:tcBorders>
              <w:top w:val="single" w:sz="4" w:space="0" w:color="auto"/>
              <w:left w:val="single" w:sz="4" w:space="0" w:color="auto"/>
              <w:bottom w:val="single" w:sz="4" w:space="0" w:color="auto"/>
              <w:right w:val="single" w:sz="4" w:space="0" w:color="auto"/>
            </w:tcBorders>
            <w:hideMark/>
          </w:tcPr>
          <w:p w14:paraId="3CF11A21" w14:textId="77777777" w:rsidR="006D4D40" w:rsidRPr="003D53B0" w:rsidRDefault="006D4D40" w:rsidP="003D53B0">
            <w:pPr>
              <w:suppressAutoHyphens/>
              <w:spacing w:after="0" w:line="240" w:lineRule="auto"/>
              <w:rPr>
                <w:rFonts w:ascii="Times New Roman" w:eastAsia="Times New Roman" w:hAnsi="Times New Roman" w:cs="Times New Roman"/>
                <w:kern w:val="2"/>
                <w:sz w:val="20"/>
                <w:szCs w:val="20"/>
                <w:lang w:eastAsia="ar-SA"/>
              </w:rPr>
            </w:pPr>
            <w:r w:rsidRPr="003D53B0">
              <w:rPr>
                <w:rFonts w:ascii="Times New Roman" w:eastAsia="Times New Roman" w:hAnsi="Times New Roman" w:cs="Times New Roman"/>
                <w:kern w:val="2"/>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0884319E" w14:textId="119EABF4" w:rsidR="006D4D40" w:rsidRPr="003D53B0" w:rsidRDefault="00FA143A"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851,60</w:t>
            </w:r>
          </w:p>
        </w:tc>
      </w:tr>
      <w:tr w:rsidR="006D4D40" w:rsidRPr="003D53B0" w14:paraId="1541F3A2" w14:textId="77777777" w:rsidTr="007E6ECD">
        <w:tc>
          <w:tcPr>
            <w:tcW w:w="8311" w:type="dxa"/>
            <w:gridSpan w:val="3"/>
            <w:tcBorders>
              <w:top w:val="single" w:sz="4" w:space="0" w:color="auto"/>
              <w:left w:val="single" w:sz="4" w:space="0" w:color="auto"/>
              <w:bottom w:val="single" w:sz="4" w:space="0" w:color="auto"/>
              <w:right w:val="single" w:sz="4" w:space="0" w:color="auto"/>
            </w:tcBorders>
            <w:hideMark/>
          </w:tcPr>
          <w:p w14:paraId="35A53026" w14:textId="77777777" w:rsidR="006D4D40" w:rsidRPr="003D53B0" w:rsidRDefault="006D4D40"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Среднее количество участников закупок, чел (фактическое значение)</w:t>
            </w:r>
          </w:p>
        </w:tc>
        <w:tc>
          <w:tcPr>
            <w:tcW w:w="1543" w:type="dxa"/>
            <w:tcBorders>
              <w:top w:val="single" w:sz="4" w:space="0" w:color="auto"/>
              <w:left w:val="single" w:sz="4" w:space="0" w:color="auto"/>
              <w:bottom w:val="single" w:sz="4" w:space="0" w:color="auto"/>
              <w:right w:val="single" w:sz="4" w:space="0" w:color="auto"/>
            </w:tcBorders>
          </w:tcPr>
          <w:p w14:paraId="1D34FFB1" w14:textId="49CF46FC" w:rsidR="006D4D40" w:rsidRPr="003D53B0" w:rsidRDefault="00FA143A" w:rsidP="003D53B0">
            <w:pPr>
              <w:suppressAutoHyphens/>
              <w:spacing w:after="0" w:line="240" w:lineRule="auto"/>
              <w:rPr>
                <w:rFonts w:ascii="Times New Roman" w:eastAsia="Arial" w:hAnsi="Times New Roman" w:cs="Times New Roman"/>
                <w:sz w:val="20"/>
                <w:szCs w:val="20"/>
                <w:lang w:eastAsia="ar-SA"/>
              </w:rPr>
            </w:pPr>
            <w:r w:rsidRPr="003D53B0">
              <w:rPr>
                <w:rFonts w:ascii="Times New Roman" w:eastAsia="Arial" w:hAnsi="Times New Roman" w:cs="Times New Roman"/>
                <w:sz w:val="20"/>
                <w:szCs w:val="20"/>
                <w:lang w:eastAsia="ar-SA"/>
              </w:rPr>
              <w:t>3,71</w:t>
            </w:r>
          </w:p>
        </w:tc>
      </w:tr>
      <w:bookmarkEnd w:id="18"/>
    </w:tbl>
    <w:p w14:paraId="26E0EDC3" w14:textId="77777777" w:rsidR="00294FB7" w:rsidRPr="003D53B0" w:rsidRDefault="00294FB7" w:rsidP="003D53B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6334A6EF" w14:textId="77777777" w:rsidR="00A93C0B" w:rsidRPr="003D53B0" w:rsidRDefault="00A93C0B" w:rsidP="003D53B0">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p>
    <w:p w14:paraId="6A6CE44D" w14:textId="77777777" w:rsidR="007B109D" w:rsidRDefault="007B109D" w:rsidP="003D53B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272D1772" w14:textId="77777777" w:rsidR="007B109D" w:rsidRDefault="007B109D" w:rsidP="003D53B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170FA81F" w14:textId="77777777" w:rsidR="007B109D" w:rsidRDefault="007B109D" w:rsidP="003D53B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45591BF5" w14:textId="07E92A7D" w:rsidR="00A93C0B" w:rsidRPr="003D53B0" w:rsidRDefault="00A93C0B" w:rsidP="003D53B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3D53B0">
        <w:rPr>
          <w:rFonts w:ascii="Times New Roman" w:eastAsia="Lucida Sans Unicode" w:hAnsi="Times New Roman" w:cs="Times New Roman"/>
          <w:b/>
          <w:bCs/>
          <w:kern w:val="3"/>
          <w:sz w:val="24"/>
          <w:szCs w:val="24"/>
          <w:lang w:eastAsia="zh-CN" w:bidi="hi-IN"/>
        </w:rPr>
        <w:lastRenderedPageBreak/>
        <w:t>17. ПРОМЫШЛЕННОСТЬ</w:t>
      </w:r>
    </w:p>
    <w:p w14:paraId="092C7709" w14:textId="09DF5623" w:rsidR="005A2707" w:rsidRPr="003D53B0" w:rsidRDefault="005A2707" w:rsidP="003D53B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22856199" w14:textId="59792CAD" w:rsidR="00CE5D25" w:rsidRPr="003D53B0" w:rsidRDefault="005A2707" w:rsidP="003D53B0">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3D53B0">
        <w:rPr>
          <w:rFonts w:ascii="Times New Roman" w:eastAsia="Lucida Sans Unicode" w:hAnsi="Times New Roman" w:cs="Times New Roman"/>
          <w:b/>
          <w:bCs/>
          <w:kern w:val="3"/>
          <w:sz w:val="24"/>
          <w:szCs w:val="24"/>
          <w:lang w:eastAsia="zh-CN" w:bidi="hi-IN"/>
        </w:rPr>
        <w:t>АО «Ульяновский сахарный завод»</w:t>
      </w:r>
      <w:r w:rsidR="00F2692E" w:rsidRPr="003D53B0">
        <w:rPr>
          <w:rFonts w:ascii="Times New Roman" w:eastAsia="Lucida Sans Unicode" w:hAnsi="Times New Roman" w:cs="Times New Roman"/>
          <w:kern w:val="3"/>
          <w:sz w:val="24"/>
          <w:szCs w:val="24"/>
          <w:lang w:eastAsia="zh-CN" w:bidi="hi-IN"/>
        </w:rPr>
        <w:t xml:space="preserve"> </w:t>
      </w:r>
    </w:p>
    <w:p w14:paraId="0187056B" w14:textId="33E79058" w:rsidR="00294FB7" w:rsidRPr="003D53B0" w:rsidRDefault="00294FB7" w:rsidP="003D53B0">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4355"/>
        <w:gridCol w:w="1140"/>
        <w:gridCol w:w="1230"/>
        <w:gridCol w:w="1230"/>
        <w:gridCol w:w="1584"/>
      </w:tblGrid>
      <w:tr w:rsidR="00D77357" w:rsidRPr="003D53B0" w14:paraId="6F724D18" w14:textId="77777777" w:rsidTr="00CF60F3">
        <w:tc>
          <w:tcPr>
            <w:tcW w:w="4355" w:type="dxa"/>
            <w:tcBorders>
              <w:top w:val="single" w:sz="4" w:space="0" w:color="000000"/>
              <w:left w:val="single" w:sz="4" w:space="0" w:color="000000"/>
              <w:bottom w:val="single" w:sz="4" w:space="0" w:color="000000"/>
            </w:tcBorders>
            <w:shd w:val="clear" w:color="auto" w:fill="auto"/>
          </w:tcPr>
          <w:p w14:paraId="3C857293" w14:textId="77777777" w:rsidR="00D77357" w:rsidRPr="003D53B0" w:rsidRDefault="00D77357" w:rsidP="003D53B0">
            <w:pPr>
              <w:suppressAutoHyphens/>
              <w:spacing w:after="0" w:line="240" w:lineRule="auto"/>
              <w:jc w:val="center"/>
              <w:rPr>
                <w:rFonts w:ascii="Times New Roman" w:eastAsia="Times New Roman" w:hAnsi="Times New Roman" w:cs="Times New Roman"/>
                <w:kern w:val="1"/>
                <w:sz w:val="24"/>
                <w:szCs w:val="24"/>
                <w:lang w:eastAsia="ar-SA"/>
              </w:rPr>
            </w:pPr>
            <w:bookmarkStart w:id="19" w:name="_Hlk136876814"/>
            <w:r w:rsidRPr="003D53B0">
              <w:rPr>
                <w:rFonts w:ascii="Times New Roman" w:eastAsia="Times New Roman" w:hAnsi="Times New Roman" w:cs="Times New Roman"/>
                <w:kern w:val="1"/>
                <w:sz w:val="24"/>
                <w:szCs w:val="24"/>
                <w:lang w:eastAsia="ar-SA"/>
              </w:rPr>
              <w:t>Показатели</w:t>
            </w:r>
          </w:p>
        </w:tc>
        <w:tc>
          <w:tcPr>
            <w:tcW w:w="1140" w:type="dxa"/>
            <w:tcBorders>
              <w:top w:val="single" w:sz="4" w:space="0" w:color="000000"/>
              <w:left w:val="single" w:sz="4" w:space="0" w:color="000000"/>
              <w:bottom w:val="single" w:sz="4" w:space="0" w:color="000000"/>
            </w:tcBorders>
            <w:shd w:val="clear" w:color="auto" w:fill="auto"/>
          </w:tcPr>
          <w:p w14:paraId="66895115" w14:textId="77777777" w:rsidR="00D77357" w:rsidRPr="003D53B0" w:rsidRDefault="00D77357"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Ед. изм.</w:t>
            </w:r>
          </w:p>
        </w:tc>
        <w:tc>
          <w:tcPr>
            <w:tcW w:w="1230" w:type="dxa"/>
            <w:tcBorders>
              <w:top w:val="single" w:sz="4" w:space="0" w:color="000000"/>
              <w:left w:val="single" w:sz="4" w:space="0" w:color="000000"/>
              <w:bottom w:val="single" w:sz="4" w:space="0" w:color="000000"/>
            </w:tcBorders>
            <w:shd w:val="clear" w:color="auto" w:fill="auto"/>
          </w:tcPr>
          <w:p w14:paraId="3CF8911C" w14:textId="452F8EE0" w:rsidR="00D77357" w:rsidRPr="003D53B0" w:rsidRDefault="00D77357"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 xml:space="preserve"> 2022г</w:t>
            </w:r>
          </w:p>
        </w:tc>
        <w:tc>
          <w:tcPr>
            <w:tcW w:w="1230" w:type="dxa"/>
            <w:tcBorders>
              <w:top w:val="single" w:sz="4" w:space="0" w:color="000000"/>
              <w:left w:val="single" w:sz="4" w:space="0" w:color="000000"/>
              <w:bottom w:val="single" w:sz="4" w:space="0" w:color="000000"/>
            </w:tcBorders>
            <w:shd w:val="clear" w:color="auto" w:fill="auto"/>
          </w:tcPr>
          <w:p w14:paraId="26E3AA07" w14:textId="5F7EC2A9" w:rsidR="00D77357" w:rsidRPr="003D53B0" w:rsidRDefault="00D77357"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2023г</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6FE93A1" w14:textId="77777777" w:rsidR="00D77357" w:rsidRPr="003D53B0" w:rsidRDefault="00D77357"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w:t>
            </w:r>
          </w:p>
        </w:tc>
      </w:tr>
      <w:tr w:rsidR="00D77357" w:rsidRPr="003D53B0" w14:paraId="2DD41FBF" w14:textId="77777777" w:rsidTr="00CF60F3">
        <w:tc>
          <w:tcPr>
            <w:tcW w:w="4355" w:type="dxa"/>
            <w:tcBorders>
              <w:top w:val="single" w:sz="4" w:space="0" w:color="000000"/>
              <w:left w:val="single" w:sz="4" w:space="0" w:color="000000"/>
              <w:bottom w:val="single" w:sz="4" w:space="0" w:color="000000"/>
            </w:tcBorders>
            <w:shd w:val="clear" w:color="auto" w:fill="auto"/>
          </w:tcPr>
          <w:p w14:paraId="0F04881C"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Объем отгруженных товаров собственного производства (без НДС)</w:t>
            </w:r>
          </w:p>
        </w:tc>
        <w:tc>
          <w:tcPr>
            <w:tcW w:w="1140" w:type="dxa"/>
            <w:tcBorders>
              <w:top w:val="single" w:sz="4" w:space="0" w:color="000000"/>
              <w:left w:val="single" w:sz="4" w:space="0" w:color="000000"/>
              <w:bottom w:val="single" w:sz="4" w:space="0" w:color="000000"/>
            </w:tcBorders>
            <w:shd w:val="clear" w:color="auto" w:fill="auto"/>
          </w:tcPr>
          <w:p w14:paraId="3BE64D59"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0D322B7F" w14:textId="5BF17B1D"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3398</w:t>
            </w:r>
          </w:p>
        </w:tc>
        <w:tc>
          <w:tcPr>
            <w:tcW w:w="1230" w:type="dxa"/>
            <w:tcBorders>
              <w:top w:val="single" w:sz="4" w:space="0" w:color="000000"/>
              <w:left w:val="single" w:sz="4" w:space="0" w:color="000000"/>
              <w:bottom w:val="single" w:sz="4" w:space="0" w:color="000000"/>
            </w:tcBorders>
            <w:shd w:val="clear" w:color="auto" w:fill="auto"/>
          </w:tcPr>
          <w:p w14:paraId="58BB6AA5" w14:textId="03977B9F"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4469</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8F72F08" w14:textId="23201DC6"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132</w:t>
            </w:r>
          </w:p>
        </w:tc>
      </w:tr>
      <w:tr w:rsidR="00D77357" w:rsidRPr="003D53B0" w14:paraId="319051E6" w14:textId="77777777" w:rsidTr="00CF60F3">
        <w:tc>
          <w:tcPr>
            <w:tcW w:w="4355" w:type="dxa"/>
            <w:tcBorders>
              <w:top w:val="single" w:sz="4" w:space="0" w:color="000000"/>
              <w:left w:val="single" w:sz="4" w:space="0" w:color="000000"/>
              <w:bottom w:val="single" w:sz="4" w:space="0" w:color="000000"/>
            </w:tcBorders>
            <w:shd w:val="clear" w:color="auto" w:fill="auto"/>
          </w:tcPr>
          <w:p w14:paraId="3DD2B40F"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Прибыль (убыток) до налогообложения</w:t>
            </w:r>
          </w:p>
        </w:tc>
        <w:tc>
          <w:tcPr>
            <w:tcW w:w="1140" w:type="dxa"/>
            <w:tcBorders>
              <w:top w:val="single" w:sz="4" w:space="0" w:color="000000"/>
              <w:left w:val="single" w:sz="4" w:space="0" w:color="000000"/>
              <w:bottom w:val="single" w:sz="4" w:space="0" w:color="000000"/>
            </w:tcBorders>
            <w:shd w:val="clear" w:color="auto" w:fill="auto"/>
          </w:tcPr>
          <w:p w14:paraId="57527CD6"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128C1255" w14:textId="1A0DE992"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797,5</w:t>
            </w:r>
          </w:p>
        </w:tc>
        <w:tc>
          <w:tcPr>
            <w:tcW w:w="1230" w:type="dxa"/>
            <w:tcBorders>
              <w:top w:val="single" w:sz="4" w:space="0" w:color="000000"/>
              <w:left w:val="single" w:sz="4" w:space="0" w:color="000000"/>
              <w:bottom w:val="single" w:sz="4" w:space="0" w:color="000000"/>
            </w:tcBorders>
            <w:shd w:val="clear" w:color="auto" w:fill="auto"/>
          </w:tcPr>
          <w:p w14:paraId="22A812A2" w14:textId="7509F207"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938,9</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4DF9CD5" w14:textId="62610370"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118</w:t>
            </w:r>
          </w:p>
        </w:tc>
      </w:tr>
      <w:tr w:rsidR="00D77357" w:rsidRPr="003D53B0" w14:paraId="5921D626" w14:textId="77777777" w:rsidTr="00CF60F3">
        <w:tc>
          <w:tcPr>
            <w:tcW w:w="4355" w:type="dxa"/>
            <w:tcBorders>
              <w:top w:val="single" w:sz="4" w:space="0" w:color="000000"/>
              <w:left w:val="single" w:sz="4" w:space="0" w:color="000000"/>
              <w:bottom w:val="single" w:sz="4" w:space="0" w:color="000000"/>
            </w:tcBorders>
            <w:shd w:val="clear" w:color="auto" w:fill="auto"/>
          </w:tcPr>
          <w:p w14:paraId="08A2B914"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Среднесписочная численность</w:t>
            </w:r>
          </w:p>
        </w:tc>
        <w:tc>
          <w:tcPr>
            <w:tcW w:w="1140" w:type="dxa"/>
            <w:tcBorders>
              <w:top w:val="single" w:sz="4" w:space="0" w:color="000000"/>
              <w:left w:val="single" w:sz="4" w:space="0" w:color="000000"/>
              <w:bottom w:val="single" w:sz="4" w:space="0" w:color="000000"/>
            </w:tcBorders>
            <w:shd w:val="clear" w:color="auto" w:fill="auto"/>
          </w:tcPr>
          <w:p w14:paraId="65A2E38B"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чел.</w:t>
            </w:r>
          </w:p>
        </w:tc>
        <w:tc>
          <w:tcPr>
            <w:tcW w:w="1230" w:type="dxa"/>
            <w:tcBorders>
              <w:top w:val="single" w:sz="4" w:space="0" w:color="000000"/>
              <w:left w:val="single" w:sz="4" w:space="0" w:color="000000"/>
              <w:bottom w:val="single" w:sz="4" w:space="0" w:color="000000"/>
            </w:tcBorders>
            <w:shd w:val="clear" w:color="auto" w:fill="auto"/>
          </w:tcPr>
          <w:p w14:paraId="35003CF0" w14:textId="5E9BE528"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498</w:t>
            </w:r>
          </w:p>
        </w:tc>
        <w:tc>
          <w:tcPr>
            <w:tcW w:w="1230" w:type="dxa"/>
            <w:tcBorders>
              <w:top w:val="single" w:sz="4" w:space="0" w:color="000000"/>
              <w:left w:val="single" w:sz="4" w:space="0" w:color="000000"/>
              <w:bottom w:val="single" w:sz="4" w:space="0" w:color="000000"/>
            </w:tcBorders>
            <w:shd w:val="clear" w:color="auto" w:fill="auto"/>
          </w:tcPr>
          <w:p w14:paraId="652E9D2D" w14:textId="35CE9BB8"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478</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4850A6F5" w14:textId="66203343"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96</w:t>
            </w:r>
          </w:p>
        </w:tc>
      </w:tr>
      <w:tr w:rsidR="00D77357" w:rsidRPr="003D53B0" w14:paraId="447335DB" w14:textId="77777777" w:rsidTr="00CF60F3">
        <w:tc>
          <w:tcPr>
            <w:tcW w:w="4355" w:type="dxa"/>
            <w:tcBorders>
              <w:top w:val="single" w:sz="4" w:space="0" w:color="000000"/>
              <w:left w:val="single" w:sz="4" w:space="0" w:color="000000"/>
              <w:bottom w:val="single" w:sz="4" w:space="0" w:color="000000"/>
            </w:tcBorders>
            <w:shd w:val="clear" w:color="auto" w:fill="auto"/>
          </w:tcPr>
          <w:p w14:paraId="02216526"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Среднемесячная заработная плата</w:t>
            </w:r>
          </w:p>
        </w:tc>
        <w:tc>
          <w:tcPr>
            <w:tcW w:w="1140" w:type="dxa"/>
            <w:tcBorders>
              <w:top w:val="single" w:sz="4" w:space="0" w:color="000000"/>
              <w:left w:val="single" w:sz="4" w:space="0" w:color="000000"/>
              <w:bottom w:val="single" w:sz="4" w:space="0" w:color="000000"/>
            </w:tcBorders>
            <w:shd w:val="clear" w:color="auto" w:fill="auto"/>
          </w:tcPr>
          <w:p w14:paraId="56320126"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5762FE4D" w14:textId="6B4016B4"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58,9</w:t>
            </w:r>
          </w:p>
        </w:tc>
        <w:tc>
          <w:tcPr>
            <w:tcW w:w="1230" w:type="dxa"/>
            <w:tcBorders>
              <w:top w:val="single" w:sz="4" w:space="0" w:color="000000"/>
              <w:left w:val="single" w:sz="4" w:space="0" w:color="000000"/>
              <w:bottom w:val="single" w:sz="4" w:space="0" w:color="000000"/>
            </w:tcBorders>
            <w:shd w:val="clear" w:color="auto" w:fill="auto"/>
          </w:tcPr>
          <w:p w14:paraId="0BC2A53F" w14:textId="5D76F280"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69,5</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454A0A20" w14:textId="569059CB"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118</w:t>
            </w:r>
          </w:p>
        </w:tc>
      </w:tr>
      <w:tr w:rsidR="00D77357" w:rsidRPr="003D53B0" w14:paraId="7DEC4E91" w14:textId="77777777" w:rsidTr="00CF60F3">
        <w:tc>
          <w:tcPr>
            <w:tcW w:w="4355" w:type="dxa"/>
            <w:tcBorders>
              <w:top w:val="single" w:sz="4" w:space="0" w:color="000000"/>
              <w:left w:val="single" w:sz="4" w:space="0" w:color="000000"/>
              <w:bottom w:val="single" w:sz="4" w:space="0" w:color="000000"/>
            </w:tcBorders>
            <w:shd w:val="clear" w:color="auto" w:fill="auto"/>
          </w:tcPr>
          <w:p w14:paraId="12E5F04C"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Начислено налогов в бюджеты всех уровней, всего</w:t>
            </w:r>
          </w:p>
        </w:tc>
        <w:tc>
          <w:tcPr>
            <w:tcW w:w="1140" w:type="dxa"/>
            <w:tcBorders>
              <w:top w:val="single" w:sz="4" w:space="0" w:color="000000"/>
              <w:left w:val="single" w:sz="4" w:space="0" w:color="000000"/>
              <w:bottom w:val="single" w:sz="4" w:space="0" w:color="000000"/>
            </w:tcBorders>
            <w:shd w:val="clear" w:color="auto" w:fill="auto"/>
          </w:tcPr>
          <w:p w14:paraId="1A405001"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3049F947" w14:textId="0E167129"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62,5</w:t>
            </w:r>
          </w:p>
        </w:tc>
        <w:tc>
          <w:tcPr>
            <w:tcW w:w="1230" w:type="dxa"/>
            <w:tcBorders>
              <w:top w:val="single" w:sz="4" w:space="0" w:color="000000"/>
              <w:left w:val="single" w:sz="4" w:space="0" w:color="000000"/>
              <w:bottom w:val="single" w:sz="4" w:space="0" w:color="000000"/>
            </w:tcBorders>
            <w:shd w:val="clear" w:color="auto" w:fill="auto"/>
          </w:tcPr>
          <w:p w14:paraId="20ECD423" w14:textId="513AD2EA"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79,9</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38931729" w14:textId="665121EB"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128</w:t>
            </w:r>
          </w:p>
        </w:tc>
      </w:tr>
      <w:tr w:rsidR="00D77357" w:rsidRPr="003D53B0" w14:paraId="5655DC29" w14:textId="77777777" w:rsidTr="00CF60F3">
        <w:tc>
          <w:tcPr>
            <w:tcW w:w="4355" w:type="dxa"/>
            <w:tcBorders>
              <w:top w:val="single" w:sz="4" w:space="0" w:color="000000"/>
              <w:left w:val="single" w:sz="4" w:space="0" w:color="000000"/>
              <w:bottom w:val="single" w:sz="4" w:space="0" w:color="000000"/>
            </w:tcBorders>
            <w:shd w:val="clear" w:color="auto" w:fill="auto"/>
          </w:tcPr>
          <w:p w14:paraId="6D8F063C"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в том числе:</w:t>
            </w:r>
          </w:p>
        </w:tc>
        <w:tc>
          <w:tcPr>
            <w:tcW w:w="1140" w:type="dxa"/>
            <w:tcBorders>
              <w:top w:val="single" w:sz="4" w:space="0" w:color="000000"/>
              <w:left w:val="single" w:sz="4" w:space="0" w:color="000000"/>
              <w:bottom w:val="single" w:sz="4" w:space="0" w:color="000000"/>
            </w:tcBorders>
            <w:shd w:val="clear" w:color="auto" w:fill="auto"/>
          </w:tcPr>
          <w:p w14:paraId="22EF2BDA" w14:textId="77777777" w:rsidR="00D77357" w:rsidRPr="003D53B0" w:rsidRDefault="00D77357" w:rsidP="003D53B0">
            <w:pPr>
              <w:suppressAutoHyphens/>
              <w:snapToGrid w:val="0"/>
              <w:spacing w:after="0" w:line="240" w:lineRule="auto"/>
              <w:jc w:val="both"/>
              <w:rPr>
                <w:rFonts w:ascii="Times New Roman" w:eastAsia="Times New Roman" w:hAnsi="Times New Roman" w:cs="Times New Roman"/>
                <w:kern w:val="1"/>
                <w:sz w:val="24"/>
                <w:szCs w:val="24"/>
                <w:lang w:eastAsia="ar-SA"/>
              </w:rPr>
            </w:pPr>
          </w:p>
        </w:tc>
        <w:tc>
          <w:tcPr>
            <w:tcW w:w="1230" w:type="dxa"/>
            <w:tcBorders>
              <w:top w:val="single" w:sz="4" w:space="0" w:color="000000"/>
              <w:left w:val="single" w:sz="4" w:space="0" w:color="000000"/>
              <w:bottom w:val="single" w:sz="4" w:space="0" w:color="000000"/>
            </w:tcBorders>
            <w:shd w:val="clear" w:color="auto" w:fill="auto"/>
          </w:tcPr>
          <w:p w14:paraId="4C720E01" w14:textId="77777777" w:rsidR="00D77357" w:rsidRPr="003D53B0" w:rsidRDefault="00D77357"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230" w:type="dxa"/>
            <w:tcBorders>
              <w:top w:val="single" w:sz="4" w:space="0" w:color="000000"/>
              <w:left w:val="single" w:sz="4" w:space="0" w:color="000000"/>
              <w:bottom w:val="single" w:sz="4" w:space="0" w:color="000000"/>
            </w:tcBorders>
            <w:shd w:val="clear" w:color="auto" w:fill="auto"/>
          </w:tcPr>
          <w:p w14:paraId="4E9024F6" w14:textId="77777777" w:rsidR="00D77357" w:rsidRPr="003D53B0" w:rsidRDefault="00D77357"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AE6E117" w14:textId="77777777" w:rsidR="00D77357" w:rsidRPr="003D53B0" w:rsidRDefault="00D77357"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p>
        </w:tc>
      </w:tr>
      <w:tr w:rsidR="00D77357" w:rsidRPr="003D53B0" w14:paraId="2CFB310B" w14:textId="77777777" w:rsidTr="00CF60F3">
        <w:tc>
          <w:tcPr>
            <w:tcW w:w="4355" w:type="dxa"/>
            <w:tcBorders>
              <w:top w:val="single" w:sz="4" w:space="0" w:color="000000"/>
              <w:left w:val="single" w:sz="4" w:space="0" w:color="000000"/>
              <w:bottom w:val="single" w:sz="4" w:space="0" w:color="000000"/>
            </w:tcBorders>
            <w:shd w:val="clear" w:color="auto" w:fill="auto"/>
          </w:tcPr>
          <w:p w14:paraId="36EC0290"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-НДФЛ</w:t>
            </w:r>
          </w:p>
        </w:tc>
        <w:tc>
          <w:tcPr>
            <w:tcW w:w="1140" w:type="dxa"/>
            <w:tcBorders>
              <w:top w:val="single" w:sz="4" w:space="0" w:color="000000"/>
              <w:left w:val="single" w:sz="4" w:space="0" w:color="000000"/>
              <w:bottom w:val="single" w:sz="4" w:space="0" w:color="000000"/>
            </w:tcBorders>
            <w:shd w:val="clear" w:color="auto" w:fill="auto"/>
          </w:tcPr>
          <w:p w14:paraId="172B16D9"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6B182FB6" w14:textId="7C6F8236"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54,2</w:t>
            </w:r>
          </w:p>
        </w:tc>
        <w:tc>
          <w:tcPr>
            <w:tcW w:w="1230" w:type="dxa"/>
            <w:tcBorders>
              <w:top w:val="single" w:sz="4" w:space="0" w:color="000000"/>
              <w:left w:val="single" w:sz="4" w:space="0" w:color="000000"/>
              <w:bottom w:val="single" w:sz="4" w:space="0" w:color="000000"/>
            </w:tcBorders>
            <w:shd w:val="clear" w:color="auto" w:fill="auto"/>
          </w:tcPr>
          <w:p w14:paraId="19EB51C1" w14:textId="3E0C5639"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71,1</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3AC1DAB" w14:textId="041197FD"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131</w:t>
            </w:r>
          </w:p>
        </w:tc>
      </w:tr>
      <w:tr w:rsidR="00D77357" w:rsidRPr="003D53B0" w14:paraId="54325712" w14:textId="77777777" w:rsidTr="00CF60F3">
        <w:trPr>
          <w:trHeight w:val="309"/>
        </w:trPr>
        <w:tc>
          <w:tcPr>
            <w:tcW w:w="4355" w:type="dxa"/>
            <w:tcBorders>
              <w:top w:val="single" w:sz="4" w:space="0" w:color="000000"/>
              <w:left w:val="single" w:sz="4" w:space="0" w:color="000000"/>
              <w:bottom w:val="single" w:sz="4" w:space="0" w:color="000000"/>
            </w:tcBorders>
            <w:shd w:val="clear" w:color="auto" w:fill="auto"/>
          </w:tcPr>
          <w:p w14:paraId="3B9539A7"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-земельный</w:t>
            </w:r>
          </w:p>
        </w:tc>
        <w:tc>
          <w:tcPr>
            <w:tcW w:w="1140" w:type="dxa"/>
            <w:tcBorders>
              <w:top w:val="single" w:sz="4" w:space="0" w:color="000000"/>
              <w:left w:val="single" w:sz="4" w:space="0" w:color="000000"/>
              <w:bottom w:val="single" w:sz="4" w:space="0" w:color="000000"/>
            </w:tcBorders>
            <w:shd w:val="clear" w:color="auto" w:fill="auto"/>
          </w:tcPr>
          <w:p w14:paraId="66D1A085"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1307FAE4" w14:textId="20B407ED"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4,4</w:t>
            </w:r>
          </w:p>
        </w:tc>
        <w:tc>
          <w:tcPr>
            <w:tcW w:w="1230" w:type="dxa"/>
            <w:tcBorders>
              <w:top w:val="single" w:sz="4" w:space="0" w:color="000000"/>
              <w:left w:val="single" w:sz="4" w:space="0" w:color="000000"/>
              <w:bottom w:val="single" w:sz="4" w:space="0" w:color="000000"/>
            </w:tcBorders>
            <w:shd w:val="clear" w:color="auto" w:fill="auto"/>
          </w:tcPr>
          <w:p w14:paraId="3430B7DF" w14:textId="37086BE4"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4,2</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4C0AC4F2" w14:textId="34C78751"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95</w:t>
            </w:r>
          </w:p>
        </w:tc>
      </w:tr>
      <w:tr w:rsidR="00D77357" w:rsidRPr="003D53B0" w14:paraId="1D7688F4" w14:textId="77777777" w:rsidTr="00CF60F3">
        <w:tc>
          <w:tcPr>
            <w:tcW w:w="4355" w:type="dxa"/>
            <w:tcBorders>
              <w:top w:val="single" w:sz="4" w:space="0" w:color="000000"/>
              <w:left w:val="single" w:sz="4" w:space="0" w:color="000000"/>
              <w:bottom w:val="single" w:sz="4" w:space="0" w:color="000000"/>
            </w:tcBorders>
            <w:shd w:val="clear" w:color="auto" w:fill="auto"/>
          </w:tcPr>
          <w:p w14:paraId="2A43419B"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-транспортный налог</w:t>
            </w:r>
          </w:p>
        </w:tc>
        <w:tc>
          <w:tcPr>
            <w:tcW w:w="1140" w:type="dxa"/>
            <w:tcBorders>
              <w:top w:val="single" w:sz="4" w:space="0" w:color="000000"/>
              <w:left w:val="single" w:sz="4" w:space="0" w:color="000000"/>
              <w:bottom w:val="single" w:sz="4" w:space="0" w:color="000000"/>
            </w:tcBorders>
            <w:shd w:val="clear" w:color="auto" w:fill="auto"/>
          </w:tcPr>
          <w:p w14:paraId="713898A5"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2344DAC5" w14:textId="6E906F38"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0,7</w:t>
            </w:r>
          </w:p>
        </w:tc>
        <w:tc>
          <w:tcPr>
            <w:tcW w:w="1230" w:type="dxa"/>
            <w:tcBorders>
              <w:top w:val="single" w:sz="4" w:space="0" w:color="000000"/>
              <w:left w:val="single" w:sz="4" w:space="0" w:color="000000"/>
              <w:bottom w:val="single" w:sz="4" w:space="0" w:color="000000"/>
            </w:tcBorders>
            <w:shd w:val="clear" w:color="auto" w:fill="auto"/>
          </w:tcPr>
          <w:p w14:paraId="23896F8A" w14:textId="06E1F553"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0,7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A88CEE8" w14:textId="04469E44"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100</w:t>
            </w:r>
          </w:p>
        </w:tc>
      </w:tr>
      <w:tr w:rsidR="00D77357" w:rsidRPr="003D53B0" w14:paraId="7B613A35" w14:textId="77777777" w:rsidTr="00CF60F3">
        <w:tc>
          <w:tcPr>
            <w:tcW w:w="4355" w:type="dxa"/>
            <w:tcBorders>
              <w:top w:val="single" w:sz="4" w:space="0" w:color="000000"/>
              <w:left w:val="single" w:sz="4" w:space="0" w:color="000000"/>
              <w:bottom w:val="single" w:sz="4" w:space="0" w:color="000000"/>
            </w:tcBorders>
            <w:shd w:val="clear" w:color="auto" w:fill="auto"/>
          </w:tcPr>
          <w:p w14:paraId="6770B6FB"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-налог на имущество предприятий</w:t>
            </w:r>
          </w:p>
        </w:tc>
        <w:tc>
          <w:tcPr>
            <w:tcW w:w="1140" w:type="dxa"/>
            <w:tcBorders>
              <w:top w:val="single" w:sz="4" w:space="0" w:color="000000"/>
              <w:left w:val="single" w:sz="4" w:space="0" w:color="000000"/>
              <w:bottom w:val="single" w:sz="4" w:space="0" w:color="000000"/>
            </w:tcBorders>
            <w:shd w:val="clear" w:color="auto" w:fill="auto"/>
          </w:tcPr>
          <w:p w14:paraId="6A2899D1"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32A1D093" w14:textId="5D6D4DC9"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2,9</w:t>
            </w:r>
          </w:p>
        </w:tc>
        <w:tc>
          <w:tcPr>
            <w:tcW w:w="1230" w:type="dxa"/>
            <w:tcBorders>
              <w:top w:val="single" w:sz="4" w:space="0" w:color="000000"/>
              <w:left w:val="single" w:sz="4" w:space="0" w:color="000000"/>
              <w:bottom w:val="single" w:sz="4" w:space="0" w:color="000000"/>
            </w:tcBorders>
            <w:shd w:val="clear" w:color="auto" w:fill="auto"/>
          </w:tcPr>
          <w:p w14:paraId="04CB7597" w14:textId="040D4991"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3,4</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C6AE1B3" w14:textId="083E1B22"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117</w:t>
            </w:r>
          </w:p>
        </w:tc>
      </w:tr>
      <w:tr w:rsidR="00D77357" w:rsidRPr="003D53B0" w14:paraId="68F1DF5C" w14:textId="77777777" w:rsidTr="00CF60F3">
        <w:tc>
          <w:tcPr>
            <w:tcW w:w="4355" w:type="dxa"/>
            <w:tcBorders>
              <w:top w:val="single" w:sz="4" w:space="0" w:color="000000"/>
              <w:left w:val="single" w:sz="4" w:space="0" w:color="000000"/>
              <w:bottom w:val="single" w:sz="4" w:space="0" w:color="000000"/>
            </w:tcBorders>
            <w:shd w:val="clear" w:color="auto" w:fill="auto"/>
          </w:tcPr>
          <w:p w14:paraId="5C030D92"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 налог за пользование водными ресурсами</w:t>
            </w:r>
          </w:p>
        </w:tc>
        <w:tc>
          <w:tcPr>
            <w:tcW w:w="1140" w:type="dxa"/>
            <w:tcBorders>
              <w:top w:val="single" w:sz="4" w:space="0" w:color="000000"/>
              <w:left w:val="single" w:sz="4" w:space="0" w:color="000000"/>
              <w:bottom w:val="single" w:sz="4" w:space="0" w:color="000000"/>
            </w:tcBorders>
            <w:shd w:val="clear" w:color="auto" w:fill="auto"/>
          </w:tcPr>
          <w:p w14:paraId="7C2C7FDD"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52323BB8" w14:textId="371F547D"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0,3</w:t>
            </w:r>
          </w:p>
        </w:tc>
        <w:tc>
          <w:tcPr>
            <w:tcW w:w="1230" w:type="dxa"/>
            <w:tcBorders>
              <w:top w:val="single" w:sz="4" w:space="0" w:color="000000"/>
              <w:left w:val="single" w:sz="4" w:space="0" w:color="000000"/>
              <w:bottom w:val="single" w:sz="4" w:space="0" w:color="000000"/>
            </w:tcBorders>
            <w:shd w:val="clear" w:color="auto" w:fill="auto"/>
          </w:tcPr>
          <w:p w14:paraId="6C29D430" w14:textId="35223ADD"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0,5</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BBE272E" w14:textId="782840C4"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167</w:t>
            </w:r>
          </w:p>
        </w:tc>
      </w:tr>
      <w:tr w:rsidR="00D77357" w:rsidRPr="003D53B0" w14:paraId="48705202" w14:textId="77777777" w:rsidTr="00CF60F3">
        <w:tc>
          <w:tcPr>
            <w:tcW w:w="4355" w:type="dxa"/>
            <w:tcBorders>
              <w:top w:val="single" w:sz="4" w:space="0" w:color="000000"/>
              <w:left w:val="single" w:sz="4" w:space="0" w:color="000000"/>
              <w:bottom w:val="single" w:sz="4" w:space="0" w:color="000000"/>
            </w:tcBorders>
            <w:shd w:val="clear" w:color="auto" w:fill="auto"/>
          </w:tcPr>
          <w:p w14:paraId="2212A97C"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Уплачено налогов в бюджет всех уровней, всего</w:t>
            </w:r>
          </w:p>
        </w:tc>
        <w:tc>
          <w:tcPr>
            <w:tcW w:w="1140" w:type="dxa"/>
            <w:tcBorders>
              <w:top w:val="single" w:sz="4" w:space="0" w:color="000000"/>
              <w:left w:val="single" w:sz="4" w:space="0" w:color="000000"/>
              <w:bottom w:val="single" w:sz="4" w:space="0" w:color="000000"/>
            </w:tcBorders>
            <w:shd w:val="clear" w:color="auto" w:fill="auto"/>
          </w:tcPr>
          <w:p w14:paraId="40FCC473"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3C0957C7" w14:textId="56BB7069"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61,2</w:t>
            </w:r>
          </w:p>
        </w:tc>
        <w:tc>
          <w:tcPr>
            <w:tcW w:w="1230" w:type="dxa"/>
            <w:tcBorders>
              <w:top w:val="single" w:sz="4" w:space="0" w:color="000000"/>
              <w:left w:val="single" w:sz="4" w:space="0" w:color="000000"/>
              <w:bottom w:val="single" w:sz="4" w:space="0" w:color="000000"/>
            </w:tcBorders>
            <w:shd w:val="clear" w:color="auto" w:fill="auto"/>
          </w:tcPr>
          <w:p w14:paraId="4D794BA1" w14:textId="210E24CE"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81,2</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41572D44" w14:textId="21B7627B"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132</w:t>
            </w:r>
          </w:p>
        </w:tc>
      </w:tr>
      <w:tr w:rsidR="00D77357" w:rsidRPr="003D53B0" w14:paraId="09ED0CAE" w14:textId="77777777" w:rsidTr="00CF60F3">
        <w:tc>
          <w:tcPr>
            <w:tcW w:w="4355" w:type="dxa"/>
            <w:tcBorders>
              <w:top w:val="single" w:sz="4" w:space="0" w:color="000000"/>
              <w:left w:val="single" w:sz="4" w:space="0" w:color="000000"/>
              <w:bottom w:val="single" w:sz="4" w:space="0" w:color="000000"/>
            </w:tcBorders>
            <w:shd w:val="clear" w:color="auto" w:fill="auto"/>
          </w:tcPr>
          <w:p w14:paraId="1806FB6F"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в том числе:</w:t>
            </w:r>
          </w:p>
        </w:tc>
        <w:tc>
          <w:tcPr>
            <w:tcW w:w="1140" w:type="dxa"/>
            <w:tcBorders>
              <w:top w:val="single" w:sz="4" w:space="0" w:color="000000"/>
              <w:left w:val="single" w:sz="4" w:space="0" w:color="000000"/>
              <w:bottom w:val="single" w:sz="4" w:space="0" w:color="000000"/>
            </w:tcBorders>
            <w:shd w:val="clear" w:color="auto" w:fill="auto"/>
          </w:tcPr>
          <w:p w14:paraId="5EE88998" w14:textId="77777777" w:rsidR="00D77357" w:rsidRPr="003D53B0" w:rsidRDefault="00D77357" w:rsidP="003D53B0">
            <w:pPr>
              <w:suppressAutoHyphens/>
              <w:snapToGrid w:val="0"/>
              <w:spacing w:after="0" w:line="240" w:lineRule="auto"/>
              <w:jc w:val="both"/>
              <w:rPr>
                <w:rFonts w:ascii="Times New Roman" w:eastAsia="Times New Roman" w:hAnsi="Times New Roman" w:cs="Times New Roman"/>
                <w:kern w:val="1"/>
                <w:sz w:val="24"/>
                <w:szCs w:val="24"/>
                <w:lang w:eastAsia="ar-SA"/>
              </w:rPr>
            </w:pPr>
          </w:p>
        </w:tc>
        <w:tc>
          <w:tcPr>
            <w:tcW w:w="1230" w:type="dxa"/>
            <w:tcBorders>
              <w:top w:val="single" w:sz="4" w:space="0" w:color="000000"/>
              <w:left w:val="single" w:sz="4" w:space="0" w:color="000000"/>
              <w:bottom w:val="single" w:sz="4" w:space="0" w:color="000000"/>
            </w:tcBorders>
            <w:shd w:val="clear" w:color="auto" w:fill="auto"/>
          </w:tcPr>
          <w:p w14:paraId="19F375DF" w14:textId="77777777" w:rsidR="00D77357" w:rsidRPr="003D53B0" w:rsidRDefault="00D77357"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230" w:type="dxa"/>
            <w:tcBorders>
              <w:top w:val="single" w:sz="4" w:space="0" w:color="000000"/>
              <w:left w:val="single" w:sz="4" w:space="0" w:color="000000"/>
              <w:bottom w:val="single" w:sz="4" w:space="0" w:color="000000"/>
            </w:tcBorders>
            <w:shd w:val="clear" w:color="auto" w:fill="auto"/>
          </w:tcPr>
          <w:p w14:paraId="2BFDA3D6" w14:textId="77777777" w:rsidR="00D77357" w:rsidRPr="003D53B0" w:rsidRDefault="00D77357"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3C830895" w14:textId="77777777" w:rsidR="00D77357" w:rsidRPr="003D53B0" w:rsidRDefault="00D77357"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p>
        </w:tc>
      </w:tr>
      <w:tr w:rsidR="00D77357" w:rsidRPr="003D53B0" w14:paraId="319E9A50" w14:textId="77777777" w:rsidTr="00CF60F3">
        <w:tc>
          <w:tcPr>
            <w:tcW w:w="4355" w:type="dxa"/>
            <w:tcBorders>
              <w:top w:val="single" w:sz="4" w:space="0" w:color="000000"/>
              <w:left w:val="single" w:sz="4" w:space="0" w:color="000000"/>
              <w:bottom w:val="single" w:sz="4" w:space="0" w:color="000000"/>
            </w:tcBorders>
            <w:shd w:val="clear" w:color="auto" w:fill="auto"/>
          </w:tcPr>
          <w:p w14:paraId="660C2CCD"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-НДФЛ</w:t>
            </w:r>
          </w:p>
        </w:tc>
        <w:tc>
          <w:tcPr>
            <w:tcW w:w="1140" w:type="dxa"/>
            <w:tcBorders>
              <w:top w:val="single" w:sz="4" w:space="0" w:color="000000"/>
              <w:left w:val="single" w:sz="4" w:space="0" w:color="000000"/>
              <w:bottom w:val="single" w:sz="4" w:space="0" w:color="000000"/>
            </w:tcBorders>
            <w:shd w:val="clear" w:color="auto" w:fill="auto"/>
          </w:tcPr>
          <w:p w14:paraId="7C1F9A26"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6369904D" w14:textId="60E3F7CB"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52,4</w:t>
            </w:r>
          </w:p>
        </w:tc>
        <w:tc>
          <w:tcPr>
            <w:tcW w:w="1230" w:type="dxa"/>
            <w:tcBorders>
              <w:top w:val="single" w:sz="4" w:space="0" w:color="000000"/>
              <w:left w:val="single" w:sz="4" w:space="0" w:color="000000"/>
              <w:bottom w:val="single" w:sz="4" w:space="0" w:color="000000"/>
            </w:tcBorders>
            <w:shd w:val="clear" w:color="auto" w:fill="auto"/>
          </w:tcPr>
          <w:p w14:paraId="63D1B469" w14:textId="34F165A1"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73,2</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F030332" w14:textId="4A473C4D"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140</w:t>
            </w:r>
          </w:p>
        </w:tc>
      </w:tr>
      <w:tr w:rsidR="00D77357" w:rsidRPr="003D53B0" w14:paraId="63478B44" w14:textId="77777777" w:rsidTr="00CF60F3">
        <w:tc>
          <w:tcPr>
            <w:tcW w:w="4355" w:type="dxa"/>
            <w:tcBorders>
              <w:top w:val="single" w:sz="4" w:space="0" w:color="000000"/>
              <w:left w:val="single" w:sz="4" w:space="0" w:color="000000"/>
              <w:bottom w:val="single" w:sz="4" w:space="0" w:color="000000"/>
            </w:tcBorders>
            <w:shd w:val="clear" w:color="auto" w:fill="auto"/>
          </w:tcPr>
          <w:p w14:paraId="2C92C05C"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-земельный</w:t>
            </w:r>
          </w:p>
        </w:tc>
        <w:tc>
          <w:tcPr>
            <w:tcW w:w="1140" w:type="dxa"/>
            <w:tcBorders>
              <w:top w:val="single" w:sz="4" w:space="0" w:color="000000"/>
              <w:left w:val="single" w:sz="4" w:space="0" w:color="000000"/>
              <w:bottom w:val="single" w:sz="4" w:space="0" w:color="000000"/>
            </w:tcBorders>
            <w:shd w:val="clear" w:color="auto" w:fill="auto"/>
          </w:tcPr>
          <w:p w14:paraId="14EA6656"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7F64ADB5" w14:textId="6784A28E"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4,8</w:t>
            </w:r>
          </w:p>
        </w:tc>
        <w:tc>
          <w:tcPr>
            <w:tcW w:w="1230" w:type="dxa"/>
            <w:tcBorders>
              <w:top w:val="single" w:sz="4" w:space="0" w:color="000000"/>
              <w:left w:val="single" w:sz="4" w:space="0" w:color="000000"/>
              <w:bottom w:val="single" w:sz="4" w:space="0" w:color="000000"/>
            </w:tcBorders>
            <w:shd w:val="clear" w:color="auto" w:fill="auto"/>
          </w:tcPr>
          <w:p w14:paraId="5468E8FF" w14:textId="7E1B1BCB"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4,2</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7BF5C5F" w14:textId="16EC5FAE"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88</w:t>
            </w:r>
          </w:p>
        </w:tc>
      </w:tr>
      <w:tr w:rsidR="00D77357" w:rsidRPr="003D53B0" w14:paraId="1F1F357E" w14:textId="77777777" w:rsidTr="00CF60F3">
        <w:tc>
          <w:tcPr>
            <w:tcW w:w="4355" w:type="dxa"/>
            <w:tcBorders>
              <w:left w:val="single" w:sz="4" w:space="0" w:color="000000"/>
              <w:bottom w:val="single" w:sz="4" w:space="0" w:color="000000"/>
            </w:tcBorders>
            <w:shd w:val="clear" w:color="auto" w:fill="auto"/>
          </w:tcPr>
          <w:p w14:paraId="4AB698FA"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-транспортный налог</w:t>
            </w:r>
          </w:p>
        </w:tc>
        <w:tc>
          <w:tcPr>
            <w:tcW w:w="1140" w:type="dxa"/>
            <w:tcBorders>
              <w:left w:val="single" w:sz="4" w:space="0" w:color="000000"/>
              <w:bottom w:val="single" w:sz="4" w:space="0" w:color="000000"/>
            </w:tcBorders>
            <w:shd w:val="clear" w:color="auto" w:fill="auto"/>
          </w:tcPr>
          <w:p w14:paraId="5A179087"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тыс.руб.</w:t>
            </w:r>
          </w:p>
        </w:tc>
        <w:tc>
          <w:tcPr>
            <w:tcW w:w="1230" w:type="dxa"/>
            <w:tcBorders>
              <w:left w:val="single" w:sz="4" w:space="0" w:color="000000"/>
              <w:bottom w:val="single" w:sz="4" w:space="0" w:color="000000"/>
            </w:tcBorders>
            <w:shd w:val="clear" w:color="auto" w:fill="auto"/>
          </w:tcPr>
          <w:p w14:paraId="55105F7C" w14:textId="6860922A"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0,7</w:t>
            </w:r>
          </w:p>
        </w:tc>
        <w:tc>
          <w:tcPr>
            <w:tcW w:w="1230" w:type="dxa"/>
            <w:tcBorders>
              <w:left w:val="single" w:sz="4" w:space="0" w:color="000000"/>
              <w:bottom w:val="single" w:sz="4" w:space="0" w:color="000000"/>
            </w:tcBorders>
            <w:shd w:val="clear" w:color="auto" w:fill="auto"/>
          </w:tcPr>
          <w:p w14:paraId="702C0D15" w14:textId="06E571F1"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0,7</w:t>
            </w:r>
          </w:p>
        </w:tc>
        <w:tc>
          <w:tcPr>
            <w:tcW w:w="1584" w:type="dxa"/>
            <w:tcBorders>
              <w:left w:val="single" w:sz="4" w:space="0" w:color="000000"/>
              <w:bottom w:val="single" w:sz="4" w:space="0" w:color="000000"/>
              <w:right w:val="single" w:sz="4" w:space="0" w:color="000000"/>
            </w:tcBorders>
            <w:shd w:val="clear" w:color="auto" w:fill="auto"/>
          </w:tcPr>
          <w:p w14:paraId="64FED431" w14:textId="7B92E16F"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100</w:t>
            </w:r>
          </w:p>
        </w:tc>
      </w:tr>
      <w:tr w:rsidR="00D77357" w:rsidRPr="003D53B0" w14:paraId="297F04F4" w14:textId="77777777" w:rsidTr="00CF60F3">
        <w:trPr>
          <w:trHeight w:val="129"/>
        </w:trPr>
        <w:tc>
          <w:tcPr>
            <w:tcW w:w="4355" w:type="dxa"/>
            <w:tcBorders>
              <w:top w:val="single" w:sz="4" w:space="0" w:color="000000"/>
              <w:left w:val="single" w:sz="4" w:space="0" w:color="000000"/>
              <w:bottom w:val="single" w:sz="4" w:space="0" w:color="000000"/>
            </w:tcBorders>
            <w:shd w:val="clear" w:color="auto" w:fill="auto"/>
          </w:tcPr>
          <w:p w14:paraId="0B53E683"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-налог на имущество предприятий</w:t>
            </w:r>
          </w:p>
        </w:tc>
        <w:tc>
          <w:tcPr>
            <w:tcW w:w="1140" w:type="dxa"/>
            <w:tcBorders>
              <w:top w:val="single" w:sz="4" w:space="0" w:color="000000"/>
              <w:left w:val="single" w:sz="4" w:space="0" w:color="000000"/>
              <w:bottom w:val="single" w:sz="4" w:space="0" w:color="000000"/>
            </w:tcBorders>
            <w:shd w:val="clear" w:color="auto" w:fill="auto"/>
          </w:tcPr>
          <w:p w14:paraId="2CBEEADC"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3344C766" w14:textId="6B8B8224" w:rsidR="00D77357" w:rsidRPr="003D53B0" w:rsidRDefault="00511E14"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3,2</w:t>
            </w:r>
          </w:p>
        </w:tc>
        <w:tc>
          <w:tcPr>
            <w:tcW w:w="1230" w:type="dxa"/>
            <w:tcBorders>
              <w:top w:val="single" w:sz="4" w:space="0" w:color="000000"/>
              <w:left w:val="single" w:sz="4" w:space="0" w:color="000000"/>
              <w:bottom w:val="single" w:sz="4" w:space="0" w:color="000000"/>
            </w:tcBorders>
            <w:shd w:val="clear" w:color="auto" w:fill="auto"/>
          </w:tcPr>
          <w:p w14:paraId="70A266D9" w14:textId="0C31658B"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2,8</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1508806" w14:textId="58E855EB" w:rsidR="00D77357" w:rsidRPr="003D53B0" w:rsidRDefault="00511E14"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88</w:t>
            </w:r>
          </w:p>
        </w:tc>
      </w:tr>
      <w:tr w:rsidR="00D77357" w:rsidRPr="003D53B0" w14:paraId="4E6BB873" w14:textId="77777777" w:rsidTr="00CF60F3">
        <w:trPr>
          <w:trHeight w:val="129"/>
        </w:trPr>
        <w:tc>
          <w:tcPr>
            <w:tcW w:w="4355" w:type="dxa"/>
            <w:tcBorders>
              <w:top w:val="single" w:sz="4" w:space="0" w:color="000000"/>
              <w:left w:val="single" w:sz="4" w:space="0" w:color="000000"/>
              <w:bottom w:val="single" w:sz="4" w:space="0" w:color="000000"/>
            </w:tcBorders>
            <w:shd w:val="clear" w:color="auto" w:fill="auto"/>
          </w:tcPr>
          <w:p w14:paraId="08EDD604"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 налог за пользование водными ресурсами</w:t>
            </w:r>
          </w:p>
        </w:tc>
        <w:tc>
          <w:tcPr>
            <w:tcW w:w="1140" w:type="dxa"/>
            <w:tcBorders>
              <w:top w:val="single" w:sz="4" w:space="0" w:color="000000"/>
              <w:left w:val="single" w:sz="4" w:space="0" w:color="000000"/>
              <w:bottom w:val="single" w:sz="4" w:space="0" w:color="000000"/>
            </w:tcBorders>
            <w:shd w:val="clear" w:color="auto" w:fill="auto"/>
          </w:tcPr>
          <w:p w14:paraId="273814F9"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2D894CCE" w14:textId="0DDB904E" w:rsidR="00D77357" w:rsidRPr="003D53B0" w:rsidRDefault="00511E14"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0,3</w:t>
            </w:r>
          </w:p>
        </w:tc>
        <w:tc>
          <w:tcPr>
            <w:tcW w:w="1230" w:type="dxa"/>
            <w:tcBorders>
              <w:top w:val="single" w:sz="4" w:space="0" w:color="000000"/>
              <w:left w:val="single" w:sz="4" w:space="0" w:color="000000"/>
              <w:bottom w:val="single" w:sz="4" w:space="0" w:color="000000"/>
            </w:tcBorders>
            <w:shd w:val="clear" w:color="auto" w:fill="auto"/>
          </w:tcPr>
          <w:p w14:paraId="07544518" w14:textId="5893D34D"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0,3</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46EB5D6B" w14:textId="7DC95DAF" w:rsidR="00D77357" w:rsidRPr="003D53B0" w:rsidRDefault="00511E14"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100</w:t>
            </w:r>
          </w:p>
        </w:tc>
      </w:tr>
      <w:tr w:rsidR="00D77357" w:rsidRPr="003D53B0" w14:paraId="49304747" w14:textId="77777777" w:rsidTr="00CF60F3">
        <w:tc>
          <w:tcPr>
            <w:tcW w:w="4355" w:type="dxa"/>
            <w:tcBorders>
              <w:top w:val="single" w:sz="4" w:space="0" w:color="000000"/>
              <w:left w:val="single" w:sz="4" w:space="0" w:color="000000"/>
              <w:bottom w:val="single" w:sz="4" w:space="0" w:color="000000"/>
            </w:tcBorders>
            <w:shd w:val="clear" w:color="auto" w:fill="auto"/>
          </w:tcPr>
          <w:p w14:paraId="158FE0CE"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Объем инвестиций в капиталовложения</w:t>
            </w:r>
          </w:p>
        </w:tc>
        <w:tc>
          <w:tcPr>
            <w:tcW w:w="1140" w:type="dxa"/>
            <w:tcBorders>
              <w:top w:val="single" w:sz="4" w:space="0" w:color="000000"/>
              <w:left w:val="single" w:sz="4" w:space="0" w:color="000000"/>
              <w:bottom w:val="single" w:sz="4" w:space="0" w:color="000000"/>
            </w:tcBorders>
            <w:shd w:val="clear" w:color="auto" w:fill="auto"/>
          </w:tcPr>
          <w:p w14:paraId="4BB00E2F"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3C1D08A0" w14:textId="39C7A2EE"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230,3</w:t>
            </w:r>
          </w:p>
        </w:tc>
        <w:tc>
          <w:tcPr>
            <w:tcW w:w="1230" w:type="dxa"/>
            <w:tcBorders>
              <w:top w:val="single" w:sz="4" w:space="0" w:color="000000"/>
              <w:left w:val="single" w:sz="4" w:space="0" w:color="000000"/>
              <w:bottom w:val="single" w:sz="4" w:space="0" w:color="000000"/>
            </w:tcBorders>
            <w:shd w:val="clear" w:color="auto" w:fill="auto"/>
          </w:tcPr>
          <w:p w14:paraId="40E0BD03" w14:textId="2DCA3E17"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109,8</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8C00298" w14:textId="604BC02C"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48</w:t>
            </w:r>
          </w:p>
        </w:tc>
      </w:tr>
      <w:tr w:rsidR="00D77357" w:rsidRPr="003D53B0" w14:paraId="745F6C3A" w14:textId="77777777" w:rsidTr="00CF60F3">
        <w:tc>
          <w:tcPr>
            <w:tcW w:w="4355" w:type="dxa"/>
            <w:tcBorders>
              <w:top w:val="single" w:sz="4" w:space="0" w:color="000000"/>
              <w:left w:val="single" w:sz="4" w:space="0" w:color="000000"/>
              <w:bottom w:val="single" w:sz="4" w:space="0" w:color="000000"/>
            </w:tcBorders>
            <w:shd w:val="clear" w:color="auto" w:fill="auto"/>
          </w:tcPr>
          <w:p w14:paraId="5C2B4243"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Дебиторская задолженность</w:t>
            </w:r>
          </w:p>
        </w:tc>
        <w:tc>
          <w:tcPr>
            <w:tcW w:w="1140" w:type="dxa"/>
            <w:tcBorders>
              <w:top w:val="single" w:sz="4" w:space="0" w:color="000000"/>
              <w:left w:val="single" w:sz="4" w:space="0" w:color="000000"/>
              <w:bottom w:val="single" w:sz="4" w:space="0" w:color="000000"/>
            </w:tcBorders>
            <w:shd w:val="clear" w:color="auto" w:fill="auto"/>
          </w:tcPr>
          <w:p w14:paraId="0299EB85"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65ED055C" w14:textId="0ABDCD84"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250,8</w:t>
            </w:r>
          </w:p>
        </w:tc>
        <w:tc>
          <w:tcPr>
            <w:tcW w:w="1230" w:type="dxa"/>
            <w:tcBorders>
              <w:top w:val="single" w:sz="4" w:space="0" w:color="000000"/>
              <w:left w:val="single" w:sz="4" w:space="0" w:color="000000"/>
              <w:bottom w:val="single" w:sz="4" w:space="0" w:color="000000"/>
            </w:tcBorders>
            <w:shd w:val="clear" w:color="auto" w:fill="auto"/>
          </w:tcPr>
          <w:p w14:paraId="50F39588" w14:textId="5E335096"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39,0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BBC5D98" w14:textId="4036663B"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16</w:t>
            </w:r>
          </w:p>
        </w:tc>
      </w:tr>
      <w:tr w:rsidR="00D77357" w:rsidRPr="003D53B0" w14:paraId="15162F90" w14:textId="77777777" w:rsidTr="00CF60F3">
        <w:tc>
          <w:tcPr>
            <w:tcW w:w="4355" w:type="dxa"/>
            <w:tcBorders>
              <w:top w:val="single" w:sz="4" w:space="0" w:color="000000"/>
              <w:left w:val="single" w:sz="4" w:space="0" w:color="000000"/>
              <w:bottom w:val="single" w:sz="4" w:space="0" w:color="000000"/>
            </w:tcBorders>
            <w:shd w:val="clear" w:color="auto" w:fill="auto"/>
          </w:tcPr>
          <w:p w14:paraId="0BC7EF60"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Кредиторская задолженность</w:t>
            </w:r>
          </w:p>
        </w:tc>
        <w:tc>
          <w:tcPr>
            <w:tcW w:w="1140" w:type="dxa"/>
            <w:tcBorders>
              <w:top w:val="single" w:sz="4" w:space="0" w:color="000000"/>
              <w:left w:val="single" w:sz="4" w:space="0" w:color="000000"/>
              <w:bottom w:val="single" w:sz="4" w:space="0" w:color="000000"/>
            </w:tcBorders>
            <w:shd w:val="clear" w:color="auto" w:fill="auto"/>
          </w:tcPr>
          <w:p w14:paraId="1036E48F" w14:textId="77777777" w:rsidR="00D77357" w:rsidRPr="003D53B0" w:rsidRDefault="00D77357"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24EAFBA5" w14:textId="5961D0E0"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1918,6</w:t>
            </w:r>
          </w:p>
        </w:tc>
        <w:tc>
          <w:tcPr>
            <w:tcW w:w="1230" w:type="dxa"/>
            <w:tcBorders>
              <w:top w:val="single" w:sz="4" w:space="0" w:color="000000"/>
              <w:left w:val="single" w:sz="4" w:space="0" w:color="000000"/>
              <w:bottom w:val="single" w:sz="4" w:space="0" w:color="000000"/>
            </w:tcBorders>
            <w:shd w:val="clear" w:color="auto" w:fill="auto"/>
          </w:tcPr>
          <w:p w14:paraId="65C4BD89" w14:textId="47E8037F"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651,0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47A80D61" w14:textId="2EF2D075" w:rsidR="00D77357"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34</w:t>
            </w:r>
          </w:p>
        </w:tc>
      </w:tr>
      <w:tr w:rsidR="00FF2779" w:rsidRPr="003D53B0" w14:paraId="74B049FE" w14:textId="77777777" w:rsidTr="00CF60F3">
        <w:tc>
          <w:tcPr>
            <w:tcW w:w="4355" w:type="dxa"/>
            <w:tcBorders>
              <w:top w:val="single" w:sz="4" w:space="0" w:color="000000"/>
              <w:left w:val="single" w:sz="4" w:space="0" w:color="000000"/>
              <w:bottom w:val="single" w:sz="4" w:space="0" w:color="000000"/>
            </w:tcBorders>
            <w:shd w:val="clear" w:color="auto" w:fill="auto"/>
          </w:tcPr>
          <w:p w14:paraId="338731C3" w14:textId="7DAB0CDF" w:rsidR="00FF2779" w:rsidRPr="003D53B0" w:rsidRDefault="00FF2779"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Переработано сахарной свеклы за сентябрь</w:t>
            </w:r>
          </w:p>
        </w:tc>
        <w:tc>
          <w:tcPr>
            <w:tcW w:w="1140" w:type="dxa"/>
            <w:tcBorders>
              <w:top w:val="single" w:sz="4" w:space="0" w:color="000000"/>
              <w:left w:val="single" w:sz="4" w:space="0" w:color="000000"/>
              <w:bottom w:val="single" w:sz="4" w:space="0" w:color="000000"/>
            </w:tcBorders>
            <w:shd w:val="clear" w:color="auto" w:fill="auto"/>
          </w:tcPr>
          <w:p w14:paraId="648CC860" w14:textId="0389F9DB" w:rsidR="00FF2779" w:rsidRPr="003D53B0" w:rsidRDefault="00FF2779"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тыс.тонн</w:t>
            </w:r>
          </w:p>
        </w:tc>
        <w:tc>
          <w:tcPr>
            <w:tcW w:w="1230" w:type="dxa"/>
            <w:tcBorders>
              <w:top w:val="single" w:sz="4" w:space="0" w:color="000000"/>
              <w:left w:val="single" w:sz="4" w:space="0" w:color="000000"/>
              <w:bottom w:val="single" w:sz="4" w:space="0" w:color="000000"/>
            </w:tcBorders>
            <w:shd w:val="clear" w:color="auto" w:fill="auto"/>
          </w:tcPr>
          <w:p w14:paraId="07EFF01B" w14:textId="180D6790" w:rsidR="00FF2779"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434,7</w:t>
            </w:r>
          </w:p>
        </w:tc>
        <w:tc>
          <w:tcPr>
            <w:tcW w:w="1230" w:type="dxa"/>
            <w:tcBorders>
              <w:top w:val="single" w:sz="4" w:space="0" w:color="000000"/>
              <w:left w:val="single" w:sz="4" w:space="0" w:color="000000"/>
              <w:bottom w:val="single" w:sz="4" w:space="0" w:color="000000"/>
            </w:tcBorders>
            <w:shd w:val="clear" w:color="auto" w:fill="auto"/>
          </w:tcPr>
          <w:p w14:paraId="1ADAFE7F" w14:textId="2796FA08" w:rsidR="00FF2779"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482,6</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E621AF0" w14:textId="6FB53C6E" w:rsidR="00FF2779"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111</w:t>
            </w:r>
          </w:p>
        </w:tc>
      </w:tr>
      <w:tr w:rsidR="00FF2779" w:rsidRPr="003D53B0" w14:paraId="3E9B6519" w14:textId="77777777" w:rsidTr="00CF60F3">
        <w:tc>
          <w:tcPr>
            <w:tcW w:w="4355" w:type="dxa"/>
            <w:tcBorders>
              <w:top w:val="single" w:sz="4" w:space="0" w:color="000000"/>
              <w:left w:val="single" w:sz="4" w:space="0" w:color="000000"/>
              <w:bottom w:val="single" w:sz="4" w:space="0" w:color="000000"/>
            </w:tcBorders>
            <w:shd w:val="clear" w:color="auto" w:fill="auto"/>
          </w:tcPr>
          <w:p w14:paraId="6B4CE9A9" w14:textId="7B1B9D15" w:rsidR="00FF2779" w:rsidRPr="003D53B0" w:rsidRDefault="00FF2779"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Выработано сахарного песка за сентябрь</w:t>
            </w:r>
          </w:p>
        </w:tc>
        <w:tc>
          <w:tcPr>
            <w:tcW w:w="1140" w:type="dxa"/>
            <w:tcBorders>
              <w:top w:val="single" w:sz="4" w:space="0" w:color="000000"/>
              <w:left w:val="single" w:sz="4" w:space="0" w:color="000000"/>
              <w:bottom w:val="single" w:sz="4" w:space="0" w:color="000000"/>
            </w:tcBorders>
            <w:shd w:val="clear" w:color="auto" w:fill="auto"/>
          </w:tcPr>
          <w:p w14:paraId="00ACEAD0" w14:textId="639F387F" w:rsidR="00FF2779" w:rsidRPr="003D53B0" w:rsidRDefault="00FF2779" w:rsidP="003D53B0">
            <w:pPr>
              <w:suppressAutoHyphens/>
              <w:spacing w:after="0" w:line="240" w:lineRule="auto"/>
              <w:jc w:val="both"/>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тыс.тонн</w:t>
            </w:r>
          </w:p>
        </w:tc>
        <w:tc>
          <w:tcPr>
            <w:tcW w:w="1230" w:type="dxa"/>
            <w:tcBorders>
              <w:top w:val="single" w:sz="4" w:space="0" w:color="000000"/>
              <w:left w:val="single" w:sz="4" w:space="0" w:color="000000"/>
              <w:bottom w:val="single" w:sz="4" w:space="0" w:color="000000"/>
            </w:tcBorders>
            <w:shd w:val="clear" w:color="auto" w:fill="auto"/>
          </w:tcPr>
          <w:p w14:paraId="04B8EF21" w14:textId="7ACC45B6" w:rsidR="00FF2779"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67,4</w:t>
            </w:r>
          </w:p>
        </w:tc>
        <w:tc>
          <w:tcPr>
            <w:tcW w:w="1230" w:type="dxa"/>
            <w:tcBorders>
              <w:top w:val="single" w:sz="4" w:space="0" w:color="000000"/>
              <w:left w:val="single" w:sz="4" w:space="0" w:color="000000"/>
              <w:bottom w:val="single" w:sz="4" w:space="0" w:color="000000"/>
            </w:tcBorders>
            <w:shd w:val="clear" w:color="auto" w:fill="auto"/>
          </w:tcPr>
          <w:p w14:paraId="45BA75FE" w14:textId="77315D4E" w:rsidR="00FF2779"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84,2</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D4D6EAB" w14:textId="5B32C87C" w:rsidR="00FF2779" w:rsidRPr="003D53B0" w:rsidRDefault="00511E14"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125</w:t>
            </w:r>
          </w:p>
        </w:tc>
      </w:tr>
      <w:bookmarkEnd w:id="19"/>
    </w:tbl>
    <w:p w14:paraId="55995BD5" w14:textId="77777777" w:rsidR="00294FB7" w:rsidRPr="003D53B0" w:rsidRDefault="00294FB7" w:rsidP="003D53B0">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p>
    <w:p w14:paraId="5CD14AB3" w14:textId="77777777" w:rsidR="009E50A7" w:rsidRPr="003D53B0" w:rsidRDefault="009E50A7" w:rsidP="003D53B0">
      <w:pPr>
        <w:widowControl w:val="0"/>
        <w:suppressAutoHyphens/>
        <w:spacing w:after="0" w:line="240" w:lineRule="auto"/>
        <w:jc w:val="center"/>
        <w:rPr>
          <w:rFonts w:ascii="Times New Roman" w:eastAsia="Lucida Sans Unicode" w:hAnsi="Times New Roman" w:cs="Times New Roman"/>
          <w:b/>
          <w:bCs/>
          <w:kern w:val="1"/>
          <w:sz w:val="24"/>
          <w:szCs w:val="24"/>
        </w:rPr>
      </w:pPr>
    </w:p>
    <w:p w14:paraId="6B1EA755" w14:textId="77777777" w:rsidR="00542F0E" w:rsidRDefault="00542F0E" w:rsidP="003D53B0">
      <w:pPr>
        <w:widowControl w:val="0"/>
        <w:suppressAutoHyphens/>
        <w:spacing w:after="0" w:line="240" w:lineRule="auto"/>
        <w:jc w:val="center"/>
        <w:rPr>
          <w:rFonts w:ascii="Times New Roman" w:eastAsia="Lucida Sans Unicode" w:hAnsi="Times New Roman" w:cs="Times New Roman"/>
          <w:b/>
          <w:bCs/>
          <w:kern w:val="1"/>
          <w:sz w:val="24"/>
          <w:szCs w:val="24"/>
        </w:rPr>
      </w:pPr>
    </w:p>
    <w:p w14:paraId="16C8EDF0" w14:textId="77777777" w:rsidR="00542F0E" w:rsidRDefault="00542F0E" w:rsidP="003D53B0">
      <w:pPr>
        <w:widowControl w:val="0"/>
        <w:suppressAutoHyphens/>
        <w:spacing w:after="0" w:line="240" w:lineRule="auto"/>
        <w:jc w:val="center"/>
        <w:rPr>
          <w:rFonts w:ascii="Times New Roman" w:eastAsia="Lucida Sans Unicode" w:hAnsi="Times New Roman" w:cs="Times New Roman"/>
          <w:b/>
          <w:bCs/>
          <w:kern w:val="1"/>
          <w:sz w:val="24"/>
          <w:szCs w:val="24"/>
        </w:rPr>
      </w:pPr>
    </w:p>
    <w:p w14:paraId="08ECA0E7" w14:textId="77777777" w:rsidR="007B109D" w:rsidRDefault="007B109D" w:rsidP="003D53B0">
      <w:pPr>
        <w:widowControl w:val="0"/>
        <w:suppressAutoHyphens/>
        <w:spacing w:after="0" w:line="240" w:lineRule="auto"/>
        <w:jc w:val="center"/>
        <w:rPr>
          <w:rFonts w:ascii="Times New Roman" w:eastAsia="Lucida Sans Unicode" w:hAnsi="Times New Roman" w:cs="Times New Roman"/>
          <w:b/>
          <w:bCs/>
          <w:kern w:val="1"/>
          <w:sz w:val="24"/>
          <w:szCs w:val="24"/>
        </w:rPr>
      </w:pPr>
    </w:p>
    <w:p w14:paraId="12AC9EDA" w14:textId="77777777" w:rsidR="007B109D" w:rsidRDefault="007B109D" w:rsidP="003D53B0">
      <w:pPr>
        <w:widowControl w:val="0"/>
        <w:suppressAutoHyphens/>
        <w:spacing w:after="0" w:line="240" w:lineRule="auto"/>
        <w:jc w:val="center"/>
        <w:rPr>
          <w:rFonts w:ascii="Times New Roman" w:eastAsia="Lucida Sans Unicode" w:hAnsi="Times New Roman" w:cs="Times New Roman"/>
          <w:b/>
          <w:bCs/>
          <w:kern w:val="1"/>
          <w:sz w:val="24"/>
          <w:szCs w:val="24"/>
        </w:rPr>
      </w:pPr>
    </w:p>
    <w:p w14:paraId="358CAC16" w14:textId="77777777" w:rsidR="007B109D" w:rsidRDefault="007B109D" w:rsidP="003D53B0">
      <w:pPr>
        <w:widowControl w:val="0"/>
        <w:suppressAutoHyphens/>
        <w:spacing w:after="0" w:line="240" w:lineRule="auto"/>
        <w:jc w:val="center"/>
        <w:rPr>
          <w:rFonts w:ascii="Times New Roman" w:eastAsia="Lucida Sans Unicode" w:hAnsi="Times New Roman" w:cs="Times New Roman"/>
          <w:b/>
          <w:bCs/>
          <w:kern w:val="1"/>
          <w:sz w:val="24"/>
          <w:szCs w:val="24"/>
        </w:rPr>
      </w:pPr>
    </w:p>
    <w:p w14:paraId="0DE395EC" w14:textId="0356D742" w:rsidR="00027FB7" w:rsidRPr="003D53B0" w:rsidRDefault="004E01D8" w:rsidP="003D53B0">
      <w:pPr>
        <w:widowControl w:val="0"/>
        <w:suppressAutoHyphens/>
        <w:spacing w:after="0" w:line="240" w:lineRule="auto"/>
        <w:jc w:val="center"/>
        <w:rPr>
          <w:rFonts w:ascii="Times New Roman" w:eastAsia="Lucida Sans Unicode" w:hAnsi="Times New Roman" w:cs="Times New Roman"/>
          <w:b/>
          <w:bCs/>
          <w:kern w:val="1"/>
          <w:sz w:val="24"/>
          <w:szCs w:val="24"/>
        </w:rPr>
      </w:pPr>
      <w:r w:rsidRPr="003D53B0">
        <w:rPr>
          <w:rFonts w:ascii="Times New Roman" w:eastAsia="Lucida Sans Unicode" w:hAnsi="Times New Roman" w:cs="Times New Roman"/>
          <w:b/>
          <w:bCs/>
          <w:kern w:val="1"/>
          <w:sz w:val="24"/>
          <w:szCs w:val="24"/>
        </w:rPr>
        <w:lastRenderedPageBreak/>
        <w:t>18. ЖИЛИЩНО-КОММУНАЛЬНОЕ ХОЗЯЙСТВО</w:t>
      </w:r>
    </w:p>
    <w:p w14:paraId="7964465D" w14:textId="16EC512D" w:rsidR="004E01D8" w:rsidRPr="003D53B0" w:rsidRDefault="004E01D8" w:rsidP="003D53B0">
      <w:pPr>
        <w:widowControl w:val="0"/>
        <w:suppressAutoHyphens/>
        <w:spacing w:after="0" w:line="240" w:lineRule="auto"/>
        <w:jc w:val="center"/>
        <w:rPr>
          <w:rFonts w:ascii="Times New Roman" w:eastAsia="Lucida Sans Unicode" w:hAnsi="Times New Roman" w:cs="Times New Roman"/>
          <w:b/>
          <w:bCs/>
          <w:kern w:val="1"/>
          <w:sz w:val="24"/>
          <w:szCs w:val="24"/>
        </w:rPr>
      </w:pPr>
    </w:p>
    <w:p w14:paraId="02F2FAB3" w14:textId="22041A72" w:rsidR="004E01D8" w:rsidRPr="003D53B0" w:rsidRDefault="004E01D8" w:rsidP="003D53B0">
      <w:pPr>
        <w:widowControl w:val="0"/>
        <w:suppressAutoHyphens/>
        <w:spacing w:after="0" w:line="240" w:lineRule="auto"/>
        <w:jc w:val="center"/>
        <w:rPr>
          <w:rFonts w:ascii="Times New Roman" w:eastAsia="Lucida Sans Unicode" w:hAnsi="Times New Roman" w:cs="Times New Roman"/>
          <w:b/>
          <w:bCs/>
          <w:kern w:val="1"/>
          <w:sz w:val="24"/>
          <w:szCs w:val="24"/>
        </w:rPr>
      </w:pPr>
      <w:r w:rsidRPr="003D53B0">
        <w:rPr>
          <w:rFonts w:ascii="Times New Roman" w:eastAsia="Lucida Sans Unicode" w:hAnsi="Times New Roman" w:cs="Times New Roman"/>
          <w:b/>
          <w:bCs/>
          <w:kern w:val="1"/>
          <w:sz w:val="24"/>
          <w:szCs w:val="24"/>
        </w:rPr>
        <w:t>18.1. МКП «Цильна»</w:t>
      </w:r>
    </w:p>
    <w:p w14:paraId="57716AEF" w14:textId="77777777" w:rsidR="00FF2779" w:rsidRPr="003D53B0" w:rsidRDefault="00FF2779" w:rsidP="003D53B0">
      <w:pPr>
        <w:spacing w:after="0" w:line="240" w:lineRule="auto"/>
        <w:ind w:firstLine="708"/>
        <w:jc w:val="both"/>
        <w:rPr>
          <w:rFonts w:ascii="Times New Roman" w:hAnsi="Times New Roman" w:cs="Times New Roman"/>
          <w:sz w:val="24"/>
          <w:szCs w:val="24"/>
        </w:rPr>
      </w:pPr>
    </w:p>
    <w:p w14:paraId="7B896DDE" w14:textId="77777777" w:rsidR="0055729C" w:rsidRPr="003D53B0" w:rsidRDefault="0055729C" w:rsidP="003D53B0">
      <w:pPr>
        <w:spacing w:after="0" w:line="240" w:lineRule="auto"/>
        <w:ind w:firstLine="708"/>
        <w:jc w:val="both"/>
        <w:rPr>
          <w:rFonts w:ascii="Times New Roman" w:hAnsi="Times New Roman" w:cs="Times New Roman"/>
          <w:sz w:val="24"/>
          <w:szCs w:val="24"/>
        </w:rPr>
      </w:pPr>
      <w:r w:rsidRPr="003D53B0">
        <w:rPr>
          <w:rFonts w:ascii="Times New Roman" w:hAnsi="Times New Roman" w:cs="Times New Roman"/>
          <w:sz w:val="24"/>
          <w:szCs w:val="24"/>
        </w:rPr>
        <w:t xml:space="preserve">МКП «Цильна» предоставляет следующие виды услуг юридическим и физическим лицам: </w:t>
      </w:r>
    </w:p>
    <w:p w14:paraId="6248E08C" w14:textId="77777777" w:rsidR="0055729C" w:rsidRPr="003D53B0" w:rsidRDefault="0055729C" w:rsidP="003D53B0">
      <w:pPr>
        <w:pStyle w:val="af5"/>
        <w:jc w:val="both"/>
      </w:pPr>
      <w:r w:rsidRPr="003D53B0">
        <w:t xml:space="preserve">- водоснабжение; </w:t>
      </w:r>
    </w:p>
    <w:p w14:paraId="20DB4CD4" w14:textId="77777777" w:rsidR="0055729C" w:rsidRPr="003D53B0" w:rsidRDefault="0055729C" w:rsidP="003D53B0">
      <w:pPr>
        <w:pStyle w:val="af5"/>
        <w:jc w:val="both"/>
      </w:pPr>
      <w:r w:rsidRPr="003D53B0">
        <w:t>- водоотведение;</w:t>
      </w:r>
    </w:p>
    <w:p w14:paraId="181F1F0F" w14:textId="77777777" w:rsidR="0055729C" w:rsidRPr="003D53B0" w:rsidRDefault="0055729C" w:rsidP="003D53B0">
      <w:pPr>
        <w:pStyle w:val="af5"/>
        <w:jc w:val="both"/>
      </w:pPr>
      <w:r w:rsidRPr="003D53B0">
        <w:t>- благоустройство (поселка);</w:t>
      </w:r>
    </w:p>
    <w:p w14:paraId="7CF74535" w14:textId="77777777" w:rsidR="0055729C" w:rsidRPr="003D53B0" w:rsidRDefault="0055729C" w:rsidP="003D53B0">
      <w:pPr>
        <w:pStyle w:val="af5"/>
        <w:jc w:val="both"/>
      </w:pPr>
      <w:r w:rsidRPr="003D53B0">
        <w:t xml:space="preserve">- прочие услуги (обслуживание водоканализационных сетей, установка приборов учета воды населению, работы выполненные на водопроводе, аренда нежилых помещений в общественной бани, услуги по очистке снега);  </w:t>
      </w:r>
    </w:p>
    <w:p w14:paraId="3526FC63" w14:textId="77777777" w:rsidR="0055729C" w:rsidRPr="003D53B0" w:rsidRDefault="0055729C" w:rsidP="003D53B0">
      <w:pPr>
        <w:pStyle w:val="af5"/>
        <w:jc w:val="both"/>
      </w:pPr>
      <w:r w:rsidRPr="003D53B0">
        <w:t>- обслуживание общественной бани.</w:t>
      </w:r>
    </w:p>
    <w:p w14:paraId="33AD3ECD" w14:textId="77777777" w:rsidR="0055729C" w:rsidRPr="003D53B0" w:rsidRDefault="0055729C" w:rsidP="003D53B0">
      <w:pPr>
        <w:spacing w:after="0" w:line="240" w:lineRule="auto"/>
        <w:jc w:val="both"/>
        <w:rPr>
          <w:rFonts w:ascii="Times New Roman" w:hAnsi="Times New Roman" w:cs="Times New Roman"/>
          <w:sz w:val="24"/>
          <w:szCs w:val="24"/>
        </w:rPr>
      </w:pPr>
      <w:r w:rsidRPr="003D53B0">
        <w:rPr>
          <w:rFonts w:ascii="Times New Roman" w:hAnsi="Times New Roman" w:cs="Times New Roman"/>
          <w:sz w:val="24"/>
          <w:szCs w:val="24"/>
        </w:rPr>
        <w:t xml:space="preserve">        Объекты (скважины, каптированный колодец в с. Кашинка, здание канализационной насосной станции по ул. 60 лет СССР, здание общественной бани)  переданы в оперативное управление на основании Постановления муниципального образования «Цильнинское городское поселение» Цильнинского района Ульяновской области за № 175 от 28.12.2018 г. </w:t>
      </w:r>
    </w:p>
    <w:p w14:paraId="184F1A56" w14:textId="77777777" w:rsidR="0055729C" w:rsidRPr="003D53B0" w:rsidRDefault="0055729C" w:rsidP="003D53B0">
      <w:pPr>
        <w:spacing w:after="0" w:line="240" w:lineRule="auto"/>
        <w:jc w:val="both"/>
        <w:rPr>
          <w:rFonts w:ascii="Times New Roman" w:hAnsi="Times New Roman" w:cs="Times New Roman"/>
          <w:sz w:val="24"/>
          <w:szCs w:val="24"/>
        </w:rPr>
      </w:pPr>
      <w:r w:rsidRPr="003D53B0">
        <w:rPr>
          <w:rFonts w:ascii="Times New Roman" w:hAnsi="Times New Roman" w:cs="Times New Roman"/>
          <w:sz w:val="24"/>
          <w:szCs w:val="24"/>
        </w:rPr>
        <w:t xml:space="preserve">    Здание насосной станции фекальных вод по ул. О. Кошевого, канализационные сети переданы в оперативное управление на основании Постановления муниципального образования «Цильнинское городское поселение» Цильнинского района Ульяновской области за № 80 от 31.05.2019 г. </w:t>
      </w:r>
    </w:p>
    <w:p w14:paraId="2DB2233E" w14:textId="77777777" w:rsidR="0055729C" w:rsidRPr="003D53B0" w:rsidRDefault="0055729C" w:rsidP="003D53B0">
      <w:pPr>
        <w:spacing w:after="0" w:line="240" w:lineRule="auto"/>
        <w:jc w:val="both"/>
        <w:rPr>
          <w:rFonts w:ascii="Times New Roman" w:hAnsi="Times New Roman" w:cs="Times New Roman"/>
          <w:sz w:val="24"/>
          <w:szCs w:val="24"/>
        </w:rPr>
      </w:pPr>
      <w:r w:rsidRPr="003D53B0">
        <w:rPr>
          <w:rFonts w:ascii="Times New Roman" w:hAnsi="Times New Roman" w:cs="Times New Roman"/>
          <w:sz w:val="24"/>
          <w:szCs w:val="24"/>
        </w:rPr>
        <w:t xml:space="preserve">       Тариф на услуги водоснабжения и водоотведения утверждены Приказом Министерством развития конкуренции и экономики по Ульяновской области.</w:t>
      </w:r>
    </w:p>
    <w:p w14:paraId="25FEDEBC" w14:textId="77777777" w:rsidR="0055729C" w:rsidRPr="003D53B0" w:rsidRDefault="0055729C" w:rsidP="003D53B0">
      <w:pPr>
        <w:spacing w:after="0" w:line="240" w:lineRule="auto"/>
        <w:jc w:val="both"/>
        <w:rPr>
          <w:rFonts w:ascii="Times New Roman" w:hAnsi="Times New Roman" w:cs="Times New Roman"/>
          <w:sz w:val="24"/>
          <w:szCs w:val="24"/>
        </w:rPr>
      </w:pPr>
      <w:r w:rsidRPr="003D53B0">
        <w:rPr>
          <w:rFonts w:ascii="Times New Roman" w:hAnsi="Times New Roman" w:cs="Times New Roman"/>
          <w:sz w:val="24"/>
          <w:szCs w:val="24"/>
        </w:rPr>
        <w:t>Санитарно-эпидемиологические услуги по забору воды со скважин и в местах общего пользования (школа, больница)  проводятся ежеквартально. Питьевая вода соответствует установленным требованиям, нарушений за 2023г.  не выявлено.</w:t>
      </w:r>
    </w:p>
    <w:p w14:paraId="3DB3AAA3" w14:textId="77777777" w:rsidR="0055729C" w:rsidRPr="003D53B0" w:rsidRDefault="0055729C" w:rsidP="003D53B0">
      <w:pPr>
        <w:spacing w:after="0" w:line="240" w:lineRule="auto"/>
        <w:jc w:val="both"/>
        <w:rPr>
          <w:rFonts w:ascii="Times New Roman" w:hAnsi="Times New Roman" w:cs="Times New Roman"/>
          <w:b/>
          <w:sz w:val="24"/>
          <w:szCs w:val="24"/>
        </w:rPr>
      </w:pPr>
      <w:r w:rsidRPr="003D53B0">
        <w:rPr>
          <w:rFonts w:ascii="Times New Roman" w:hAnsi="Times New Roman" w:cs="Times New Roman"/>
          <w:b/>
          <w:sz w:val="24"/>
          <w:szCs w:val="24"/>
        </w:rPr>
        <w:t>За 2023г. предоставлены услуги на сумму 12 247,7 тыс. рублей:</w:t>
      </w:r>
    </w:p>
    <w:p w14:paraId="30A60EF9" w14:textId="77777777" w:rsidR="0055729C" w:rsidRPr="003D53B0" w:rsidRDefault="0055729C" w:rsidP="003D53B0">
      <w:pPr>
        <w:spacing w:after="0" w:line="240" w:lineRule="auto"/>
        <w:jc w:val="right"/>
        <w:rPr>
          <w:rFonts w:ascii="Times New Roman" w:eastAsia="Times New Roman" w:hAnsi="Times New Roman" w:cs="Times New Roman"/>
          <w:b/>
          <w:sz w:val="24"/>
          <w:szCs w:val="24"/>
          <w:lang w:eastAsia="ru-RU"/>
        </w:rPr>
      </w:pPr>
      <w:r w:rsidRPr="003D53B0">
        <w:rPr>
          <w:rFonts w:ascii="Times New Roman" w:eastAsia="Times New Roman" w:hAnsi="Times New Roman" w:cs="Times New Roman"/>
          <w:b/>
          <w:sz w:val="24"/>
          <w:szCs w:val="24"/>
          <w:lang w:eastAsia="ru-RU"/>
        </w:rPr>
        <w:t>Таблица № 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559"/>
        <w:gridCol w:w="1276"/>
        <w:gridCol w:w="1588"/>
      </w:tblGrid>
      <w:tr w:rsidR="0055729C" w:rsidRPr="003D53B0" w14:paraId="2B1296D1" w14:textId="77777777" w:rsidTr="0055729C">
        <w:trPr>
          <w:trHeight w:val="293"/>
        </w:trPr>
        <w:tc>
          <w:tcPr>
            <w:tcW w:w="5353" w:type="dxa"/>
            <w:vMerge w:val="restart"/>
          </w:tcPr>
          <w:p w14:paraId="6D99458A"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Виды услуг</w:t>
            </w:r>
          </w:p>
        </w:tc>
        <w:tc>
          <w:tcPr>
            <w:tcW w:w="1559" w:type="dxa"/>
          </w:tcPr>
          <w:p w14:paraId="2C0DAC3B"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За 2022г.</w:t>
            </w:r>
          </w:p>
        </w:tc>
        <w:tc>
          <w:tcPr>
            <w:tcW w:w="1276" w:type="dxa"/>
          </w:tcPr>
          <w:p w14:paraId="29E8CB48" w14:textId="401E639D"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За 2023г.</w:t>
            </w:r>
          </w:p>
        </w:tc>
        <w:tc>
          <w:tcPr>
            <w:tcW w:w="1588" w:type="dxa"/>
          </w:tcPr>
          <w:p w14:paraId="62CB4493"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Отклонение</w:t>
            </w:r>
          </w:p>
        </w:tc>
      </w:tr>
      <w:tr w:rsidR="0055729C" w:rsidRPr="003D53B0" w14:paraId="09B61075" w14:textId="77777777" w:rsidTr="0055729C">
        <w:trPr>
          <w:trHeight w:val="411"/>
        </w:trPr>
        <w:tc>
          <w:tcPr>
            <w:tcW w:w="5353" w:type="dxa"/>
            <w:vMerge/>
          </w:tcPr>
          <w:p w14:paraId="03309A7C" w14:textId="77777777" w:rsidR="0055729C" w:rsidRPr="003D53B0" w:rsidRDefault="0055729C" w:rsidP="003D53B0">
            <w:pPr>
              <w:spacing w:after="0" w:line="240" w:lineRule="auto"/>
              <w:jc w:val="both"/>
              <w:rPr>
                <w:rFonts w:ascii="Times New Roman" w:eastAsia="Times New Roman" w:hAnsi="Times New Roman" w:cs="Times New Roman"/>
                <w:sz w:val="18"/>
                <w:szCs w:val="18"/>
                <w:lang w:eastAsia="ru-RU"/>
              </w:rPr>
            </w:pPr>
          </w:p>
        </w:tc>
        <w:tc>
          <w:tcPr>
            <w:tcW w:w="1559" w:type="dxa"/>
          </w:tcPr>
          <w:p w14:paraId="7AA33041"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xml:space="preserve">Сумма, </w:t>
            </w:r>
          </w:p>
          <w:p w14:paraId="617F2A12"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тыс.руб.</w:t>
            </w:r>
          </w:p>
        </w:tc>
        <w:tc>
          <w:tcPr>
            <w:tcW w:w="1276" w:type="dxa"/>
          </w:tcPr>
          <w:p w14:paraId="667DDA11"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xml:space="preserve">Сумма, </w:t>
            </w:r>
          </w:p>
          <w:p w14:paraId="05239CBD"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highlight w:val="green"/>
                <w:lang w:eastAsia="ru-RU"/>
              </w:rPr>
            </w:pPr>
            <w:r w:rsidRPr="003D53B0">
              <w:rPr>
                <w:rFonts w:ascii="Times New Roman" w:eastAsia="Times New Roman" w:hAnsi="Times New Roman" w:cs="Times New Roman"/>
                <w:b/>
                <w:bCs/>
                <w:sz w:val="18"/>
                <w:szCs w:val="18"/>
                <w:lang w:eastAsia="ru-RU"/>
              </w:rPr>
              <w:t>тыс.руб.</w:t>
            </w:r>
          </w:p>
        </w:tc>
        <w:tc>
          <w:tcPr>
            <w:tcW w:w="1588" w:type="dxa"/>
          </w:tcPr>
          <w:p w14:paraId="4240BAFA"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xml:space="preserve">Сумма, </w:t>
            </w:r>
          </w:p>
          <w:p w14:paraId="4851EB20"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b/>
                <w:bCs/>
                <w:sz w:val="18"/>
                <w:szCs w:val="18"/>
                <w:lang w:eastAsia="ru-RU"/>
              </w:rPr>
              <w:t>тыс. руб.</w:t>
            </w:r>
          </w:p>
        </w:tc>
      </w:tr>
      <w:tr w:rsidR="0055729C" w:rsidRPr="003D53B0" w14:paraId="05F14C35" w14:textId="77777777" w:rsidTr="0055729C">
        <w:trPr>
          <w:trHeight w:val="144"/>
        </w:trPr>
        <w:tc>
          <w:tcPr>
            <w:tcW w:w="5353" w:type="dxa"/>
          </w:tcPr>
          <w:p w14:paraId="28A20636" w14:textId="77777777" w:rsidR="0055729C" w:rsidRPr="003D53B0" w:rsidRDefault="0055729C" w:rsidP="003D53B0">
            <w:pPr>
              <w:spacing w:after="0" w:line="240" w:lineRule="auto"/>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 xml:space="preserve">Всего доходов в том числе: </w:t>
            </w:r>
          </w:p>
        </w:tc>
        <w:tc>
          <w:tcPr>
            <w:tcW w:w="1559" w:type="dxa"/>
            <w:shd w:val="clear" w:color="auto" w:fill="auto"/>
          </w:tcPr>
          <w:p w14:paraId="6AD517D0"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12304,8</w:t>
            </w:r>
          </w:p>
        </w:tc>
        <w:tc>
          <w:tcPr>
            <w:tcW w:w="1276" w:type="dxa"/>
            <w:shd w:val="clear" w:color="auto" w:fill="auto"/>
          </w:tcPr>
          <w:p w14:paraId="0BFF6A5F" w14:textId="77777777" w:rsidR="0055729C" w:rsidRPr="003D53B0" w:rsidRDefault="0055729C" w:rsidP="003D53B0">
            <w:pPr>
              <w:spacing w:after="0" w:line="240" w:lineRule="auto"/>
              <w:jc w:val="center"/>
              <w:rPr>
                <w:rFonts w:ascii="Times New Roman" w:eastAsia="Times New Roman" w:hAnsi="Times New Roman" w:cs="Times New Roman"/>
                <w:b/>
                <w:sz w:val="18"/>
                <w:szCs w:val="18"/>
                <w:highlight w:val="yellow"/>
                <w:lang w:eastAsia="ru-RU"/>
              </w:rPr>
            </w:pPr>
            <w:r w:rsidRPr="003D53B0">
              <w:rPr>
                <w:rFonts w:ascii="Times New Roman" w:eastAsia="Times New Roman" w:hAnsi="Times New Roman" w:cs="Times New Roman"/>
                <w:b/>
                <w:sz w:val="18"/>
                <w:szCs w:val="18"/>
                <w:lang w:eastAsia="ru-RU"/>
              </w:rPr>
              <w:t>12247,7</w:t>
            </w:r>
          </w:p>
        </w:tc>
        <w:tc>
          <w:tcPr>
            <w:tcW w:w="1588" w:type="dxa"/>
          </w:tcPr>
          <w:p w14:paraId="60A06FE3"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-57,7</w:t>
            </w:r>
          </w:p>
        </w:tc>
      </w:tr>
      <w:tr w:rsidR="0055729C" w:rsidRPr="003D53B0" w14:paraId="180FB064" w14:textId="77777777" w:rsidTr="0055729C">
        <w:trPr>
          <w:trHeight w:val="396"/>
        </w:trPr>
        <w:tc>
          <w:tcPr>
            <w:tcW w:w="5353" w:type="dxa"/>
          </w:tcPr>
          <w:p w14:paraId="1505409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1. Водоснабжение всего: </w:t>
            </w:r>
          </w:p>
          <w:p w14:paraId="058B57DE" w14:textId="77777777" w:rsidR="0055729C" w:rsidRPr="003D53B0" w:rsidRDefault="0055729C" w:rsidP="003D53B0">
            <w:pPr>
              <w:spacing w:after="0" w:line="240" w:lineRule="auto"/>
              <w:rPr>
                <w:rFonts w:ascii="Times New Roman" w:eastAsia="Times New Roman" w:hAnsi="Times New Roman" w:cs="Times New Roman"/>
                <w:i/>
                <w:sz w:val="18"/>
                <w:szCs w:val="18"/>
                <w:vertAlign w:val="superscript"/>
                <w:lang w:eastAsia="ru-RU"/>
              </w:rPr>
            </w:pPr>
          </w:p>
        </w:tc>
        <w:tc>
          <w:tcPr>
            <w:tcW w:w="1559" w:type="dxa"/>
            <w:shd w:val="clear" w:color="auto" w:fill="auto"/>
          </w:tcPr>
          <w:p w14:paraId="4DB69AE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8099,2</w:t>
            </w:r>
          </w:p>
        </w:tc>
        <w:tc>
          <w:tcPr>
            <w:tcW w:w="1276" w:type="dxa"/>
            <w:shd w:val="clear" w:color="auto" w:fill="auto"/>
          </w:tcPr>
          <w:p w14:paraId="7161F6D8"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7474,3</w:t>
            </w:r>
          </w:p>
        </w:tc>
        <w:tc>
          <w:tcPr>
            <w:tcW w:w="1588" w:type="dxa"/>
          </w:tcPr>
          <w:p w14:paraId="5647B5A0"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-624,9</w:t>
            </w:r>
          </w:p>
        </w:tc>
      </w:tr>
      <w:tr w:rsidR="0055729C" w:rsidRPr="003D53B0" w14:paraId="0E43E96F" w14:textId="77777777" w:rsidTr="0055729C">
        <w:tc>
          <w:tcPr>
            <w:tcW w:w="5353" w:type="dxa"/>
          </w:tcPr>
          <w:p w14:paraId="2CEEAA12" w14:textId="77777777" w:rsidR="0055729C" w:rsidRPr="003D53B0" w:rsidRDefault="0055729C" w:rsidP="003D53B0">
            <w:pPr>
              <w:spacing w:after="0" w:line="240" w:lineRule="auto"/>
              <w:ind w:right="-224"/>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2.Водоотведение, т. М</w:t>
            </w:r>
            <w:r w:rsidRPr="003D53B0">
              <w:rPr>
                <w:rFonts w:ascii="Times New Roman" w:eastAsia="Times New Roman" w:hAnsi="Times New Roman" w:cs="Times New Roman"/>
                <w:sz w:val="18"/>
                <w:szCs w:val="18"/>
                <w:vertAlign w:val="superscript"/>
                <w:lang w:eastAsia="ru-RU"/>
              </w:rPr>
              <w:t>3</w:t>
            </w:r>
          </w:p>
        </w:tc>
        <w:tc>
          <w:tcPr>
            <w:tcW w:w="1559" w:type="dxa"/>
            <w:shd w:val="clear" w:color="auto" w:fill="auto"/>
          </w:tcPr>
          <w:p w14:paraId="5AFF41CA"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3615,0</w:t>
            </w:r>
          </w:p>
        </w:tc>
        <w:tc>
          <w:tcPr>
            <w:tcW w:w="1276" w:type="dxa"/>
            <w:shd w:val="clear" w:color="auto" w:fill="auto"/>
          </w:tcPr>
          <w:p w14:paraId="0D8BC6A4"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4048,7</w:t>
            </w:r>
          </w:p>
        </w:tc>
        <w:tc>
          <w:tcPr>
            <w:tcW w:w="1588" w:type="dxa"/>
          </w:tcPr>
          <w:p w14:paraId="46503667"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433,7</w:t>
            </w:r>
          </w:p>
        </w:tc>
      </w:tr>
      <w:tr w:rsidR="0055729C" w:rsidRPr="003D53B0" w14:paraId="1481F944" w14:textId="77777777" w:rsidTr="0055729C">
        <w:tc>
          <w:tcPr>
            <w:tcW w:w="5353" w:type="dxa"/>
          </w:tcPr>
          <w:p w14:paraId="5E5EFCE5" w14:textId="77777777" w:rsidR="0055729C" w:rsidRPr="003D53B0" w:rsidRDefault="0055729C" w:rsidP="003D53B0">
            <w:pPr>
              <w:spacing w:after="0" w:line="240" w:lineRule="auto"/>
              <w:ind w:right="-224"/>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3.Общественная баня</w:t>
            </w:r>
          </w:p>
        </w:tc>
        <w:tc>
          <w:tcPr>
            <w:tcW w:w="1559" w:type="dxa"/>
            <w:shd w:val="clear" w:color="auto" w:fill="auto"/>
          </w:tcPr>
          <w:p w14:paraId="7D18D885"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517,8</w:t>
            </w:r>
          </w:p>
        </w:tc>
        <w:tc>
          <w:tcPr>
            <w:tcW w:w="1276" w:type="dxa"/>
            <w:shd w:val="clear" w:color="auto" w:fill="auto"/>
          </w:tcPr>
          <w:p w14:paraId="3D3765C5"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560,3</w:t>
            </w:r>
          </w:p>
        </w:tc>
        <w:tc>
          <w:tcPr>
            <w:tcW w:w="1588" w:type="dxa"/>
          </w:tcPr>
          <w:p w14:paraId="11480F5C"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42,5</w:t>
            </w:r>
          </w:p>
        </w:tc>
      </w:tr>
      <w:tr w:rsidR="0055729C" w:rsidRPr="003D53B0" w14:paraId="1416A03E" w14:textId="77777777" w:rsidTr="0055729C">
        <w:tc>
          <w:tcPr>
            <w:tcW w:w="5353" w:type="dxa"/>
          </w:tcPr>
          <w:p w14:paraId="59446C0F"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4.Благоустройство(поселка)</w:t>
            </w:r>
          </w:p>
        </w:tc>
        <w:tc>
          <w:tcPr>
            <w:tcW w:w="1559" w:type="dxa"/>
            <w:shd w:val="clear" w:color="auto" w:fill="auto"/>
          </w:tcPr>
          <w:p w14:paraId="30F26AC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72,8</w:t>
            </w:r>
          </w:p>
        </w:tc>
        <w:tc>
          <w:tcPr>
            <w:tcW w:w="1276" w:type="dxa"/>
            <w:shd w:val="clear" w:color="auto" w:fill="auto"/>
          </w:tcPr>
          <w:p w14:paraId="5EF7C470"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164,4</w:t>
            </w:r>
          </w:p>
        </w:tc>
        <w:tc>
          <w:tcPr>
            <w:tcW w:w="1588" w:type="dxa"/>
          </w:tcPr>
          <w:p w14:paraId="6237DC98"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91,6</w:t>
            </w:r>
          </w:p>
        </w:tc>
      </w:tr>
    </w:tbl>
    <w:p w14:paraId="430E2904" w14:textId="77777777" w:rsidR="0055729C" w:rsidRPr="003D53B0" w:rsidRDefault="0055729C" w:rsidP="003D53B0">
      <w:pPr>
        <w:spacing w:after="0" w:line="240" w:lineRule="auto"/>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 xml:space="preserve">       Анализируя данные таблицы №1 можно сделать вывод, что основным доходом  является услуга водоснабжения. Объём реализации по услуге водоснабжения  за 2023 год составил 220,2 тыс. куб. м., а по услуге водоотведения объём реализации составил  152,4 тыс. куб. м.  На сегодняшний день количество установленных ПУ составляет 90,0 %.  </w:t>
      </w:r>
    </w:p>
    <w:p w14:paraId="114844AA" w14:textId="77777777" w:rsidR="0055729C" w:rsidRPr="003D53B0" w:rsidRDefault="0055729C" w:rsidP="003D53B0">
      <w:pPr>
        <w:spacing w:after="0" w:line="240" w:lineRule="auto"/>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 xml:space="preserve">     За 2023 год общественную баню посетило (помылось) 1740 чел. Стоимость билета -130 руб. (тариф с 01.01.2023 г.).</w:t>
      </w:r>
    </w:p>
    <w:p w14:paraId="1C7EE8CE" w14:textId="77777777" w:rsidR="0055729C" w:rsidRPr="003D53B0" w:rsidRDefault="0055729C" w:rsidP="003D53B0">
      <w:pPr>
        <w:pStyle w:val="af5"/>
        <w:jc w:val="both"/>
        <w:rPr>
          <w:rFonts w:eastAsia="Times New Roman"/>
          <w:b/>
          <w:lang w:eastAsia="ru-RU"/>
        </w:rPr>
      </w:pPr>
      <w:r w:rsidRPr="003D53B0">
        <w:rPr>
          <w:rFonts w:eastAsia="Times New Roman"/>
          <w:lang w:eastAsia="ru-RU"/>
        </w:rPr>
        <w:t xml:space="preserve">      МКП «Цильна»  занимается благоустройством поселка. За 2023 год </w:t>
      </w:r>
      <w:r w:rsidRPr="003D53B0">
        <w:t>выполнены работы  по очистке дорог от снега, ежедневно ведется сбор мусора, покос травы на территории  МО «Цильнинское городское поселение» в летний период.</w:t>
      </w:r>
      <w:r w:rsidRPr="003D53B0">
        <w:rPr>
          <w:rFonts w:eastAsia="Times New Roman"/>
          <w:b/>
          <w:lang w:eastAsia="ru-RU"/>
        </w:rPr>
        <w:t xml:space="preserve">         </w:t>
      </w:r>
    </w:p>
    <w:p w14:paraId="4BB5DF68" w14:textId="77777777" w:rsidR="0055729C" w:rsidRPr="003D53B0" w:rsidRDefault="0055729C" w:rsidP="003D53B0">
      <w:pPr>
        <w:pStyle w:val="af5"/>
        <w:jc w:val="both"/>
        <w:rPr>
          <w:rFonts w:eastAsia="Times New Roman"/>
          <w:b/>
          <w:lang w:eastAsia="ru-RU"/>
        </w:rPr>
      </w:pPr>
      <w:r w:rsidRPr="003D53B0">
        <w:rPr>
          <w:rFonts w:eastAsia="Times New Roman"/>
          <w:b/>
          <w:lang w:eastAsia="ru-RU"/>
        </w:rPr>
        <w:t xml:space="preserve">       Расшифровка доходной части указана в приложениях: </w:t>
      </w:r>
    </w:p>
    <w:p w14:paraId="1B4877F1" w14:textId="77777777" w:rsidR="0055729C" w:rsidRPr="003D53B0" w:rsidRDefault="0055729C" w:rsidP="003D53B0">
      <w:pPr>
        <w:tabs>
          <w:tab w:val="left" w:pos="3360"/>
        </w:tabs>
        <w:spacing w:after="0" w:line="240" w:lineRule="auto"/>
        <w:jc w:val="right"/>
        <w:rPr>
          <w:rFonts w:ascii="Times New Roman" w:eastAsia="Times New Roman" w:hAnsi="Times New Roman" w:cs="Times New Roman"/>
          <w:b/>
          <w:sz w:val="24"/>
          <w:szCs w:val="24"/>
          <w:lang w:eastAsia="ru-RU"/>
        </w:rPr>
      </w:pPr>
      <w:r w:rsidRPr="003D53B0">
        <w:rPr>
          <w:rFonts w:ascii="Times New Roman" w:eastAsia="Times New Roman" w:hAnsi="Times New Roman" w:cs="Times New Roman"/>
          <w:b/>
          <w:sz w:val="24"/>
          <w:szCs w:val="24"/>
          <w:lang w:eastAsia="ru-RU"/>
        </w:rPr>
        <w:t>Приложение 1</w:t>
      </w:r>
    </w:p>
    <w:p w14:paraId="462E2640" w14:textId="77777777" w:rsidR="0055729C" w:rsidRPr="003D53B0" w:rsidRDefault="0055729C" w:rsidP="003D53B0">
      <w:pPr>
        <w:tabs>
          <w:tab w:val="left" w:pos="3360"/>
        </w:tabs>
        <w:spacing w:after="0" w:line="240" w:lineRule="auto"/>
        <w:rPr>
          <w:rFonts w:ascii="Times New Roman" w:eastAsia="Times New Roman" w:hAnsi="Times New Roman" w:cs="Times New Roman"/>
          <w:b/>
          <w:sz w:val="24"/>
          <w:szCs w:val="24"/>
          <w:lang w:eastAsia="ru-RU"/>
        </w:rPr>
      </w:pPr>
      <w:r w:rsidRPr="003D53B0">
        <w:rPr>
          <w:rFonts w:ascii="Times New Roman" w:eastAsia="Times New Roman" w:hAnsi="Times New Roman" w:cs="Times New Roman"/>
          <w:b/>
          <w:sz w:val="24"/>
          <w:szCs w:val="24"/>
          <w:lang w:eastAsia="ru-RU"/>
        </w:rPr>
        <w:t xml:space="preserve">  Водоснабжение</w:t>
      </w:r>
    </w:p>
    <w:tbl>
      <w:tblPr>
        <w:tblStyle w:val="afc"/>
        <w:tblpPr w:leftFromText="180" w:rightFromText="180" w:vertAnchor="text" w:horzAnchor="margin" w:tblpX="-250" w:tblpY="27"/>
        <w:tblW w:w="10060" w:type="dxa"/>
        <w:tblLook w:val="04A0" w:firstRow="1" w:lastRow="0" w:firstColumn="1" w:lastColumn="0" w:noHBand="0" w:noVBand="1"/>
      </w:tblPr>
      <w:tblGrid>
        <w:gridCol w:w="2786"/>
        <w:gridCol w:w="1008"/>
        <w:gridCol w:w="1134"/>
        <w:gridCol w:w="850"/>
        <w:gridCol w:w="738"/>
        <w:gridCol w:w="709"/>
        <w:gridCol w:w="850"/>
        <w:gridCol w:w="851"/>
        <w:gridCol w:w="1134"/>
      </w:tblGrid>
      <w:tr w:rsidR="0055729C" w:rsidRPr="003D53B0" w14:paraId="10964D62" w14:textId="77777777" w:rsidTr="0055729C">
        <w:trPr>
          <w:trHeight w:val="487"/>
        </w:trPr>
        <w:tc>
          <w:tcPr>
            <w:tcW w:w="2786" w:type="dxa"/>
            <w:vMerge w:val="restart"/>
          </w:tcPr>
          <w:p w14:paraId="737E4CF3" w14:textId="77777777" w:rsidR="0055729C" w:rsidRPr="003D53B0" w:rsidRDefault="0055729C" w:rsidP="003D53B0">
            <w:pPr>
              <w:pStyle w:val="af5"/>
              <w:rPr>
                <w:b/>
                <w:sz w:val="18"/>
                <w:szCs w:val="18"/>
                <w:lang w:eastAsia="ru-RU"/>
              </w:rPr>
            </w:pPr>
            <w:r w:rsidRPr="003D53B0">
              <w:rPr>
                <w:b/>
                <w:sz w:val="18"/>
                <w:szCs w:val="18"/>
                <w:lang w:eastAsia="ru-RU"/>
              </w:rPr>
              <w:t>Потребители</w:t>
            </w:r>
          </w:p>
          <w:p w14:paraId="4F5AEF1A" w14:textId="77777777" w:rsidR="0055729C" w:rsidRPr="003D53B0" w:rsidRDefault="0055729C" w:rsidP="003D53B0">
            <w:pPr>
              <w:pStyle w:val="af5"/>
              <w:rPr>
                <w:sz w:val="18"/>
                <w:szCs w:val="18"/>
                <w:lang w:eastAsia="ru-RU"/>
              </w:rPr>
            </w:pPr>
          </w:p>
        </w:tc>
        <w:tc>
          <w:tcPr>
            <w:tcW w:w="2142" w:type="dxa"/>
            <w:gridSpan w:val="2"/>
          </w:tcPr>
          <w:p w14:paraId="6E9396C7" w14:textId="77777777" w:rsidR="0055729C" w:rsidRPr="003D53B0" w:rsidRDefault="0055729C" w:rsidP="003D53B0">
            <w:pPr>
              <w:pStyle w:val="af5"/>
              <w:jc w:val="center"/>
              <w:rPr>
                <w:b/>
                <w:sz w:val="18"/>
                <w:szCs w:val="18"/>
                <w:lang w:eastAsia="ru-RU"/>
              </w:rPr>
            </w:pPr>
            <w:r w:rsidRPr="003D53B0">
              <w:rPr>
                <w:b/>
                <w:sz w:val="18"/>
                <w:szCs w:val="18"/>
                <w:lang w:eastAsia="ru-RU"/>
              </w:rPr>
              <w:t>январь</w:t>
            </w:r>
          </w:p>
        </w:tc>
        <w:tc>
          <w:tcPr>
            <w:tcW w:w="1588" w:type="dxa"/>
            <w:gridSpan w:val="2"/>
          </w:tcPr>
          <w:p w14:paraId="2F0C446F" w14:textId="77777777" w:rsidR="0055729C" w:rsidRPr="003D53B0" w:rsidRDefault="0055729C" w:rsidP="003D53B0">
            <w:pPr>
              <w:pStyle w:val="af5"/>
              <w:jc w:val="center"/>
              <w:rPr>
                <w:b/>
                <w:sz w:val="18"/>
                <w:szCs w:val="18"/>
                <w:highlight w:val="yellow"/>
                <w:lang w:eastAsia="ru-RU"/>
              </w:rPr>
            </w:pPr>
            <w:r w:rsidRPr="003D53B0">
              <w:rPr>
                <w:b/>
                <w:sz w:val="18"/>
                <w:szCs w:val="18"/>
                <w:lang w:eastAsia="ru-RU"/>
              </w:rPr>
              <w:t>февраль</w:t>
            </w:r>
          </w:p>
        </w:tc>
        <w:tc>
          <w:tcPr>
            <w:tcW w:w="1559" w:type="dxa"/>
            <w:gridSpan w:val="2"/>
          </w:tcPr>
          <w:p w14:paraId="04AA1EC9" w14:textId="77777777" w:rsidR="0055729C" w:rsidRPr="003D53B0" w:rsidRDefault="0055729C" w:rsidP="003D53B0">
            <w:pPr>
              <w:pStyle w:val="af5"/>
              <w:jc w:val="center"/>
              <w:rPr>
                <w:b/>
                <w:sz w:val="18"/>
                <w:szCs w:val="18"/>
                <w:highlight w:val="yellow"/>
                <w:lang w:eastAsia="ru-RU"/>
              </w:rPr>
            </w:pPr>
            <w:r w:rsidRPr="003D53B0">
              <w:rPr>
                <w:b/>
                <w:sz w:val="18"/>
                <w:szCs w:val="18"/>
                <w:lang w:eastAsia="ru-RU"/>
              </w:rPr>
              <w:t>март</w:t>
            </w:r>
          </w:p>
        </w:tc>
        <w:tc>
          <w:tcPr>
            <w:tcW w:w="1985" w:type="dxa"/>
            <w:gridSpan w:val="2"/>
          </w:tcPr>
          <w:p w14:paraId="0D6BAAF0" w14:textId="77777777" w:rsidR="0055729C" w:rsidRPr="003D53B0" w:rsidRDefault="0055729C" w:rsidP="003D53B0">
            <w:pPr>
              <w:pStyle w:val="af5"/>
              <w:jc w:val="center"/>
              <w:rPr>
                <w:b/>
                <w:sz w:val="18"/>
                <w:szCs w:val="18"/>
                <w:lang w:eastAsia="ru-RU"/>
              </w:rPr>
            </w:pPr>
            <w:r w:rsidRPr="003D53B0">
              <w:rPr>
                <w:b/>
                <w:sz w:val="18"/>
                <w:szCs w:val="18"/>
                <w:lang w:eastAsia="ru-RU"/>
              </w:rPr>
              <w:t>Итого</w:t>
            </w:r>
          </w:p>
          <w:p w14:paraId="76896937" w14:textId="77777777" w:rsidR="0055729C" w:rsidRPr="003D53B0" w:rsidRDefault="0055729C" w:rsidP="003D53B0">
            <w:pPr>
              <w:pStyle w:val="af5"/>
              <w:jc w:val="center"/>
              <w:rPr>
                <w:b/>
                <w:sz w:val="18"/>
                <w:szCs w:val="18"/>
                <w:lang w:eastAsia="ru-RU"/>
              </w:rPr>
            </w:pPr>
            <w:r w:rsidRPr="003D53B0">
              <w:rPr>
                <w:b/>
                <w:sz w:val="18"/>
                <w:szCs w:val="18"/>
                <w:lang w:eastAsia="ru-RU"/>
              </w:rPr>
              <w:t>За 1 кв-л 2023г.</w:t>
            </w:r>
          </w:p>
        </w:tc>
      </w:tr>
      <w:tr w:rsidR="0055729C" w:rsidRPr="003D53B0" w14:paraId="6CA7FB9F" w14:textId="77777777" w:rsidTr="0055729C">
        <w:trPr>
          <w:trHeight w:val="493"/>
        </w:trPr>
        <w:tc>
          <w:tcPr>
            <w:tcW w:w="2786" w:type="dxa"/>
            <w:vMerge/>
          </w:tcPr>
          <w:p w14:paraId="71235961" w14:textId="77777777" w:rsidR="0055729C" w:rsidRPr="003D53B0" w:rsidRDefault="0055729C" w:rsidP="003D53B0">
            <w:pPr>
              <w:pStyle w:val="af5"/>
              <w:rPr>
                <w:sz w:val="18"/>
                <w:szCs w:val="18"/>
                <w:lang w:eastAsia="ru-RU"/>
              </w:rPr>
            </w:pPr>
          </w:p>
        </w:tc>
        <w:tc>
          <w:tcPr>
            <w:tcW w:w="1008" w:type="dxa"/>
          </w:tcPr>
          <w:p w14:paraId="7428C197" w14:textId="77777777" w:rsidR="0055729C" w:rsidRPr="003D53B0" w:rsidRDefault="0055729C" w:rsidP="003D53B0">
            <w:pPr>
              <w:pStyle w:val="af5"/>
              <w:jc w:val="center"/>
              <w:rPr>
                <w:b/>
                <w:sz w:val="18"/>
                <w:szCs w:val="18"/>
                <w:lang w:eastAsia="ru-RU"/>
              </w:rPr>
            </w:pPr>
            <w:r w:rsidRPr="003D53B0">
              <w:rPr>
                <w:b/>
                <w:sz w:val="18"/>
                <w:szCs w:val="18"/>
                <w:lang w:eastAsia="ru-RU"/>
              </w:rPr>
              <w:t>м3</w:t>
            </w:r>
          </w:p>
        </w:tc>
        <w:tc>
          <w:tcPr>
            <w:tcW w:w="1134" w:type="dxa"/>
          </w:tcPr>
          <w:p w14:paraId="5A97B8A9"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850" w:type="dxa"/>
          </w:tcPr>
          <w:p w14:paraId="09942083"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738" w:type="dxa"/>
          </w:tcPr>
          <w:p w14:paraId="12AFF166"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709" w:type="dxa"/>
          </w:tcPr>
          <w:p w14:paraId="02CC8530"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850" w:type="dxa"/>
          </w:tcPr>
          <w:p w14:paraId="7B1E3F93"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851" w:type="dxa"/>
          </w:tcPr>
          <w:p w14:paraId="5279F300"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1134" w:type="dxa"/>
          </w:tcPr>
          <w:p w14:paraId="2B6C1680"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r>
      <w:tr w:rsidR="0055729C" w:rsidRPr="003D53B0" w14:paraId="12E8A771" w14:textId="77777777" w:rsidTr="0055729C">
        <w:trPr>
          <w:trHeight w:val="404"/>
        </w:trPr>
        <w:tc>
          <w:tcPr>
            <w:tcW w:w="2786" w:type="dxa"/>
          </w:tcPr>
          <w:p w14:paraId="036CFBC6" w14:textId="77777777" w:rsidR="0055729C" w:rsidRPr="003D53B0" w:rsidRDefault="0055729C" w:rsidP="003D53B0">
            <w:pPr>
              <w:pStyle w:val="af5"/>
              <w:rPr>
                <w:sz w:val="18"/>
                <w:szCs w:val="18"/>
                <w:lang w:eastAsia="ru-RU"/>
              </w:rPr>
            </w:pPr>
            <w:r w:rsidRPr="003D53B0">
              <w:rPr>
                <w:sz w:val="18"/>
                <w:szCs w:val="18"/>
                <w:lang w:eastAsia="ru-RU"/>
              </w:rPr>
              <w:t>Население верхний пос.</w:t>
            </w:r>
          </w:p>
        </w:tc>
        <w:tc>
          <w:tcPr>
            <w:tcW w:w="1008" w:type="dxa"/>
          </w:tcPr>
          <w:p w14:paraId="07039BE5" w14:textId="77777777" w:rsidR="0055729C" w:rsidRPr="003D53B0" w:rsidRDefault="0055729C" w:rsidP="003D53B0">
            <w:pPr>
              <w:pStyle w:val="af5"/>
              <w:rPr>
                <w:sz w:val="18"/>
                <w:szCs w:val="18"/>
                <w:lang w:eastAsia="ru-RU"/>
              </w:rPr>
            </w:pPr>
            <w:r w:rsidRPr="003D53B0">
              <w:rPr>
                <w:sz w:val="18"/>
                <w:szCs w:val="18"/>
                <w:lang w:eastAsia="ru-RU"/>
              </w:rPr>
              <w:t>7,6</w:t>
            </w:r>
          </w:p>
        </w:tc>
        <w:tc>
          <w:tcPr>
            <w:tcW w:w="1134" w:type="dxa"/>
          </w:tcPr>
          <w:p w14:paraId="3080662D" w14:textId="77777777" w:rsidR="0055729C" w:rsidRPr="003D53B0" w:rsidRDefault="0055729C" w:rsidP="003D53B0">
            <w:pPr>
              <w:pStyle w:val="af5"/>
              <w:rPr>
                <w:sz w:val="18"/>
                <w:szCs w:val="18"/>
                <w:lang w:eastAsia="ru-RU"/>
              </w:rPr>
            </w:pPr>
            <w:r w:rsidRPr="003D53B0">
              <w:rPr>
                <w:sz w:val="18"/>
                <w:szCs w:val="18"/>
                <w:lang w:eastAsia="ru-RU"/>
              </w:rPr>
              <w:t>235,4</w:t>
            </w:r>
          </w:p>
        </w:tc>
        <w:tc>
          <w:tcPr>
            <w:tcW w:w="850" w:type="dxa"/>
          </w:tcPr>
          <w:p w14:paraId="48DC98D9" w14:textId="77777777" w:rsidR="0055729C" w:rsidRPr="003D53B0" w:rsidRDefault="0055729C" w:rsidP="003D53B0">
            <w:pPr>
              <w:pStyle w:val="af5"/>
              <w:rPr>
                <w:sz w:val="18"/>
                <w:szCs w:val="18"/>
                <w:lang w:eastAsia="ru-RU"/>
              </w:rPr>
            </w:pPr>
            <w:r w:rsidRPr="003D53B0">
              <w:rPr>
                <w:sz w:val="18"/>
                <w:szCs w:val="18"/>
                <w:lang w:eastAsia="ru-RU"/>
              </w:rPr>
              <w:t>7,7</w:t>
            </w:r>
          </w:p>
        </w:tc>
        <w:tc>
          <w:tcPr>
            <w:tcW w:w="738" w:type="dxa"/>
          </w:tcPr>
          <w:p w14:paraId="51E0A821" w14:textId="77777777" w:rsidR="0055729C" w:rsidRPr="003D53B0" w:rsidRDefault="0055729C" w:rsidP="003D53B0">
            <w:pPr>
              <w:pStyle w:val="af5"/>
              <w:rPr>
                <w:sz w:val="18"/>
                <w:szCs w:val="18"/>
                <w:lang w:eastAsia="ru-RU"/>
              </w:rPr>
            </w:pPr>
            <w:r w:rsidRPr="003D53B0">
              <w:rPr>
                <w:sz w:val="18"/>
                <w:szCs w:val="18"/>
                <w:lang w:eastAsia="ru-RU"/>
              </w:rPr>
              <w:t>242,7</w:t>
            </w:r>
          </w:p>
        </w:tc>
        <w:tc>
          <w:tcPr>
            <w:tcW w:w="709" w:type="dxa"/>
          </w:tcPr>
          <w:p w14:paraId="329ED806" w14:textId="77777777" w:rsidR="0055729C" w:rsidRPr="003D53B0" w:rsidRDefault="0055729C" w:rsidP="003D53B0">
            <w:pPr>
              <w:pStyle w:val="af5"/>
              <w:rPr>
                <w:sz w:val="18"/>
                <w:szCs w:val="18"/>
                <w:lang w:eastAsia="ru-RU"/>
              </w:rPr>
            </w:pPr>
            <w:r w:rsidRPr="003D53B0">
              <w:rPr>
                <w:sz w:val="18"/>
                <w:szCs w:val="18"/>
                <w:lang w:eastAsia="ru-RU"/>
              </w:rPr>
              <w:t>8,1</w:t>
            </w:r>
          </w:p>
        </w:tc>
        <w:tc>
          <w:tcPr>
            <w:tcW w:w="850" w:type="dxa"/>
          </w:tcPr>
          <w:p w14:paraId="12D23673" w14:textId="77777777" w:rsidR="0055729C" w:rsidRPr="003D53B0" w:rsidRDefault="0055729C" w:rsidP="003D53B0">
            <w:pPr>
              <w:pStyle w:val="af5"/>
              <w:rPr>
                <w:sz w:val="18"/>
                <w:szCs w:val="18"/>
                <w:lang w:eastAsia="ru-RU"/>
              </w:rPr>
            </w:pPr>
            <w:r w:rsidRPr="003D53B0">
              <w:rPr>
                <w:sz w:val="18"/>
                <w:szCs w:val="18"/>
                <w:lang w:eastAsia="ru-RU"/>
              </w:rPr>
              <w:t>284,2</w:t>
            </w:r>
          </w:p>
        </w:tc>
        <w:tc>
          <w:tcPr>
            <w:tcW w:w="851" w:type="dxa"/>
          </w:tcPr>
          <w:p w14:paraId="257F8C35" w14:textId="77777777" w:rsidR="0055729C" w:rsidRPr="003D53B0" w:rsidRDefault="0055729C" w:rsidP="003D53B0">
            <w:pPr>
              <w:pStyle w:val="af5"/>
              <w:rPr>
                <w:sz w:val="18"/>
                <w:szCs w:val="18"/>
                <w:lang w:eastAsia="ru-RU"/>
              </w:rPr>
            </w:pPr>
            <w:r w:rsidRPr="003D53B0">
              <w:rPr>
                <w:sz w:val="18"/>
                <w:szCs w:val="18"/>
                <w:lang w:eastAsia="ru-RU"/>
              </w:rPr>
              <w:t>23,4</w:t>
            </w:r>
          </w:p>
        </w:tc>
        <w:tc>
          <w:tcPr>
            <w:tcW w:w="1134" w:type="dxa"/>
          </w:tcPr>
          <w:p w14:paraId="29328A19" w14:textId="77777777" w:rsidR="0055729C" w:rsidRPr="003D53B0" w:rsidRDefault="0055729C" w:rsidP="003D53B0">
            <w:pPr>
              <w:pStyle w:val="af5"/>
              <w:rPr>
                <w:sz w:val="18"/>
                <w:szCs w:val="18"/>
                <w:lang w:eastAsia="ru-RU"/>
              </w:rPr>
            </w:pPr>
            <w:r w:rsidRPr="003D53B0">
              <w:rPr>
                <w:sz w:val="18"/>
                <w:szCs w:val="18"/>
                <w:lang w:eastAsia="ru-RU"/>
              </w:rPr>
              <w:t>762,3</w:t>
            </w:r>
          </w:p>
        </w:tc>
      </w:tr>
      <w:tr w:rsidR="0055729C" w:rsidRPr="003D53B0" w14:paraId="0802DAD4" w14:textId="77777777" w:rsidTr="0055729C">
        <w:trPr>
          <w:trHeight w:val="268"/>
        </w:trPr>
        <w:tc>
          <w:tcPr>
            <w:tcW w:w="2786" w:type="dxa"/>
          </w:tcPr>
          <w:p w14:paraId="026C6309" w14:textId="77777777" w:rsidR="0055729C" w:rsidRPr="003D53B0" w:rsidRDefault="0055729C" w:rsidP="003D53B0">
            <w:pPr>
              <w:pStyle w:val="af5"/>
              <w:rPr>
                <w:sz w:val="18"/>
                <w:szCs w:val="18"/>
                <w:lang w:eastAsia="ru-RU"/>
              </w:rPr>
            </w:pPr>
            <w:r w:rsidRPr="003D53B0">
              <w:rPr>
                <w:sz w:val="18"/>
                <w:szCs w:val="18"/>
                <w:lang w:eastAsia="ru-RU"/>
              </w:rPr>
              <w:lastRenderedPageBreak/>
              <w:t xml:space="preserve">Население ниж. пос. </w:t>
            </w:r>
          </w:p>
        </w:tc>
        <w:tc>
          <w:tcPr>
            <w:tcW w:w="1008" w:type="dxa"/>
          </w:tcPr>
          <w:p w14:paraId="1320009A" w14:textId="77777777" w:rsidR="0055729C" w:rsidRPr="003D53B0" w:rsidRDefault="0055729C" w:rsidP="003D53B0">
            <w:pPr>
              <w:pStyle w:val="af5"/>
              <w:rPr>
                <w:sz w:val="18"/>
                <w:szCs w:val="18"/>
                <w:lang w:eastAsia="ru-RU"/>
              </w:rPr>
            </w:pPr>
            <w:r w:rsidRPr="003D53B0">
              <w:rPr>
                <w:sz w:val="18"/>
                <w:szCs w:val="18"/>
                <w:lang w:eastAsia="ru-RU"/>
              </w:rPr>
              <w:t>7,4</w:t>
            </w:r>
          </w:p>
        </w:tc>
        <w:tc>
          <w:tcPr>
            <w:tcW w:w="1134" w:type="dxa"/>
          </w:tcPr>
          <w:p w14:paraId="4DC3CD7E" w14:textId="77777777" w:rsidR="0055729C" w:rsidRPr="003D53B0" w:rsidRDefault="0055729C" w:rsidP="003D53B0">
            <w:pPr>
              <w:pStyle w:val="af5"/>
              <w:rPr>
                <w:sz w:val="18"/>
                <w:szCs w:val="18"/>
                <w:lang w:eastAsia="ru-RU"/>
              </w:rPr>
            </w:pPr>
            <w:r w:rsidRPr="003D53B0">
              <w:rPr>
                <w:sz w:val="18"/>
                <w:szCs w:val="18"/>
                <w:lang w:eastAsia="ru-RU"/>
              </w:rPr>
              <w:t>222,8</w:t>
            </w:r>
          </w:p>
        </w:tc>
        <w:tc>
          <w:tcPr>
            <w:tcW w:w="850" w:type="dxa"/>
          </w:tcPr>
          <w:p w14:paraId="6BAF386E" w14:textId="77777777" w:rsidR="0055729C" w:rsidRPr="003D53B0" w:rsidRDefault="0055729C" w:rsidP="003D53B0">
            <w:pPr>
              <w:pStyle w:val="af5"/>
              <w:rPr>
                <w:sz w:val="18"/>
                <w:szCs w:val="18"/>
                <w:lang w:eastAsia="ru-RU"/>
              </w:rPr>
            </w:pPr>
            <w:r w:rsidRPr="003D53B0">
              <w:rPr>
                <w:sz w:val="18"/>
                <w:szCs w:val="18"/>
                <w:lang w:eastAsia="ru-RU"/>
              </w:rPr>
              <w:t>5,9</w:t>
            </w:r>
          </w:p>
        </w:tc>
        <w:tc>
          <w:tcPr>
            <w:tcW w:w="738" w:type="dxa"/>
          </w:tcPr>
          <w:p w14:paraId="3C14D61D" w14:textId="77777777" w:rsidR="0055729C" w:rsidRPr="003D53B0" w:rsidRDefault="0055729C" w:rsidP="003D53B0">
            <w:pPr>
              <w:pStyle w:val="af5"/>
              <w:rPr>
                <w:sz w:val="18"/>
                <w:szCs w:val="18"/>
                <w:lang w:eastAsia="ru-RU"/>
              </w:rPr>
            </w:pPr>
            <w:r w:rsidRPr="003D53B0">
              <w:rPr>
                <w:sz w:val="18"/>
                <w:szCs w:val="18"/>
                <w:lang w:eastAsia="ru-RU"/>
              </w:rPr>
              <w:t>181,4</w:t>
            </w:r>
          </w:p>
        </w:tc>
        <w:tc>
          <w:tcPr>
            <w:tcW w:w="709" w:type="dxa"/>
          </w:tcPr>
          <w:p w14:paraId="0666DDA5" w14:textId="77777777" w:rsidR="0055729C" w:rsidRPr="003D53B0" w:rsidRDefault="0055729C" w:rsidP="003D53B0">
            <w:pPr>
              <w:pStyle w:val="af5"/>
              <w:rPr>
                <w:sz w:val="18"/>
                <w:szCs w:val="18"/>
                <w:lang w:eastAsia="ru-RU"/>
              </w:rPr>
            </w:pPr>
            <w:r w:rsidRPr="003D53B0">
              <w:rPr>
                <w:sz w:val="18"/>
                <w:szCs w:val="18"/>
                <w:lang w:eastAsia="ru-RU"/>
              </w:rPr>
              <w:t>7,5</w:t>
            </w:r>
          </w:p>
        </w:tc>
        <w:tc>
          <w:tcPr>
            <w:tcW w:w="850" w:type="dxa"/>
          </w:tcPr>
          <w:p w14:paraId="3351C4E1" w14:textId="77777777" w:rsidR="0055729C" w:rsidRPr="003D53B0" w:rsidRDefault="0055729C" w:rsidP="003D53B0">
            <w:pPr>
              <w:pStyle w:val="af5"/>
              <w:rPr>
                <w:sz w:val="18"/>
                <w:szCs w:val="18"/>
                <w:lang w:eastAsia="ru-RU"/>
              </w:rPr>
            </w:pPr>
            <w:r w:rsidRPr="003D53B0">
              <w:rPr>
                <w:sz w:val="18"/>
                <w:szCs w:val="18"/>
                <w:lang w:eastAsia="ru-RU"/>
              </w:rPr>
              <w:t>223,5</w:t>
            </w:r>
          </w:p>
        </w:tc>
        <w:tc>
          <w:tcPr>
            <w:tcW w:w="851" w:type="dxa"/>
          </w:tcPr>
          <w:p w14:paraId="62FABF95" w14:textId="77777777" w:rsidR="0055729C" w:rsidRPr="003D53B0" w:rsidRDefault="0055729C" w:rsidP="003D53B0">
            <w:pPr>
              <w:pStyle w:val="af5"/>
              <w:rPr>
                <w:sz w:val="18"/>
                <w:szCs w:val="18"/>
                <w:lang w:eastAsia="ru-RU"/>
              </w:rPr>
            </w:pPr>
            <w:r w:rsidRPr="003D53B0">
              <w:rPr>
                <w:sz w:val="18"/>
                <w:szCs w:val="18"/>
                <w:lang w:eastAsia="ru-RU"/>
              </w:rPr>
              <w:t>20,8</w:t>
            </w:r>
          </w:p>
        </w:tc>
        <w:tc>
          <w:tcPr>
            <w:tcW w:w="1134" w:type="dxa"/>
          </w:tcPr>
          <w:p w14:paraId="48949AC9" w14:textId="77777777" w:rsidR="0055729C" w:rsidRPr="003D53B0" w:rsidRDefault="0055729C" w:rsidP="003D53B0">
            <w:pPr>
              <w:pStyle w:val="af5"/>
              <w:rPr>
                <w:sz w:val="18"/>
                <w:szCs w:val="18"/>
                <w:lang w:eastAsia="ru-RU"/>
              </w:rPr>
            </w:pPr>
            <w:r w:rsidRPr="003D53B0">
              <w:rPr>
                <w:sz w:val="18"/>
                <w:szCs w:val="18"/>
                <w:lang w:eastAsia="ru-RU"/>
              </w:rPr>
              <w:t>627,7</w:t>
            </w:r>
          </w:p>
        </w:tc>
      </w:tr>
      <w:tr w:rsidR="0055729C" w:rsidRPr="003D53B0" w14:paraId="2787B8AE" w14:textId="77777777" w:rsidTr="0055729C">
        <w:tc>
          <w:tcPr>
            <w:tcW w:w="2786" w:type="dxa"/>
          </w:tcPr>
          <w:p w14:paraId="7091A744" w14:textId="77777777" w:rsidR="0055729C" w:rsidRPr="003D53B0" w:rsidRDefault="0055729C" w:rsidP="003D53B0">
            <w:pPr>
              <w:pStyle w:val="af5"/>
              <w:rPr>
                <w:sz w:val="18"/>
                <w:szCs w:val="18"/>
                <w:lang w:eastAsia="ru-RU"/>
              </w:rPr>
            </w:pPr>
            <w:r w:rsidRPr="003D53B0">
              <w:rPr>
                <w:sz w:val="18"/>
                <w:szCs w:val="18"/>
                <w:lang w:eastAsia="ru-RU"/>
              </w:rPr>
              <w:t>Бюджетные организации</w:t>
            </w:r>
          </w:p>
        </w:tc>
        <w:tc>
          <w:tcPr>
            <w:tcW w:w="1008" w:type="dxa"/>
          </w:tcPr>
          <w:p w14:paraId="1ECADB02" w14:textId="77777777" w:rsidR="0055729C" w:rsidRPr="003D53B0" w:rsidRDefault="0055729C" w:rsidP="003D53B0">
            <w:pPr>
              <w:pStyle w:val="af5"/>
              <w:rPr>
                <w:sz w:val="18"/>
                <w:szCs w:val="18"/>
                <w:lang w:eastAsia="ru-RU"/>
              </w:rPr>
            </w:pPr>
            <w:r w:rsidRPr="003D53B0">
              <w:rPr>
                <w:sz w:val="18"/>
                <w:szCs w:val="18"/>
                <w:lang w:eastAsia="ru-RU"/>
              </w:rPr>
              <w:t>0,6</w:t>
            </w:r>
          </w:p>
        </w:tc>
        <w:tc>
          <w:tcPr>
            <w:tcW w:w="1134" w:type="dxa"/>
          </w:tcPr>
          <w:p w14:paraId="6740A694" w14:textId="77777777" w:rsidR="0055729C" w:rsidRPr="003D53B0" w:rsidRDefault="0055729C" w:rsidP="003D53B0">
            <w:pPr>
              <w:pStyle w:val="af5"/>
              <w:rPr>
                <w:sz w:val="18"/>
                <w:szCs w:val="18"/>
                <w:lang w:eastAsia="ru-RU"/>
              </w:rPr>
            </w:pPr>
            <w:r w:rsidRPr="003D53B0">
              <w:rPr>
                <w:sz w:val="18"/>
                <w:szCs w:val="18"/>
                <w:lang w:eastAsia="ru-RU"/>
              </w:rPr>
              <w:t>17,7</w:t>
            </w:r>
          </w:p>
        </w:tc>
        <w:tc>
          <w:tcPr>
            <w:tcW w:w="850" w:type="dxa"/>
          </w:tcPr>
          <w:p w14:paraId="36436737" w14:textId="77777777" w:rsidR="0055729C" w:rsidRPr="003D53B0" w:rsidRDefault="0055729C" w:rsidP="003D53B0">
            <w:pPr>
              <w:pStyle w:val="af5"/>
              <w:rPr>
                <w:sz w:val="18"/>
                <w:szCs w:val="18"/>
                <w:lang w:eastAsia="ru-RU"/>
              </w:rPr>
            </w:pPr>
            <w:r w:rsidRPr="003D53B0">
              <w:rPr>
                <w:sz w:val="18"/>
                <w:szCs w:val="18"/>
                <w:lang w:eastAsia="ru-RU"/>
              </w:rPr>
              <w:t>0,5</w:t>
            </w:r>
          </w:p>
        </w:tc>
        <w:tc>
          <w:tcPr>
            <w:tcW w:w="738" w:type="dxa"/>
          </w:tcPr>
          <w:p w14:paraId="52DB6E97" w14:textId="77777777" w:rsidR="0055729C" w:rsidRPr="003D53B0" w:rsidRDefault="0055729C" w:rsidP="003D53B0">
            <w:pPr>
              <w:pStyle w:val="af5"/>
              <w:rPr>
                <w:sz w:val="18"/>
                <w:szCs w:val="18"/>
                <w:lang w:eastAsia="ru-RU"/>
              </w:rPr>
            </w:pPr>
            <w:r w:rsidRPr="003D53B0">
              <w:rPr>
                <w:sz w:val="18"/>
                <w:szCs w:val="18"/>
                <w:lang w:eastAsia="ru-RU"/>
              </w:rPr>
              <w:t>16,1</w:t>
            </w:r>
          </w:p>
        </w:tc>
        <w:tc>
          <w:tcPr>
            <w:tcW w:w="709" w:type="dxa"/>
          </w:tcPr>
          <w:p w14:paraId="472E66E1" w14:textId="77777777" w:rsidR="0055729C" w:rsidRPr="003D53B0" w:rsidRDefault="0055729C" w:rsidP="003D53B0">
            <w:pPr>
              <w:pStyle w:val="af5"/>
              <w:rPr>
                <w:sz w:val="18"/>
                <w:szCs w:val="18"/>
                <w:lang w:eastAsia="ru-RU"/>
              </w:rPr>
            </w:pPr>
            <w:r w:rsidRPr="003D53B0">
              <w:rPr>
                <w:sz w:val="18"/>
                <w:szCs w:val="18"/>
                <w:lang w:eastAsia="ru-RU"/>
              </w:rPr>
              <w:t>0,4</w:t>
            </w:r>
          </w:p>
        </w:tc>
        <w:tc>
          <w:tcPr>
            <w:tcW w:w="850" w:type="dxa"/>
          </w:tcPr>
          <w:p w14:paraId="5A2D9F47" w14:textId="77777777" w:rsidR="0055729C" w:rsidRPr="003D53B0" w:rsidRDefault="0055729C" w:rsidP="003D53B0">
            <w:pPr>
              <w:pStyle w:val="af5"/>
              <w:rPr>
                <w:sz w:val="18"/>
                <w:szCs w:val="18"/>
                <w:lang w:eastAsia="ru-RU"/>
              </w:rPr>
            </w:pPr>
            <w:r w:rsidRPr="003D53B0">
              <w:rPr>
                <w:sz w:val="18"/>
                <w:szCs w:val="18"/>
                <w:lang w:eastAsia="ru-RU"/>
              </w:rPr>
              <w:t>14,3</w:t>
            </w:r>
          </w:p>
        </w:tc>
        <w:tc>
          <w:tcPr>
            <w:tcW w:w="851" w:type="dxa"/>
          </w:tcPr>
          <w:p w14:paraId="234442F5" w14:textId="77777777" w:rsidR="0055729C" w:rsidRPr="003D53B0" w:rsidRDefault="0055729C" w:rsidP="003D53B0">
            <w:pPr>
              <w:pStyle w:val="af5"/>
              <w:rPr>
                <w:sz w:val="18"/>
                <w:szCs w:val="18"/>
                <w:lang w:eastAsia="ru-RU"/>
              </w:rPr>
            </w:pPr>
            <w:r w:rsidRPr="003D53B0">
              <w:rPr>
                <w:sz w:val="18"/>
                <w:szCs w:val="18"/>
                <w:lang w:eastAsia="ru-RU"/>
              </w:rPr>
              <w:t>1,5</w:t>
            </w:r>
          </w:p>
        </w:tc>
        <w:tc>
          <w:tcPr>
            <w:tcW w:w="1134" w:type="dxa"/>
          </w:tcPr>
          <w:p w14:paraId="0CC97485" w14:textId="77777777" w:rsidR="0055729C" w:rsidRPr="003D53B0" w:rsidRDefault="0055729C" w:rsidP="003D53B0">
            <w:pPr>
              <w:pStyle w:val="af5"/>
              <w:rPr>
                <w:sz w:val="18"/>
                <w:szCs w:val="18"/>
                <w:lang w:eastAsia="ru-RU"/>
              </w:rPr>
            </w:pPr>
            <w:r w:rsidRPr="003D53B0">
              <w:rPr>
                <w:sz w:val="18"/>
                <w:szCs w:val="18"/>
                <w:lang w:eastAsia="ru-RU"/>
              </w:rPr>
              <w:t>48,1</w:t>
            </w:r>
          </w:p>
        </w:tc>
      </w:tr>
      <w:tr w:rsidR="0055729C" w:rsidRPr="003D53B0" w14:paraId="35814406" w14:textId="77777777" w:rsidTr="0055729C">
        <w:tc>
          <w:tcPr>
            <w:tcW w:w="2786" w:type="dxa"/>
          </w:tcPr>
          <w:p w14:paraId="1CC4C50D" w14:textId="77777777" w:rsidR="0055729C" w:rsidRPr="003D53B0" w:rsidRDefault="0055729C" w:rsidP="003D53B0">
            <w:pPr>
              <w:pStyle w:val="af5"/>
              <w:rPr>
                <w:sz w:val="18"/>
                <w:szCs w:val="18"/>
                <w:lang w:eastAsia="ru-RU"/>
              </w:rPr>
            </w:pPr>
            <w:r w:rsidRPr="003D53B0">
              <w:rPr>
                <w:sz w:val="18"/>
                <w:szCs w:val="18"/>
                <w:lang w:eastAsia="ru-RU"/>
              </w:rPr>
              <w:t>Прочие организации</w:t>
            </w:r>
          </w:p>
        </w:tc>
        <w:tc>
          <w:tcPr>
            <w:tcW w:w="1008" w:type="dxa"/>
          </w:tcPr>
          <w:p w14:paraId="43C85565" w14:textId="77777777" w:rsidR="0055729C" w:rsidRPr="003D53B0" w:rsidRDefault="0055729C" w:rsidP="003D53B0">
            <w:pPr>
              <w:pStyle w:val="af5"/>
              <w:rPr>
                <w:sz w:val="18"/>
                <w:szCs w:val="18"/>
                <w:lang w:eastAsia="ru-RU"/>
              </w:rPr>
            </w:pPr>
            <w:r w:rsidRPr="003D53B0">
              <w:rPr>
                <w:sz w:val="18"/>
                <w:szCs w:val="18"/>
                <w:lang w:eastAsia="ru-RU"/>
              </w:rPr>
              <w:t>0,9</w:t>
            </w:r>
          </w:p>
        </w:tc>
        <w:tc>
          <w:tcPr>
            <w:tcW w:w="1134" w:type="dxa"/>
          </w:tcPr>
          <w:p w14:paraId="7780DD14" w14:textId="77777777" w:rsidR="0055729C" w:rsidRPr="003D53B0" w:rsidRDefault="0055729C" w:rsidP="003D53B0">
            <w:pPr>
              <w:pStyle w:val="af5"/>
              <w:rPr>
                <w:sz w:val="18"/>
                <w:szCs w:val="18"/>
                <w:lang w:eastAsia="ru-RU"/>
              </w:rPr>
            </w:pPr>
            <w:r w:rsidRPr="003D53B0">
              <w:rPr>
                <w:sz w:val="18"/>
                <w:szCs w:val="18"/>
                <w:lang w:eastAsia="ru-RU"/>
              </w:rPr>
              <w:t>28,7</w:t>
            </w:r>
          </w:p>
        </w:tc>
        <w:tc>
          <w:tcPr>
            <w:tcW w:w="850" w:type="dxa"/>
          </w:tcPr>
          <w:p w14:paraId="25AE3CDB" w14:textId="77777777" w:rsidR="0055729C" w:rsidRPr="003D53B0" w:rsidRDefault="0055729C" w:rsidP="003D53B0">
            <w:pPr>
              <w:pStyle w:val="af5"/>
              <w:rPr>
                <w:sz w:val="18"/>
                <w:szCs w:val="18"/>
                <w:lang w:eastAsia="ru-RU"/>
              </w:rPr>
            </w:pPr>
            <w:r w:rsidRPr="003D53B0">
              <w:rPr>
                <w:sz w:val="18"/>
                <w:szCs w:val="18"/>
                <w:lang w:eastAsia="ru-RU"/>
              </w:rPr>
              <w:t>1,9</w:t>
            </w:r>
          </w:p>
        </w:tc>
        <w:tc>
          <w:tcPr>
            <w:tcW w:w="738" w:type="dxa"/>
          </w:tcPr>
          <w:p w14:paraId="28616950" w14:textId="77777777" w:rsidR="0055729C" w:rsidRPr="003D53B0" w:rsidRDefault="0055729C" w:rsidP="003D53B0">
            <w:pPr>
              <w:pStyle w:val="af5"/>
              <w:rPr>
                <w:sz w:val="18"/>
                <w:szCs w:val="18"/>
                <w:lang w:eastAsia="ru-RU"/>
              </w:rPr>
            </w:pPr>
            <w:r w:rsidRPr="003D53B0">
              <w:rPr>
                <w:sz w:val="18"/>
                <w:szCs w:val="18"/>
                <w:lang w:eastAsia="ru-RU"/>
              </w:rPr>
              <w:t>51,4</w:t>
            </w:r>
          </w:p>
        </w:tc>
        <w:tc>
          <w:tcPr>
            <w:tcW w:w="709" w:type="dxa"/>
          </w:tcPr>
          <w:p w14:paraId="3C11EE0A" w14:textId="77777777" w:rsidR="0055729C" w:rsidRPr="003D53B0" w:rsidRDefault="0055729C" w:rsidP="003D53B0">
            <w:pPr>
              <w:pStyle w:val="af5"/>
              <w:rPr>
                <w:sz w:val="18"/>
                <w:szCs w:val="18"/>
                <w:lang w:eastAsia="ru-RU"/>
              </w:rPr>
            </w:pPr>
            <w:r w:rsidRPr="003D53B0">
              <w:rPr>
                <w:sz w:val="18"/>
                <w:szCs w:val="18"/>
                <w:lang w:eastAsia="ru-RU"/>
              </w:rPr>
              <w:t>1,2</w:t>
            </w:r>
          </w:p>
        </w:tc>
        <w:tc>
          <w:tcPr>
            <w:tcW w:w="850" w:type="dxa"/>
          </w:tcPr>
          <w:p w14:paraId="16E5D685" w14:textId="77777777" w:rsidR="0055729C" w:rsidRPr="003D53B0" w:rsidRDefault="0055729C" w:rsidP="003D53B0">
            <w:pPr>
              <w:pStyle w:val="af5"/>
              <w:rPr>
                <w:sz w:val="18"/>
                <w:szCs w:val="18"/>
                <w:lang w:eastAsia="ru-RU"/>
              </w:rPr>
            </w:pPr>
            <w:r w:rsidRPr="003D53B0">
              <w:rPr>
                <w:sz w:val="18"/>
                <w:szCs w:val="18"/>
                <w:lang w:eastAsia="ru-RU"/>
              </w:rPr>
              <w:t>42,9</w:t>
            </w:r>
          </w:p>
        </w:tc>
        <w:tc>
          <w:tcPr>
            <w:tcW w:w="851" w:type="dxa"/>
          </w:tcPr>
          <w:p w14:paraId="0A635A7A" w14:textId="77777777" w:rsidR="0055729C" w:rsidRPr="003D53B0" w:rsidRDefault="0055729C" w:rsidP="003D53B0">
            <w:pPr>
              <w:pStyle w:val="af5"/>
              <w:rPr>
                <w:sz w:val="18"/>
                <w:szCs w:val="18"/>
                <w:lang w:eastAsia="ru-RU"/>
              </w:rPr>
            </w:pPr>
            <w:r w:rsidRPr="003D53B0">
              <w:rPr>
                <w:sz w:val="18"/>
                <w:szCs w:val="18"/>
                <w:lang w:eastAsia="ru-RU"/>
              </w:rPr>
              <w:t>4,0</w:t>
            </w:r>
          </w:p>
        </w:tc>
        <w:tc>
          <w:tcPr>
            <w:tcW w:w="1134" w:type="dxa"/>
          </w:tcPr>
          <w:p w14:paraId="2092A99A" w14:textId="77777777" w:rsidR="0055729C" w:rsidRPr="003D53B0" w:rsidRDefault="0055729C" w:rsidP="003D53B0">
            <w:pPr>
              <w:pStyle w:val="af5"/>
              <w:rPr>
                <w:sz w:val="18"/>
                <w:szCs w:val="18"/>
                <w:lang w:eastAsia="ru-RU"/>
              </w:rPr>
            </w:pPr>
            <w:r w:rsidRPr="003D53B0">
              <w:rPr>
                <w:sz w:val="18"/>
                <w:szCs w:val="18"/>
                <w:lang w:eastAsia="ru-RU"/>
              </w:rPr>
              <w:t>123,0</w:t>
            </w:r>
          </w:p>
        </w:tc>
      </w:tr>
      <w:tr w:rsidR="0055729C" w:rsidRPr="003D53B0" w14:paraId="2A60D5D5" w14:textId="77777777" w:rsidTr="0055729C">
        <w:trPr>
          <w:trHeight w:val="179"/>
        </w:trPr>
        <w:tc>
          <w:tcPr>
            <w:tcW w:w="2786" w:type="dxa"/>
          </w:tcPr>
          <w:p w14:paraId="3B1B742B" w14:textId="77777777" w:rsidR="0055729C" w:rsidRPr="003D53B0" w:rsidRDefault="0055729C" w:rsidP="003D53B0">
            <w:pPr>
              <w:pStyle w:val="af5"/>
              <w:rPr>
                <w:b/>
                <w:sz w:val="18"/>
                <w:szCs w:val="18"/>
                <w:lang w:eastAsia="ru-RU"/>
              </w:rPr>
            </w:pPr>
            <w:r w:rsidRPr="003D53B0">
              <w:rPr>
                <w:b/>
                <w:sz w:val="18"/>
                <w:szCs w:val="18"/>
                <w:lang w:eastAsia="ru-RU"/>
              </w:rPr>
              <w:t xml:space="preserve">Итого </w:t>
            </w:r>
          </w:p>
        </w:tc>
        <w:tc>
          <w:tcPr>
            <w:tcW w:w="1008" w:type="dxa"/>
          </w:tcPr>
          <w:p w14:paraId="2744753B" w14:textId="77777777" w:rsidR="0055729C" w:rsidRPr="003D53B0" w:rsidRDefault="0055729C" w:rsidP="003D53B0">
            <w:pPr>
              <w:pStyle w:val="af5"/>
              <w:rPr>
                <w:b/>
                <w:sz w:val="18"/>
                <w:szCs w:val="18"/>
                <w:lang w:eastAsia="ru-RU"/>
              </w:rPr>
            </w:pPr>
            <w:r w:rsidRPr="003D53B0">
              <w:rPr>
                <w:b/>
                <w:sz w:val="18"/>
                <w:szCs w:val="18"/>
                <w:lang w:eastAsia="ru-RU"/>
              </w:rPr>
              <w:t>16,5</w:t>
            </w:r>
          </w:p>
        </w:tc>
        <w:tc>
          <w:tcPr>
            <w:tcW w:w="1134" w:type="dxa"/>
          </w:tcPr>
          <w:p w14:paraId="08522996" w14:textId="77777777" w:rsidR="0055729C" w:rsidRPr="003D53B0" w:rsidRDefault="0055729C" w:rsidP="003D53B0">
            <w:pPr>
              <w:pStyle w:val="af5"/>
              <w:rPr>
                <w:b/>
                <w:sz w:val="18"/>
                <w:szCs w:val="18"/>
                <w:lang w:eastAsia="ru-RU"/>
              </w:rPr>
            </w:pPr>
            <w:r w:rsidRPr="003D53B0">
              <w:rPr>
                <w:b/>
                <w:sz w:val="18"/>
                <w:szCs w:val="18"/>
                <w:lang w:eastAsia="ru-RU"/>
              </w:rPr>
              <w:t>504,6</w:t>
            </w:r>
          </w:p>
        </w:tc>
        <w:tc>
          <w:tcPr>
            <w:tcW w:w="850" w:type="dxa"/>
          </w:tcPr>
          <w:p w14:paraId="5312081A" w14:textId="77777777" w:rsidR="0055729C" w:rsidRPr="003D53B0" w:rsidRDefault="0055729C" w:rsidP="003D53B0">
            <w:pPr>
              <w:pStyle w:val="af5"/>
              <w:rPr>
                <w:b/>
                <w:sz w:val="18"/>
                <w:szCs w:val="18"/>
                <w:lang w:eastAsia="ru-RU"/>
              </w:rPr>
            </w:pPr>
            <w:r w:rsidRPr="003D53B0">
              <w:rPr>
                <w:b/>
                <w:sz w:val="18"/>
                <w:szCs w:val="18"/>
                <w:lang w:eastAsia="ru-RU"/>
              </w:rPr>
              <w:t>16,0</w:t>
            </w:r>
          </w:p>
        </w:tc>
        <w:tc>
          <w:tcPr>
            <w:tcW w:w="738" w:type="dxa"/>
          </w:tcPr>
          <w:p w14:paraId="75CDB884" w14:textId="77777777" w:rsidR="0055729C" w:rsidRPr="003D53B0" w:rsidRDefault="0055729C" w:rsidP="003D53B0">
            <w:pPr>
              <w:pStyle w:val="af5"/>
              <w:rPr>
                <w:b/>
                <w:sz w:val="18"/>
                <w:szCs w:val="18"/>
                <w:lang w:eastAsia="ru-RU"/>
              </w:rPr>
            </w:pPr>
            <w:r w:rsidRPr="003D53B0">
              <w:rPr>
                <w:b/>
                <w:sz w:val="18"/>
                <w:szCs w:val="18"/>
                <w:lang w:eastAsia="ru-RU"/>
              </w:rPr>
              <w:t>491,6</w:t>
            </w:r>
          </w:p>
        </w:tc>
        <w:tc>
          <w:tcPr>
            <w:tcW w:w="709" w:type="dxa"/>
          </w:tcPr>
          <w:p w14:paraId="702C8F72" w14:textId="77777777" w:rsidR="0055729C" w:rsidRPr="003D53B0" w:rsidRDefault="0055729C" w:rsidP="003D53B0">
            <w:pPr>
              <w:pStyle w:val="af5"/>
              <w:rPr>
                <w:b/>
                <w:sz w:val="18"/>
                <w:szCs w:val="18"/>
                <w:lang w:eastAsia="ru-RU"/>
              </w:rPr>
            </w:pPr>
            <w:r w:rsidRPr="003D53B0">
              <w:rPr>
                <w:b/>
                <w:sz w:val="18"/>
                <w:szCs w:val="18"/>
                <w:lang w:eastAsia="ru-RU"/>
              </w:rPr>
              <w:t>17,2</w:t>
            </w:r>
          </w:p>
        </w:tc>
        <w:tc>
          <w:tcPr>
            <w:tcW w:w="850" w:type="dxa"/>
          </w:tcPr>
          <w:p w14:paraId="7887ED0A" w14:textId="77777777" w:rsidR="0055729C" w:rsidRPr="003D53B0" w:rsidRDefault="0055729C" w:rsidP="003D53B0">
            <w:pPr>
              <w:pStyle w:val="af5"/>
              <w:rPr>
                <w:b/>
                <w:sz w:val="18"/>
                <w:szCs w:val="18"/>
                <w:lang w:eastAsia="ru-RU"/>
              </w:rPr>
            </w:pPr>
            <w:r w:rsidRPr="003D53B0">
              <w:rPr>
                <w:b/>
                <w:sz w:val="18"/>
                <w:szCs w:val="18"/>
                <w:lang w:eastAsia="ru-RU"/>
              </w:rPr>
              <w:t>564,9</w:t>
            </w:r>
          </w:p>
        </w:tc>
        <w:tc>
          <w:tcPr>
            <w:tcW w:w="851" w:type="dxa"/>
          </w:tcPr>
          <w:p w14:paraId="119D96BE" w14:textId="77777777" w:rsidR="0055729C" w:rsidRPr="003D53B0" w:rsidRDefault="0055729C" w:rsidP="003D53B0">
            <w:pPr>
              <w:pStyle w:val="af5"/>
              <w:rPr>
                <w:b/>
                <w:sz w:val="18"/>
                <w:szCs w:val="18"/>
                <w:lang w:eastAsia="ru-RU"/>
              </w:rPr>
            </w:pPr>
            <w:r w:rsidRPr="003D53B0">
              <w:rPr>
                <w:b/>
                <w:sz w:val="18"/>
                <w:szCs w:val="18"/>
                <w:lang w:eastAsia="ru-RU"/>
              </w:rPr>
              <w:t>53,7</w:t>
            </w:r>
          </w:p>
        </w:tc>
        <w:tc>
          <w:tcPr>
            <w:tcW w:w="1134" w:type="dxa"/>
          </w:tcPr>
          <w:p w14:paraId="65AC9F1C" w14:textId="77777777" w:rsidR="0055729C" w:rsidRPr="003D53B0" w:rsidRDefault="0055729C" w:rsidP="003D53B0">
            <w:pPr>
              <w:pStyle w:val="af5"/>
              <w:rPr>
                <w:b/>
                <w:sz w:val="18"/>
                <w:szCs w:val="18"/>
                <w:lang w:eastAsia="ru-RU"/>
              </w:rPr>
            </w:pPr>
            <w:r w:rsidRPr="003D53B0">
              <w:rPr>
                <w:b/>
                <w:sz w:val="18"/>
                <w:szCs w:val="18"/>
                <w:lang w:eastAsia="ru-RU"/>
              </w:rPr>
              <w:t>1561,1</w:t>
            </w:r>
          </w:p>
        </w:tc>
      </w:tr>
      <w:tr w:rsidR="0055729C" w:rsidRPr="003D53B0" w14:paraId="41A82CEA" w14:textId="77777777" w:rsidTr="0055729C">
        <w:trPr>
          <w:trHeight w:val="487"/>
        </w:trPr>
        <w:tc>
          <w:tcPr>
            <w:tcW w:w="2786" w:type="dxa"/>
            <w:vMerge w:val="restart"/>
          </w:tcPr>
          <w:p w14:paraId="5FF80BFE" w14:textId="77777777" w:rsidR="0055729C" w:rsidRPr="003D53B0" w:rsidRDefault="0055729C" w:rsidP="003D53B0">
            <w:pPr>
              <w:pStyle w:val="af5"/>
              <w:rPr>
                <w:b/>
                <w:sz w:val="18"/>
                <w:szCs w:val="18"/>
                <w:lang w:eastAsia="ru-RU"/>
              </w:rPr>
            </w:pPr>
            <w:r w:rsidRPr="003D53B0">
              <w:rPr>
                <w:b/>
                <w:sz w:val="18"/>
                <w:szCs w:val="18"/>
                <w:lang w:eastAsia="ru-RU"/>
              </w:rPr>
              <w:t>Потребители</w:t>
            </w:r>
          </w:p>
          <w:p w14:paraId="49F0F148" w14:textId="77777777" w:rsidR="0055729C" w:rsidRPr="003D53B0" w:rsidRDefault="0055729C" w:rsidP="003D53B0">
            <w:pPr>
              <w:pStyle w:val="af5"/>
              <w:rPr>
                <w:sz w:val="18"/>
                <w:szCs w:val="18"/>
                <w:lang w:eastAsia="ru-RU"/>
              </w:rPr>
            </w:pPr>
          </w:p>
        </w:tc>
        <w:tc>
          <w:tcPr>
            <w:tcW w:w="2142" w:type="dxa"/>
            <w:gridSpan w:val="2"/>
          </w:tcPr>
          <w:p w14:paraId="3B65211C" w14:textId="77777777" w:rsidR="0055729C" w:rsidRPr="003D53B0" w:rsidRDefault="0055729C" w:rsidP="003D53B0">
            <w:pPr>
              <w:pStyle w:val="af5"/>
              <w:jc w:val="center"/>
              <w:rPr>
                <w:b/>
                <w:sz w:val="18"/>
                <w:szCs w:val="18"/>
                <w:lang w:eastAsia="ru-RU"/>
              </w:rPr>
            </w:pPr>
            <w:r w:rsidRPr="003D53B0">
              <w:rPr>
                <w:b/>
                <w:sz w:val="18"/>
                <w:szCs w:val="18"/>
                <w:lang w:eastAsia="ru-RU"/>
              </w:rPr>
              <w:t>апрель</w:t>
            </w:r>
          </w:p>
        </w:tc>
        <w:tc>
          <w:tcPr>
            <w:tcW w:w="1588" w:type="dxa"/>
            <w:gridSpan w:val="2"/>
          </w:tcPr>
          <w:p w14:paraId="31B413BA" w14:textId="77777777" w:rsidR="0055729C" w:rsidRPr="003D53B0" w:rsidRDefault="0055729C" w:rsidP="003D53B0">
            <w:pPr>
              <w:pStyle w:val="af5"/>
              <w:jc w:val="center"/>
              <w:rPr>
                <w:b/>
                <w:sz w:val="18"/>
                <w:szCs w:val="18"/>
                <w:lang w:eastAsia="ru-RU"/>
              </w:rPr>
            </w:pPr>
            <w:r w:rsidRPr="003D53B0">
              <w:rPr>
                <w:b/>
                <w:sz w:val="18"/>
                <w:szCs w:val="18"/>
                <w:lang w:eastAsia="ru-RU"/>
              </w:rPr>
              <w:t>май</w:t>
            </w:r>
          </w:p>
        </w:tc>
        <w:tc>
          <w:tcPr>
            <w:tcW w:w="1559" w:type="dxa"/>
            <w:gridSpan w:val="2"/>
          </w:tcPr>
          <w:p w14:paraId="64659744" w14:textId="77777777" w:rsidR="0055729C" w:rsidRPr="003D53B0" w:rsidRDefault="0055729C" w:rsidP="003D53B0">
            <w:pPr>
              <w:pStyle w:val="af5"/>
              <w:jc w:val="center"/>
              <w:rPr>
                <w:b/>
                <w:sz w:val="18"/>
                <w:szCs w:val="18"/>
                <w:lang w:eastAsia="ru-RU"/>
              </w:rPr>
            </w:pPr>
            <w:r w:rsidRPr="003D53B0">
              <w:rPr>
                <w:b/>
                <w:sz w:val="18"/>
                <w:szCs w:val="18"/>
                <w:lang w:eastAsia="ru-RU"/>
              </w:rPr>
              <w:t>июнь</w:t>
            </w:r>
          </w:p>
        </w:tc>
        <w:tc>
          <w:tcPr>
            <w:tcW w:w="1985" w:type="dxa"/>
            <w:gridSpan w:val="2"/>
          </w:tcPr>
          <w:p w14:paraId="2868FD99" w14:textId="77777777" w:rsidR="0055729C" w:rsidRPr="003D53B0" w:rsidRDefault="0055729C" w:rsidP="003D53B0">
            <w:pPr>
              <w:pStyle w:val="af5"/>
              <w:jc w:val="center"/>
              <w:rPr>
                <w:b/>
                <w:sz w:val="18"/>
                <w:szCs w:val="18"/>
                <w:lang w:eastAsia="ru-RU"/>
              </w:rPr>
            </w:pPr>
            <w:r w:rsidRPr="003D53B0">
              <w:rPr>
                <w:b/>
                <w:sz w:val="18"/>
                <w:szCs w:val="18"/>
                <w:lang w:eastAsia="ru-RU"/>
              </w:rPr>
              <w:t>Итого</w:t>
            </w:r>
          </w:p>
          <w:p w14:paraId="5ED58DA7" w14:textId="77777777" w:rsidR="0055729C" w:rsidRPr="003D53B0" w:rsidRDefault="0055729C" w:rsidP="003D53B0">
            <w:pPr>
              <w:pStyle w:val="af5"/>
              <w:jc w:val="center"/>
              <w:rPr>
                <w:b/>
                <w:sz w:val="18"/>
                <w:szCs w:val="18"/>
                <w:lang w:eastAsia="ru-RU"/>
              </w:rPr>
            </w:pPr>
            <w:r w:rsidRPr="003D53B0">
              <w:rPr>
                <w:b/>
                <w:sz w:val="18"/>
                <w:szCs w:val="18"/>
                <w:lang w:eastAsia="ru-RU"/>
              </w:rPr>
              <w:t>За 6 мес.  2023г.</w:t>
            </w:r>
          </w:p>
        </w:tc>
      </w:tr>
      <w:tr w:rsidR="0055729C" w:rsidRPr="003D53B0" w14:paraId="16EF33C0" w14:textId="77777777" w:rsidTr="0055729C">
        <w:trPr>
          <w:trHeight w:val="493"/>
        </w:trPr>
        <w:tc>
          <w:tcPr>
            <w:tcW w:w="2786" w:type="dxa"/>
            <w:vMerge/>
          </w:tcPr>
          <w:p w14:paraId="6BCFE067" w14:textId="77777777" w:rsidR="0055729C" w:rsidRPr="003D53B0" w:rsidRDefault="0055729C" w:rsidP="003D53B0">
            <w:pPr>
              <w:pStyle w:val="af5"/>
              <w:rPr>
                <w:sz w:val="18"/>
                <w:szCs w:val="18"/>
                <w:lang w:eastAsia="ru-RU"/>
              </w:rPr>
            </w:pPr>
          </w:p>
        </w:tc>
        <w:tc>
          <w:tcPr>
            <w:tcW w:w="1008" w:type="dxa"/>
          </w:tcPr>
          <w:p w14:paraId="20E0AFA1" w14:textId="77777777" w:rsidR="0055729C" w:rsidRPr="003D53B0" w:rsidRDefault="0055729C" w:rsidP="003D53B0">
            <w:pPr>
              <w:pStyle w:val="af5"/>
              <w:jc w:val="center"/>
              <w:rPr>
                <w:b/>
                <w:sz w:val="18"/>
                <w:szCs w:val="18"/>
                <w:lang w:eastAsia="ru-RU"/>
              </w:rPr>
            </w:pPr>
            <w:r w:rsidRPr="003D53B0">
              <w:rPr>
                <w:b/>
                <w:sz w:val="18"/>
                <w:szCs w:val="18"/>
                <w:lang w:eastAsia="ru-RU"/>
              </w:rPr>
              <w:t>м3</w:t>
            </w:r>
          </w:p>
        </w:tc>
        <w:tc>
          <w:tcPr>
            <w:tcW w:w="1134" w:type="dxa"/>
          </w:tcPr>
          <w:p w14:paraId="66BE6FA7"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850" w:type="dxa"/>
          </w:tcPr>
          <w:p w14:paraId="32CE5467"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738" w:type="dxa"/>
          </w:tcPr>
          <w:p w14:paraId="3088BB20"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709" w:type="dxa"/>
          </w:tcPr>
          <w:p w14:paraId="087F8DF3"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850" w:type="dxa"/>
          </w:tcPr>
          <w:p w14:paraId="20755628"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851" w:type="dxa"/>
          </w:tcPr>
          <w:p w14:paraId="5076FCD2"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1134" w:type="dxa"/>
          </w:tcPr>
          <w:p w14:paraId="7FCDD848"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r>
      <w:tr w:rsidR="0055729C" w:rsidRPr="003D53B0" w14:paraId="4565644B" w14:textId="77777777" w:rsidTr="0055729C">
        <w:trPr>
          <w:trHeight w:val="404"/>
        </w:trPr>
        <w:tc>
          <w:tcPr>
            <w:tcW w:w="2786" w:type="dxa"/>
          </w:tcPr>
          <w:p w14:paraId="71A10E4F" w14:textId="77777777" w:rsidR="0055729C" w:rsidRPr="003D53B0" w:rsidRDefault="0055729C" w:rsidP="003D53B0">
            <w:pPr>
              <w:pStyle w:val="af5"/>
              <w:rPr>
                <w:sz w:val="18"/>
                <w:szCs w:val="18"/>
                <w:lang w:eastAsia="ru-RU"/>
              </w:rPr>
            </w:pPr>
            <w:r w:rsidRPr="003D53B0">
              <w:rPr>
                <w:sz w:val="18"/>
                <w:szCs w:val="18"/>
                <w:lang w:eastAsia="ru-RU"/>
              </w:rPr>
              <w:t>Население верхний пос.</w:t>
            </w:r>
          </w:p>
        </w:tc>
        <w:tc>
          <w:tcPr>
            <w:tcW w:w="1008" w:type="dxa"/>
          </w:tcPr>
          <w:p w14:paraId="4AAEEA6E" w14:textId="77777777" w:rsidR="0055729C" w:rsidRPr="003D53B0" w:rsidRDefault="0055729C" w:rsidP="003D53B0">
            <w:pPr>
              <w:pStyle w:val="af5"/>
              <w:rPr>
                <w:sz w:val="18"/>
                <w:szCs w:val="18"/>
                <w:lang w:eastAsia="ru-RU"/>
              </w:rPr>
            </w:pPr>
            <w:r w:rsidRPr="003D53B0">
              <w:rPr>
                <w:sz w:val="18"/>
                <w:szCs w:val="18"/>
                <w:lang w:eastAsia="ru-RU"/>
              </w:rPr>
              <w:t>7,6</w:t>
            </w:r>
          </w:p>
        </w:tc>
        <w:tc>
          <w:tcPr>
            <w:tcW w:w="1134" w:type="dxa"/>
          </w:tcPr>
          <w:p w14:paraId="33645002" w14:textId="77777777" w:rsidR="0055729C" w:rsidRPr="003D53B0" w:rsidRDefault="0055729C" w:rsidP="003D53B0">
            <w:pPr>
              <w:pStyle w:val="af5"/>
              <w:rPr>
                <w:sz w:val="18"/>
                <w:szCs w:val="18"/>
                <w:lang w:eastAsia="ru-RU"/>
              </w:rPr>
            </w:pPr>
            <w:r w:rsidRPr="003D53B0">
              <w:rPr>
                <w:sz w:val="18"/>
                <w:szCs w:val="18"/>
                <w:lang w:eastAsia="ru-RU"/>
              </w:rPr>
              <w:t>215,4</w:t>
            </w:r>
          </w:p>
        </w:tc>
        <w:tc>
          <w:tcPr>
            <w:tcW w:w="850" w:type="dxa"/>
          </w:tcPr>
          <w:p w14:paraId="2A5E3299" w14:textId="77777777" w:rsidR="0055729C" w:rsidRPr="003D53B0" w:rsidRDefault="0055729C" w:rsidP="003D53B0">
            <w:pPr>
              <w:pStyle w:val="af5"/>
              <w:rPr>
                <w:sz w:val="18"/>
                <w:szCs w:val="18"/>
                <w:lang w:eastAsia="ru-RU"/>
              </w:rPr>
            </w:pPr>
            <w:r w:rsidRPr="003D53B0">
              <w:rPr>
                <w:sz w:val="18"/>
                <w:szCs w:val="18"/>
                <w:lang w:eastAsia="ru-RU"/>
              </w:rPr>
              <w:t>7,7</w:t>
            </w:r>
          </w:p>
        </w:tc>
        <w:tc>
          <w:tcPr>
            <w:tcW w:w="738" w:type="dxa"/>
          </w:tcPr>
          <w:p w14:paraId="7AC7D133" w14:textId="77777777" w:rsidR="0055729C" w:rsidRPr="003D53B0" w:rsidRDefault="0055729C" w:rsidP="003D53B0">
            <w:pPr>
              <w:pStyle w:val="af5"/>
              <w:rPr>
                <w:sz w:val="18"/>
                <w:szCs w:val="18"/>
                <w:lang w:eastAsia="ru-RU"/>
              </w:rPr>
            </w:pPr>
            <w:r w:rsidRPr="003D53B0">
              <w:rPr>
                <w:sz w:val="18"/>
                <w:szCs w:val="18"/>
                <w:lang w:eastAsia="ru-RU"/>
              </w:rPr>
              <w:t>279,7</w:t>
            </w:r>
          </w:p>
        </w:tc>
        <w:tc>
          <w:tcPr>
            <w:tcW w:w="709" w:type="dxa"/>
          </w:tcPr>
          <w:p w14:paraId="5EB18584" w14:textId="77777777" w:rsidR="0055729C" w:rsidRPr="003D53B0" w:rsidRDefault="0055729C" w:rsidP="003D53B0">
            <w:pPr>
              <w:pStyle w:val="af5"/>
              <w:rPr>
                <w:sz w:val="18"/>
                <w:szCs w:val="18"/>
                <w:lang w:eastAsia="ru-RU"/>
              </w:rPr>
            </w:pPr>
            <w:r w:rsidRPr="003D53B0">
              <w:rPr>
                <w:sz w:val="18"/>
                <w:szCs w:val="18"/>
                <w:lang w:eastAsia="ru-RU"/>
              </w:rPr>
              <w:t>8,1</w:t>
            </w:r>
          </w:p>
        </w:tc>
        <w:tc>
          <w:tcPr>
            <w:tcW w:w="850" w:type="dxa"/>
          </w:tcPr>
          <w:p w14:paraId="5B5BF9AF" w14:textId="77777777" w:rsidR="0055729C" w:rsidRPr="003D53B0" w:rsidRDefault="0055729C" w:rsidP="003D53B0">
            <w:pPr>
              <w:pStyle w:val="af5"/>
              <w:rPr>
                <w:sz w:val="18"/>
                <w:szCs w:val="18"/>
                <w:lang w:eastAsia="ru-RU"/>
              </w:rPr>
            </w:pPr>
            <w:r w:rsidRPr="003D53B0">
              <w:rPr>
                <w:sz w:val="18"/>
                <w:szCs w:val="18"/>
                <w:lang w:eastAsia="ru-RU"/>
              </w:rPr>
              <w:t>301,6</w:t>
            </w:r>
          </w:p>
        </w:tc>
        <w:tc>
          <w:tcPr>
            <w:tcW w:w="851" w:type="dxa"/>
          </w:tcPr>
          <w:p w14:paraId="72869B84" w14:textId="77777777" w:rsidR="0055729C" w:rsidRPr="003D53B0" w:rsidRDefault="0055729C" w:rsidP="003D53B0">
            <w:pPr>
              <w:pStyle w:val="af5"/>
              <w:rPr>
                <w:sz w:val="18"/>
                <w:szCs w:val="18"/>
                <w:lang w:eastAsia="ru-RU"/>
              </w:rPr>
            </w:pPr>
            <w:r w:rsidRPr="003D53B0">
              <w:rPr>
                <w:sz w:val="18"/>
                <w:szCs w:val="18"/>
                <w:lang w:eastAsia="ru-RU"/>
              </w:rPr>
              <w:t>51,8</w:t>
            </w:r>
          </w:p>
        </w:tc>
        <w:tc>
          <w:tcPr>
            <w:tcW w:w="1134" w:type="dxa"/>
          </w:tcPr>
          <w:p w14:paraId="31091B34" w14:textId="77777777" w:rsidR="0055729C" w:rsidRPr="003D53B0" w:rsidRDefault="0055729C" w:rsidP="003D53B0">
            <w:pPr>
              <w:pStyle w:val="af5"/>
              <w:rPr>
                <w:sz w:val="18"/>
                <w:szCs w:val="18"/>
                <w:lang w:eastAsia="ru-RU"/>
              </w:rPr>
            </w:pPr>
            <w:r w:rsidRPr="003D53B0">
              <w:rPr>
                <w:sz w:val="18"/>
                <w:szCs w:val="18"/>
                <w:lang w:eastAsia="ru-RU"/>
              </w:rPr>
              <w:t>1559,0</w:t>
            </w:r>
          </w:p>
        </w:tc>
      </w:tr>
      <w:tr w:rsidR="0055729C" w:rsidRPr="003D53B0" w14:paraId="3DF907E5" w14:textId="77777777" w:rsidTr="0055729C">
        <w:trPr>
          <w:trHeight w:val="268"/>
        </w:trPr>
        <w:tc>
          <w:tcPr>
            <w:tcW w:w="2786" w:type="dxa"/>
          </w:tcPr>
          <w:p w14:paraId="5DC5793F" w14:textId="77777777" w:rsidR="0055729C" w:rsidRPr="003D53B0" w:rsidRDefault="0055729C" w:rsidP="003D53B0">
            <w:pPr>
              <w:pStyle w:val="af5"/>
              <w:rPr>
                <w:sz w:val="18"/>
                <w:szCs w:val="18"/>
                <w:lang w:eastAsia="ru-RU"/>
              </w:rPr>
            </w:pPr>
            <w:r w:rsidRPr="003D53B0">
              <w:rPr>
                <w:sz w:val="18"/>
                <w:szCs w:val="18"/>
                <w:lang w:eastAsia="ru-RU"/>
              </w:rPr>
              <w:t xml:space="preserve">Население ниж. пос. </w:t>
            </w:r>
          </w:p>
        </w:tc>
        <w:tc>
          <w:tcPr>
            <w:tcW w:w="1008" w:type="dxa"/>
          </w:tcPr>
          <w:p w14:paraId="7BC94438" w14:textId="77777777" w:rsidR="0055729C" w:rsidRPr="003D53B0" w:rsidRDefault="0055729C" w:rsidP="003D53B0">
            <w:pPr>
              <w:pStyle w:val="af5"/>
              <w:rPr>
                <w:sz w:val="18"/>
                <w:szCs w:val="18"/>
                <w:lang w:eastAsia="ru-RU"/>
              </w:rPr>
            </w:pPr>
            <w:r w:rsidRPr="003D53B0">
              <w:rPr>
                <w:sz w:val="18"/>
                <w:szCs w:val="18"/>
                <w:lang w:eastAsia="ru-RU"/>
              </w:rPr>
              <w:t>7,4</w:t>
            </w:r>
          </w:p>
        </w:tc>
        <w:tc>
          <w:tcPr>
            <w:tcW w:w="1134" w:type="dxa"/>
          </w:tcPr>
          <w:p w14:paraId="734B0C7B" w14:textId="77777777" w:rsidR="0055729C" w:rsidRPr="003D53B0" w:rsidRDefault="0055729C" w:rsidP="003D53B0">
            <w:pPr>
              <w:pStyle w:val="af5"/>
              <w:rPr>
                <w:sz w:val="18"/>
                <w:szCs w:val="18"/>
                <w:lang w:eastAsia="ru-RU"/>
              </w:rPr>
            </w:pPr>
            <w:r w:rsidRPr="003D53B0">
              <w:rPr>
                <w:sz w:val="18"/>
                <w:szCs w:val="18"/>
                <w:lang w:eastAsia="ru-RU"/>
              </w:rPr>
              <w:t>208,8</w:t>
            </w:r>
          </w:p>
        </w:tc>
        <w:tc>
          <w:tcPr>
            <w:tcW w:w="850" w:type="dxa"/>
          </w:tcPr>
          <w:p w14:paraId="212AB981" w14:textId="77777777" w:rsidR="0055729C" w:rsidRPr="003D53B0" w:rsidRDefault="0055729C" w:rsidP="003D53B0">
            <w:pPr>
              <w:pStyle w:val="af5"/>
              <w:rPr>
                <w:sz w:val="18"/>
                <w:szCs w:val="18"/>
                <w:lang w:eastAsia="ru-RU"/>
              </w:rPr>
            </w:pPr>
            <w:r w:rsidRPr="003D53B0">
              <w:rPr>
                <w:sz w:val="18"/>
                <w:szCs w:val="18"/>
                <w:lang w:eastAsia="ru-RU"/>
              </w:rPr>
              <w:t>5,9</w:t>
            </w:r>
          </w:p>
        </w:tc>
        <w:tc>
          <w:tcPr>
            <w:tcW w:w="738" w:type="dxa"/>
          </w:tcPr>
          <w:p w14:paraId="7F1B5636" w14:textId="77777777" w:rsidR="0055729C" w:rsidRPr="003D53B0" w:rsidRDefault="0055729C" w:rsidP="003D53B0">
            <w:pPr>
              <w:pStyle w:val="af5"/>
              <w:rPr>
                <w:sz w:val="18"/>
                <w:szCs w:val="18"/>
                <w:lang w:eastAsia="ru-RU"/>
              </w:rPr>
            </w:pPr>
            <w:r w:rsidRPr="003D53B0">
              <w:rPr>
                <w:sz w:val="18"/>
                <w:szCs w:val="18"/>
                <w:lang w:eastAsia="ru-RU"/>
              </w:rPr>
              <w:t>248,5</w:t>
            </w:r>
          </w:p>
        </w:tc>
        <w:tc>
          <w:tcPr>
            <w:tcW w:w="709" w:type="dxa"/>
          </w:tcPr>
          <w:p w14:paraId="56C75957" w14:textId="77777777" w:rsidR="0055729C" w:rsidRPr="003D53B0" w:rsidRDefault="0055729C" w:rsidP="003D53B0">
            <w:pPr>
              <w:pStyle w:val="af5"/>
              <w:rPr>
                <w:sz w:val="18"/>
                <w:szCs w:val="18"/>
                <w:lang w:eastAsia="ru-RU"/>
              </w:rPr>
            </w:pPr>
            <w:r w:rsidRPr="003D53B0">
              <w:rPr>
                <w:sz w:val="18"/>
                <w:szCs w:val="18"/>
                <w:lang w:eastAsia="ru-RU"/>
              </w:rPr>
              <w:t>7,5</w:t>
            </w:r>
          </w:p>
        </w:tc>
        <w:tc>
          <w:tcPr>
            <w:tcW w:w="850" w:type="dxa"/>
          </w:tcPr>
          <w:p w14:paraId="38BB4509" w14:textId="77777777" w:rsidR="0055729C" w:rsidRPr="003D53B0" w:rsidRDefault="0055729C" w:rsidP="003D53B0">
            <w:pPr>
              <w:pStyle w:val="af5"/>
              <w:rPr>
                <w:sz w:val="18"/>
                <w:szCs w:val="18"/>
                <w:lang w:eastAsia="ru-RU"/>
              </w:rPr>
            </w:pPr>
            <w:r w:rsidRPr="003D53B0">
              <w:rPr>
                <w:sz w:val="18"/>
                <w:szCs w:val="18"/>
                <w:lang w:eastAsia="ru-RU"/>
              </w:rPr>
              <w:t>298,1</w:t>
            </w:r>
          </w:p>
        </w:tc>
        <w:tc>
          <w:tcPr>
            <w:tcW w:w="851" w:type="dxa"/>
          </w:tcPr>
          <w:p w14:paraId="0354295D" w14:textId="77777777" w:rsidR="0055729C" w:rsidRPr="003D53B0" w:rsidRDefault="0055729C" w:rsidP="003D53B0">
            <w:pPr>
              <w:pStyle w:val="af5"/>
              <w:rPr>
                <w:sz w:val="18"/>
                <w:szCs w:val="18"/>
                <w:lang w:eastAsia="ru-RU"/>
              </w:rPr>
            </w:pPr>
            <w:r w:rsidRPr="003D53B0">
              <w:rPr>
                <w:sz w:val="18"/>
                <w:szCs w:val="18"/>
                <w:lang w:eastAsia="ru-RU"/>
              </w:rPr>
              <w:t>46,4</w:t>
            </w:r>
          </w:p>
        </w:tc>
        <w:tc>
          <w:tcPr>
            <w:tcW w:w="1134" w:type="dxa"/>
          </w:tcPr>
          <w:p w14:paraId="4EC38603" w14:textId="77777777" w:rsidR="0055729C" w:rsidRPr="003D53B0" w:rsidRDefault="0055729C" w:rsidP="003D53B0">
            <w:pPr>
              <w:pStyle w:val="af5"/>
              <w:rPr>
                <w:sz w:val="18"/>
                <w:szCs w:val="18"/>
                <w:lang w:eastAsia="ru-RU"/>
              </w:rPr>
            </w:pPr>
            <w:r w:rsidRPr="003D53B0">
              <w:rPr>
                <w:sz w:val="18"/>
                <w:szCs w:val="18"/>
                <w:lang w:eastAsia="ru-RU"/>
              </w:rPr>
              <w:t>1383,1</w:t>
            </w:r>
          </w:p>
        </w:tc>
      </w:tr>
      <w:tr w:rsidR="0055729C" w:rsidRPr="003D53B0" w14:paraId="385AEA52" w14:textId="77777777" w:rsidTr="0055729C">
        <w:tc>
          <w:tcPr>
            <w:tcW w:w="2786" w:type="dxa"/>
          </w:tcPr>
          <w:p w14:paraId="15B0AEC4" w14:textId="77777777" w:rsidR="0055729C" w:rsidRPr="003D53B0" w:rsidRDefault="0055729C" w:rsidP="003D53B0">
            <w:pPr>
              <w:pStyle w:val="af5"/>
              <w:rPr>
                <w:sz w:val="18"/>
                <w:szCs w:val="18"/>
                <w:lang w:eastAsia="ru-RU"/>
              </w:rPr>
            </w:pPr>
            <w:r w:rsidRPr="003D53B0">
              <w:rPr>
                <w:sz w:val="18"/>
                <w:szCs w:val="18"/>
                <w:lang w:eastAsia="ru-RU"/>
              </w:rPr>
              <w:t>Бюджетные организации</w:t>
            </w:r>
          </w:p>
        </w:tc>
        <w:tc>
          <w:tcPr>
            <w:tcW w:w="1008" w:type="dxa"/>
          </w:tcPr>
          <w:p w14:paraId="362D4F20" w14:textId="77777777" w:rsidR="0055729C" w:rsidRPr="003D53B0" w:rsidRDefault="0055729C" w:rsidP="003D53B0">
            <w:pPr>
              <w:pStyle w:val="af5"/>
              <w:rPr>
                <w:sz w:val="18"/>
                <w:szCs w:val="18"/>
                <w:lang w:eastAsia="ru-RU"/>
              </w:rPr>
            </w:pPr>
            <w:r w:rsidRPr="003D53B0">
              <w:rPr>
                <w:sz w:val="18"/>
                <w:szCs w:val="18"/>
                <w:lang w:eastAsia="ru-RU"/>
              </w:rPr>
              <w:t>0,7</w:t>
            </w:r>
          </w:p>
        </w:tc>
        <w:tc>
          <w:tcPr>
            <w:tcW w:w="1134" w:type="dxa"/>
          </w:tcPr>
          <w:p w14:paraId="034141C4" w14:textId="77777777" w:rsidR="0055729C" w:rsidRPr="003D53B0" w:rsidRDefault="0055729C" w:rsidP="003D53B0">
            <w:pPr>
              <w:pStyle w:val="af5"/>
              <w:rPr>
                <w:sz w:val="18"/>
                <w:szCs w:val="18"/>
                <w:lang w:eastAsia="ru-RU"/>
              </w:rPr>
            </w:pPr>
            <w:r w:rsidRPr="003D53B0">
              <w:rPr>
                <w:sz w:val="18"/>
                <w:szCs w:val="18"/>
                <w:lang w:eastAsia="ru-RU"/>
              </w:rPr>
              <w:t>18,0</w:t>
            </w:r>
          </w:p>
        </w:tc>
        <w:tc>
          <w:tcPr>
            <w:tcW w:w="850" w:type="dxa"/>
          </w:tcPr>
          <w:p w14:paraId="7984A616" w14:textId="77777777" w:rsidR="0055729C" w:rsidRPr="003D53B0" w:rsidRDefault="0055729C" w:rsidP="003D53B0">
            <w:pPr>
              <w:pStyle w:val="af5"/>
              <w:rPr>
                <w:sz w:val="18"/>
                <w:szCs w:val="18"/>
                <w:lang w:eastAsia="ru-RU"/>
              </w:rPr>
            </w:pPr>
            <w:r w:rsidRPr="003D53B0">
              <w:rPr>
                <w:sz w:val="18"/>
                <w:szCs w:val="18"/>
                <w:lang w:eastAsia="ru-RU"/>
              </w:rPr>
              <w:t>0,5</w:t>
            </w:r>
          </w:p>
        </w:tc>
        <w:tc>
          <w:tcPr>
            <w:tcW w:w="738" w:type="dxa"/>
          </w:tcPr>
          <w:p w14:paraId="70E48870" w14:textId="77777777" w:rsidR="0055729C" w:rsidRPr="003D53B0" w:rsidRDefault="0055729C" w:rsidP="003D53B0">
            <w:pPr>
              <w:pStyle w:val="af5"/>
              <w:rPr>
                <w:sz w:val="18"/>
                <w:szCs w:val="18"/>
                <w:lang w:eastAsia="ru-RU"/>
              </w:rPr>
            </w:pPr>
            <w:r w:rsidRPr="003D53B0">
              <w:rPr>
                <w:sz w:val="18"/>
                <w:szCs w:val="18"/>
                <w:lang w:eastAsia="ru-RU"/>
              </w:rPr>
              <w:t>19,4</w:t>
            </w:r>
          </w:p>
        </w:tc>
        <w:tc>
          <w:tcPr>
            <w:tcW w:w="709" w:type="dxa"/>
          </w:tcPr>
          <w:p w14:paraId="0A531791" w14:textId="77777777" w:rsidR="0055729C" w:rsidRPr="003D53B0" w:rsidRDefault="0055729C" w:rsidP="003D53B0">
            <w:pPr>
              <w:pStyle w:val="af5"/>
              <w:rPr>
                <w:sz w:val="18"/>
                <w:szCs w:val="18"/>
                <w:lang w:eastAsia="ru-RU"/>
              </w:rPr>
            </w:pPr>
            <w:r w:rsidRPr="003D53B0">
              <w:rPr>
                <w:sz w:val="18"/>
                <w:szCs w:val="18"/>
                <w:lang w:eastAsia="ru-RU"/>
              </w:rPr>
              <w:t>0,4</w:t>
            </w:r>
          </w:p>
        </w:tc>
        <w:tc>
          <w:tcPr>
            <w:tcW w:w="850" w:type="dxa"/>
          </w:tcPr>
          <w:p w14:paraId="30BBD84A" w14:textId="77777777" w:rsidR="0055729C" w:rsidRPr="003D53B0" w:rsidRDefault="0055729C" w:rsidP="003D53B0">
            <w:pPr>
              <w:pStyle w:val="af5"/>
              <w:rPr>
                <w:sz w:val="18"/>
                <w:szCs w:val="18"/>
                <w:lang w:eastAsia="ru-RU"/>
              </w:rPr>
            </w:pPr>
            <w:r w:rsidRPr="003D53B0">
              <w:rPr>
                <w:sz w:val="18"/>
                <w:szCs w:val="18"/>
                <w:lang w:eastAsia="ru-RU"/>
              </w:rPr>
              <w:t>21,3</w:t>
            </w:r>
          </w:p>
        </w:tc>
        <w:tc>
          <w:tcPr>
            <w:tcW w:w="851" w:type="dxa"/>
          </w:tcPr>
          <w:p w14:paraId="316554B8" w14:textId="77777777" w:rsidR="0055729C" w:rsidRPr="003D53B0" w:rsidRDefault="0055729C" w:rsidP="003D53B0">
            <w:pPr>
              <w:pStyle w:val="af5"/>
              <w:rPr>
                <w:sz w:val="18"/>
                <w:szCs w:val="18"/>
                <w:lang w:eastAsia="ru-RU"/>
              </w:rPr>
            </w:pPr>
            <w:r w:rsidRPr="003D53B0">
              <w:rPr>
                <w:sz w:val="18"/>
                <w:szCs w:val="18"/>
                <w:lang w:eastAsia="ru-RU"/>
              </w:rPr>
              <w:t>3,6</w:t>
            </w:r>
          </w:p>
        </w:tc>
        <w:tc>
          <w:tcPr>
            <w:tcW w:w="1134" w:type="dxa"/>
          </w:tcPr>
          <w:p w14:paraId="176FD569" w14:textId="77777777" w:rsidR="0055729C" w:rsidRPr="003D53B0" w:rsidRDefault="0055729C" w:rsidP="003D53B0">
            <w:pPr>
              <w:pStyle w:val="af5"/>
              <w:rPr>
                <w:sz w:val="18"/>
                <w:szCs w:val="18"/>
                <w:lang w:eastAsia="ru-RU"/>
              </w:rPr>
            </w:pPr>
            <w:r w:rsidRPr="003D53B0">
              <w:rPr>
                <w:sz w:val="18"/>
                <w:szCs w:val="18"/>
                <w:lang w:eastAsia="ru-RU"/>
              </w:rPr>
              <w:t>106,8</w:t>
            </w:r>
          </w:p>
        </w:tc>
      </w:tr>
      <w:tr w:rsidR="0055729C" w:rsidRPr="003D53B0" w14:paraId="29647433" w14:textId="77777777" w:rsidTr="0055729C">
        <w:tc>
          <w:tcPr>
            <w:tcW w:w="2786" w:type="dxa"/>
          </w:tcPr>
          <w:p w14:paraId="12DC2914" w14:textId="77777777" w:rsidR="0055729C" w:rsidRPr="003D53B0" w:rsidRDefault="0055729C" w:rsidP="003D53B0">
            <w:pPr>
              <w:pStyle w:val="af5"/>
              <w:rPr>
                <w:sz w:val="18"/>
                <w:szCs w:val="18"/>
                <w:lang w:eastAsia="ru-RU"/>
              </w:rPr>
            </w:pPr>
            <w:r w:rsidRPr="003D53B0">
              <w:rPr>
                <w:sz w:val="18"/>
                <w:szCs w:val="18"/>
                <w:lang w:eastAsia="ru-RU"/>
              </w:rPr>
              <w:t>Прочие организации</w:t>
            </w:r>
          </w:p>
        </w:tc>
        <w:tc>
          <w:tcPr>
            <w:tcW w:w="1008" w:type="dxa"/>
          </w:tcPr>
          <w:p w14:paraId="23209D37" w14:textId="77777777" w:rsidR="0055729C" w:rsidRPr="003D53B0" w:rsidRDefault="0055729C" w:rsidP="003D53B0">
            <w:pPr>
              <w:pStyle w:val="af5"/>
              <w:rPr>
                <w:sz w:val="18"/>
                <w:szCs w:val="18"/>
                <w:lang w:eastAsia="ru-RU"/>
              </w:rPr>
            </w:pPr>
            <w:r w:rsidRPr="003D53B0">
              <w:rPr>
                <w:sz w:val="18"/>
                <w:szCs w:val="18"/>
                <w:lang w:eastAsia="ru-RU"/>
              </w:rPr>
              <w:t>1,9</w:t>
            </w:r>
          </w:p>
        </w:tc>
        <w:tc>
          <w:tcPr>
            <w:tcW w:w="1134" w:type="dxa"/>
          </w:tcPr>
          <w:p w14:paraId="353BFC41" w14:textId="77777777" w:rsidR="0055729C" w:rsidRPr="003D53B0" w:rsidRDefault="0055729C" w:rsidP="003D53B0">
            <w:pPr>
              <w:pStyle w:val="af5"/>
              <w:rPr>
                <w:sz w:val="18"/>
                <w:szCs w:val="18"/>
                <w:lang w:eastAsia="ru-RU"/>
              </w:rPr>
            </w:pPr>
            <w:r w:rsidRPr="003D53B0">
              <w:rPr>
                <w:sz w:val="18"/>
                <w:szCs w:val="18"/>
                <w:lang w:eastAsia="ru-RU"/>
              </w:rPr>
              <w:t>41,9</w:t>
            </w:r>
          </w:p>
        </w:tc>
        <w:tc>
          <w:tcPr>
            <w:tcW w:w="850" w:type="dxa"/>
          </w:tcPr>
          <w:p w14:paraId="59492912" w14:textId="77777777" w:rsidR="0055729C" w:rsidRPr="003D53B0" w:rsidRDefault="0055729C" w:rsidP="003D53B0">
            <w:pPr>
              <w:pStyle w:val="af5"/>
              <w:rPr>
                <w:sz w:val="18"/>
                <w:szCs w:val="18"/>
                <w:lang w:eastAsia="ru-RU"/>
              </w:rPr>
            </w:pPr>
            <w:r w:rsidRPr="003D53B0">
              <w:rPr>
                <w:sz w:val="18"/>
                <w:szCs w:val="18"/>
                <w:lang w:eastAsia="ru-RU"/>
              </w:rPr>
              <w:t>1,9</w:t>
            </w:r>
          </w:p>
        </w:tc>
        <w:tc>
          <w:tcPr>
            <w:tcW w:w="738" w:type="dxa"/>
          </w:tcPr>
          <w:p w14:paraId="66B9811C" w14:textId="77777777" w:rsidR="0055729C" w:rsidRPr="003D53B0" w:rsidRDefault="0055729C" w:rsidP="003D53B0">
            <w:pPr>
              <w:pStyle w:val="af5"/>
              <w:rPr>
                <w:sz w:val="18"/>
                <w:szCs w:val="18"/>
                <w:lang w:eastAsia="ru-RU"/>
              </w:rPr>
            </w:pPr>
            <w:r w:rsidRPr="003D53B0">
              <w:rPr>
                <w:sz w:val="18"/>
                <w:szCs w:val="18"/>
                <w:lang w:eastAsia="ru-RU"/>
              </w:rPr>
              <w:t>46,6</w:t>
            </w:r>
          </w:p>
        </w:tc>
        <w:tc>
          <w:tcPr>
            <w:tcW w:w="709" w:type="dxa"/>
          </w:tcPr>
          <w:p w14:paraId="759B0CC0" w14:textId="77777777" w:rsidR="0055729C" w:rsidRPr="003D53B0" w:rsidRDefault="0055729C" w:rsidP="003D53B0">
            <w:pPr>
              <w:pStyle w:val="af5"/>
              <w:rPr>
                <w:sz w:val="18"/>
                <w:szCs w:val="18"/>
                <w:lang w:eastAsia="ru-RU"/>
              </w:rPr>
            </w:pPr>
            <w:r w:rsidRPr="003D53B0">
              <w:rPr>
                <w:sz w:val="18"/>
                <w:szCs w:val="18"/>
                <w:lang w:eastAsia="ru-RU"/>
              </w:rPr>
              <w:t>1,2</w:t>
            </w:r>
          </w:p>
        </w:tc>
        <w:tc>
          <w:tcPr>
            <w:tcW w:w="850" w:type="dxa"/>
          </w:tcPr>
          <w:p w14:paraId="58450C12" w14:textId="77777777" w:rsidR="0055729C" w:rsidRPr="003D53B0" w:rsidRDefault="0055729C" w:rsidP="003D53B0">
            <w:pPr>
              <w:pStyle w:val="af5"/>
              <w:rPr>
                <w:sz w:val="18"/>
                <w:szCs w:val="18"/>
                <w:lang w:eastAsia="ru-RU"/>
              </w:rPr>
            </w:pPr>
            <w:r w:rsidRPr="003D53B0">
              <w:rPr>
                <w:sz w:val="18"/>
                <w:szCs w:val="18"/>
                <w:lang w:eastAsia="ru-RU"/>
              </w:rPr>
              <w:t>50,1</w:t>
            </w:r>
          </w:p>
        </w:tc>
        <w:tc>
          <w:tcPr>
            <w:tcW w:w="851" w:type="dxa"/>
          </w:tcPr>
          <w:p w14:paraId="6BED0526" w14:textId="77777777" w:rsidR="0055729C" w:rsidRPr="003D53B0" w:rsidRDefault="0055729C" w:rsidP="003D53B0">
            <w:pPr>
              <w:pStyle w:val="af5"/>
              <w:rPr>
                <w:sz w:val="18"/>
                <w:szCs w:val="18"/>
                <w:lang w:eastAsia="ru-RU"/>
              </w:rPr>
            </w:pPr>
            <w:r w:rsidRPr="003D53B0">
              <w:rPr>
                <w:sz w:val="18"/>
                <w:szCs w:val="18"/>
                <w:lang w:eastAsia="ru-RU"/>
              </w:rPr>
              <w:t>8,2</w:t>
            </w:r>
          </w:p>
        </w:tc>
        <w:tc>
          <w:tcPr>
            <w:tcW w:w="1134" w:type="dxa"/>
          </w:tcPr>
          <w:p w14:paraId="7EEB713F" w14:textId="77777777" w:rsidR="0055729C" w:rsidRPr="003D53B0" w:rsidRDefault="0055729C" w:rsidP="003D53B0">
            <w:pPr>
              <w:pStyle w:val="af5"/>
              <w:rPr>
                <w:sz w:val="18"/>
                <w:szCs w:val="18"/>
                <w:lang w:eastAsia="ru-RU"/>
              </w:rPr>
            </w:pPr>
            <w:r w:rsidRPr="003D53B0">
              <w:rPr>
                <w:sz w:val="18"/>
                <w:szCs w:val="18"/>
                <w:lang w:eastAsia="ru-RU"/>
              </w:rPr>
              <w:t>261,6</w:t>
            </w:r>
          </w:p>
        </w:tc>
      </w:tr>
      <w:tr w:rsidR="0055729C" w:rsidRPr="003D53B0" w14:paraId="7694BEEF" w14:textId="77777777" w:rsidTr="0055729C">
        <w:trPr>
          <w:trHeight w:val="179"/>
        </w:trPr>
        <w:tc>
          <w:tcPr>
            <w:tcW w:w="2786" w:type="dxa"/>
          </w:tcPr>
          <w:p w14:paraId="0DCA9B2D" w14:textId="77777777" w:rsidR="0055729C" w:rsidRPr="003D53B0" w:rsidRDefault="0055729C" w:rsidP="003D53B0">
            <w:pPr>
              <w:pStyle w:val="af5"/>
              <w:rPr>
                <w:b/>
                <w:sz w:val="18"/>
                <w:szCs w:val="18"/>
                <w:lang w:eastAsia="ru-RU"/>
              </w:rPr>
            </w:pPr>
            <w:r w:rsidRPr="003D53B0">
              <w:rPr>
                <w:b/>
                <w:sz w:val="18"/>
                <w:szCs w:val="18"/>
                <w:lang w:eastAsia="ru-RU"/>
              </w:rPr>
              <w:t xml:space="preserve">Итого </w:t>
            </w:r>
          </w:p>
        </w:tc>
        <w:tc>
          <w:tcPr>
            <w:tcW w:w="1008" w:type="dxa"/>
          </w:tcPr>
          <w:p w14:paraId="30AFCE3D" w14:textId="77777777" w:rsidR="0055729C" w:rsidRPr="003D53B0" w:rsidRDefault="0055729C" w:rsidP="003D53B0">
            <w:pPr>
              <w:pStyle w:val="af5"/>
              <w:rPr>
                <w:b/>
                <w:sz w:val="18"/>
                <w:szCs w:val="18"/>
                <w:lang w:eastAsia="ru-RU"/>
              </w:rPr>
            </w:pPr>
            <w:r w:rsidRPr="003D53B0">
              <w:rPr>
                <w:b/>
                <w:sz w:val="18"/>
                <w:szCs w:val="18"/>
                <w:lang w:eastAsia="ru-RU"/>
              </w:rPr>
              <w:t>16,5</w:t>
            </w:r>
          </w:p>
        </w:tc>
        <w:tc>
          <w:tcPr>
            <w:tcW w:w="1134" w:type="dxa"/>
          </w:tcPr>
          <w:p w14:paraId="6387B92C" w14:textId="77777777" w:rsidR="0055729C" w:rsidRPr="003D53B0" w:rsidRDefault="0055729C" w:rsidP="003D53B0">
            <w:pPr>
              <w:pStyle w:val="af5"/>
              <w:rPr>
                <w:b/>
                <w:sz w:val="18"/>
                <w:szCs w:val="18"/>
                <w:lang w:eastAsia="ru-RU"/>
              </w:rPr>
            </w:pPr>
            <w:r w:rsidRPr="003D53B0">
              <w:rPr>
                <w:b/>
                <w:sz w:val="18"/>
                <w:szCs w:val="18"/>
                <w:lang w:eastAsia="ru-RU"/>
              </w:rPr>
              <w:t>484,1</w:t>
            </w:r>
          </w:p>
        </w:tc>
        <w:tc>
          <w:tcPr>
            <w:tcW w:w="850" w:type="dxa"/>
          </w:tcPr>
          <w:p w14:paraId="68D7C3F8" w14:textId="77777777" w:rsidR="0055729C" w:rsidRPr="003D53B0" w:rsidRDefault="0055729C" w:rsidP="003D53B0">
            <w:pPr>
              <w:pStyle w:val="af5"/>
              <w:rPr>
                <w:b/>
                <w:sz w:val="18"/>
                <w:szCs w:val="18"/>
                <w:lang w:eastAsia="ru-RU"/>
              </w:rPr>
            </w:pPr>
            <w:r w:rsidRPr="003D53B0">
              <w:rPr>
                <w:b/>
                <w:sz w:val="18"/>
                <w:szCs w:val="18"/>
                <w:lang w:eastAsia="ru-RU"/>
              </w:rPr>
              <w:t>16,0</w:t>
            </w:r>
          </w:p>
        </w:tc>
        <w:tc>
          <w:tcPr>
            <w:tcW w:w="738" w:type="dxa"/>
          </w:tcPr>
          <w:p w14:paraId="3885EC04" w14:textId="77777777" w:rsidR="0055729C" w:rsidRPr="003D53B0" w:rsidRDefault="0055729C" w:rsidP="003D53B0">
            <w:pPr>
              <w:pStyle w:val="af5"/>
              <w:rPr>
                <w:b/>
                <w:sz w:val="18"/>
                <w:szCs w:val="18"/>
                <w:lang w:eastAsia="ru-RU"/>
              </w:rPr>
            </w:pPr>
            <w:r w:rsidRPr="003D53B0">
              <w:rPr>
                <w:b/>
                <w:sz w:val="18"/>
                <w:szCs w:val="18"/>
                <w:lang w:eastAsia="ru-RU"/>
              </w:rPr>
              <w:t>594,2</w:t>
            </w:r>
          </w:p>
        </w:tc>
        <w:tc>
          <w:tcPr>
            <w:tcW w:w="709" w:type="dxa"/>
          </w:tcPr>
          <w:p w14:paraId="04BC3704" w14:textId="77777777" w:rsidR="0055729C" w:rsidRPr="003D53B0" w:rsidRDefault="0055729C" w:rsidP="003D53B0">
            <w:pPr>
              <w:pStyle w:val="af5"/>
              <w:rPr>
                <w:b/>
                <w:sz w:val="18"/>
                <w:szCs w:val="18"/>
                <w:lang w:eastAsia="ru-RU"/>
              </w:rPr>
            </w:pPr>
            <w:r w:rsidRPr="003D53B0">
              <w:rPr>
                <w:b/>
                <w:sz w:val="18"/>
                <w:szCs w:val="18"/>
                <w:lang w:eastAsia="ru-RU"/>
              </w:rPr>
              <w:t>17,2</w:t>
            </w:r>
          </w:p>
        </w:tc>
        <w:tc>
          <w:tcPr>
            <w:tcW w:w="850" w:type="dxa"/>
          </w:tcPr>
          <w:p w14:paraId="43973499" w14:textId="77777777" w:rsidR="0055729C" w:rsidRPr="003D53B0" w:rsidRDefault="0055729C" w:rsidP="003D53B0">
            <w:pPr>
              <w:pStyle w:val="af5"/>
              <w:rPr>
                <w:b/>
                <w:sz w:val="18"/>
                <w:szCs w:val="18"/>
                <w:lang w:eastAsia="ru-RU"/>
              </w:rPr>
            </w:pPr>
            <w:r w:rsidRPr="003D53B0">
              <w:rPr>
                <w:b/>
                <w:sz w:val="18"/>
                <w:szCs w:val="18"/>
                <w:lang w:eastAsia="ru-RU"/>
              </w:rPr>
              <w:t>671,0</w:t>
            </w:r>
          </w:p>
        </w:tc>
        <w:tc>
          <w:tcPr>
            <w:tcW w:w="851" w:type="dxa"/>
          </w:tcPr>
          <w:p w14:paraId="1AC9A880" w14:textId="77777777" w:rsidR="0055729C" w:rsidRPr="003D53B0" w:rsidRDefault="0055729C" w:rsidP="003D53B0">
            <w:pPr>
              <w:pStyle w:val="af5"/>
              <w:rPr>
                <w:b/>
                <w:sz w:val="18"/>
                <w:szCs w:val="18"/>
                <w:lang w:eastAsia="ru-RU"/>
              </w:rPr>
            </w:pPr>
            <w:r w:rsidRPr="003D53B0">
              <w:rPr>
                <w:b/>
                <w:sz w:val="18"/>
                <w:szCs w:val="18"/>
                <w:lang w:eastAsia="ru-RU"/>
              </w:rPr>
              <w:t>110,0</w:t>
            </w:r>
          </w:p>
        </w:tc>
        <w:tc>
          <w:tcPr>
            <w:tcW w:w="1134" w:type="dxa"/>
          </w:tcPr>
          <w:p w14:paraId="455204F3" w14:textId="77777777" w:rsidR="0055729C" w:rsidRPr="003D53B0" w:rsidRDefault="0055729C" w:rsidP="003D53B0">
            <w:pPr>
              <w:pStyle w:val="af5"/>
              <w:rPr>
                <w:b/>
                <w:sz w:val="18"/>
                <w:szCs w:val="18"/>
                <w:lang w:eastAsia="ru-RU"/>
              </w:rPr>
            </w:pPr>
            <w:r w:rsidRPr="003D53B0">
              <w:rPr>
                <w:b/>
                <w:sz w:val="18"/>
                <w:szCs w:val="18"/>
                <w:lang w:eastAsia="ru-RU"/>
              </w:rPr>
              <w:t>3310,4</w:t>
            </w:r>
          </w:p>
        </w:tc>
      </w:tr>
      <w:tr w:rsidR="0055729C" w:rsidRPr="003D53B0" w14:paraId="220122FB" w14:textId="77777777" w:rsidTr="0055729C">
        <w:trPr>
          <w:trHeight w:val="487"/>
        </w:trPr>
        <w:tc>
          <w:tcPr>
            <w:tcW w:w="2786" w:type="dxa"/>
            <w:vMerge w:val="restart"/>
          </w:tcPr>
          <w:p w14:paraId="436DBCCD" w14:textId="77777777" w:rsidR="0055729C" w:rsidRPr="003D53B0" w:rsidRDefault="0055729C" w:rsidP="003D53B0">
            <w:pPr>
              <w:pStyle w:val="af5"/>
              <w:rPr>
                <w:b/>
                <w:sz w:val="18"/>
                <w:szCs w:val="18"/>
                <w:lang w:eastAsia="ru-RU"/>
              </w:rPr>
            </w:pPr>
            <w:r w:rsidRPr="003D53B0">
              <w:rPr>
                <w:b/>
                <w:sz w:val="18"/>
                <w:szCs w:val="18"/>
                <w:lang w:eastAsia="ru-RU"/>
              </w:rPr>
              <w:t>Потребители</w:t>
            </w:r>
          </w:p>
          <w:p w14:paraId="63F0E68D" w14:textId="77777777" w:rsidR="0055729C" w:rsidRPr="003D53B0" w:rsidRDefault="0055729C" w:rsidP="003D53B0">
            <w:pPr>
              <w:pStyle w:val="af5"/>
              <w:rPr>
                <w:sz w:val="18"/>
                <w:szCs w:val="18"/>
                <w:lang w:eastAsia="ru-RU"/>
              </w:rPr>
            </w:pPr>
          </w:p>
        </w:tc>
        <w:tc>
          <w:tcPr>
            <w:tcW w:w="2142" w:type="dxa"/>
            <w:gridSpan w:val="2"/>
          </w:tcPr>
          <w:p w14:paraId="2BC9A683" w14:textId="77777777" w:rsidR="0055729C" w:rsidRPr="003D53B0" w:rsidRDefault="0055729C" w:rsidP="003D53B0">
            <w:pPr>
              <w:pStyle w:val="af5"/>
              <w:jc w:val="center"/>
              <w:rPr>
                <w:b/>
                <w:sz w:val="18"/>
                <w:szCs w:val="18"/>
                <w:lang w:eastAsia="ru-RU"/>
              </w:rPr>
            </w:pPr>
            <w:r w:rsidRPr="003D53B0">
              <w:rPr>
                <w:b/>
                <w:sz w:val="18"/>
                <w:szCs w:val="18"/>
                <w:lang w:eastAsia="ru-RU"/>
              </w:rPr>
              <w:t>июль</w:t>
            </w:r>
          </w:p>
        </w:tc>
        <w:tc>
          <w:tcPr>
            <w:tcW w:w="1588" w:type="dxa"/>
            <w:gridSpan w:val="2"/>
          </w:tcPr>
          <w:p w14:paraId="7205A9A8" w14:textId="77777777" w:rsidR="0055729C" w:rsidRPr="003D53B0" w:rsidRDefault="0055729C" w:rsidP="003D53B0">
            <w:pPr>
              <w:pStyle w:val="af5"/>
              <w:jc w:val="center"/>
              <w:rPr>
                <w:b/>
                <w:sz w:val="18"/>
                <w:szCs w:val="18"/>
                <w:lang w:eastAsia="ru-RU"/>
              </w:rPr>
            </w:pPr>
            <w:r w:rsidRPr="003D53B0">
              <w:rPr>
                <w:b/>
                <w:sz w:val="18"/>
                <w:szCs w:val="18"/>
                <w:lang w:eastAsia="ru-RU"/>
              </w:rPr>
              <w:t>август</w:t>
            </w:r>
          </w:p>
        </w:tc>
        <w:tc>
          <w:tcPr>
            <w:tcW w:w="1559" w:type="dxa"/>
            <w:gridSpan w:val="2"/>
          </w:tcPr>
          <w:p w14:paraId="5E4A8977" w14:textId="77777777" w:rsidR="0055729C" w:rsidRPr="003D53B0" w:rsidRDefault="0055729C" w:rsidP="003D53B0">
            <w:pPr>
              <w:pStyle w:val="af5"/>
              <w:jc w:val="center"/>
              <w:rPr>
                <w:b/>
                <w:sz w:val="18"/>
                <w:szCs w:val="18"/>
                <w:lang w:eastAsia="ru-RU"/>
              </w:rPr>
            </w:pPr>
            <w:r w:rsidRPr="003D53B0">
              <w:rPr>
                <w:b/>
                <w:sz w:val="18"/>
                <w:szCs w:val="18"/>
                <w:lang w:eastAsia="ru-RU"/>
              </w:rPr>
              <w:t>сентябрь</w:t>
            </w:r>
          </w:p>
        </w:tc>
        <w:tc>
          <w:tcPr>
            <w:tcW w:w="1985" w:type="dxa"/>
            <w:gridSpan w:val="2"/>
          </w:tcPr>
          <w:p w14:paraId="6C8888BF" w14:textId="77777777" w:rsidR="0055729C" w:rsidRPr="003D53B0" w:rsidRDefault="0055729C" w:rsidP="003D53B0">
            <w:pPr>
              <w:pStyle w:val="af5"/>
              <w:jc w:val="center"/>
              <w:rPr>
                <w:b/>
                <w:sz w:val="18"/>
                <w:szCs w:val="18"/>
                <w:lang w:eastAsia="ru-RU"/>
              </w:rPr>
            </w:pPr>
            <w:r w:rsidRPr="003D53B0">
              <w:rPr>
                <w:b/>
                <w:sz w:val="18"/>
                <w:szCs w:val="18"/>
                <w:lang w:eastAsia="ru-RU"/>
              </w:rPr>
              <w:t>Итого</w:t>
            </w:r>
          </w:p>
          <w:p w14:paraId="4CF30484" w14:textId="77777777" w:rsidR="0055729C" w:rsidRPr="003D53B0" w:rsidRDefault="0055729C" w:rsidP="003D53B0">
            <w:pPr>
              <w:pStyle w:val="af5"/>
              <w:jc w:val="center"/>
              <w:rPr>
                <w:b/>
                <w:sz w:val="18"/>
                <w:szCs w:val="18"/>
                <w:lang w:eastAsia="ru-RU"/>
              </w:rPr>
            </w:pPr>
            <w:r w:rsidRPr="003D53B0">
              <w:rPr>
                <w:b/>
                <w:sz w:val="18"/>
                <w:szCs w:val="18"/>
                <w:lang w:eastAsia="ru-RU"/>
              </w:rPr>
              <w:t>За 9 мес.  2023г.</w:t>
            </w:r>
          </w:p>
        </w:tc>
      </w:tr>
      <w:tr w:rsidR="0055729C" w:rsidRPr="003D53B0" w14:paraId="579CFD0C" w14:textId="77777777" w:rsidTr="0055729C">
        <w:trPr>
          <w:trHeight w:val="493"/>
        </w:trPr>
        <w:tc>
          <w:tcPr>
            <w:tcW w:w="2786" w:type="dxa"/>
            <w:vMerge/>
          </w:tcPr>
          <w:p w14:paraId="20A7C7A9" w14:textId="77777777" w:rsidR="0055729C" w:rsidRPr="003D53B0" w:rsidRDefault="0055729C" w:rsidP="003D53B0">
            <w:pPr>
              <w:pStyle w:val="af5"/>
              <w:rPr>
                <w:sz w:val="18"/>
                <w:szCs w:val="18"/>
                <w:lang w:eastAsia="ru-RU"/>
              </w:rPr>
            </w:pPr>
          </w:p>
        </w:tc>
        <w:tc>
          <w:tcPr>
            <w:tcW w:w="1008" w:type="dxa"/>
          </w:tcPr>
          <w:p w14:paraId="5FA35504" w14:textId="77777777" w:rsidR="0055729C" w:rsidRPr="003D53B0" w:rsidRDefault="0055729C" w:rsidP="003D53B0">
            <w:pPr>
              <w:pStyle w:val="af5"/>
              <w:jc w:val="center"/>
              <w:rPr>
                <w:b/>
                <w:sz w:val="18"/>
                <w:szCs w:val="18"/>
                <w:lang w:eastAsia="ru-RU"/>
              </w:rPr>
            </w:pPr>
            <w:r w:rsidRPr="003D53B0">
              <w:rPr>
                <w:b/>
                <w:sz w:val="18"/>
                <w:szCs w:val="18"/>
                <w:lang w:eastAsia="ru-RU"/>
              </w:rPr>
              <w:t>м3</w:t>
            </w:r>
          </w:p>
        </w:tc>
        <w:tc>
          <w:tcPr>
            <w:tcW w:w="1134" w:type="dxa"/>
          </w:tcPr>
          <w:p w14:paraId="18016441"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850" w:type="dxa"/>
          </w:tcPr>
          <w:p w14:paraId="086FD760"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738" w:type="dxa"/>
          </w:tcPr>
          <w:p w14:paraId="45A63579"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709" w:type="dxa"/>
          </w:tcPr>
          <w:p w14:paraId="145E3442"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850" w:type="dxa"/>
          </w:tcPr>
          <w:p w14:paraId="7D077E85"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851" w:type="dxa"/>
          </w:tcPr>
          <w:p w14:paraId="238DBD83"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1134" w:type="dxa"/>
          </w:tcPr>
          <w:p w14:paraId="0FAC148C"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r>
      <w:tr w:rsidR="0055729C" w:rsidRPr="003D53B0" w14:paraId="770F73E0" w14:textId="77777777" w:rsidTr="0055729C">
        <w:trPr>
          <w:trHeight w:val="404"/>
        </w:trPr>
        <w:tc>
          <w:tcPr>
            <w:tcW w:w="2786" w:type="dxa"/>
          </w:tcPr>
          <w:p w14:paraId="3CA4AC6C" w14:textId="77777777" w:rsidR="0055729C" w:rsidRPr="003D53B0" w:rsidRDefault="0055729C" w:rsidP="003D53B0">
            <w:pPr>
              <w:pStyle w:val="af5"/>
              <w:rPr>
                <w:sz w:val="18"/>
                <w:szCs w:val="18"/>
                <w:lang w:eastAsia="ru-RU"/>
              </w:rPr>
            </w:pPr>
            <w:r w:rsidRPr="003D53B0">
              <w:rPr>
                <w:sz w:val="18"/>
                <w:szCs w:val="18"/>
                <w:lang w:eastAsia="ru-RU"/>
              </w:rPr>
              <w:t>Население верхний пос.</w:t>
            </w:r>
          </w:p>
        </w:tc>
        <w:tc>
          <w:tcPr>
            <w:tcW w:w="1008" w:type="dxa"/>
          </w:tcPr>
          <w:p w14:paraId="147776C4" w14:textId="77777777" w:rsidR="0055729C" w:rsidRPr="003D53B0" w:rsidRDefault="0055729C" w:rsidP="003D53B0">
            <w:pPr>
              <w:pStyle w:val="af5"/>
              <w:rPr>
                <w:sz w:val="18"/>
                <w:szCs w:val="18"/>
                <w:lang w:eastAsia="ru-RU"/>
              </w:rPr>
            </w:pPr>
            <w:r w:rsidRPr="003D53B0">
              <w:rPr>
                <w:sz w:val="18"/>
                <w:szCs w:val="18"/>
                <w:lang w:eastAsia="ru-RU"/>
              </w:rPr>
              <w:t>8,8</w:t>
            </w:r>
          </w:p>
        </w:tc>
        <w:tc>
          <w:tcPr>
            <w:tcW w:w="1134" w:type="dxa"/>
          </w:tcPr>
          <w:p w14:paraId="4613F446" w14:textId="77777777" w:rsidR="0055729C" w:rsidRPr="003D53B0" w:rsidRDefault="0055729C" w:rsidP="003D53B0">
            <w:pPr>
              <w:pStyle w:val="af5"/>
              <w:rPr>
                <w:sz w:val="18"/>
                <w:szCs w:val="18"/>
                <w:lang w:eastAsia="ru-RU"/>
              </w:rPr>
            </w:pPr>
            <w:r w:rsidRPr="003D53B0">
              <w:rPr>
                <w:sz w:val="18"/>
                <w:szCs w:val="18"/>
                <w:lang w:eastAsia="ru-RU"/>
              </w:rPr>
              <w:t>294,0</w:t>
            </w:r>
          </w:p>
        </w:tc>
        <w:tc>
          <w:tcPr>
            <w:tcW w:w="850" w:type="dxa"/>
          </w:tcPr>
          <w:p w14:paraId="068F0EAE" w14:textId="77777777" w:rsidR="0055729C" w:rsidRPr="003D53B0" w:rsidRDefault="0055729C" w:rsidP="003D53B0">
            <w:pPr>
              <w:pStyle w:val="af5"/>
              <w:rPr>
                <w:sz w:val="18"/>
                <w:szCs w:val="18"/>
                <w:lang w:eastAsia="ru-RU"/>
              </w:rPr>
            </w:pPr>
            <w:r w:rsidRPr="003D53B0">
              <w:rPr>
                <w:sz w:val="18"/>
                <w:szCs w:val="18"/>
                <w:lang w:eastAsia="ru-RU"/>
              </w:rPr>
              <w:t>9,0</w:t>
            </w:r>
          </w:p>
        </w:tc>
        <w:tc>
          <w:tcPr>
            <w:tcW w:w="738" w:type="dxa"/>
          </w:tcPr>
          <w:p w14:paraId="3932D63E" w14:textId="77777777" w:rsidR="0055729C" w:rsidRPr="003D53B0" w:rsidRDefault="0055729C" w:rsidP="003D53B0">
            <w:pPr>
              <w:pStyle w:val="af5"/>
              <w:rPr>
                <w:sz w:val="18"/>
                <w:szCs w:val="18"/>
                <w:lang w:eastAsia="ru-RU"/>
              </w:rPr>
            </w:pPr>
            <w:r w:rsidRPr="003D53B0">
              <w:rPr>
                <w:sz w:val="18"/>
                <w:szCs w:val="18"/>
                <w:lang w:eastAsia="ru-RU"/>
              </w:rPr>
              <w:t>309,9</w:t>
            </w:r>
          </w:p>
        </w:tc>
        <w:tc>
          <w:tcPr>
            <w:tcW w:w="709" w:type="dxa"/>
          </w:tcPr>
          <w:p w14:paraId="6E51E8BB" w14:textId="77777777" w:rsidR="0055729C" w:rsidRPr="003D53B0" w:rsidRDefault="0055729C" w:rsidP="003D53B0">
            <w:pPr>
              <w:pStyle w:val="af5"/>
              <w:rPr>
                <w:sz w:val="18"/>
                <w:szCs w:val="18"/>
                <w:lang w:eastAsia="ru-RU"/>
              </w:rPr>
            </w:pPr>
            <w:r w:rsidRPr="003D53B0">
              <w:rPr>
                <w:sz w:val="18"/>
                <w:szCs w:val="18"/>
                <w:lang w:eastAsia="ru-RU"/>
              </w:rPr>
              <w:t>8,7</w:t>
            </w:r>
          </w:p>
        </w:tc>
        <w:tc>
          <w:tcPr>
            <w:tcW w:w="850" w:type="dxa"/>
          </w:tcPr>
          <w:p w14:paraId="575A3077" w14:textId="77777777" w:rsidR="0055729C" w:rsidRPr="003D53B0" w:rsidRDefault="0055729C" w:rsidP="003D53B0">
            <w:pPr>
              <w:pStyle w:val="af5"/>
              <w:rPr>
                <w:sz w:val="18"/>
                <w:szCs w:val="18"/>
                <w:lang w:eastAsia="ru-RU"/>
              </w:rPr>
            </w:pPr>
            <w:r w:rsidRPr="003D53B0">
              <w:rPr>
                <w:sz w:val="18"/>
                <w:szCs w:val="18"/>
                <w:lang w:eastAsia="ru-RU"/>
              </w:rPr>
              <w:t>298,7</w:t>
            </w:r>
          </w:p>
        </w:tc>
        <w:tc>
          <w:tcPr>
            <w:tcW w:w="851" w:type="dxa"/>
          </w:tcPr>
          <w:p w14:paraId="3A0219AD" w14:textId="77777777" w:rsidR="0055729C" w:rsidRPr="003D53B0" w:rsidRDefault="0055729C" w:rsidP="003D53B0">
            <w:pPr>
              <w:pStyle w:val="af5"/>
              <w:rPr>
                <w:sz w:val="18"/>
                <w:szCs w:val="18"/>
                <w:lang w:eastAsia="ru-RU"/>
              </w:rPr>
            </w:pPr>
            <w:r w:rsidRPr="003D53B0">
              <w:rPr>
                <w:sz w:val="18"/>
                <w:szCs w:val="18"/>
                <w:lang w:eastAsia="ru-RU"/>
              </w:rPr>
              <w:t>78,3</w:t>
            </w:r>
          </w:p>
        </w:tc>
        <w:tc>
          <w:tcPr>
            <w:tcW w:w="1134" w:type="dxa"/>
          </w:tcPr>
          <w:p w14:paraId="7D9FD085" w14:textId="77777777" w:rsidR="0055729C" w:rsidRPr="003D53B0" w:rsidRDefault="0055729C" w:rsidP="003D53B0">
            <w:pPr>
              <w:pStyle w:val="af5"/>
              <w:rPr>
                <w:sz w:val="18"/>
                <w:szCs w:val="18"/>
                <w:lang w:eastAsia="ru-RU"/>
              </w:rPr>
            </w:pPr>
            <w:r w:rsidRPr="003D53B0">
              <w:rPr>
                <w:sz w:val="18"/>
                <w:szCs w:val="18"/>
                <w:lang w:eastAsia="ru-RU"/>
              </w:rPr>
              <w:t>2461,6</w:t>
            </w:r>
          </w:p>
        </w:tc>
      </w:tr>
      <w:tr w:rsidR="0055729C" w:rsidRPr="003D53B0" w14:paraId="16CBC1CB" w14:textId="77777777" w:rsidTr="0055729C">
        <w:trPr>
          <w:trHeight w:val="268"/>
        </w:trPr>
        <w:tc>
          <w:tcPr>
            <w:tcW w:w="2786" w:type="dxa"/>
          </w:tcPr>
          <w:p w14:paraId="26DD586E" w14:textId="77777777" w:rsidR="0055729C" w:rsidRPr="003D53B0" w:rsidRDefault="0055729C" w:rsidP="003D53B0">
            <w:pPr>
              <w:pStyle w:val="af5"/>
              <w:rPr>
                <w:sz w:val="18"/>
                <w:szCs w:val="18"/>
                <w:lang w:eastAsia="ru-RU"/>
              </w:rPr>
            </w:pPr>
            <w:r w:rsidRPr="003D53B0">
              <w:rPr>
                <w:sz w:val="18"/>
                <w:szCs w:val="18"/>
                <w:lang w:eastAsia="ru-RU"/>
              </w:rPr>
              <w:t xml:space="preserve">Население ниж. пос. </w:t>
            </w:r>
          </w:p>
        </w:tc>
        <w:tc>
          <w:tcPr>
            <w:tcW w:w="1008" w:type="dxa"/>
          </w:tcPr>
          <w:p w14:paraId="149637C6" w14:textId="77777777" w:rsidR="0055729C" w:rsidRPr="003D53B0" w:rsidRDefault="0055729C" w:rsidP="003D53B0">
            <w:pPr>
              <w:pStyle w:val="af5"/>
              <w:rPr>
                <w:sz w:val="18"/>
                <w:szCs w:val="18"/>
                <w:lang w:eastAsia="ru-RU"/>
              </w:rPr>
            </w:pPr>
            <w:r w:rsidRPr="003D53B0">
              <w:rPr>
                <w:sz w:val="18"/>
                <w:szCs w:val="18"/>
                <w:lang w:eastAsia="ru-RU"/>
              </w:rPr>
              <w:t>7,4</w:t>
            </w:r>
          </w:p>
        </w:tc>
        <w:tc>
          <w:tcPr>
            <w:tcW w:w="1134" w:type="dxa"/>
          </w:tcPr>
          <w:p w14:paraId="61E6692A" w14:textId="77777777" w:rsidR="0055729C" w:rsidRPr="003D53B0" w:rsidRDefault="0055729C" w:rsidP="003D53B0">
            <w:pPr>
              <w:pStyle w:val="af5"/>
              <w:rPr>
                <w:sz w:val="18"/>
                <w:szCs w:val="18"/>
                <w:lang w:eastAsia="ru-RU"/>
              </w:rPr>
            </w:pPr>
            <w:r w:rsidRPr="003D53B0">
              <w:rPr>
                <w:sz w:val="18"/>
                <w:szCs w:val="18"/>
                <w:lang w:eastAsia="ru-RU"/>
              </w:rPr>
              <w:t>234,2</w:t>
            </w:r>
          </w:p>
        </w:tc>
        <w:tc>
          <w:tcPr>
            <w:tcW w:w="850" w:type="dxa"/>
          </w:tcPr>
          <w:p w14:paraId="5F5D5FF9" w14:textId="77777777" w:rsidR="0055729C" w:rsidRPr="003D53B0" w:rsidRDefault="0055729C" w:rsidP="003D53B0">
            <w:pPr>
              <w:pStyle w:val="af5"/>
              <w:rPr>
                <w:sz w:val="18"/>
                <w:szCs w:val="18"/>
                <w:lang w:eastAsia="ru-RU"/>
              </w:rPr>
            </w:pPr>
            <w:r w:rsidRPr="003D53B0">
              <w:rPr>
                <w:sz w:val="18"/>
                <w:szCs w:val="18"/>
                <w:lang w:eastAsia="ru-RU"/>
              </w:rPr>
              <w:t>8,5</w:t>
            </w:r>
          </w:p>
        </w:tc>
        <w:tc>
          <w:tcPr>
            <w:tcW w:w="738" w:type="dxa"/>
          </w:tcPr>
          <w:p w14:paraId="1C37CCFE" w14:textId="77777777" w:rsidR="0055729C" w:rsidRPr="003D53B0" w:rsidRDefault="0055729C" w:rsidP="003D53B0">
            <w:pPr>
              <w:pStyle w:val="af5"/>
              <w:rPr>
                <w:sz w:val="18"/>
                <w:szCs w:val="18"/>
                <w:lang w:eastAsia="ru-RU"/>
              </w:rPr>
            </w:pPr>
            <w:r w:rsidRPr="003D53B0">
              <w:rPr>
                <w:sz w:val="18"/>
                <w:szCs w:val="18"/>
                <w:lang w:eastAsia="ru-RU"/>
              </w:rPr>
              <w:t>313,5</w:t>
            </w:r>
          </w:p>
        </w:tc>
        <w:tc>
          <w:tcPr>
            <w:tcW w:w="709" w:type="dxa"/>
          </w:tcPr>
          <w:p w14:paraId="23BFF794" w14:textId="77777777" w:rsidR="0055729C" w:rsidRPr="003D53B0" w:rsidRDefault="0055729C" w:rsidP="003D53B0">
            <w:pPr>
              <w:pStyle w:val="af5"/>
              <w:rPr>
                <w:sz w:val="18"/>
                <w:szCs w:val="18"/>
                <w:lang w:eastAsia="ru-RU"/>
              </w:rPr>
            </w:pPr>
            <w:r w:rsidRPr="003D53B0">
              <w:rPr>
                <w:sz w:val="18"/>
                <w:szCs w:val="18"/>
                <w:lang w:eastAsia="ru-RU"/>
              </w:rPr>
              <w:t>6,1</w:t>
            </w:r>
          </w:p>
        </w:tc>
        <w:tc>
          <w:tcPr>
            <w:tcW w:w="850" w:type="dxa"/>
          </w:tcPr>
          <w:p w14:paraId="1689B14D" w14:textId="77777777" w:rsidR="0055729C" w:rsidRPr="003D53B0" w:rsidRDefault="0055729C" w:rsidP="003D53B0">
            <w:pPr>
              <w:pStyle w:val="af5"/>
              <w:rPr>
                <w:sz w:val="18"/>
                <w:szCs w:val="18"/>
                <w:lang w:eastAsia="ru-RU"/>
              </w:rPr>
            </w:pPr>
            <w:r w:rsidRPr="003D53B0">
              <w:rPr>
                <w:sz w:val="18"/>
                <w:szCs w:val="18"/>
                <w:lang w:eastAsia="ru-RU"/>
              </w:rPr>
              <w:t>190,8</w:t>
            </w:r>
          </w:p>
        </w:tc>
        <w:tc>
          <w:tcPr>
            <w:tcW w:w="851" w:type="dxa"/>
          </w:tcPr>
          <w:p w14:paraId="3B6383DB" w14:textId="77777777" w:rsidR="0055729C" w:rsidRPr="003D53B0" w:rsidRDefault="0055729C" w:rsidP="003D53B0">
            <w:pPr>
              <w:pStyle w:val="af5"/>
              <w:rPr>
                <w:sz w:val="18"/>
                <w:szCs w:val="18"/>
                <w:lang w:eastAsia="ru-RU"/>
              </w:rPr>
            </w:pPr>
            <w:r w:rsidRPr="003D53B0">
              <w:rPr>
                <w:sz w:val="18"/>
                <w:szCs w:val="18"/>
                <w:lang w:eastAsia="ru-RU"/>
              </w:rPr>
              <w:t>68,4</w:t>
            </w:r>
          </w:p>
        </w:tc>
        <w:tc>
          <w:tcPr>
            <w:tcW w:w="1134" w:type="dxa"/>
          </w:tcPr>
          <w:p w14:paraId="73C63AD4" w14:textId="77777777" w:rsidR="0055729C" w:rsidRPr="003D53B0" w:rsidRDefault="0055729C" w:rsidP="003D53B0">
            <w:pPr>
              <w:pStyle w:val="af5"/>
              <w:rPr>
                <w:sz w:val="18"/>
                <w:szCs w:val="18"/>
                <w:lang w:eastAsia="ru-RU"/>
              </w:rPr>
            </w:pPr>
            <w:r w:rsidRPr="003D53B0">
              <w:rPr>
                <w:sz w:val="18"/>
                <w:szCs w:val="18"/>
                <w:lang w:eastAsia="ru-RU"/>
              </w:rPr>
              <w:t>2121,6</w:t>
            </w:r>
          </w:p>
        </w:tc>
      </w:tr>
      <w:tr w:rsidR="0055729C" w:rsidRPr="003D53B0" w14:paraId="5D471599" w14:textId="77777777" w:rsidTr="0055729C">
        <w:tc>
          <w:tcPr>
            <w:tcW w:w="2786" w:type="dxa"/>
          </w:tcPr>
          <w:p w14:paraId="21D63614" w14:textId="77777777" w:rsidR="0055729C" w:rsidRPr="003D53B0" w:rsidRDefault="0055729C" w:rsidP="003D53B0">
            <w:pPr>
              <w:pStyle w:val="af5"/>
              <w:rPr>
                <w:sz w:val="18"/>
                <w:szCs w:val="18"/>
                <w:lang w:eastAsia="ru-RU"/>
              </w:rPr>
            </w:pPr>
            <w:r w:rsidRPr="003D53B0">
              <w:rPr>
                <w:sz w:val="18"/>
                <w:szCs w:val="18"/>
                <w:lang w:eastAsia="ru-RU"/>
              </w:rPr>
              <w:t>Бюджетные организации</w:t>
            </w:r>
          </w:p>
        </w:tc>
        <w:tc>
          <w:tcPr>
            <w:tcW w:w="1008" w:type="dxa"/>
          </w:tcPr>
          <w:p w14:paraId="31E572FC" w14:textId="77777777" w:rsidR="0055729C" w:rsidRPr="003D53B0" w:rsidRDefault="0055729C" w:rsidP="003D53B0">
            <w:pPr>
              <w:pStyle w:val="af5"/>
              <w:rPr>
                <w:sz w:val="18"/>
                <w:szCs w:val="18"/>
                <w:lang w:eastAsia="ru-RU"/>
              </w:rPr>
            </w:pPr>
            <w:r w:rsidRPr="003D53B0">
              <w:rPr>
                <w:sz w:val="18"/>
                <w:szCs w:val="18"/>
                <w:lang w:eastAsia="ru-RU"/>
              </w:rPr>
              <w:t>1,1</w:t>
            </w:r>
          </w:p>
        </w:tc>
        <w:tc>
          <w:tcPr>
            <w:tcW w:w="1134" w:type="dxa"/>
          </w:tcPr>
          <w:p w14:paraId="4A78FF98" w14:textId="77777777" w:rsidR="0055729C" w:rsidRPr="003D53B0" w:rsidRDefault="0055729C" w:rsidP="003D53B0">
            <w:pPr>
              <w:pStyle w:val="af5"/>
              <w:rPr>
                <w:sz w:val="18"/>
                <w:szCs w:val="18"/>
                <w:lang w:eastAsia="ru-RU"/>
              </w:rPr>
            </w:pPr>
            <w:r w:rsidRPr="003D53B0">
              <w:rPr>
                <w:sz w:val="18"/>
                <w:szCs w:val="18"/>
                <w:lang w:eastAsia="ru-RU"/>
              </w:rPr>
              <w:t>29,3</w:t>
            </w:r>
          </w:p>
        </w:tc>
        <w:tc>
          <w:tcPr>
            <w:tcW w:w="850" w:type="dxa"/>
          </w:tcPr>
          <w:p w14:paraId="1EF24017" w14:textId="77777777" w:rsidR="0055729C" w:rsidRPr="003D53B0" w:rsidRDefault="0055729C" w:rsidP="003D53B0">
            <w:pPr>
              <w:pStyle w:val="af5"/>
              <w:rPr>
                <w:sz w:val="18"/>
                <w:szCs w:val="18"/>
                <w:lang w:eastAsia="ru-RU"/>
              </w:rPr>
            </w:pPr>
            <w:r w:rsidRPr="003D53B0">
              <w:rPr>
                <w:sz w:val="18"/>
                <w:szCs w:val="18"/>
                <w:lang w:eastAsia="ru-RU"/>
              </w:rPr>
              <w:t>0,9</w:t>
            </w:r>
          </w:p>
        </w:tc>
        <w:tc>
          <w:tcPr>
            <w:tcW w:w="738" w:type="dxa"/>
          </w:tcPr>
          <w:p w14:paraId="4E916BFA" w14:textId="77777777" w:rsidR="0055729C" w:rsidRPr="003D53B0" w:rsidRDefault="0055729C" w:rsidP="003D53B0">
            <w:pPr>
              <w:pStyle w:val="af5"/>
              <w:rPr>
                <w:sz w:val="18"/>
                <w:szCs w:val="18"/>
                <w:lang w:eastAsia="ru-RU"/>
              </w:rPr>
            </w:pPr>
            <w:r w:rsidRPr="003D53B0">
              <w:rPr>
                <w:sz w:val="18"/>
                <w:szCs w:val="18"/>
                <w:lang w:eastAsia="ru-RU"/>
              </w:rPr>
              <w:t>21,3</w:t>
            </w:r>
          </w:p>
        </w:tc>
        <w:tc>
          <w:tcPr>
            <w:tcW w:w="709" w:type="dxa"/>
          </w:tcPr>
          <w:p w14:paraId="3BE82372" w14:textId="77777777" w:rsidR="0055729C" w:rsidRPr="003D53B0" w:rsidRDefault="0055729C" w:rsidP="003D53B0">
            <w:pPr>
              <w:pStyle w:val="af5"/>
              <w:rPr>
                <w:sz w:val="18"/>
                <w:szCs w:val="18"/>
                <w:lang w:eastAsia="ru-RU"/>
              </w:rPr>
            </w:pPr>
            <w:r w:rsidRPr="003D53B0">
              <w:rPr>
                <w:sz w:val="18"/>
                <w:szCs w:val="18"/>
                <w:lang w:eastAsia="ru-RU"/>
              </w:rPr>
              <w:t>1,1</w:t>
            </w:r>
          </w:p>
        </w:tc>
        <w:tc>
          <w:tcPr>
            <w:tcW w:w="850" w:type="dxa"/>
          </w:tcPr>
          <w:p w14:paraId="53A4AD25" w14:textId="77777777" w:rsidR="0055729C" w:rsidRPr="003D53B0" w:rsidRDefault="0055729C" w:rsidP="003D53B0">
            <w:pPr>
              <w:pStyle w:val="af5"/>
              <w:rPr>
                <w:sz w:val="18"/>
                <w:szCs w:val="18"/>
                <w:lang w:eastAsia="ru-RU"/>
              </w:rPr>
            </w:pPr>
            <w:r w:rsidRPr="003D53B0">
              <w:rPr>
                <w:sz w:val="18"/>
                <w:szCs w:val="18"/>
                <w:lang w:eastAsia="ru-RU"/>
              </w:rPr>
              <w:t>28,1</w:t>
            </w:r>
          </w:p>
        </w:tc>
        <w:tc>
          <w:tcPr>
            <w:tcW w:w="851" w:type="dxa"/>
          </w:tcPr>
          <w:p w14:paraId="6F935162" w14:textId="77777777" w:rsidR="0055729C" w:rsidRPr="003D53B0" w:rsidRDefault="0055729C" w:rsidP="003D53B0">
            <w:pPr>
              <w:pStyle w:val="af5"/>
              <w:rPr>
                <w:sz w:val="18"/>
                <w:szCs w:val="18"/>
                <w:lang w:eastAsia="ru-RU"/>
              </w:rPr>
            </w:pPr>
            <w:r w:rsidRPr="003D53B0">
              <w:rPr>
                <w:sz w:val="18"/>
                <w:szCs w:val="18"/>
                <w:lang w:eastAsia="ru-RU"/>
              </w:rPr>
              <w:t>6,7</w:t>
            </w:r>
          </w:p>
        </w:tc>
        <w:tc>
          <w:tcPr>
            <w:tcW w:w="1134" w:type="dxa"/>
          </w:tcPr>
          <w:p w14:paraId="01A620DB" w14:textId="77777777" w:rsidR="0055729C" w:rsidRPr="003D53B0" w:rsidRDefault="0055729C" w:rsidP="003D53B0">
            <w:pPr>
              <w:pStyle w:val="af5"/>
              <w:rPr>
                <w:sz w:val="18"/>
                <w:szCs w:val="18"/>
                <w:lang w:eastAsia="ru-RU"/>
              </w:rPr>
            </w:pPr>
            <w:r w:rsidRPr="003D53B0">
              <w:rPr>
                <w:sz w:val="18"/>
                <w:szCs w:val="18"/>
                <w:lang w:eastAsia="ru-RU"/>
              </w:rPr>
              <w:t>185,5</w:t>
            </w:r>
          </w:p>
        </w:tc>
      </w:tr>
      <w:tr w:rsidR="0055729C" w:rsidRPr="003D53B0" w14:paraId="1E2595DA" w14:textId="77777777" w:rsidTr="0055729C">
        <w:tc>
          <w:tcPr>
            <w:tcW w:w="2786" w:type="dxa"/>
          </w:tcPr>
          <w:p w14:paraId="0B147696" w14:textId="77777777" w:rsidR="0055729C" w:rsidRPr="003D53B0" w:rsidRDefault="0055729C" w:rsidP="003D53B0">
            <w:pPr>
              <w:pStyle w:val="af5"/>
              <w:rPr>
                <w:sz w:val="18"/>
                <w:szCs w:val="18"/>
                <w:lang w:eastAsia="ru-RU"/>
              </w:rPr>
            </w:pPr>
            <w:r w:rsidRPr="003D53B0">
              <w:rPr>
                <w:sz w:val="18"/>
                <w:szCs w:val="18"/>
                <w:lang w:eastAsia="ru-RU"/>
              </w:rPr>
              <w:t>Прочие организации</w:t>
            </w:r>
          </w:p>
        </w:tc>
        <w:tc>
          <w:tcPr>
            <w:tcW w:w="1008" w:type="dxa"/>
          </w:tcPr>
          <w:p w14:paraId="2B161BEE" w14:textId="77777777" w:rsidR="0055729C" w:rsidRPr="003D53B0" w:rsidRDefault="0055729C" w:rsidP="003D53B0">
            <w:pPr>
              <w:pStyle w:val="af5"/>
              <w:rPr>
                <w:sz w:val="18"/>
                <w:szCs w:val="18"/>
                <w:lang w:eastAsia="ru-RU"/>
              </w:rPr>
            </w:pPr>
            <w:r w:rsidRPr="003D53B0">
              <w:rPr>
                <w:sz w:val="18"/>
                <w:szCs w:val="18"/>
                <w:lang w:eastAsia="ru-RU"/>
              </w:rPr>
              <w:t>1,5</w:t>
            </w:r>
          </w:p>
        </w:tc>
        <w:tc>
          <w:tcPr>
            <w:tcW w:w="1134" w:type="dxa"/>
          </w:tcPr>
          <w:p w14:paraId="0A3A3F39" w14:textId="77777777" w:rsidR="0055729C" w:rsidRPr="003D53B0" w:rsidRDefault="0055729C" w:rsidP="003D53B0">
            <w:pPr>
              <w:pStyle w:val="af5"/>
              <w:rPr>
                <w:sz w:val="18"/>
                <w:szCs w:val="18"/>
                <w:lang w:eastAsia="ru-RU"/>
              </w:rPr>
            </w:pPr>
            <w:r w:rsidRPr="003D53B0">
              <w:rPr>
                <w:sz w:val="18"/>
                <w:szCs w:val="18"/>
                <w:lang w:eastAsia="ru-RU"/>
              </w:rPr>
              <w:t>36,7</w:t>
            </w:r>
          </w:p>
        </w:tc>
        <w:tc>
          <w:tcPr>
            <w:tcW w:w="850" w:type="dxa"/>
          </w:tcPr>
          <w:p w14:paraId="7798254D" w14:textId="77777777" w:rsidR="0055729C" w:rsidRPr="003D53B0" w:rsidRDefault="0055729C" w:rsidP="003D53B0">
            <w:pPr>
              <w:pStyle w:val="af5"/>
              <w:rPr>
                <w:sz w:val="18"/>
                <w:szCs w:val="18"/>
                <w:lang w:eastAsia="ru-RU"/>
              </w:rPr>
            </w:pPr>
            <w:r w:rsidRPr="003D53B0">
              <w:rPr>
                <w:sz w:val="18"/>
                <w:szCs w:val="18"/>
                <w:lang w:eastAsia="ru-RU"/>
              </w:rPr>
              <w:t>1,3</w:t>
            </w:r>
          </w:p>
        </w:tc>
        <w:tc>
          <w:tcPr>
            <w:tcW w:w="738" w:type="dxa"/>
          </w:tcPr>
          <w:p w14:paraId="22DBF2A3" w14:textId="77777777" w:rsidR="0055729C" w:rsidRPr="003D53B0" w:rsidRDefault="0055729C" w:rsidP="003D53B0">
            <w:pPr>
              <w:pStyle w:val="af5"/>
              <w:rPr>
                <w:sz w:val="18"/>
                <w:szCs w:val="18"/>
                <w:lang w:eastAsia="ru-RU"/>
              </w:rPr>
            </w:pPr>
            <w:r w:rsidRPr="003D53B0">
              <w:rPr>
                <w:sz w:val="18"/>
                <w:szCs w:val="18"/>
                <w:lang w:eastAsia="ru-RU"/>
              </w:rPr>
              <w:t>30,7</w:t>
            </w:r>
          </w:p>
        </w:tc>
        <w:tc>
          <w:tcPr>
            <w:tcW w:w="709" w:type="dxa"/>
          </w:tcPr>
          <w:p w14:paraId="6AF80DD6" w14:textId="77777777" w:rsidR="0055729C" w:rsidRPr="003D53B0" w:rsidRDefault="0055729C" w:rsidP="003D53B0">
            <w:pPr>
              <w:pStyle w:val="af5"/>
              <w:rPr>
                <w:sz w:val="18"/>
                <w:szCs w:val="18"/>
                <w:lang w:eastAsia="ru-RU"/>
              </w:rPr>
            </w:pPr>
            <w:r w:rsidRPr="003D53B0">
              <w:rPr>
                <w:sz w:val="18"/>
                <w:szCs w:val="18"/>
                <w:lang w:eastAsia="ru-RU"/>
              </w:rPr>
              <w:t>3,6</w:t>
            </w:r>
          </w:p>
        </w:tc>
        <w:tc>
          <w:tcPr>
            <w:tcW w:w="850" w:type="dxa"/>
          </w:tcPr>
          <w:p w14:paraId="4937B48A" w14:textId="77777777" w:rsidR="0055729C" w:rsidRPr="003D53B0" w:rsidRDefault="0055729C" w:rsidP="003D53B0">
            <w:pPr>
              <w:pStyle w:val="af5"/>
              <w:rPr>
                <w:sz w:val="18"/>
                <w:szCs w:val="18"/>
                <w:lang w:eastAsia="ru-RU"/>
              </w:rPr>
            </w:pPr>
            <w:r w:rsidRPr="003D53B0">
              <w:rPr>
                <w:sz w:val="18"/>
                <w:szCs w:val="18"/>
                <w:lang w:eastAsia="ru-RU"/>
              </w:rPr>
              <w:t>97,9</w:t>
            </w:r>
          </w:p>
        </w:tc>
        <w:tc>
          <w:tcPr>
            <w:tcW w:w="851" w:type="dxa"/>
          </w:tcPr>
          <w:p w14:paraId="7915FE40" w14:textId="77777777" w:rsidR="0055729C" w:rsidRPr="003D53B0" w:rsidRDefault="0055729C" w:rsidP="003D53B0">
            <w:pPr>
              <w:pStyle w:val="af5"/>
              <w:rPr>
                <w:sz w:val="18"/>
                <w:szCs w:val="18"/>
                <w:lang w:eastAsia="ru-RU"/>
              </w:rPr>
            </w:pPr>
            <w:r w:rsidRPr="003D53B0">
              <w:rPr>
                <w:sz w:val="18"/>
                <w:szCs w:val="18"/>
                <w:lang w:eastAsia="ru-RU"/>
              </w:rPr>
              <w:t>14,6</w:t>
            </w:r>
          </w:p>
        </w:tc>
        <w:tc>
          <w:tcPr>
            <w:tcW w:w="1134" w:type="dxa"/>
          </w:tcPr>
          <w:p w14:paraId="5BC7E192" w14:textId="77777777" w:rsidR="0055729C" w:rsidRPr="003D53B0" w:rsidRDefault="0055729C" w:rsidP="003D53B0">
            <w:pPr>
              <w:pStyle w:val="af5"/>
              <w:rPr>
                <w:sz w:val="18"/>
                <w:szCs w:val="18"/>
                <w:lang w:eastAsia="ru-RU"/>
              </w:rPr>
            </w:pPr>
            <w:r w:rsidRPr="003D53B0">
              <w:rPr>
                <w:sz w:val="18"/>
                <w:szCs w:val="18"/>
                <w:lang w:eastAsia="ru-RU"/>
              </w:rPr>
              <w:t>426,9</w:t>
            </w:r>
          </w:p>
        </w:tc>
      </w:tr>
      <w:tr w:rsidR="0055729C" w:rsidRPr="003D53B0" w14:paraId="0F9F1BBB" w14:textId="77777777" w:rsidTr="0055729C">
        <w:trPr>
          <w:trHeight w:val="179"/>
        </w:trPr>
        <w:tc>
          <w:tcPr>
            <w:tcW w:w="2786" w:type="dxa"/>
          </w:tcPr>
          <w:p w14:paraId="22F290AF" w14:textId="77777777" w:rsidR="0055729C" w:rsidRPr="003D53B0" w:rsidRDefault="0055729C" w:rsidP="003D53B0">
            <w:pPr>
              <w:pStyle w:val="af5"/>
              <w:rPr>
                <w:b/>
                <w:sz w:val="18"/>
                <w:szCs w:val="18"/>
                <w:lang w:eastAsia="ru-RU"/>
              </w:rPr>
            </w:pPr>
            <w:r w:rsidRPr="003D53B0">
              <w:rPr>
                <w:b/>
                <w:sz w:val="18"/>
                <w:szCs w:val="18"/>
                <w:lang w:eastAsia="ru-RU"/>
              </w:rPr>
              <w:t xml:space="preserve">Итого </w:t>
            </w:r>
          </w:p>
        </w:tc>
        <w:tc>
          <w:tcPr>
            <w:tcW w:w="1008" w:type="dxa"/>
          </w:tcPr>
          <w:p w14:paraId="4EA53DCC" w14:textId="77777777" w:rsidR="0055729C" w:rsidRPr="003D53B0" w:rsidRDefault="0055729C" w:rsidP="003D53B0">
            <w:pPr>
              <w:pStyle w:val="af5"/>
              <w:rPr>
                <w:b/>
                <w:sz w:val="18"/>
                <w:szCs w:val="18"/>
                <w:lang w:eastAsia="ru-RU"/>
              </w:rPr>
            </w:pPr>
            <w:r w:rsidRPr="003D53B0">
              <w:rPr>
                <w:b/>
                <w:sz w:val="18"/>
                <w:szCs w:val="18"/>
                <w:lang w:eastAsia="ru-RU"/>
              </w:rPr>
              <w:t>18,8</w:t>
            </w:r>
          </w:p>
        </w:tc>
        <w:tc>
          <w:tcPr>
            <w:tcW w:w="1134" w:type="dxa"/>
          </w:tcPr>
          <w:p w14:paraId="3440AC1A" w14:textId="77777777" w:rsidR="0055729C" w:rsidRPr="003D53B0" w:rsidRDefault="0055729C" w:rsidP="003D53B0">
            <w:pPr>
              <w:pStyle w:val="af5"/>
              <w:rPr>
                <w:b/>
                <w:sz w:val="18"/>
                <w:szCs w:val="18"/>
                <w:lang w:eastAsia="ru-RU"/>
              </w:rPr>
            </w:pPr>
            <w:r w:rsidRPr="003D53B0">
              <w:rPr>
                <w:b/>
                <w:sz w:val="18"/>
                <w:szCs w:val="18"/>
                <w:lang w:eastAsia="ru-RU"/>
              </w:rPr>
              <w:t>594,2</w:t>
            </w:r>
          </w:p>
        </w:tc>
        <w:tc>
          <w:tcPr>
            <w:tcW w:w="850" w:type="dxa"/>
          </w:tcPr>
          <w:p w14:paraId="301737FD" w14:textId="77777777" w:rsidR="0055729C" w:rsidRPr="003D53B0" w:rsidRDefault="0055729C" w:rsidP="003D53B0">
            <w:pPr>
              <w:pStyle w:val="af5"/>
              <w:rPr>
                <w:b/>
                <w:sz w:val="18"/>
                <w:szCs w:val="18"/>
                <w:lang w:eastAsia="ru-RU"/>
              </w:rPr>
            </w:pPr>
            <w:r w:rsidRPr="003D53B0">
              <w:rPr>
                <w:b/>
                <w:sz w:val="18"/>
                <w:szCs w:val="18"/>
                <w:lang w:eastAsia="ru-RU"/>
              </w:rPr>
              <w:t>19,7</w:t>
            </w:r>
          </w:p>
        </w:tc>
        <w:tc>
          <w:tcPr>
            <w:tcW w:w="738" w:type="dxa"/>
          </w:tcPr>
          <w:p w14:paraId="05CBB6E3" w14:textId="77777777" w:rsidR="0055729C" w:rsidRPr="003D53B0" w:rsidRDefault="0055729C" w:rsidP="003D53B0">
            <w:pPr>
              <w:pStyle w:val="af5"/>
              <w:rPr>
                <w:b/>
                <w:sz w:val="18"/>
                <w:szCs w:val="18"/>
                <w:lang w:eastAsia="ru-RU"/>
              </w:rPr>
            </w:pPr>
            <w:r w:rsidRPr="003D53B0">
              <w:rPr>
                <w:b/>
                <w:sz w:val="18"/>
                <w:szCs w:val="18"/>
                <w:lang w:eastAsia="ru-RU"/>
              </w:rPr>
              <w:t>675,4</w:t>
            </w:r>
          </w:p>
        </w:tc>
        <w:tc>
          <w:tcPr>
            <w:tcW w:w="709" w:type="dxa"/>
          </w:tcPr>
          <w:p w14:paraId="7333CB00" w14:textId="77777777" w:rsidR="0055729C" w:rsidRPr="003D53B0" w:rsidRDefault="0055729C" w:rsidP="003D53B0">
            <w:pPr>
              <w:pStyle w:val="af5"/>
              <w:rPr>
                <w:b/>
                <w:sz w:val="18"/>
                <w:szCs w:val="18"/>
                <w:lang w:eastAsia="ru-RU"/>
              </w:rPr>
            </w:pPr>
            <w:r w:rsidRPr="003D53B0">
              <w:rPr>
                <w:b/>
                <w:sz w:val="18"/>
                <w:szCs w:val="18"/>
                <w:lang w:eastAsia="ru-RU"/>
              </w:rPr>
              <w:t>19,5</w:t>
            </w:r>
          </w:p>
        </w:tc>
        <w:tc>
          <w:tcPr>
            <w:tcW w:w="850" w:type="dxa"/>
          </w:tcPr>
          <w:p w14:paraId="24FFA31B" w14:textId="77777777" w:rsidR="0055729C" w:rsidRPr="003D53B0" w:rsidRDefault="0055729C" w:rsidP="003D53B0">
            <w:pPr>
              <w:pStyle w:val="af5"/>
              <w:rPr>
                <w:b/>
                <w:sz w:val="18"/>
                <w:szCs w:val="18"/>
                <w:lang w:eastAsia="ru-RU"/>
              </w:rPr>
            </w:pPr>
            <w:r w:rsidRPr="003D53B0">
              <w:rPr>
                <w:b/>
                <w:sz w:val="18"/>
                <w:szCs w:val="18"/>
                <w:lang w:eastAsia="ru-RU"/>
              </w:rPr>
              <w:t>615,5</w:t>
            </w:r>
          </w:p>
        </w:tc>
        <w:tc>
          <w:tcPr>
            <w:tcW w:w="851" w:type="dxa"/>
          </w:tcPr>
          <w:p w14:paraId="7E21100E" w14:textId="77777777" w:rsidR="0055729C" w:rsidRPr="003D53B0" w:rsidRDefault="0055729C" w:rsidP="003D53B0">
            <w:pPr>
              <w:pStyle w:val="af5"/>
              <w:rPr>
                <w:b/>
                <w:sz w:val="18"/>
                <w:szCs w:val="18"/>
                <w:lang w:eastAsia="ru-RU"/>
              </w:rPr>
            </w:pPr>
            <w:r w:rsidRPr="003D53B0">
              <w:rPr>
                <w:b/>
                <w:sz w:val="18"/>
                <w:szCs w:val="18"/>
                <w:lang w:eastAsia="ru-RU"/>
              </w:rPr>
              <w:t>168,0</w:t>
            </w:r>
          </w:p>
        </w:tc>
        <w:tc>
          <w:tcPr>
            <w:tcW w:w="1134" w:type="dxa"/>
          </w:tcPr>
          <w:p w14:paraId="5571F3B4" w14:textId="77777777" w:rsidR="0055729C" w:rsidRPr="003D53B0" w:rsidRDefault="0055729C" w:rsidP="003D53B0">
            <w:pPr>
              <w:pStyle w:val="af5"/>
              <w:rPr>
                <w:b/>
                <w:sz w:val="18"/>
                <w:szCs w:val="18"/>
                <w:lang w:eastAsia="ru-RU"/>
              </w:rPr>
            </w:pPr>
            <w:r w:rsidRPr="003D53B0">
              <w:rPr>
                <w:b/>
                <w:sz w:val="18"/>
                <w:szCs w:val="18"/>
                <w:lang w:eastAsia="ru-RU"/>
              </w:rPr>
              <w:t>5195,5</w:t>
            </w:r>
          </w:p>
        </w:tc>
      </w:tr>
      <w:tr w:rsidR="0055729C" w:rsidRPr="003D53B0" w14:paraId="2A00FF7D" w14:textId="77777777" w:rsidTr="0055729C">
        <w:trPr>
          <w:trHeight w:val="487"/>
        </w:trPr>
        <w:tc>
          <w:tcPr>
            <w:tcW w:w="2786" w:type="dxa"/>
            <w:vMerge w:val="restart"/>
          </w:tcPr>
          <w:p w14:paraId="65F79884" w14:textId="77777777" w:rsidR="0055729C" w:rsidRPr="003D53B0" w:rsidRDefault="0055729C" w:rsidP="003D53B0">
            <w:pPr>
              <w:pStyle w:val="af5"/>
              <w:rPr>
                <w:b/>
                <w:sz w:val="18"/>
                <w:szCs w:val="18"/>
                <w:lang w:eastAsia="ru-RU"/>
              </w:rPr>
            </w:pPr>
            <w:r w:rsidRPr="003D53B0">
              <w:rPr>
                <w:b/>
                <w:sz w:val="18"/>
                <w:szCs w:val="18"/>
                <w:lang w:eastAsia="ru-RU"/>
              </w:rPr>
              <w:t>Потребители</w:t>
            </w:r>
          </w:p>
          <w:p w14:paraId="66A2FA02" w14:textId="77777777" w:rsidR="0055729C" w:rsidRPr="003D53B0" w:rsidRDefault="0055729C" w:rsidP="003D53B0">
            <w:pPr>
              <w:pStyle w:val="af5"/>
              <w:rPr>
                <w:sz w:val="18"/>
                <w:szCs w:val="18"/>
                <w:lang w:eastAsia="ru-RU"/>
              </w:rPr>
            </w:pPr>
          </w:p>
        </w:tc>
        <w:tc>
          <w:tcPr>
            <w:tcW w:w="2142" w:type="dxa"/>
            <w:gridSpan w:val="2"/>
          </w:tcPr>
          <w:p w14:paraId="155E1AD0" w14:textId="77777777" w:rsidR="0055729C" w:rsidRPr="003D53B0" w:rsidRDefault="0055729C" w:rsidP="003D53B0">
            <w:pPr>
              <w:pStyle w:val="af5"/>
              <w:jc w:val="center"/>
              <w:rPr>
                <w:b/>
                <w:sz w:val="18"/>
                <w:szCs w:val="18"/>
                <w:lang w:eastAsia="ru-RU"/>
              </w:rPr>
            </w:pPr>
            <w:r w:rsidRPr="003D53B0">
              <w:rPr>
                <w:b/>
                <w:sz w:val="18"/>
                <w:szCs w:val="18"/>
                <w:lang w:eastAsia="ru-RU"/>
              </w:rPr>
              <w:t>октябрь</w:t>
            </w:r>
          </w:p>
        </w:tc>
        <w:tc>
          <w:tcPr>
            <w:tcW w:w="1588" w:type="dxa"/>
            <w:gridSpan w:val="2"/>
          </w:tcPr>
          <w:p w14:paraId="5637493F" w14:textId="77777777" w:rsidR="0055729C" w:rsidRPr="003D53B0" w:rsidRDefault="0055729C" w:rsidP="003D53B0">
            <w:pPr>
              <w:pStyle w:val="af5"/>
              <w:jc w:val="center"/>
              <w:rPr>
                <w:b/>
                <w:sz w:val="18"/>
                <w:szCs w:val="18"/>
                <w:lang w:eastAsia="ru-RU"/>
              </w:rPr>
            </w:pPr>
            <w:r w:rsidRPr="003D53B0">
              <w:rPr>
                <w:b/>
                <w:sz w:val="18"/>
                <w:szCs w:val="18"/>
                <w:lang w:eastAsia="ru-RU"/>
              </w:rPr>
              <w:t>ноябрь</w:t>
            </w:r>
          </w:p>
        </w:tc>
        <w:tc>
          <w:tcPr>
            <w:tcW w:w="1559" w:type="dxa"/>
            <w:gridSpan w:val="2"/>
          </w:tcPr>
          <w:p w14:paraId="2201CBC2" w14:textId="77777777" w:rsidR="0055729C" w:rsidRPr="003D53B0" w:rsidRDefault="0055729C" w:rsidP="003D53B0">
            <w:pPr>
              <w:pStyle w:val="af5"/>
              <w:jc w:val="center"/>
              <w:rPr>
                <w:b/>
                <w:sz w:val="18"/>
                <w:szCs w:val="18"/>
                <w:lang w:eastAsia="ru-RU"/>
              </w:rPr>
            </w:pPr>
            <w:r w:rsidRPr="003D53B0">
              <w:rPr>
                <w:b/>
                <w:sz w:val="18"/>
                <w:szCs w:val="18"/>
                <w:lang w:eastAsia="ru-RU"/>
              </w:rPr>
              <w:t>декабрь</w:t>
            </w:r>
          </w:p>
        </w:tc>
        <w:tc>
          <w:tcPr>
            <w:tcW w:w="1985" w:type="dxa"/>
            <w:gridSpan w:val="2"/>
          </w:tcPr>
          <w:p w14:paraId="39F28B19" w14:textId="77777777" w:rsidR="0055729C" w:rsidRPr="003D53B0" w:rsidRDefault="0055729C" w:rsidP="003D53B0">
            <w:pPr>
              <w:pStyle w:val="af5"/>
              <w:jc w:val="center"/>
              <w:rPr>
                <w:b/>
                <w:sz w:val="18"/>
                <w:szCs w:val="18"/>
                <w:lang w:eastAsia="ru-RU"/>
              </w:rPr>
            </w:pPr>
            <w:r w:rsidRPr="003D53B0">
              <w:rPr>
                <w:b/>
                <w:sz w:val="18"/>
                <w:szCs w:val="18"/>
                <w:lang w:eastAsia="ru-RU"/>
              </w:rPr>
              <w:t>Итого</w:t>
            </w:r>
          </w:p>
          <w:p w14:paraId="28CF0BB6" w14:textId="77777777" w:rsidR="0055729C" w:rsidRPr="003D53B0" w:rsidRDefault="0055729C" w:rsidP="003D53B0">
            <w:pPr>
              <w:pStyle w:val="af5"/>
              <w:jc w:val="center"/>
              <w:rPr>
                <w:b/>
                <w:sz w:val="18"/>
                <w:szCs w:val="18"/>
                <w:lang w:eastAsia="ru-RU"/>
              </w:rPr>
            </w:pPr>
            <w:r w:rsidRPr="003D53B0">
              <w:rPr>
                <w:b/>
                <w:sz w:val="18"/>
                <w:szCs w:val="18"/>
                <w:lang w:eastAsia="ru-RU"/>
              </w:rPr>
              <w:t>За 2023г.</w:t>
            </w:r>
          </w:p>
        </w:tc>
      </w:tr>
      <w:tr w:rsidR="0055729C" w:rsidRPr="003D53B0" w14:paraId="5BB585BE" w14:textId="77777777" w:rsidTr="0055729C">
        <w:trPr>
          <w:trHeight w:val="493"/>
        </w:trPr>
        <w:tc>
          <w:tcPr>
            <w:tcW w:w="2786" w:type="dxa"/>
            <w:vMerge/>
          </w:tcPr>
          <w:p w14:paraId="035624FF" w14:textId="77777777" w:rsidR="0055729C" w:rsidRPr="003D53B0" w:rsidRDefault="0055729C" w:rsidP="003D53B0">
            <w:pPr>
              <w:pStyle w:val="af5"/>
              <w:rPr>
                <w:sz w:val="18"/>
                <w:szCs w:val="18"/>
                <w:lang w:eastAsia="ru-RU"/>
              </w:rPr>
            </w:pPr>
          </w:p>
        </w:tc>
        <w:tc>
          <w:tcPr>
            <w:tcW w:w="1008" w:type="dxa"/>
          </w:tcPr>
          <w:p w14:paraId="1AD60229" w14:textId="77777777" w:rsidR="0055729C" w:rsidRPr="003D53B0" w:rsidRDefault="0055729C" w:rsidP="003D53B0">
            <w:pPr>
              <w:pStyle w:val="af5"/>
              <w:jc w:val="center"/>
              <w:rPr>
                <w:b/>
                <w:sz w:val="18"/>
                <w:szCs w:val="18"/>
                <w:lang w:eastAsia="ru-RU"/>
              </w:rPr>
            </w:pPr>
            <w:r w:rsidRPr="003D53B0">
              <w:rPr>
                <w:b/>
                <w:sz w:val="18"/>
                <w:szCs w:val="18"/>
                <w:lang w:eastAsia="ru-RU"/>
              </w:rPr>
              <w:t>м3</w:t>
            </w:r>
          </w:p>
        </w:tc>
        <w:tc>
          <w:tcPr>
            <w:tcW w:w="1134" w:type="dxa"/>
          </w:tcPr>
          <w:p w14:paraId="1F1DA93A"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850" w:type="dxa"/>
          </w:tcPr>
          <w:p w14:paraId="4FF1D0BD"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738" w:type="dxa"/>
          </w:tcPr>
          <w:p w14:paraId="0AE1C51F"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709" w:type="dxa"/>
          </w:tcPr>
          <w:p w14:paraId="1253DD4D"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850" w:type="dxa"/>
          </w:tcPr>
          <w:p w14:paraId="365D9ECD"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851" w:type="dxa"/>
          </w:tcPr>
          <w:p w14:paraId="40A1F16B"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1134" w:type="dxa"/>
          </w:tcPr>
          <w:p w14:paraId="1FB772A2"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r>
      <w:tr w:rsidR="0055729C" w:rsidRPr="003D53B0" w14:paraId="6E2711CF" w14:textId="77777777" w:rsidTr="0055729C">
        <w:trPr>
          <w:trHeight w:val="404"/>
        </w:trPr>
        <w:tc>
          <w:tcPr>
            <w:tcW w:w="2786" w:type="dxa"/>
          </w:tcPr>
          <w:p w14:paraId="5DD8C282" w14:textId="77777777" w:rsidR="0055729C" w:rsidRPr="003D53B0" w:rsidRDefault="0055729C" w:rsidP="003D53B0">
            <w:pPr>
              <w:pStyle w:val="af5"/>
              <w:rPr>
                <w:sz w:val="18"/>
                <w:szCs w:val="18"/>
                <w:lang w:eastAsia="ru-RU"/>
              </w:rPr>
            </w:pPr>
            <w:r w:rsidRPr="003D53B0">
              <w:rPr>
                <w:sz w:val="18"/>
                <w:szCs w:val="18"/>
                <w:lang w:eastAsia="ru-RU"/>
              </w:rPr>
              <w:t>Население верхний пос.</w:t>
            </w:r>
          </w:p>
        </w:tc>
        <w:tc>
          <w:tcPr>
            <w:tcW w:w="1008" w:type="dxa"/>
          </w:tcPr>
          <w:p w14:paraId="5FAAD210" w14:textId="77777777" w:rsidR="0055729C" w:rsidRPr="003D53B0" w:rsidRDefault="0055729C" w:rsidP="003D53B0">
            <w:pPr>
              <w:pStyle w:val="af5"/>
              <w:rPr>
                <w:sz w:val="18"/>
                <w:szCs w:val="18"/>
                <w:lang w:eastAsia="ru-RU"/>
              </w:rPr>
            </w:pPr>
            <w:r w:rsidRPr="003D53B0">
              <w:rPr>
                <w:sz w:val="18"/>
                <w:szCs w:val="18"/>
                <w:lang w:eastAsia="ru-RU"/>
              </w:rPr>
              <w:t>8,8</w:t>
            </w:r>
          </w:p>
        </w:tc>
        <w:tc>
          <w:tcPr>
            <w:tcW w:w="1134" w:type="dxa"/>
          </w:tcPr>
          <w:p w14:paraId="37498BAD" w14:textId="77777777" w:rsidR="0055729C" w:rsidRPr="003D53B0" w:rsidRDefault="0055729C" w:rsidP="003D53B0">
            <w:pPr>
              <w:pStyle w:val="af5"/>
              <w:rPr>
                <w:sz w:val="18"/>
                <w:szCs w:val="18"/>
                <w:lang w:eastAsia="ru-RU"/>
              </w:rPr>
            </w:pPr>
            <w:r w:rsidRPr="003D53B0">
              <w:rPr>
                <w:sz w:val="18"/>
                <w:szCs w:val="18"/>
                <w:lang w:eastAsia="ru-RU"/>
              </w:rPr>
              <w:t>294,0</w:t>
            </w:r>
          </w:p>
        </w:tc>
        <w:tc>
          <w:tcPr>
            <w:tcW w:w="850" w:type="dxa"/>
          </w:tcPr>
          <w:p w14:paraId="1B8039DA" w14:textId="77777777" w:rsidR="0055729C" w:rsidRPr="003D53B0" w:rsidRDefault="0055729C" w:rsidP="003D53B0">
            <w:pPr>
              <w:pStyle w:val="af5"/>
              <w:rPr>
                <w:sz w:val="18"/>
                <w:szCs w:val="18"/>
                <w:lang w:eastAsia="ru-RU"/>
              </w:rPr>
            </w:pPr>
            <w:r w:rsidRPr="003D53B0">
              <w:rPr>
                <w:sz w:val="18"/>
                <w:szCs w:val="18"/>
                <w:lang w:eastAsia="ru-RU"/>
              </w:rPr>
              <w:t>7,7</w:t>
            </w:r>
          </w:p>
        </w:tc>
        <w:tc>
          <w:tcPr>
            <w:tcW w:w="738" w:type="dxa"/>
          </w:tcPr>
          <w:p w14:paraId="2138170C" w14:textId="77777777" w:rsidR="0055729C" w:rsidRPr="003D53B0" w:rsidRDefault="0055729C" w:rsidP="003D53B0">
            <w:pPr>
              <w:pStyle w:val="af5"/>
              <w:rPr>
                <w:sz w:val="18"/>
                <w:szCs w:val="18"/>
                <w:lang w:eastAsia="ru-RU"/>
              </w:rPr>
            </w:pPr>
            <w:r w:rsidRPr="003D53B0">
              <w:rPr>
                <w:sz w:val="18"/>
                <w:szCs w:val="18"/>
                <w:lang w:eastAsia="ru-RU"/>
              </w:rPr>
              <w:t>308,1</w:t>
            </w:r>
          </w:p>
        </w:tc>
        <w:tc>
          <w:tcPr>
            <w:tcW w:w="709" w:type="dxa"/>
          </w:tcPr>
          <w:p w14:paraId="7FD8D955" w14:textId="77777777" w:rsidR="0055729C" w:rsidRPr="003D53B0" w:rsidRDefault="0055729C" w:rsidP="003D53B0">
            <w:pPr>
              <w:pStyle w:val="af5"/>
              <w:rPr>
                <w:sz w:val="18"/>
                <w:szCs w:val="18"/>
                <w:lang w:eastAsia="ru-RU"/>
              </w:rPr>
            </w:pPr>
            <w:r w:rsidRPr="003D53B0">
              <w:rPr>
                <w:sz w:val="18"/>
                <w:szCs w:val="18"/>
                <w:lang w:eastAsia="ru-RU"/>
              </w:rPr>
              <w:t>8,9</w:t>
            </w:r>
          </w:p>
        </w:tc>
        <w:tc>
          <w:tcPr>
            <w:tcW w:w="850" w:type="dxa"/>
          </w:tcPr>
          <w:p w14:paraId="3D169800" w14:textId="77777777" w:rsidR="0055729C" w:rsidRPr="003D53B0" w:rsidRDefault="0055729C" w:rsidP="003D53B0">
            <w:pPr>
              <w:pStyle w:val="af5"/>
              <w:rPr>
                <w:sz w:val="18"/>
                <w:szCs w:val="18"/>
                <w:lang w:eastAsia="ru-RU"/>
              </w:rPr>
            </w:pPr>
            <w:r w:rsidRPr="003D53B0">
              <w:rPr>
                <w:sz w:val="18"/>
                <w:szCs w:val="18"/>
                <w:lang w:eastAsia="ru-RU"/>
              </w:rPr>
              <w:t>298,7</w:t>
            </w:r>
          </w:p>
        </w:tc>
        <w:tc>
          <w:tcPr>
            <w:tcW w:w="851" w:type="dxa"/>
          </w:tcPr>
          <w:p w14:paraId="26D2173C" w14:textId="77777777" w:rsidR="0055729C" w:rsidRPr="003D53B0" w:rsidRDefault="0055729C" w:rsidP="003D53B0">
            <w:pPr>
              <w:pStyle w:val="af5"/>
              <w:rPr>
                <w:sz w:val="18"/>
                <w:szCs w:val="18"/>
                <w:lang w:eastAsia="ru-RU"/>
              </w:rPr>
            </w:pPr>
            <w:r w:rsidRPr="003D53B0">
              <w:rPr>
                <w:sz w:val="18"/>
                <w:szCs w:val="18"/>
                <w:lang w:eastAsia="ru-RU"/>
              </w:rPr>
              <w:t>103,7</w:t>
            </w:r>
          </w:p>
        </w:tc>
        <w:tc>
          <w:tcPr>
            <w:tcW w:w="1134" w:type="dxa"/>
          </w:tcPr>
          <w:p w14:paraId="64D22D77" w14:textId="77777777" w:rsidR="0055729C" w:rsidRPr="003D53B0" w:rsidRDefault="0055729C" w:rsidP="003D53B0">
            <w:pPr>
              <w:pStyle w:val="af5"/>
              <w:rPr>
                <w:sz w:val="18"/>
                <w:szCs w:val="18"/>
                <w:lang w:eastAsia="ru-RU"/>
              </w:rPr>
            </w:pPr>
            <w:r w:rsidRPr="003D53B0">
              <w:rPr>
                <w:sz w:val="18"/>
                <w:szCs w:val="18"/>
                <w:lang w:eastAsia="ru-RU"/>
              </w:rPr>
              <w:t>3582,4</w:t>
            </w:r>
          </w:p>
        </w:tc>
      </w:tr>
      <w:tr w:rsidR="0055729C" w:rsidRPr="003D53B0" w14:paraId="45C3CC38" w14:textId="77777777" w:rsidTr="0055729C">
        <w:trPr>
          <w:trHeight w:val="268"/>
        </w:trPr>
        <w:tc>
          <w:tcPr>
            <w:tcW w:w="2786" w:type="dxa"/>
          </w:tcPr>
          <w:p w14:paraId="6BE31B65" w14:textId="77777777" w:rsidR="0055729C" w:rsidRPr="003D53B0" w:rsidRDefault="0055729C" w:rsidP="003D53B0">
            <w:pPr>
              <w:pStyle w:val="af5"/>
              <w:rPr>
                <w:sz w:val="18"/>
                <w:szCs w:val="18"/>
                <w:lang w:eastAsia="ru-RU"/>
              </w:rPr>
            </w:pPr>
            <w:r w:rsidRPr="003D53B0">
              <w:rPr>
                <w:sz w:val="18"/>
                <w:szCs w:val="18"/>
                <w:lang w:eastAsia="ru-RU"/>
              </w:rPr>
              <w:t xml:space="preserve">Население ниж. пос. </w:t>
            </w:r>
          </w:p>
        </w:tc>
        <w:tc>
          <w:tcPr>
            <w:tcW w:w="1008" w:type="dxa"/>
          </w:tcPr>
          <w:p w14:paraId="029EF2CC" w14:textId="77777777" w:rsidR="0055729C" w:rsidRPr="003D53B0" w:rsidRDefault="0055729C" w:rsidP="003D53B0">
            <w:pPr>
              <w:pStyle w:val="af5"/>
              <w:rPr>
                <w:sz w:val="18"/>
                <w:szCs w:val="18"/>
                <w:lang w:eastAsia="ru-RU"/>
              </w:rPr>
            </w:pPr>
            <w:r w:rsidRPr="003D53B0">
              <w:rPr>
                <w:sz w:val="18"/>
                <w:szCs w:val="18"/>
                <w:lang w:eastAsia="ru-RU"/>
              </w:rPr>
              <w:t>5,5</w:t>
            </w:r>
          </w:p>
        </w:tc>
        <w:tc>
          <w:tcPr>
            <w:tcW w:w="1134" w:type="dxa"/>
          </w:tcPr>
          <w:p w14:paraId="26D52E63" w14:textId="77777777" w:rsidR="0055729C" w:rsidRPr="003D53B0" w:rsidRDefault="0055729C" w:rsidP="003D53B0">
            <w:pPr>
              <w:pStyle w:val="af5"/>
              <w:rPr>
                <w:sz w:val="18"/>
                <w:szCs w:val="18"/>
                <w:lang w:eastAsia="ru-RU"/>
              </w:rPr>
            </w:pPr>
            <w:r w:rsidRPr="003D53B0">
              <w:rPr>
                <w:sz w:val="18"/>
                <w:szCs w:val="18"/>
                <w:lang w:eastAsia="ru-RU"/>
              </w:rPr>
              <w:t>168,9</w:t>
            </w:r>
          </w:p>
        </w:tc>
        <w:tc>
          <w:tcPr>
            <w:tcW w:w="850" w:type="dxa"/>
          </w:tcPr>
          <w:p w14:paraId="5B61613C" w14:textId="77777777" w:rsidR="0055729C" w:rsidRPr="003D53B0" w:rsidRDefault="0055729C" w:rsidP="003D53B0">
            <w:pPr>
              <w:pStyle w:val="af5"/>
              <w:rPr>
                <w:sz w:val="18"/>
                <w:szCs w:val="18"/>
                <w:lang w:eastAsia="ru-RU"/>
              </w:rPr>
            </w:pPr>
            <w:r w:rsidRPr="003D53B0">
              <w:rPr>
                <w:sz w:val="18"/>
                <w:szCs w:val="18"/>
                <w:lang w:eastAsia="ru-RU"/>
              </w:rPr>
              <w:t>5,6</w:t>
            </w:r>
          </w:p>
        </w:tc>
        <w:tc>
          <w:tcPr>
            <w:tcW w:w="738" w:type="dxa"/>
          </w:tcPr>
          <w:p w14:paraId="41DC2066" w14:textId="77777777" w:rsidR="0055729C" w:rsidRPr="003D53B0" w:rsidRDefault="0055729C" w:rsidP="003D53B0">
            <w:pPr>
              <w:pStyle w:val="af5"/>
              <w:rPr>
                <w:sz w:val="18"/>
                <w:szCs w:val="18"/>
                <w:lang w:eastAsia="ru-RU"/>
              </w:rPr>
            </w:pPr>
            <w:r w:rsidRPr="003D53B0">
              <w:rPr>
                <w:sz w:val="18"/>
                <w:szCs w:val="18"/>
                <w:lang w:eastAsia="ru-RU"/>
              </w:rPr>
              <w:t>174,5</w:t>
            </w:r>
          </w:p>
        </w:tc>
        <w:tc>
          <w:tcPr>
            <w:tcW w:w="709" w:type="dxa"/>
          </w:tcPr>
          <w:p w14:paraId="34D3CE95" w14:textId="77777777" w:rsidR="0055729C" w:rsidRPr="003D53B0" w:rsidRDefault="0055729C" w:rsidP="003D53B0">
            <w:pPr>
              <w:pStyle w:val="af5"/>
              <w:rPr>
                <w:sz w:val="18"/>
                <w:szCs w:val="18"/>
                <w:lang w:eastAsia="ru-RU"/>
              </w:rPr>
            </w:pPr>
            <w:r w:rsidRPr="003D53B0">
              <w:rPr>
                <w:sz w:val="18"/>
                <w:szCs w:val="18"/>
                <w:lang w:eastAsia="ru-RU"/>
              </w:rPr>
              <w:t>6,1</w:t>
            </w:r>
          </w:p>
        </w:tc>
        <w:tc>
          <w:tcPr>
            <w:tcW w:w="850" w:type="dxa"/>
          </w:tcPr>
          <w:p w14:paraId="3CA908B0" w14:textId="77777777" w:rsidR="0055729C" w:rsidRPr="003D53B0" w:rsidRDefault="0055729C" w:rsidP="003D53B0">
            <w:pPr>
              <w:pStyle w:val="af5"/>
              <w:rPr>
                <w:sz w:val="18"/>
                <w:szCs w:val="18"/>
                <w:lang w:eastAsia="ru-RU"/>
              </w:rPr>
            </w:pPr>
            <w:r w:rsidRPr="003D53B0">
              <w:rPr>
                <w:sz w:val="18"/>
                <w:szCs w:val="18"/>
                <w:lang w:eastAsia="ru-RU"/>
              </w:rPr>
              <w:t>299,9</w:t>
            </w:r>
          </w:p>
        </w:tc>
        <w:tc>
          <w:tcPr>
            <w:tcW w:w="851" w:type="dxa"/>
          </w:tcPr>
          <w:p w14:paraId="3BBF2A9E" w14:textId="77777777" w:rsidR="0055729C" w:rsidRPr="003D53B0" w:rsidRDefault="0055729C" w:rsidP="003D53B0">
            <w:pPr>
              <w:pStyle w:val="af5"/>
              <w:rPr>
                <w:sz w:val="18"/>
                <w:szCs w:val="18"/>
                <w:lang w:eastAsia="ru-RU"/>
              </w:rPr>
            </w:pPr>
            <w:r w:rsidRPr="003D53B0">
              <w:rPr>
                <w:sz w:val="18"/>
                <w:szCs w:val="18"/>
                <w:lang w:eastAsia="ru-RU"/>
              </w:rPr>
              <w:t>85,6</w:t>
            </w:r>
          </w:p>
        </w:tc>
        <w:tc>
          <w:tcPr>
            <w:tcW w:w="1134" w:type="dxa"/>
          </w:tcPr>
          <w:p w14:paraId="2FD2D1B5" w14:textId="77777777" w:rsidR="0055729C" w:rsidRPr="003D53B0" w:rsidRDefault="0055729C" w:rsidP="003D53B0">
            <w:pPr>
              <w:pStyle w:val="af5"/>
              <w:rPr>
                <w:sz w:val="18"/>
                <w:szCs w:val="18"/>
                <w:lang w:eastAsia="ru-RU"/>
              </w:rPr>
            </w:pPr>
            <w:r w:rsidRPr="003D53B0">
              <w:rPr>
                <w:sz w:val="18"/>
                <w:szCs w:val="18"/>
                <w:lang w:eastAsia="ru-RU"/>
              </w:rPr>
              <w:t>2764,9</w:t>
            </w:r>
          </w:p>
        </w:tc>
      </w:tr>
      <w:tr w:rsidR="0055729C" w:rsidRPr="003D53B0" w14:paraId="1987A4E4" w14:textId="77777777" w:rsidTr="0055729C">
        <w:tc>
          <w:tcPr>
            <w:tcW w:w="2786" w:type="dxa"/>
          </w:tcPr>
          <w:p w14:paraId="037E546B" w14:textId="77777777" w:rsidR="0055729C" w:rsidRPr="003D53B0" w:rsidRDefault="0055729C" w:rsidP="003D53B0">
            <w:pPr>
              <w:pStyle w:val="af5"/>
              <w:rPr>
                <w:sz w:val="18"/>
                <w:szCs w:val="18"/>
                <w:lang w:eastAsia="ru-RU"/>
              </w:rPr>
            </w:pPr>
            <w:r w:rsidRPr="003D53B0">
              <w:rPr>
                <w:sz w:val="18"/>
                <w:szCs w:val="18"/>
                <w:lang w:eastAsia="ru-RU"/>
              </w:rPr>
              <w:t>Бюджетные организации</w:t>
            </w:r>
          </w:p>
        </w:tc>
        <w:tc>
          <w:tcPr>
            <w:tcW w:w="1008" w:type="dxa"/>
          </w:tcPr>
          <w:p w14:paraId="207938B5" w14:textId="77777777" w:rsidR="0055729C" w:rsidRPr="003D53B0" w:rsidRDefault="0055729C" w:rsidP="003D53B0">
            <w:pPr>
              <w:pStyle w:val="af5"/>
              <w:rPr>
                <w:sz w:val="18"/>
                <w:szCs w:val="18"/>
                <w:lang w:eastAsia="ru-RU"/>
              </w:rPr>
            </w:pPr>
            <w:r w:rsidRPr="003D53B0">
              <w:rPr>
                <w:sz w:val="18"/>
                <w:szCs w:val="18"/>
                <w:lang w:eastAsia="ru-RU"/>
              </w:rPr>
              <w:t>1,1</w:t>
            </w:r>
          </w:p>
        </w:tc>
        <w:tc>
          <w:tcPr>
            <w:tcW w:w="1134" w:type="dxa"/>
          </w:tcPr>
          <w:p w14:paraId="65813531" w14:textId="77777777" w:rsidR="0055729C" w:rsidRPr="003D53B0" w:rsidRDefault="0055729C" w:rsidP="003D53B0">
            <w:pPr>
              <w:pStyle w:val="af5"/>
              <w:rPr>
                <w:sz w:val="18"/>
                <w:szCs w:val="18"/>
                <w:lang w:eastAsia="ru-RU"/>
              </w:rPr>
            </w:pPr>
            <w:r w:rsidRPr="003D53B0">
              <w:rPr>
                <w:sz w:val="18"/>
                <w:szCs w:val="18"/>
                <w:lang w:eastAsia="ru-RU"/>
              </w:rPr>
              <w:t>39,3</w:t>
            </w:r>
          </w:p>
        </w:tc>
        <w:tc>
          <w:tcPr>
            <w:tcW w:w="850" w:type="dxa"/>
          </w:tcPr>
          <w:p w14:paraId="28E296E8" w14:textId="77777777" w:rsidR="0055729C" w:rsidRPr="003D53B0" w:rsidRDefault="0055729C" w:rsidP="003D53B0">
            <w:pPr>
              <w:pStyle w:val="af5"/>
              <w:rPr>
                <w:sz w:val="18"/>
                <w:szCs w:val="18"/>
                <w:lang w:eastAsia="ru-RU"/>
              </w:rPr>
            </w:pPr>
            <w:r w:rsidRPr="003D53B0">
              <w:rPr>
                <w:sz w:val="18"/>
                <w:szCs w:val="18"/>
                <w:lang w:eastAsia="ru-RU"/>
              </w:rPr>
              <w:t>0,9</w:t>
            </w:r>
          </w:p>
        </w:tc>
        <w:tc>
          <w:tcPr>
            <w:tcW w:w="738" w:type="dxa"/>
          </w:tcPr>
          <w:p w14:paraId="17C410A9" w14:textId="77777777" w:rsidR="0055729C" w:rsidRPr="003D53B0" w:rsidRDefault="0055729C" w:rsidP="003D53B0">
            <w:pPr>
              <w:pStyle w:val="af5"/>
              <w:rPr>
                <w:sz w:val="18"/>
                <w:szCs w:val="18"/>
                <w:lang w:eastAsia="ru-RU"/>
              </w:rPr>
            </w:pPr>
            <w:r w:rsidRPr="003D53B0">
              <w:rPr>
                <w:sz w:val="18"/>
                <w:szCs w:val="18"/>
                <w:lang w:eastAsia="ru-RU"/>
              </w:rPr>
              <w:t>31,3</w:t>
            </w:r>
          </w:p>
        </w:tc>
        <w:tc>
          <w:tcPr>
            <w:tcW w:w="709" w:type="dxa"/>
          </w:tcPr>
          <w:p w14:paraId="57BFD6B8" w14:textId="77777777" w:rsidR="0055729C" w:rsidRPr="003D53B0" w:rsidRDefault="0055729C" w:rsidP="003D53B0">
            <w:pPr>
              <w:pStyle w:val="af5"/>
              <w:rPr>
                <w:sz w:val="18"/>
                <w:szCs w:val="18"/>
                <w:lang w:eastAsia="ru-RU"/>
              </w:rPr>
            </w:pPr>
            <w:r w:rsidRPr="003D53B0">
              <w:rPr>
                <w:sz w:val="18"/>
                <w:szCs w:val="18"/>
                <w:lang w:eastAsia="ru-RU"/>
              </w:rPr>
              <w:t>1,3</w:t>
            </w:r>
          </w:p>
        </w:tc>
        <w:tc>
          <w:tcPr>
            <w:tcW w:w="850" w:type="dxa"/>
          </w:tcPr>
          <w:p w14:paraId="759D3AF0" w14:textId="77777777" w:rsidR="0055729C" w:rsidRPr="003D53B0" w:rsidRDefault="0055729C" w:rsidP="003D53B0">
            <w:pPr>
              <w:pStyle w:val="af5"/>
              <w:rPr>
                <w:sz w:val="18"/>
                <w:szCs w:val="18"/>
                <w:lang w:eastAsia="ru-RU"/>
              </w:rPr>
            </w:pPr>
            <w:r w:rsidRPr="003D53B0">
              <w:rPr>
                <w:sz w:val="18"/>
                <w:szCs w:val="18"/>
                <w:lang w:eastAsia="ru-RU"/>
              </w:rPr>
              <w:t>39,5</w:t>
            </w:r>
          </w:p>
        </w:tc>
        <w:tc>
          <w:tcPr>
            <w:tcW w:w="851" w:type="dxa"/>
          </w:tcPr>
          <w:p w14:paraId="2BEB112F" w14:textId="77777777" w:rsidR="0055729C" w:rsidRPr="003D53B0" w:rsidRDefault="0055729C" w:rsidP="003D53B0">
            <w:pPr>
              <w:pStyle w:val="af5"/>
              <w:rPr>
                <w:sz w:val="18"/>
                <w:szCs w:val="18"/>
                <w:lang w:eastAsia="ru-RU"/>
              </w:rPr>
            </w:pPr>
            <w:r w:rsidRPr="003D53B0">
              <w:rPr>
                <w:sz w:val="18"/>
                <w:szCs w:val="18"/>
                <w:lang w:eastAsia="ru-RU"/>
              </w:rPr>
              <w:t>10,0</w:t>
            </w:r>
          </w:p>
        </w:tc>
        <w:tc>
          <w:tcPr>
            <w:tcW w:w="1134" w:type="dxa"/>
          </w:tcPr>
          <w:p w14:paraId="73FF059F" w14:textId="77777777" w:rsidR="0055729C" w:rsidRPr="003D53B0" w:rsidRDefault="0055729C" w:rsidP="003D53B0">
            <w:pPr>
              <w:pStyle w:val="af5"/>
              <w:rPr>
                <w:sz w:val="18"/>
                <w:szCs w:val="18"/>
                <w:lang w:eastAsia="ru-RU"/>
              </w:rPr>
            </w:pPr>
            <w:r w:rsidRPr="003D53B0">
              <w:rPr>
                <w:sz w:val="18"/>
                <w:szCs w:val="18"/>
                <w:lang w:eastAsia="ru-RU"/>
              </w:rPr>
              <w:t>295,6</w:t>
            </w:r>
          </w:p>
        </w:tc>
      </w:tr>
      <w:tr w:rsidR="0055729C" w:rsidRPr="003D53B0" w14:paraId="12AA3D07" w14:textId="77777777" w:rsidTr="0055729C">
        <w:tc>
          <w:tcPr>
            <w:tcW w:w="2786" w:type="dxa"/>
          </w:tcPr>
          <w:p w14:paraId="03CD89AF" w14:textId="77777777" w:rsidR="0055729C" w:rsidRPr="003D53B0" w:rsidRDefault="0055729C" w:rsidP="003D53B0">
            <w:pPr>
              <w:pStyle w:val="af5"/>
              <w:rPr>
                <w:sz w:val="18"/>
                <w:szCs w:val="18"/>
                <w:lang w:eastAsia="ru-RU"/>
              </w:rPr>
            </w:pPr>
            <w:r w:rsidRPr="003D53B0">
              <w:rPr>
                <w:sz w:val="18"/>
                <w:szCs w:val="18"/>
                <w:lang w:eastAsia="ru-RU"/>
              </w:rPr>
              <w:t>Прочие организации</w:t>
            </w:r>
          </w:p>
        </w:tc>
        <w:tc>
          <w:tcPr>
            <w:tcW w:w="1008" w:type="dxa"/>
          </w:tcPr>
          <w:p w14:paraId="7F27C3A8" w14:textId="77777777" w:rsidR="0055729C" w:rsidRPr="003D53B0" w:rsidRDefault="0055729C" w:rsidP="003D53B0">
            <w:pPr>
              <w:pStyle w:val="af5"/>
              <w:rPr>
                <w:sz w:val="18"/>
                <w:szCs w:val="18"/>
                <w:lang w:eastAsia="ru-RU"/>
              </w:rPr>
            </w:pPr>
            <w:r w:rsidRPr="003D53B0">
              <w:rPr>
                <w:sz w:val="18"/>
                <w:szCs w:val="18"/>
                <w:lang w:eastAsia="ru-RU"/>
              </w:rPr>
              <w:t>1,3</w:t>
            </w:r>
          </w:p>
        </w:tc>
        <w:tc>
          <w:tcPr>
            <w:tcW w:w="1134" w:type="dxa"/>
          </w:tcPr>
          <w:p w14:paraId="3389F001" w14:textId="77777777" w:rsidR="0055729C" w:rsidRPr="003D53B0" w:rsidRDefault="0055729C" w:rsidP="003D53B0">
            <w:pPr>
              <w:pStyle w:val="af5"/>
              <w:rPr>
                <w:sz w:val="18"/>
                <w:szCs w:val="18"/>
                <w:lang w:eastAsia="ru-RU"/>
              </w:rPr>
            </w:pPr>
            <w:r w:rsidRPr="003D53B0">
              <w:rPr>
                <w:sz w:val="18"/>
                <w:szCs w:val="18"/>
                <w:lang w:eastAsia="ru-RU"/>
              </w:rPr>
              <w:t>85,2</w:t>
            </w:r>
          </w:p>
        </w:tc>
        <w:tc>
          <w:tcPr>
            <w:tcW w:w="850" w:type="dxa"/>
          </w:tcPr>
          <w:p w14:paraId="4DC92676" w14:textId="77777777" w:rsidR="0055729C" w:rsidRPr="003D53B0" w:rsidRDefault="0055729C" w:rsidP="003D53B0">
            <w:pPr>
              <w:pStyle w:val="af5"/>
              <w:rPr>
                <w:sz w:val="18"/>
                <w:szCs w:val="18"/>
                <w:lang w:eastAsia="ru-RU"/>
              </w:rPr>
            </w:pPr>
            <w:r w:rsidRPr="003D53B0">
              <w:rPr>
                <w:sz w:val="18"/>
                <w:szCs w:val="18"/>
                <w:lang w:eastAsia="ru-RU"/>
              </w:rPr>
              <w:t>1,3</w:t>
            </w:r>
          </w:p>
        </w:tc>
        <w:tc>
          <w:tcPr>
            <w:tcW w:w="738" w:type="dxa"/>
          </w:tcPr>
          <w:p w14:paraId="38D55D60" w14:textId="77777777" w:rsidR="0055729C" w:rsidRPr="003D53B0" w:rsidRDefault="0055729C" w:rsidP="003D53B0">
            <w:pPr>
              <w:pStyle w:val="af5"/>
              <w:rPr>
                <w:sz w:val="18"/>
                <w:szCs w:val="18"/>
                <w:lang w:eastAsia="ru-RU"/>
              </w:rPr>
            </w:pPr>
            <w:r w:rsidRPr="003D53B0">
              <w:rPr>
                <w:sz w:val="18"/>
                <w:szCs w:val="18"/>
                <w:lang w:eastAsia="ru-RU"/>
              </w:rPr>
              <w:t>40,7</w:t>
            </w:r>
          </w:p>
        </w:tc>
        <w:tc>
          <w:tcPr>
            <w:tcW w:w="709" w:type="dxa"/>
          </w:tcPr>
          <w:p w14:paraId="6C6C03EA" w14:textId="77777777" w:rsidR="0055729C" w:rsidRPr="003D53B0" w:rsidRDefault="0055729C" w:rsidP="003D53B0">
            <w:pPr>
              <w:pStyle w:val="af5"/>
              <w:rPr>
                <w:sz w:val="18"/>
                <w:szCs w:val="18"/>
                <w:lang w:eastAsia="ru-RU"/>
              </w:rPr>
            </w:pPr>
            <w:r w:rsidRPr="003D53B0">
              <w:rPr>
                <w:sz w:val="18"/>
                <w:szCs w:val="18"/>
                <w:lang w:eastAsia="ru-RU"/>
              </w:rPr>
              <w:t>3,7</w:t>
            </w:r>
          </w:p>
        </w:tc>
        <w:tc>
          <w:tcPr>
            <w:tcW w:w="850" w:type="dxa"/>
          </w:tcPr>
          <w:p w14:paraId="06DF1243" w14:textId="77777777" w:rsidR="0055729C" w:rsidRPr="003D53B0" w:rsidRDefault="0055729C" w:rsidP="003D53B0">
            <w:pPr>
              <w:pStyle w:val="af5"/>
              <w:rPr>
                <w:sz w:val="18"/>
                <w:szCs w:val="18"/>
                <w:lang w:eastAsia="ru-RU"/>
              </w:rPr>
            </w:pPr>
            <w:r w:rsidRPr="003D53B0">
              <w:rPr>
                <w:sz w:val="18"/>
                <w:szCs w:val="18"/>
                <w:lang w:eastAsia="ru-RU"/>
              </w:rPr>
              <w:t>31,4</w:t>
            </w:r>
          </w:p>
        </w:tc>
        <w:tc>
          <w:tcPr>
            <w:tcW w:w="851" w:type="dxa"/>
          </w:tcPr>
          <w:p w14:paraId="36CC3755" w14:textId="77777777" w:rsidR="0055729C" w:rsidRPr="003D53B0" w:rsidRDefault="0055729C" w:rsidP="003D53B0">
            <w:pPr>
              <w:pStyle w:val="af5"/>
              <w:rPr>
                <w:sz w:val="18"/>
                <w:szCs w:val="18"/>
                <w:lang w:eastAsia="ru-RU"/>
              </w:rPr>
            </w:pPr>
            <w:r w:rsidRPr="003D53B0">
              <w:rPr>
                <w:sz w:val="18"/>
                <w:szCs w:val="18"/>
                <w:lang w:eastAsia="ru-RU"/>
              </w:rPr>
              <w:t>20,9</w:t>
            </w:r>
          </w:p>
        </w:tc>
        <w:tc>
          <w:tcPr>
            <w:tcW w:w="1134" w:type="dxa"/>
          </w:tcPr>
          <w:p w14:paraId="53738B0C" w14:textId="77777777" w:rsidR="0055729C" w:rsidRPr="003D53B0" w:rsidRDefault="0055729C" w:rsidP="003D53B0">
            <w:pPr>
              <w:pStyle w:val="af5"/>
              <w:rPr>
                <w:sz w:val="18"/>
                <w:szCs w:val="18"/>
                <w:lang w:eastAsia="ru-RU"/>
              </w:rPr>
            </w:pPr>
            <w:r w:rsidRPr="003D53B0">
              <w:rPr>
                <w:sz w:val="18"/>
                <w:szCs w:val="18"/>
                <w:lang w:eastAsia="ru-RU"/>
              </w:rPr>
              <w:t>584,2</w:t>
            </w:r>
          </w:p>
        </w:tc>
      </w:tr>
      <w:tr w:rsidR="0055729C" w:rsidRPr="003D53B0" w14:paraId="42CC85B5" w14:textId="77777777" w:rsidTr="0055729C">
        <w:trPr>
          <w:trHeight w:val="179"/>
        </w:trPr>
        <w:tc>
          <w:tcPr>
            <w:tcW w:w="2786" w:type="dxa"/>
          </w:tcPr>
          <w:p w14:paraId="27F3FE13" w14:textId="77777777" w:rsidR="0055729C" w:rsidRPr="003D53B0" w:rsidRDefault="0055729C" w:rsidP="003D53B0">
            <w:pPr>
              <w:pStyle w:val="af5"/>
              <w:rPr>
                <w:b/>
                <w:sz w:val="18"/>
                <w:szCs w:val="18"/>
                <w:lang w:eastAsia="ru-RU"/>
              </w:rPr>
            </w:pPr>
            <w:r w:rsidRPr="003D53B0">
              <w:rPr>
                <w:b/>
                <w:sz w:val="18"/>
                <w:szCs w:val="18"/>
                <w:lang w:eastAsia="ru-RU"/>
              </w:rPr>
              <w:t xml:space="preserve">Итого </w:t>
            </w:r>
          </w:p>
        </w:tc>
        <w:tc>
          <w:tcPr>
            <w:tcW w:w="1008" w:type="dxa"/>
          </w:tcPr>
          <w:p w14:paraId="5666F226" w14:textId="77777777" w:rsidR="0055729C" w:rsidRPr="003D53B0" w:rsidRDefault="0055729C" w:rsidP="003D53B0">
            <w:pPr>
              <w:pStyle w:val="af5"/>
              <w:rPr>
                <w:b/>
                <w:sz w:val="18"/>
                <w:szCs w:val="18"/>
                <w:lang w:eastAsia="ru-RU"/>
              </w:rPr>
            </w:pPr>
            <w:r w:rsidRPr="003D53B0">
              <w:rPr>
                <w:b/>
                <w:sz w:val="18"/>
                <w:szCs w:val="18"/>
                <w:lang w:eastAsia="ru-RU"/>
              </w:rPr>
              <w:t>16,7</w:t>
            </w:r>
          </w:p>
        </w:tc>
        <w:tc>
          <w:tcPr>
            <w:tcW w:w="1134" w:type="dxa"/>
          </w:tcPr>
          <w:p w14:paraId="46646E13" w14:textId="77777777" w:rsidR="0055729C" w:rsidRPr="003D53B0" w:rsidRDefault="0055729C" w:rsidP="003D53B0">
            <w:pPr>
              <w:pStyle w:val="af5"/>
              <w:rPr>
                <w:b/>
                <w:sz w:val="18"/>
                <w:szCs w:val="18"/>
                <w:lang w:eastAsia="ru-RU"/>
              </w:rPr>
            </w:pPr>
            <w:r w:rsidRPr="003D53B0">
              <w:rPr>
                <w:b/>
                <w:sz w:val="18"/>
                <w:szCs w:val="18"/>
                <w:lang w:eastAsia="ru-RU"/>
              </w:rPr>
              <w:t>587,4</w:t>
            </w:r>
          </w:p>
        </w:tc>
        <w:tc>
          <w:tcPr>
            <w:tcW w:w="850" w:type="dxa"/>
          </w:tcPr>
          <w:p w14:paraId="15DFB9AE" w14:textId="77777777" w:rsidR="0055729C" w:rsidRPr="003D53B0" w:rsidRDefault="0055729C" w:rsidP="003D53B0">
            <w:pPr>
              <w:pStyle w:val="af5"/>
              <w:rPr>
                <w:b/>
                <w:sz w:val="18"/>
                <w:szCs w:val="18"/>
                <w:lang w:eastAsia="ru-RU"/>
              </w:rPr>
            </w:pPr>
            <w:r w:rsidRPr="003D53B0">
              <w:rPr>
                <w:b/>
                <w:sz w:val="18"/>
                <w:szCs w:val="18"/>
                <w:lang w:eastAsia="ru-RU"/>
              </w:rPr>
              <w:t>16,5</w:t>
            </w:r>
          </w:p>
        </w:tc>
        <w:tc>
          <w:tcPr>
            <w:tcW w:w="738" w:type="dxa"/>
          </w:tcPr>
          <w:p w14:paraId="42E2F578" w14:textId="77777777" w:rsidR="0055729C" w:rsidRPr="003D53B0" w:rsidRDefault="0055729C" w:rsidP="003D53B0">
            <w:pPr>
              <w:pStyle w:val="af5"/>
              <w:rPr>
                <w:b/>
                <w:sz w:val="18"/>
                <w:szCs w:val="18"/>
                <w:lang w:eastAsia="ru-RU"/>
              </w:rPr>
            </w:pPr>
            <w:r w:rsidRPr="003D53B0">
              <w:rPr>
                <w:b/>
                <w:sz w:val="18"/>
                <w:szCs w:val="18"/>
                <w:lang w:eastAsia="ru-RU"/>
              </w:rPr>
              <w:t>557,7</w:t>
            </w:r>
          </w:p>
        </w:tc>
        <w:tc>
          <w:tcPr>
            <w:tcW w:w="709" w:type="dxa"/>
          </w:tcPr>
          <w:p w14:paraId="17EFCB59" w14:textId="77777777" w:rsidR="0055729C" w:rsidRPr="003D53B0" w:rsidRDefault="0055729C" w:rsidP="003D53B0">
            <w:pPr>
              <w:pStyle w:val="af5"/>
              <w:rPr>
                <w:b/>
                <w:sz w:val="18"/>
                <w:szCs w:val="18"/>
                <w:lang w:eastAsia="ru-RU"/>
              </w:rPr>
            </w:pPr>
            <w:r w:rsidRPr="003D53B0">
              <w:rPr>
                <w:b/>
                <w:sz w:val="18"/>
                <w:szCs w:val="18"/>
                <w:lang w:eastAsia="ru-RU"/>
              </w:rPr>
              <w:t>20,2</w:t>
            </w:r>
          </w:p>
        </w:tc>
        <w:tc>
          <w:tcPr>
            <w:tcW w:w="850" w:type="dxa"/>
          </w:tcPr>
          <w:p w14:paraId="6558C522" w14:textId="77777777" w:rsidR="0055729C" w:rsidRPr="003D53B0" w:rsidRDefault="0055729C" w:rsidP="003D53B0">
            <w:pPr>
              <w:pStyle w:val="af5"/>
              <w:rPr>
                <w:b/>
                <w:sz w:val="18"/>
                <w:szCs w:val="18"/>
                <w:lang w:eastAsia="ru-RU"/>
              </w:rPr>
            </w:pPr>
            <w:r w:rsidRPr="003D53B0">
              <w:rPr>
                <w:b/>
                <w:sz w:val="18"/>
                <w:szCs w:val="18"/>
                <w:lang w:eastAsia="ru-RU"/>
              </w:rPr>
              <w:t>674,3</w:t>
            </w:r>
          </w:p>
        </w:tc>
        <w:tc>
          <w:tcPr>
            <w:tcW w:w="851" w:type="dxa"/>
          </w:tcPr>
          <w:p w14:paraId="198FA536" w14:textId="77777777" w:rsidR="0055729C" w:rsidRPr="003D53B0" w:rsidRDefault="0055729C" w:rsidP="003D53B0">
            <w:pPr>
              <w:pStyle w:val="af5"/>
              <w:rPr>
                <w:b/>
                <w:sz w:val="18"/>
                <w:szCs w:val="18"/>
                <w:lang w:eastAsia="ru-RU"/>
              </w:rPr>
            </w:pPr>
            <w:r w:rsidRPr="003D53B0">
              <w:rPr>
                <w:b/>
                <w:sz w:val="18"/>
                <w:szCs w:val="18"/>
                <w:lang w:eastAsia="ru-RU"/>
              </w:rPr>
              <w:t>220,2</w:t>
            </w:r>
          </w:p>
        </w:tc>
        <w:tc>
          <w:tcPr>
            <w:tcW w:w="1134" w:type="dxa"/>
          </w:tcPr>
          <w:p w14:paraId="36C1C5C2" w14:textId="77777777" w:rsidR="0055729C" w:rsidRPr="003D53B0" w:rsidRDefault="0055729C" w:rsidP="003D53B0">
            <w:pPr>
              <w:pStyle w:val="af5"/>
              <w:rPr>
                <w:b/>
                <w:sz w:val="18"/>
                <w:szCs w:val="18"/>
                <w:lang w:eastAsia="ru-RU"/>
              </w:rPr>
            </w:pPr>
            <w:r w:rsidRPr="003D53B0">
              <w:rPr>
                <w:b/>
                <w:sz w:val="18"/>
                <w:szCs w:val="18"/>
                <w:lang w:eastAsia="ru-RU"/>
              </w:rPr>
              <w:t>7227,1</w:t>
            </w:r>
          </w:p>
        </w:tc>
      </w:tr>
    </w:tbl>
    <w:p w14:paraId="3B324F9D" w14:textId="77777777" w:rsidR="0055729C" w:rsidRPr="003D53B0" w:rsidRDefault="0055729C" w:rsidP="003D53B0">
      <w:pPr>
        <w:spacing w:after="0" w:line="240" w:lineRule="auto"/>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8"/>
          <w:szCs w:val="28"/>
          <w:lang w:eastAsia="ru-RU"/>
        </w:rPr>
        <w:t xml:space="preserve">  </w:t>
      </w:r>
      <w:r w:rsidRPr="003D53B0">
        <w:rPr>
          <w:rFonts w:ascii="Times New Roman" w:eastAsia="Times New Roman" w:hAnsi="Times New Roman" w:cs="Times New Roman"/>
          <w:sz w:val="24"/>
          <w:szCs w:val="24"/>
          <w:lang w:eastAsia="ru-RU"/>
        </w:rPr>
        <w:t xml:space="preserve">Согласно </w:t>
      </w:r>
      <w:r w:rsidRPr="003D53B0">
        <w:rPr>
          <w:rFonts w:ascii="Times New Roman" w:eastAsia="Times New Roman" w:hAnsi="Times New Roman" w:cs="Times New Roman"/>
          <w:bCs/>
          <w:sz w:val="24"/>
          <w:szCs w:val="24"/>
          <w:lang w:eastAsia="ru-RU"/>
        </w:rPr>
        <w:t>Приложения №1</w:t>
      </w:r>
      <w:r w:rsidRPr="003D53B0">
        <w:rPr>
          <w:rFonts w:ascii="Times New Roman" w:eastAsia="Times New Roman" w:hAnsi="Times New Roman" w:cs="Times New Roman"/>
          <w:b/>
          <w:sz w:val="24"/>
          <w:szCs w:val="24"/>
          <w:lang w:eastAsia="ru-RU"/>
        </w:rPr>
        <w:t xml:space="preserve"> </w:t>
      </w:r>
      <w:r w:rsidRPr="003D53B0">
        <w:rPr>
          <w:rFonts w:ascii="Times New Roman" w:eastAsia="Times New Roman" w:hAnsi="Times New Roman" w:cs="Times New Roman"/>
          <w:sz w:val="24"/>
          <w:szCs w:val="24"/>
          <w:lang w:eastAsia="ru-RU"/>
        </w:rPr>
        <w:t xml:space="preserve">видим, что МКП «Цильна» предоставляет  услуги водоснабжения населению  в селах  Арбузовка, Телешовка, Кашинка, д. Марьевка , р.п. Цильна. Услуги предоставляются предприятиям и бюджетным учреждениям (школы, детский сад, больница). </w:t>
      </w:r>
    </w:p>
    <w:p w14:paraId="1425123B" w14:textId="77777777" w:rsidR="0055729C" w:rsidRPr="003D53B0" w:rsidRDefault="0055729C" w:rsidP="003D53B0">
      <w:pPr>
        <w:spacing w:after="0" w:line="240" w:lineRule="auto"/>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 xml:space="preserve">       Тариф на оказание услуг водоснабжения утвержден приказом  Агентства по регулированию цен и тарифов Ульяновской области №170-П от 25.11.2022г.</w:t>
      </w:r>
    </w:p>
    <w:p w14:paraId="6D390CE4" w14:textId="77777777" w:rsidR="0055729C" w:rsidRPr="003D53B0" w:rsidRDefault="0055729C" w:rsidP="003D53B0">
      <w:pPr>
        <w:spacing w:after="0" w:line="240" w:lineRule="auto"/>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-Верхний поселок МО «Цильнинское городское поселение»- 38,20 руб./ м3.</w:t>
      </w:r>
    </w:p>
    <w:p w14:paraId="40B06E28" w14:textId="77777777" w:rsidR="0055729C" w:rsidRPr="003D53B0" w:rsidRDefault="0055729C" w:rsidP="003D53B0">
      <w:pPr>
        <w:spacing w:after="0" w:line="240" w:lineRule="auto"/>
        <w:jc w:val="both"/>
        <w:rPr>
          <w:rFonts w:ascii="Times New Roman" w:eastAsia="Times New Roman" w:hAnsi="Times New Roman" w:cs="Times New Roman"/>
          <w:sz w:val="24"/>
          <w:szCs w:val="24"/>
          <w:vertAlign w:val="superscript"/>
          <w:lang w:eastAsia="ru-RU"/>
        </w:rPr>
      </w:pPr>
      <w:r w:rsidRPr="003D53B0">
        <w:rPr>
          <w:rFonts w:ascii="Times New Roman" w:eastAsia="Times New Roman" w:hAnsi="Times New Roman" w:cs="Times New Roman"/>
          <w:sz w:val="24"/>
          <w:szCs w:val="24"/>
          <w:lang w:eastAsia="ru-RU"/>
        </w:rPr>
        <w:t>- Нижний поселок МО «Цильнинское городское поселение»- 34,31 руб./ м3.</w:t>
      </w:r>
    </w:p>
    <w:p w14:paraId="4B7EBA97" w14:textId="77777777" w:rsidR="0055729C" w:rsidRPr="003D53B0" w:rsidRDefault="0055729C" w:rsidP="003D53B0">
      <w:pPr>
        <w:spacing w:after="0" w:line="240" w:lineRule="auto"/>
        <w:jc w:val="right"/>
        <w:rPr>
          <w:rFonts w:ascii="Times New Roman" w:eastAsia="Times New Roman" w:hAnsi="Times New Roman" w:cs="Times New Roman"/>
          <w:b/>
          <w:sz w:val="24"/>
          <w:szCs w:val="24"/>
          <w:lang w:eastAsia="ru-RU"/>
        </w:rPr>
      </w:pPr>
      <w:r w:rsidRPr="003D53B0">
        <w:rPr>
          <w:rFonts w:ascii="Times New Roman" w:eastAsia="Times New Roman" w:hAnsi="Times New Roman" w:cs="Times New Roman"/>
          <w:b/>
          <w:sz w:val="24"/>
          <w:szCs w:val="24"/>
          <w:lang w:eastAsia="ru-RU"/>
        </w:rPr>
        <w:t>Приложение №2</w:t>
      </w:r>
    </w:p>
    <w:p w14:paraId="57C90653" w14:textId="77777777" w:rsidR="0055729C" w:rsidRPr="003D53B0" w:rsidRDefault="0055729C" w:rsidP="003D53B0">
      <w:pPr>
        <w:spacing w:after="0" w:line="240" w:lineRule="auto"/>
        <w:rPr>
          <w:rFonts w:ascii="Times New Roman" w:eastAsia="Times New Roman" w:hAnsi="Times New Roman" w:cs="Times New Roman"/>
          <w:b/>
          <w:sz w:val="24"/>
          <w:szCs w:val="24"/>
          <w:lang w:eastAsia="ru-RU"/>
        </w:rPr>
      </w:pPr>
      <w:r w:rsidRPr="003D53B0">
        <w:rPr>
          <w:rFonts w:ascii="Times New Roman" w:eastAsia="Times New Roman" w:hAnsi="Times New Roman" w:cs="Times New Roman"/>
          <w:b/>
          <w:sz w:val="24"/>
          <w:szCs w:val="24"/>
          <w:lang w:eastAsia="ru-RU"/>
        </w:rPr>
        <w:t>Водоотведение</w:t>
      </w:r>
    </w:p>
    <w:tbl>
      <w:tblPr>
        <w:tblStyle w:val="afc"/>
        <w:tblpPr w:leftFromText="180" w:rightFromText="180" w:vertAnchor="text" w:horzAnchor="margin" w:tblpX="-250" w:tblpY="27"/>
        <w:tblW w:w="10314" w:type="dxa"/>
        <w:tblLayout w:type="fixed"/>
        <w:tblLook w:val="04A0" w:firstRow="1" w:lastRow="0" w:firstColumn="1" w:lastColumn="0" w:noHBand="0" w:noVBand="1"/>
      </w:tblPr>
      <w:tblGrid>
        <w:gridCol w:w="2518"/>
        <w:gridCol w:w="992"/>
        <w:gridCol w:w="1134"/>
        <w:gridCol w:w="1134"/>
        <w:gridCol w:w="1134"/>
        <w:gridCol w:w="851"/>
        <w:gridCol w:w="850"/>
        <w:gridCol w:w="709"/>
        <w:gridCol w:w="992"/>
      </w:tblGrid>
      <w:tr w:rsidR="0055729C" w:rsidRPr="003D53B0" w14:paraId="0724BB8C" w14:textId="77777777" w:rsidTr="0055729C">
        <w:trPr>
          <w:trHeight w:val="487"/>
        </w:trPr>
        <w:tc>
          <w:tcPr>
            <w:tcW w:w="2518" w:type="dxa"/>
            <w:vMerge w:val="restart"/>
          </w:tcPr>
          <w:p w14:paraId="56048554" w14:textId="77777777" w:rsidR="0055729C" w:rsidRPr="003D53B0" w:rsidRDefault="0055729C" w:rsidP="003D53B0">
            <w:pPr>
              <w:pStyle w:val="af5"/>
              <w:rPr>
                <w:b/>
                <w:sz w:val="18"/>
                <w:szCs w:val="18"/>
                <w:lang w:eastAsia="ru-RU"/>
              </w:rPr>
            </w:pPr>
            <w:r w:rsidRPr="003D53B0">
              <w:rPr>
                <w:b/>
                <w:sz w:val="18"/>
                <w:szCs w:val="18"/>
                <w:lang w:eastAsia="ru-RU"/>
              </w:rPr>
              <w:t>Потребители</w:t>
            </w:r>
          </w:p>
          <w:p w14:paraId="067BC5EE" w14:textId="77777777" w:rsidR="0055729C" w:rsidRPr="003D53B0" w:rsidRDefault="0055729C" w:rsidP="003D53B0">
            <w:pPr>
              <w:pStyle w:val="af5"/>
              <w:rPr>
                <w:sz w:val="18"/>
                <w:szCs w:val="18"/>
                <w:lang w:eastAsia="ru-RU"/>
              </w:rPr>
            </w:pPr>
          </w:p>
        </w:tc>
        <w:tc>
          <w:tcPr>
            <w:tcW w:w="2126" w:type="dxa"/>
            <w:gridSpan w:val="2"/>
          </w:tcPr>
          <w:p w14:paraId="5564E9D7" w14:textId="77777777" w:rsidR="0055729C" w:rsidRPr="003D53B0" w:rsidRDefault="0055729C" w:rsidP="003D53B0">
            <w:pPr>
              <w:pStyle w:val="af5"/>
              <w:jc w:val="center"/>
              <w:rPr>
                <w:b/>
                <w:sz w:val="18"/>
                <w:szCs w:val="18"/>
                <w:lang w:eastAsia="ru-RU"/>
              </w:rPr>
            </w:pPr>
            <w:r w:rsidRPr="003D53B0">
              <w:rPr>
                <w:b/>
                <w:sz w:val="18"/>
                <w:szCs w:val="18"/>
                <w:lang w:eastAsia="ru-RU"/>
              </w:rPr>
              <w:t>январь</w:t>
            </w:r>
          </w:p>
        </w:tc>
        <w:tc>
          <w:tcPr>
            <w:tcW w:w="2268" w:type="dxa"/>
            <w:gridSpan w:val="2"/>
          </w:tcPr>
          <w:p w14:paraId="1B6BC7A8" w14:textId="77777777" w:rsidR="0055729C" w:rsidRPr="003D53B0" w:rsidRDefault="0055729C" w:rsidP="003D53B0">
            <w:pPr>
              <w:pStyle w:val="af5"/>
              <w:jc w:val="center"/>
              <w:rPr>
                <w:b/>
                <w:sz w:val="18"/>
                <w:szCs w:val="18"/>
                <w:highlight w:val="yellow"/>
                <w:lang w:eastAsia="ru-RU"/>
              </w:rPr>
            </w:pPr>
            <w:r w:rsidRPr="003D53B0">
              <w:rPr>
                <w:b/>
                <w:sz w:val="18"/>
                <w:szCs w:val="18"/>
                <w:lang w:eastAsia="ru-RU"/>
              </w:rPr>
              <w:t>февраль</w:t>
            </w:r>
          </w:p>
        </w:tc>
        <w:tc>
          <w:tcPr>
            <w:tcW w:w="1701" w:type="dxa"/>
            <w:gridSpan w:val="2"/>
          </w:tcPr>
          <w:p w14:paraId="10D736C0" w14:textId="77777777" w:rsidR="0055729C" w:rsidRPr="003D53B0" w:rsidRDefault="0055729C" w:rsidP="003D53B0">
            <w:pPr>
              <w:pStyle w:val="af5"/>
              <w:jc w:val="center"/>
              <w:rPr>
                <w:b/>
                <w:sz w:val="18"/>
                <w:szCs w:val="18"/>
                <w:highlight w:val="yellow"/>
                <w:lang w:eastAsia="ru-RU"/>
              </w:rPr>
            </w:pPr>
            <w:r w:rsidRPr="003D53B0">
              <w:rPr>
                <w:b/>
                <w:sz w:val="18"/>
                <w:szCs w:val="18"/>
                <w:lang w:eastAsia="ru-RU"/>
              </w:rPr>
              <w:t>март</w:t>
            </w:r>
          </w:p>
        </w:tc>
        <w:tc>
          <w:tcPr>
            <w:tcW w:w="1701" w:type="dxa"/>
            <w:gridSpan w:val="2"/>
          </w:tcPr>
          <w:p w14:paraId="2B5C1880" w14:textId="77777777" w:rsidR="0055729C" w:rsidRPr="003D53B0" w:rsidRDefault="0055729C" w:rsidP="003D53B0">
            <w:pPr>
              <w:pStyle w:val="af5"/>
              <w:jc w:val="center"/>
              <w:rPr>
                <w:b/>
                <w:sz w:val="18"/>
                <w:szCs w:val="18"/>
                <w:lang w:eastAsia="ru-RU"/>
              </w:rPr>
            </w:pPr>
            <w:r w:rsidRPr="003D53B0">
              <w:rPr>
                <w:b/>
                <w:sz w:val="18"/>
                <w:szCs w:val="18"/>
                <w:lang w:eastAsia="ru-RU"/>
              </w:rPr>
              <w:t>Итого 1 кв-л 2023г.</w:t>
            </w:r>
          </w:p>
        </w:tc>
      </w:tr>
      <w:tr w:rsidR="0055729C" w:rsidRPr="003D53B0" w14:paraId="14219D68" w14:textId="77777777" w:rsidTr="0055729C">
        <w:trPr>
          <w:trHeight w:val="493"/>
        </w:trPr>
        <w:tc>
          <w:tcPr>
            <w:tcW w:w="2518" w:type="dxa"/>
            <w:vMerge/>
          </w:tcPr>
          <w:p w14:paraId="273BA38E" w14:textId="77777777" w:rsidR="0055729C" w:rsidRPr="003D53B0" w:rsidRDefault="0055729C" w:rsidP="003D53B0">
            <w:pPr>
              <w:pStyle w:val="af5"/>
              <w:rPr>
                <w:sz w:val="18"/>
                <w:szCs w:val="18"/>
                <w:lang w:eastAsia="ru-RU"/>
              </w:rPr>
            </w:pPr>
          </w:p>
        </w:tc>
        <w:tc>
          <w:tcPr>
            <w:tcW w:w="992" w:type="dxa"/>
          </w:tcPr>
          <w:p w14:paraId="35FE532E"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1134" w:type="dxa"/>
          </w:tcPr>
          <w:p w14:paraId="78C9E852"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1134" w:type="dxa"/>
          </w:tcPr>
          <w:p w14:paraId="74E27F1B"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1134" w:type="dxa"/>
          </w:tcPr>
          <w:p w14:paraId="30332F9D"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851" w:type="dxa"/>
          </w:tcPr>
          <w:p w14:paraId="36B656CE"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850" w:type="dxa"/>
          </w:tcPr>
          <w:p w14:paraId="0C2CDC3B"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709" w:type="dxa"/>
          </w:tcPr>
          <w:p w14:paraId="30096A2C"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992" w:type="dxa"/>
          </w:tcPr>
          <w:p w14:paraId="743AF04D"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r>
      <w:tr w:rsidR="0055729C" w:rsidRPr="003D53B0" w14:paraId="2EBFA87D" w14:textId="77777777" w:rsidTr="0055729C">
        <w:trPr>
          <w:trHeight w:val="281"/>
        </w:trPr>
        <w:tc>
          <w:tcPr>
            <w:tcW w:w="2518" w:type="dxa"/>
          </w:tcPr>
          <w:p w14:paraId="68A053C1" w14:textId="77777777" w:rsidR="0055729C" w:rsidRPr="003D53B0" w:rsidRDefault="0055729C" w:rsidP="003D53B0">
            <w:pPr>
              <w:pStyle w:val="af5"/>
              <w:rPr>
                <w:sz w:val="18"/>
                <w:szCs w:val="18"/>
                <w:lang w:eastAsia="ru-RU"/>
              </w:rPr>
            </w:pPr>
            <w:r w:rsidRPr="003D53B0">
              <w:rPr>
                <w:sz w:val="18"/>
                <w:szCs w:val="18"/>
                <w:lang w:eastAsia="ru-RU"/>
              </w:rPr>
              <w:t>Население верхний пос.</w:t>
            </w:r>
          </w:p>
        </w:tc>
        <w:tc>
          <w:tcPr>
            <w:tcW w:w="992" w:type="dxa"/>
          </w:tcPr>
          <w:p w14:paraId="69B9FD0F" w14:textId="77777777" w:rsidR="0055729C" w:rsidRPr="003D53B0" w:rsidRDefault="0055729C" w:rsidP="003D53B0">
            <w:pPr>
              <w:pStyle w:val="af5"/>
              <w:rPr>
                <w:sz w:val="18"/>
                <w:szCs w:val="18"/>
                <w:lang w:eastAsia="ru-RU"/>
              </w:rPr>
            </w:pPr>
            <w:r w:rsidRPr="003D53B0">
              <w:rPr>
                <w:sz w:val="18"/>
                <w:szCs w:val="18"/>
                <w:lang w:eastAsia="ru-RU"/>
              </w:rPr>
              <w:t>2,8</w:t>
            </w:r>
          </w:p>
        </w:tc>
        <w:tc>
          <w:tcPr>
            <w:tcW w:w="1134" w:type="dxa"/>
          </w:tcPr>
          <w:p w14:paraId="1F2E2282" w14:textId="77777777" w:rsidR="0055729C" w:rsidRPr="003D53B0" w:rsidRDefault="0055729C" w:rsidP="003D53B0">
            <w:pPr>
              <w:pStyle w:val="af5"/>
              <w:rPr>
                <w:sz w:val="18"/>
                <w:szCs w:val="18"/>
                <w:lang w:eastAsia="ru-RU"/>
              </w:rPr>
            </w:pPr>
            <w:r w:rsidRPr="003D53B0">
              <w:rPr>
                <w:sz w:val="18"/>
                <w:szCs w:val="18"/>
                <w:lang w:eastAsia="ru-RU"/>
              </w:rPr>
              <w:t>83,6</w:t>
            </w:r>
          </w:p>
        </w:tc>
        <w:tc>
          <w:tcPr>
            <w:tcW w:w="1134" w:type="dxa"/>
          </w:tcPr>
          <w:p w14:paraId="47EEAAF2" w14:textId="77777777" w:rsidR="0055729C" w:rsidRPr="003D53B0" w:rsidRDefault="0055729C" w:rsidP="003D53B0">
            <w:pPr>
              <w:pStyle w:val="af5"/>
              <w:rPr>
                <w:sz w:val="18"/>
                <w:szCs w:val="18"/>
                <w:lang w:eastAsia="ru-RU"/>
              </w:rPr>
            </w:pPr>
            <w:r w:rsidRPr="003D53B0">
              <w:rPr>
                <w:sz w:val="18"/>
                <w:szCs w:val="18"/>
                <w:lang w:eastAsia="ru-RU"/>
              </w:rPr>
              <w:t>3,2</w:t>
            </w:r>
          </w:p>
        </w:tc>
        <w:tc>
          <w:tcPr>
            <w:tcW w:w="1134" w:type="dxa"/>
          </w:tcPr>
          <w:p w14:paraId="2A20D7F6" w14:textId="77777777" w:rsidR="0055729C" w:rsidRPr="003D53B0" w:rsidRDefault="0055729C" w:rsidP="003D53B0">
            <w:pPr>
              <w:pStyle w:val="af5"/>
              <w:rPr>
                <w:sz w:val="18"/>
                <w:szCs w:val="18"/>
                <w:lang w:eastAsia="ru-RU"/>
              </w:rPr>
            </w:pPr>
            <w:r w:rsidRPr="003D53B0">
              <w:rPr>
                <w:sz w:val="18"/>
                <w:szCs w:val="18"/>
                <w:lang w:eastAsia="ru-RU"/>
              </w:rPr>
              <w:t>99,6</w:t>
            </w:r>
          </w:p>
        </w:tc>
        <w:tc>
          <w:tcPr>
            <w:tcW w:w="851" w:type="dxa"/>
          </w:tcPr>
          <w:p w14:paraId="4909CE3C" w14:textId="77777777" w:rsidR="0055729C" w:rsidRPr="003D53B0" w:rsidRDefault="0055729C" w:rsidP="003D53B0">
            <w:pPr>
              <w:pStyle w:val="af5"/>
              <w:rPr>
                <w:sz w:val="18"/>
                <w:szCs w:val="18"/>
                <w:lang w:eastAsia="ru-RU"/>
              </w:rPr>
            </w:pPr>
            <w:r w:rsidRPr="003D53B0">
              <w:rPr>
                <w:sz w:val="18"/>
                <w:szCs w:val="18"/>
                <w:lang w:eastAsia="ru-RU"/>
              </w:rPr>
              <w:t>3,0</w:t>
            </w:r>
          </w:p>
        </w:tc>
        <w:tc>
          <w:tcPr>
            <w:tcW w:w="850" w:type="dxa"/>
          </w:tcPr>
          <w:p w14:paraId="1839B3C8" w14:textId="77777777" w:rsidR="0055729C" w:rsidRPr="003D53B0" w:rsidRDefault="0055729C" w:rsidP="003D53B0">
            <w:pPr>
              <w:pStyle w:val="af5"/>
              <w:rPr>
                <w:sz w:val="18"/>
                <w:szCs w:val="18"/>
                <w:lang w:eastAsia="ru-RU"/>
              </w:rPr>
            </w:pPr>
            <w:r w:rsidRPr="003D53B0">
              <w:rPr>
                <w:sz w:val="18"/>
                <w:szCs w:val="18"/>
                <w:lang w:eastAsia="ru-RU"/>
              </w:rPr>
              <w:t>96,9</w:t>
            </w:r>
          </w:p>
        </w:tc>
        <w:tc>
          <w:tcPr>
            <w:tcW w:w="709" w:type="dxa"/>
          </w:tcPr>
          <w:p w14:paraId="78B2CD47" w14:textId="77777777" w:rsidR="0055729C" w:rsidRPr="003D53B0" w:rsidRDefault="0055729C" w:rsidP="003D53B0">
            <w:pPr>
              <w:pStyle w:val="af5"/>
              <w:rPr>
                <w:sz w:val="18"/>
                <w:szCs w:val="18"/>
                <w:lang w:eastAsia="ru-RU"/>
              </w:rPr>
            </w:pPr>
            <w:r w:rsidRPr="003D53B0">
              <w:rPr>
                <w:sz w:val="18"/>
                <w:szCs w:val="18"/>
                <w:lang w:eastAsia="ru-RU"/>
              </w:rPr>
              <w:t>9,0</w:t>
            </w:r>
          </w:p>
        </w:tc>
        <w:tc>
          <w:tcPr>
            <w:tcW w:w="992" w:type="dxa"/>
          </w:tcPr>
          <w:p w14:paraId="7E7A23E3" w14:textId="77777777" w:rsidR="0055729C" w:rsidRPr="003D53B0" w:rsidRDefault="0055729C" w:rsidP="003D53B0">
            <w:pPr>
              <w:pStyle w:val="af5"/>
              <w:rPr>
                <w:sz w:val="18"/>
                <w:szCs w:val="18"/>
                <w:lang w:eastAsia="ru-RU"/>
              </w:rPr>
            </w:pPr>
            <w:r w:rsidRPr="003D53B0">
              <w:rPr>
                <w:sz w:val="18"/>
                <w:szCs w:val="18"/>
                <w:lang w:eastAsia="ru-RU"/>
              </w:rPr>
              <w:t>280,1</w:t>
            </w:r>
          </w:p>
        </w:tc>
      </w:tr>
      <w:tr w:rsidR="0055729C" w:rsidRPr="003D53B0" w14:paraId="11BEA9B7" w14:textId="77777777" w:rsidTr="0055729C">
        <w:trPr>
          <w:trHeight w:val="257"/>
        </w:trPr>
        <w:tc>
          <w:tcPr>
            <w:tcW w:w="2518" w:type="dxa"/>
          </w:tcPr>
          <w:p w14:paraId="09AF81FB" w14:textId="77777777" w:rsidR="0055729C" w:rsidRPr="003D53B0" w:rsidRDefault="0055729C" w:rsidP="003D53B0">
            <w:pPr>
              <w:pStyle w:val="af5"/>
              <w:rPr>
                <w:sz w:val="18"/>
                <w:szCs w:val="18"/>
                <w:lang w:eastAsia="ru-RU"/>
              </w:rPr>
            </w:pPr>
            <w:r w:rsidRPr="003D53B0">
              <w:rPr>
                <w:sz w:val="18"/>
                <w:szCs w:val="18"/>
                <w:lang w:eastAsia="ru-RU"/>
              </w:rPr>
              <w:t xml:space="preserve">Население ниж.  Пос. </w:t>
            </w:r>
          </w:p>
        </w:tc>
        <w:tc>
          <w:tcPr>
            <w:tcW w:w="992" w:type="dxa"/>
          </w:tcPr>
          <w:p w14:paraId="2D1A20FF" w14:textId="77777777" w:rsidR="0055729C" w:rsidRPr="003D53B0" w:rsidRDefault="0055729C" w:rsidP="003D53B0">
            <w:pPr>
              <w:pStyle w:val="af5"/>
              <w:rPr>
                <w:sz w:val="18"/>
                <w:szCs w:val="18"/>
                <w:lang w:eastAsia="ru-RU"/>
              </w:rPr>
            </w:pPr>
            <w:r w:rsidRPr="003D53B0">
              <w:rPr>
                <w:sz w:val="18"/>
                <w:szCs w:val="18"/>
                <w:lang w:eastAsia="ru-RU"/>
              </w:rPr>
              <w:t>4,6</w:t>
            </w:r>
          </w:p>
        </w:tc>
        <w:tc>
          <w:tcPr>
            <w:tcW w:w="1134" w:type="dxa"/>
          </w:tcPr>
          <w:p w14:paraId="5E70B3EC" w14:textId="77777777" w:rsidR="0055729C" w:rsidRPr="003D53B0" w:rsidRDefault="0055729C" w:rsidP="003D53B0">
            <w:pPr>
              <w:pStyle w:val="af5"/>
              <w:rPr>
                <w:sz w:val="18"/>
                <w:szCs w:val="18"/>
                <w:lang w:eastAsia="ru-RU"/>
              </w:rPr>
            </w:pPr>
            <w:r w:rsidRPr="003D53B0">
              <w:rPr>
                <w:sz w:val="18"/>
                <w:szCs w:val="18"/>
                <w:lang w:eastAsia="ru-RU"/>
              </w:rPr>
              <w:t>130,8</w:t>
            </w:r>
          </w:p>
        </w:tc>
        <w:tc>
          <w:tcPr>
            <w:tcW w:w="1134" w:type="dxa"/>
          </w:tcPr>
          <w:p w14:paraId="24B3440C" w14:textId="77777777" w:rsidR="0055729C" w:rsidRPr="003D53B0" w:rsidRDefault="0055729C" w:rsidP="003D53B0">
            <w:pPr>
              <w:pStyle w:val="af5"/>
              <w:rPr>
                <w:sz w:val="18"/>
                <w:szCs w:val="18"/>
                <w:lang w:eastAsia="ru-RU"/>
              </w:rPr>
            </w:pPr>
            <w:r w:rsidRPr="003D53B0">
              <w:rPr>
                <w:sz w:val="18"/>
                <w:szCs w:val="18"/>
                <w:lang w:eastAsia="ru-RU"/>
              </w:rPr>
              <w:t>4,4</w:t>
            </w:r>
          </w:p>
        </w:tc>
        <w:tc>
          <w:tcPr>
            <w:tcW w:w="1134" w:type="dxa"/>
          </w:tcPr>
          <w:p w14:paraId="0C4635A3" w14:textId="77777777" w:rsidR="0055729C" w:rsidRPr="003D53B0" w:rsidRDefault="0055729C" w:rsidP="003D53B0">
            <w:pPr>
              <w:pStyle w:val="af5"/>
              <w:rPr>
                <w:sz w:val="18"/>
                <w:szCs w:val="18"/>
                <w:lang w:eastAsia="ru-RU"/>
              </w:rPr>
            </w:pPr>
            <w:r w:rsidRPr="003D53B0">
              <w:rPr>
                <w:sz w:val="18"/>
                <w:szCs w:val="18"/>
                <w:lang w:eastAsia="ru-RU"/>
              </w:rPr>
              <w:t>126,9</w:t>
            </w:r>
          </w:p>
        </w:tc>
        <w:tc>
          <w:tcPr>
            <w:tcW w:w="851" w:type="dxa"/>
          </w:tcPr>
          <w:p w14:paraId="7C84674F" w14:textId="77777777" w:rsidR="0055729C" w:rsidRPr="003D53B0" w:rsidRDefault="0055729C" w:rsidP="003D53B0">
            <w:pPr>
              <w:pStyle w:val="af5"/>
              <w:rPr>
                <w:sz w:val="18"/>
                <w:szCs w:val="18"/>
                <w:lang w:eastAsia="ru-RU"/>
              </w:rPr>
            </w:pPr>
            <w:r w:rsidRPr="003D53B0">
              <w:rPr>
                <w:sz w:val="18"/>
                <w:szCs w:val="18"/>
                <w:lang w:eastAsia="ru-RU"/>
              </w:rPr>
              <w:t>5,0</w:t>
            </w:r>
          </w:p>
        </w:tc>
        <w:tc>
          <w:tcPr>
            <w:tcW w:w="850" w:type="dxa"/>
          </w:tcPr>
          <w:p w14:paraId="7E7C2B45" w14:textId="77777777" w:rsidR="0055729C" w:rsidRPr="003D53B0" w:rsidRDefault="0055729C" w:rsidP="003D53B0">
            <w:pPr>
              <w:pStyle w:val="af5"/>
              <w:rPr>
                <w:sz w:val="18"/>
                <w:szCs w:val="18"/>
                <w:lang w:eastAsia="ru-RU"/>
              </w:rPr>
            </w:pPr>
            <w:r w:rsidRPr="003D53B0">
              <w:rPr>
                <w:sz w:val="18"/>
                <w:szCs w:val="18"/>
                <w:lang w:eastAsia="ru-RU"/>
              </w:rPr>
              <w:t>185,9</w:t>
            </w:r>
          </w:p>
        </w:tc>
        <w:tc>
          <w:tcPr>
            <w:tcW w:w="709" w:type="dxa"/>
          </w:tcPr>
          <w:p w14:paraId="7C94F3B8" w14:textId="77777777" w:rsidR="0055729C" w:rsidRPr="003D53B0" w:rsidRDefault="0055729C" w:rsidP="003D53B0">
            <w:pPr>
              <w:pStyle w:val="af5"/>
              <w:rPr>
                <w:sz w:val="18"/>
                <w:szCs w:val="18"/>
                <w:lang w:eastAsia="ru-RU"/>
              </w:rPr>
            </w:pPr>
            <w:r w:rsidRPr="003D53B0">
              <w:rPr>
                <w:sz w:val="18"/>
                <w:szCs w:val="18"/>
                <w:lang w:eastAsia="ru-RU"/>
              </w:rPr>
              <w:t>14,0</w:t>
            </w:r>
          </w:p>
        </w:tc>
        <w:tc>
          <w:tcPr>
            <w:tcW w:w="992" w:type="dxa"/>
          </w:tcPr>
          <w:p w14:paraId="7956CB35" w14:textId="77777777" w:rsidR="0055729C" w:rsidRPr="003D53B0" w:rsidRDefault="0055729C" w:rsidP="003D53B0">
            <w:pPr>
              <w:pStyle w:val="af5"/>
              <w:rPr>
                <w:sz w:val="18"/>
                <w:szCs w:val="18"/>
                <w:lang w:eastAsia="ru-RU"/>
              </w:rPr>
            </w:pPr>
            <w:r w:rsidRPr="003D53B0">
              <w:rPr>
                <w:sz w:val="18"/>
                <w:szCs w:val="18"/>
                <w:lang w:eastAsia="ru-RU"/>
              </w:rPr>
              <w:t>443,6</w:t>
            </w:r>
          </w:p>
        </w:tc>
      </w:tr>
      <w:tr w:rsidR="0055729C" w:rsidRPr="003D53B0" w14:paraId="699F3BBF" w14:textId="77777777" w:rsidTr="0055729C">
        <w:tc>
          <w:tcPr>
            <w:tcW w:w="2518" w:type="dxa"/>
          </w:tcPr>
          <w:p w14:paraId="5A8195E4" w14:textId="77777777" w:rsidR="0055729C" w:rsidRPr="003D53B0" w:rsidRDefault="0055729C" w:rsidP="003D53B0">
            <w:pPr>
              <w:pStyle w:val="af5"/>
              <w:rPr>
                <w:sz w:val="18"/>
                <w:szCs w:val="18"/>
                <w:lang w:eastAsia="ru-RU"/>
              </w:rPr>
            </w:pPr>
            <w:r w:rsidRPr="003D53B0">
              <w:rPr>
                <w:sz w:val="18"/>
                <w:szCs w:val="18"/>
                <w:lang w:eastAsia="ru-RU"/>
              </w:rPr>
              <w:t>Бюджетные организации</w:t>
            </w:r>
          </w:p>
        </w:tc>
        <w:tc>
          <w:tcPr>
            <w:tcW w:w="992" w:type="dxa"/>
          </w:tcPr>
          <w:p w14:paraId="38601F73" w14:textId="77777777" w:rsidR="0055729C" w:rsidRPr="003D53B0" w:rsidRDefault="0055729C" w:rsidP="003D53B0">
            <w:pPr>
              <w:pStyle w:val="af5"/>
              <w:rPr>
                <w:sz w:val="18"/>
                <w:szCs w:val="18"/>
                <w:lang w:eastAsia="ru-RU"/>
              </w:rPr>
            </w:pPr>
            <w:r w:rsidRPr="003D53B0">
              <w:rPr>
                <w:sz w:val="18"/>
                <w:szCs w:val="18"/>
                <w:lang w:eastAsia="ru-RU"/>
              </w:rPr>
              <w:t>0,6</w:t>
            </w:r>
          </w:p>
        </w:tc>
        <w:tc>
          <w:tcPr>
            <w:tcW w:w="1134" w:type="dxa"/>
          </w:tcPr>
          <w:p w14:paraId="5AA34D87" w14:textId="77777777" w:rsidR="0055729C" w:rsidRPr="003D53B0" w:rsidRDefault="0055729C" w:rsidP="003D53B0">
            <w:pPr>
              <w:pStyle w:val="af5"/>
              <w:rPr>
                <w:sz w:val="18"/>
                <w:szCs w:val="18"/>
                <w:lang w:eastAsia="ru-RU"/>
              </w:rPr>
            </w:pPr>
            <w:r w:rsidRPr="003D53B0">
              <w:rPr>
                <w:sz w:val="18"/>
                <w:szCs w:val="18"/>
                <w:lang w:eastAsia="ru-RU"/>
              </w:rPr>
              <w:t>1,9</w:t>
            </w:r>
          </w:p>
        </w:tc>
        <w:tc>
          <w:tcPr>
            <w:tcW w:w="1134" w:type="dxa"/>
          </w:tcPr>
          <w:p w14:paraId="45E20A36" w14:textId="77777777" w:rsidR="0055729C" w:rsidRPr="003D53B0" w:rsidRDefault="0055729C" w:rsidP="003D53B0">
            <w:pPr>
              <w:pStyle w:val="af5"/>
              <w:rPr>
                <w:sz w:val="18"/>
                <w:szCs w:val="18"/>
                <w:lang w:eastAsia="ru-RU"/>
              </w:rPr>
            </w:pPr>
            <w:r w:rsidRPr="003D53B0">
              <w:rPr>
                <w:sz w:val="18"/>
                <w:szCs w:val="18"/>
                <w:lang w:eastAsia="ru-RU"/>
              </w:rPr>
              <w:t>0,4</w:t>
            </w:r>
          </w:p>
        </w:tc>
        <w:tc>
          <w:tcPr>
            <w:tcW w:w="1134" w:type="dxa"/>
          </w:tcPr>
          <w:p w14:paraId="0BAE8F1D" w14:textId="77777777" w:rsidR="0055729C" w:rsidRPr="003D53B0" w:rsidRDefault="0055729C" w:rsidP="003D53B0">
            <w:pPr>
              <w:pStyle w:val="af5"/>
              <w:rPr>
                <w:sz w:val="18"/>
                <w:szCs w:val="18"/>
                <w:lang w:eastAsia="ru-RU"/>
              </w:rPr>
            </w:pPr>
            <w:r w:rsidRPr="003D53B0">
              <w:rPr>
                <w:sz w:val="18"/>
                <w:szCs w:val="18"/>
                <w:lang w:eastAsia="ru-RU"/>
              </w:rPr>
              <w:t>22,5</w:t>
            </w:r>
          </w:p>
        </w:tc>
        <w:tc>
          <w:tcPr>
            <w:tcW w:w="851" w:type="dxa"/>
          </w:tcPr>
          <w:p w14:paraId="42B508AD" w14:textId="77777777" w:rsidR="0055729C" w:rsidRPr="003D53B0" w:rsidRDefault="0055729C" w:rsidP="003D53B0">
            <w:pPr>
              <w:pStyle w:val="af5"/>
              <w:rPr>
                <w:sz w:val="18"/>
                <w:szCs w:val="18"/>
                <w:lang w:eastAsia="ru-RU"/>
              </w:rPr>
            </w:pPr>
            <w:r w:rsidRPr="003D53B0">
              <w:rPr>
                <w:sz w:val="18"/>
                <w:szCs w:val="18"/>
                <w:lang w:eastAsia="ru-RU"/>
              </w:rPr>
              <w:t>0,6</w:t>
            </w:r>
          </w:p>
        </w:tc>
        <w:tc>
          <w:tcPr>
            <w:tcW w:w="850" w:type="dxa"/>
          </w:tcPr>
          <w:p w14:paraId="361AB714" w14:textId="77777777" w:rsidR="0055729C" w:rsidRPr="003D53B0" w:rsidRDefault="0055729C" w:rsidP="003D53B0">
            <w:pPr>
              <w:pStyle w:val="af5"/>
              <w:rPr>
                <w:sz w:val="18"/>
                <w:szCs w:val="18"/>
                <w:lang w:eastAsia="ru-RU"/>
              </w:rPr>
            </w:pPr>
            <w:r w:rsidRPr="003D53B0">
              <w:rPr>
                <w:sz w:val="18"/>
                <w:szCs w:val="18"/>
                <w:lang w:eastAsia="ru-RU"/>
              </w:rPr>
              <w:t>23,2</w:t>
            </w:r>
          </w:p>
        </w:tc>
        <w:tc>
          <w:tcPr>
            <w:tcW w:w="709" w:type="dxa"/>
          </w:tcPr>
          <w:p w14:paraId="39EE5920" w14:textId="77777777" w:rsidR="0055729C" w:rsidRPr="003D53B0" w:rsidRDefault="0055729C" w:rsidP="003D53B0">
            <w:pPr>
              <w:pStyle w:val="af5"/>
              <w:rPr>
                <w:sz w:val="18"/>
                <w:szCs w:val="18"/>
                <w:lang w:eastAsia="ru-RU"/>
              </w:rPr>
            </w:pPr>
            <w:r w:rsidRPr="003D53B0">
              <w:rPr>
                <w:sz w:val="18"/>
                <w:szCs w:val="18"/>
                <w:lang w:eastAsia="ru-RU"/>
              </w:rPr>
              <w:t>1,6</w:t>
            </w:r>
          </w:p>
        </w:tc>
        <w:tc>
          <w:tcPr>
            <w:tcW w:w="992" w:type="dxa"/>
          </w:tcPr>
          <w:p w14:paraId="07DDF8D2" w14:textId="77777777" w:rsidR="0055729C" w:rsidRPr="003D53B0" w:rsidRDefault="0055729C" w:rsidP="003D53B0">
            <w:pPr>
              <w:pStyle w:val="af5"/>
              <w:rPr>
                <w:sz w:val="18"/>
                <w:szCs w:val="18"/>
                <w:lang w:eastAsia="ru-RU"/>
              </w:rPr>
            </w:pPr>
            <w:r w:rsidRPr="003D53B0">
              <w:rPr>
                <w:sz w:val="18"/>
                <w:szCs w:val="18"/>
                <w:lang w:eastAsia="ru-RU"/>
              </w:rPr>
              <w:t>49,2</w:t>
            </w:r>
          </w:p>
        </w:tc>
      </w:tr>
      <w:tr w:rsidR="0055729C" w:rsidRPr="003D53B0" w14:paraId="5232EE92" w14:textId="77777777" w:rsidTr="0055729C">
        <w:tc>
          <w:tcPr>
            <w:tcW w:w="2518" w:type="dxa"/>
          </w:tcPr>
          <w:p w14:paraId="1CC3F5B7" w14:textId="77777777" w:rsidR="0055729C" w:rsidRPr="003D53B0" w:rsidRDefault="0055729C" w:rsidP="003D53B0">
            <w:pPr>
              <w:pStyle w:val="af5"/>
              <w:rPr>
                <w:sz w:val="18"/>
                <w:szCs w:val="18"/>
                <w:lang w:eastAsia="ru-RU"/>
              </w:rPr>
            </w:pPr>
            <w:r w:rsidRPr="003D53B0">
              <w:rPr>
                <w:sz w:val="18"/>
                <w:szCs w:val="18"/>
                <w:lang w:eastAsia="ru-RU"/>
              </w:rPr>
              <w:t>Прочие организации</w:t>
            </w:r>
          </w:p>
        </w:tc>
        <w:tc>
          <w:tcPr>
            <w:tcW w:w="992" w:type="dxa"/>
          </w:tcPr>
          <w:p w14:paraId="24B63377" w14:textId="77777777" w:rsidR="0055729C" w:rsidRPr="003D53B0" w:rsidRDefault="0055729C" w:rsidP="003D53B0">
            <w:pPr>
              <w:pStyle w:val="af5"/>
              <w:rPr>
                <w:sz w:val="18"/>
                <w:szCs w:val="18"/>
                <w:lang w:eastAsia="ru-RU"/>
              </w:rPr>
            </w:pPr>
            <w:r w:rsidRPr="003D53B0">
              <w:rPr>
                <w:sz w:val="18"/>
                <w:szCs w:val="18"/>
                <w:lang w:eastAsia="ru-RU"/>
              </w:rPr>
              <w:t>1,3</w:t>
            </w:r>
          </w:p>
        </w:tc>
        <w:tc>
          <w:tcPr>
            <w:tcW w:w="1134" w:type="dxa"/>
          </w:tcPr>
          <w:p w14:paraId="7CE128BB" w14:textId="77777777" w:rsidR="0055729C" w:rsidRPr="003D53B0" w:rsidRDefault="0055729C" w:rsidP="003D53B0">
            <w:pPr>
              <w:pStyle w:val="af5"/>
              <w:rPr>
                <w:sz w:val="18"/>
                <w:szCs w:val="18"/>
                <w:lang w:eastAsia="ru-RU"/>
              </w:rPr>
            </w:pPr>
            <w:r w:rsidRPr="003D53B0">
              <w:rPr>
                <w:sz w:val="18"/>
                <w:szCs w:val="18"/>
                <w:lang w:eastAsia="ru-RU"/>
              </w:rPr>
              <w:t>76,4</w:t>
            </w:r>
          </w:p>
        </w:tc>
        <w:tc>
          <w:tcPr>
            <w:tcW w:w="1134" w:type="dxa"/>
          </w:tcPr>
          <w:p w14:paraId="64E4793B" w14:textId="77777777" w:rsidR="0055729C" w:rsidRPr="003D53B0" w:rsidRDefault="0055729C" w:rsidP="003D53B0">
            <w:pPr>
              <w:pStyle w:val="af5"/>
              <w:rPr>
                <w:sz w:val="18"/>
                <w:szCs w:val="18"/>
                <w:lang w:eastAsia="ru-RU"/>
              </w:rPr>
            </w:pPr>
            <w:r w:rsidRPr="003D53B0">
              <w:rPr>
                <w:sz w:val="18"/>
                <w:szCs w:val="18"/>
                <w:lang w:eastAsia="ru-RU"/>
              </w:rPr>
              <w:t>1,0</w:t>
            </w:r>
          </w:p>
        </w:tc>
        <w:tc>
          <w:tcPr>
            <w:tcW w:w="1134" w:type="dxa"/>
          </w:tcPr>
          <w:p w14:paraId="2C0BAA78" w14:textId="77777777" w:rsidR="0055729C" w:rsidRPr="003D53B0" w:rsidRDefault="0055729C" w:rsidP="003D53B0">
            <w:pPr>
              <w:pStyle w:val="af5"/>
              <w:rPr>
                <w:sz w:val="18"/>
                <w:szCs w:val="18"/>
                <w:lang w:eastAsia="ru-RU"/>
              </w:rPr>
            </w:pPr>
            <w:r w:rsidRPr="003D53B0">
              <w:rPr>
                <w:sz w:val="18"/>
                <w:szCs w:val="18"/>
                <w:lang w:eastAsia="ru-RU"/>
              </w:rPr>
              <w:t>58,4</w:t>
            </w:r>
          </w:p>
        </w:tc>
        <w:tc>
          <w:tcPr>
            <w:tcW w:w="851" w:type="dxa"/>
          </w:tcPr>
          <w:p w14:paraId="569795DC" w14:textId="77777777" w:rsidR="0055729C" w:rsidRPr="003D53B0" w:rsidRDefault="0055729C" w:rsidP="003D53B0">
            <w:pPr>
              <w:pStyle w:val="af5"/>
              <w:rPr>
                <w:sz w:val="18"/>
                <w:szCs w:val="18"/>
                <w:lang w:eastAsia="ru-RU"/>
              </w:rPr>
            </w:pPr>
            <w:r w:rsidRPr="003D53B0">
              <w:rPr>
                <w:sz w:val="18"/>
                <w:szCs w:val="18"/>
                <w:lang w:eastAsia="ru-RU"/>
              </w:rPr>
              <w:t>0,8</w:t>
            </w:r>
          </w:p>
        </w:tc>
        <w:tc>
          <w:tcPr>
            <w:tcW w:w="850" w:type="dxa"/>
          </w:tcPr>
          <w:p w14:paraId="105CF1B7" w14:textId="77777777" w:rsidR="0055729C" w:rsidRPr="003D53B0" w:rsidRDefault="0055729C" w:rsidP="003D53B0">
            <w:pPr>
              <w:pStyle w:val="af5"/>
              <w:rPr>
                <w:sz w:val="18"/>
                <w:szCs w:val="18"/>
                <w:lang w:eastAsia="ru-RU"/>
              </w:rPr>
            </w:pPr>
            <w:r w:rsidRPr="003D53B0">
              <w:rPr>
                <w:sz w:val="18"/>
                <w:szCs w:val="18"/>
                <w:lang w:eastAsia="ru-RU"/>
              </w:rPr>
              <w:t>48,7</w:t>
            </w:r>
          </w:p>
        </w:tc>
        <w:tc>
          <w:tcPr>
            <w:tcW w:w="709" w:type="dxa"/>
          </w:tcPr>
          <w:p w14:paraId="58B1B652" w14:textId="77777777" w:rsidR="0055729C" w:rsidRPr="003D53B0" w:rsidRDefault="0055729C" w:rsidP="003D53B0">
            <w:pPr>
              <w:pStyle w:val="af5"/>
              <w:rPr>
                <w:sz w:val="18"/>
                <w:szCs w:val="18"/>
                <w:lang w:eastAsia="ru-RU"/>
              </w:rPr>
            </w:pPr>
            <w:r w:rsidRPr="003D53B0">
              <w:rPr>
                <w:sz w:val="18"/>
                <w:szCs w:val="18"/>
                <w:lang w:eastAsia="ru-RU"/>
              </w:rPr>
              <w:t>3,1</w:t>
            </w:r>
          </w:p>
        </w:tc>
        <w:tc>
          <w:tcPr>
            <w:tcW w:w="992" w:type="dxa"/>
          </w:tcPr>
          <w:p w14:paraId="34AC5483" w14:textId="77777777" w:rsidR="0055729C" w:rsidRPr="003D53B0" w:rsidRDefault="0055729C" w:rsidP="003D53B0">
            <w:pPr>
              <w:pStyle w:val="af5"/>
              <w:rPr>
                <w:sz w:val="18"/>
                <w:szCs w:val="18"/>
                <w:lang w:eastAsia="ru-RU"/>
              </w:rPr>
            </w:pPr>
            <w:r w:rsidRPr="003D53B0">
              <w:rPr>
                <w:sz w:val="18"/>
                <w:szCs w:val="18"/>
                <w:lang w:eastAsia="ru-RU"/>
              </w:rPr>
              <w:t>183,5</w:t>
            </w:r>
          </w:p>
        </w:tc>
      </w:tr>
      <w:tr w:rsidR="0055729C" w:rsidRPr="003D53B0" w14:paraId="53323E92" w14:textId="77777777" w:rsidTr="0055729C">
        <w:trPr>
          <w:trHeight w:val="179"/>
        </w:trPr>
        <w:tc>
          <w:tcPr>
            <w:tcW w:w="2518" w:type="dxa"/>
          </w:tcPr>
          <w:p w14:paraId="06F72DBC" w14:textId="77777777" w:rsidR="0055729C" w:rsidRPr="003D53B0" w:rsidRDefault="0055729C" w:rsidP="003D53B0">
            <w:pPr>
              <w:pStyle w:val="af5"/>
              <w:rPr>
                <w:b/>
                <w:sz w:val="18"/>
                <w:szCs w:val="18"/>
                <w:lang w:eastAsia="ru-RU"/>
              </w:rPr>
            </w:pPr>
            <w:r w:rsidRPr="003D53B0">
              <w:rPr>
                <w:b/>
                <w:sz w:val="18"/>
                <w:szCs w:val="18"/>
                <w:lang w:eastAsia="ru-RU"/>
              </w:rPr>
              <w:t xml:space="preserve">Итого </w:t>
            </w:r>
          </w:p>
        </w:tc>
        <w:tc>
          <w:tcPr>
            <w:tcW w:w="992" w:type="dxa"/>
          </w:tcPr>
          <w:p w14:paraId="53A23ED7" w14:textId="77777777" w:rsidR="0055729C" w:rsidRPr="003D53B0" w:rsidRDefault="0055729C" w:rsidP="003D53B0">
            <w:pPr>
              <w:pStyle w:val="af5"/>
              <w:rPr>
                <w:b/>
                <w:sz w:val="18"/>
                <w:szCs w:val="18"/>
                <w:lang w:eastAsia="ru-RU"/>
              </w:rPr>
            </w:pPr>
            <w:r w:rsidRPr="003D53B0">
              <w:rPr>
                <w:b/>
                <w:sz w:val="18"/>
                <w:szCs w:val="18"/>
                <w:lang w:eastAsia="ru-RU"/>
              </w:rPr>
              <w:t>9,5</w:t>
            </w:r>
          </w:p>
        </w:tc>
        <w:tc>
          <w:tcPr>
            <w:tcW w:w="1134" w:type="dxa"/>
          </w:tcPr>
          <w:p w14:paraId="1251AB21" w14:textId="77777777" w:rsidR="0055729C" w:rsidRPr="003D53B0" w:rsidRDefault="0055729C" w:rsidP="003D53B0">
            <w:pPr>
              <w:pStyle w:val="af5"/>
              <w:rPr>
                <w:b/>
                <w:sz w:val="18"/>
                <w:szCs w:val="18"/>
                <w:lang w:eastAsia="ru-RU"/>
              </w:rPr>
            </w:pPr>
            <w:r w:rsidRPr="003D53B0">
              <w:rPr>
                <w:b/>
                <w:sz w:val="18"/>
                <w:szCs w:val="18"/>
                <w:lang w:eastAsia="ru-RU"/>
              </w:rPr>
              <w:t>292,7</w:t>
            </w:r>
          </w:p>
        </w:tc>
        <w:tc>
          <w:tcPr>
            <w:tcW w:w="1134" w:type="dxa"/>
          </w:tcPr>
          <w:p w14:paraId="621ECF7A" w14:textId="77777777" w:rsidR="0055729C" w:rsidRPr="003D53B0" w:rsidRDefault="0055729C" w:rsidP="003D53B0">
            <w:pPr>
              <w:pStyle w:val="af5"/>
              <w:rPr>
                <w:b/>
                <w:sz w:val="18"/>
                <w:szCs w:val="18"/>
                <w:lang w:eastAsia="ru-RU"/>
              </w:rPr>
            </w:pPr>
            <w:r w:rsidRPr="003D53B0">
              <w:rPr>
                <w:b/>
                <w:sz w:val="18"/>
                <w:szCs w:val="18"/>
                <w:lang w:eastAsia="ru-RU"/>
              </w:rPr>
              <w:t>9,9</w:t>
            </w:r>
          </w:p>
        </w:tc>
        <w:tc>
          <w:tcPr>
            <w:tcW w:w="1134" w:type="dxa"/>
          </w:tcPr>
          <w:p w14:paraId="530A67E4" w14:textId="77777777" w:rsidR="0055729C" w:rsidRPr="003D53B0" w:rsidRDefault="0055729C" w:rsidP="003D53B0">
            <w:pPr>
              <w:pStyle w:val="af5"/>
              <w:rPr>
                <w:b/>
                <w:sz w:val="18"/>
                <w:szCs w:val="18"/>
                <w:lang w:eastAsia="ru-RU"/>
              </w:rPr>
            </w:pPr>
            <w:r w:rsidRPr="003D53B0">
              <w:rPr>
                <w:b/>
                <w:sz w:val="18"/>
                <w:szCs w:val="18"/>
                <w:lang w:eastAsia="ru-RU"/>
              </w:rPr>
              <w:t>307,3</w:t>
            </w:r>
          </w:p>
        </w:tc>
        <w:tc>
          <w:tcPr>
            <w:tcW w:w="851" w:type="dxa"/>
          </w:tcPr>
          <w:p w14:paraId="5140773C" w14:textId="77777777" w:rsidR="0055729C" w:rsidRPr="003D53B0" w:rsidRDefault="0055729C" w:rsidP="003D53B0">
            <w:pPr>
              <w:pStyle w:val="af5"/>
              <w:rPr>
                <w:b/>
                <w:sz w:val="18"/>
                <w:szCs w:val="18"/>
                <w:lang w:eastAsia="ru-RU"/>
              </w:rPr>
            </w:pPr>
            <w:r w:rsidRPr="003D53B0">
              <w:rPr>
                <w:b/>
                <w:sz w:val="18"/>
                <w:szCs w:val="18"/>
                <w:lang w:eastAsia="ru-RU"/>
              </w:rPr>
              <w:t>9,4</w:t>
            </w:r>
          </w:p>
        </w:tc>
        <w:tc>
          <w:tcPr>
            <w:tcW w:w="850" w:type="dxa"/>
          </w:tcPr>
          <w:p w14:paraId="312B17BB" w14:textId="77777777" w:rsidR="0055729C" w:rsidRPr="003D53B0" w:rsidRDefault="0055729C" w:rsidP="003D53B0">
            <w:pPr>
              <w:pStyle w:val="af5"/>
              <w:rPr>
                <w:b/>
                <w:sz w:val="18"/>
                <w:szCs w:val="18"/>
                <w:lang w:eastAsia="ru-RU"/>
              </w:rPr>
            </w:pPr>
            <w:r w:rsidRPr="003D53B0">
              <w:rPr>
                <w:b/>
                <w:sz w:val="18"/>
                <w:szCs w:val="18"/>
                <w:lang w:eastAsia="ru-RU"/>
              </w:rPr>
              <w:t>354,8</w:t>
            </w:r>
          </w:p>
        </w:tc>
        <w:tc>
          <w:tcPr>
            <w:tcW w:w="709" w:type="dxa"/>
          </w:tcPr>
          <w:p w14:paraId="5D3A4017" w14:textId="77777777" w:rsidR="0055729C" w:rsidRPr="003D53B0" w:rsidRDefault="0055729C" w:rsidP="003D53B0">
            <w:pPr>
              <w:pStyle w:val="af5"/>
              <w:rPr>
                <w:b/>
                <w:sz w:val="18"/>
                <w:szCs w:val="18"/>
                <w:lang w:eastAsia="ru-RU"/>
              </w:rPr>
            </w:pPr>
            <w:r w:rsidRPr="003D53B0">
              <w:rPr>
                <w:b/>
                <w:sz w:val="18"/>
                <w:szCs w:val="18"/>
                <w:lang w:eastAsia="ru-RU"/>
              </w:rPr>
              <w:t>32,9</w:t>
            </w:r>
          </w:p>
        </w:tc>
        <w:tc>
          <w:tcPr>
            <w:tcW w:w="992" w:type="dxa"/>
          </w:tcPr>
          <w:p w14:paraId="1EB9A66C" w14:textId="77777777" w:rsidR="0055729C" w:rsidRPr="003D53B0" w:rsidRDefault="0055729C" w:rsidP="003D53B0">
            <w:pPr>
              <w:pStyle w:val="af5"/>
              <w:rPr>
                <w:b/>
                <w:sz w:val="18"/>
                <w:szCs w:val="18"/>
                <w:lang w:eastAsia="ru-RU"/>
              </w:rPr>
            </w:pPr>
            <w:r w:rsidRPr="003D53B0">
              <w:rPr>
                <w:b/>
                <w:sz w:val="18"/>
                <w:szCs w:val="18"/>
                <w:lang w:eastAsia="ru-RU"/>
              </w:rPr>
              <w:t>954,8</w:t>
            </w:r>
          </w:p>
        </w:tc>
      </w:tr>
      <w:tr w:rsidR="0055729C" w:rsidRPr="003D53B0" w14:paraId="696A4D1C" w14:textId="77777777" w:rsidTr="0055729C">
        <w:trPr>
          <w:trHeight w:val="487"/>
        </w:trPr>
        <w:tc>
          <w:tcPr>
            <w:tcW w:w="2518" w:type="dxa"/>
            <w:vMerge w:val="restart"/>
          </w:tcPr>
          <w:p w14:paraId="49974FDD" w14:textId="77777777" w:rsidR="0055729C" w:rsidRPr="003D53B0" w:rsidRDefault="0055729C" w:rsidP="003D53B0">
            <w:pPr>
              <w:pStyle w:val="af5"/>
              <w:rPr>
                <w:b/>
                <w:sz w:val="18"/>
                <w:szCs w:val="18"/>
                <w:lang w:eastAsia="ru-RU"/>
              </w:rPr>
            </w:pPr>
            <w:r w:rsidRPr="003D53B0">
              <w:rPr>
                <w:b/>
                <w:sz w:val="18"/>
                <w:szCs w:val="18"/>
                <w:lang w:eastAsia="ru-RU"/>
              </w:rPr>
              <w:t>Потребители</w:t>
            </w:r>
          </w:p>
          <w:p w14:paraId="4CDFAF8B" w14:textId="77777777" w:rsidR="0055729C" w:rsidRPr="003D53B0" w:rsidRDefault="0055729C" w:rsidP="003D53B0">
            <w:pPr>
              <w:pStyle w:val="af5"/>
              <w:rPr>
                <w:sz w:val="18"/>
                <w:szCs w:val="18"/>
                <w:lang w:eastAsia="ru-RU"/>
              </w:rPr>
            </w:pPr>
          </w:p>
        </w:tc>
        <w:tc>
          <w:tcPr>
            <w:tcW w:w="2126" w:type="dxa"/>
            <w:gridSpan w:val="2"/>
          </w:tcPr>
          <w:p w14:paraId="3C5E54AB" w14:textId="77777777" w:rsidR="0055729C" w:rsidRPr="003D53B0" w:rsidRDefault="0055729C" w:rsidP="003D53B0">
            <w:pPr>
              <w:pStyle w:val="af5"/>
              <w:jc w:val="center"/>
              <w:rPr>
                <w:b/>
                <w:sz w:val="18"/>
                <w:szCs w:val="18"/>
                <w:lang w:eastAsia="ru-RU"/>
              </w:rPr>
            </w:pPr>
            <w:r w:rsidRPr="003D53B0">
              <w:rPr>
                <w:b/>
                <w:sz w:val="18"/>
                <w:szCs w:val="18"/>
                <w:lang w:eastAsia="ru-RU"/>
              </w:rPr>
              <w:t>апрель</w:t>
            </w:r>
          </w:p>
        </w:tc>
        <w:tc>
          <w:tcPr>
            <w:tcW w:w="2268" w:type="dxa"/>
            <w:gridSpan w:val="2"/>
          </w:tcPr>
          <w:p w14:paraId="09E2F08D" w14:textId="77777777" w:rsidR="0055729C" w:rsidRPr="003D53B0" w:rsidRDefault="0055729C" w:rsidP="003D53B0">
            <w:pPr>
              <w:pStyle w:val="af5"/>
              <w:jc w:val="center"/>
              <w:rPr>
                <w:b/>
                <w:sz w:val="18"/>
                <w:szCs w:val="18"/>
                <w:lang w:eastAsia="ru-RU"/>
              </w:rPr>
            </w:pPr>
            <w:r w:rsidRPr="003D53B0">
              <w:rPr>
                <w:b/>
                <w:sz w:val="18"/>
                <w:szCs w:val="18"/>
                <w:lang w:eastAsia="ru-RU"/>
              </w:rPr>
              <w:t>май</w:t>
            </w:r>
          </w:p>
        </w:tc>
        <w:tc>
          <w:tcPr>
            <w:tcW w:w="1701" w:type="dxa"/>
            <w:gridSpan w:val="2"/>
          </w:tcPr>
          <w:p w14:paraId="62330F30" w14:textId="77777777" w:rsidR="0055729C" w:rsidRPr="003D53B0" w:rsidRDefault="0055729C" w:rsidP="003D53B0">
            <w:pPr>
              <w:pStyle w:val="af5"/>
              <w:jc w:val="center"/>
              <w:rPr>
                <w:b/>
                <w:sz w:val="18"/>
                <w:szCs w:val="18"/>
                <w:lang w:eastAsia="ru-RU"/>
              </w:rPr>
            </w:pPr>
            <w:r w:rsidRPr="003D53B0">
              <w:rPr>
                <w:b/>
                <w:sz w:val="18"/>
                <w:szCs w:val="18"/>
                <w:lang w:eastAsia="ru-RU"/>
              </w:rPr>
              <w:t>июнь</w:t>
            </w:r>
          </w:p>
        </w:tc>
        <w:tc>
          <w:tcPr>
            <w:tcW w:w="1701" w:type="dxa"/>
            <w:gridSpan w:val="2"/>
          </w:tcPr>
          <w:p w14:paraId="5BDA8698" w14:textId="77777777" w:rsidR="0055729C" w:rsidRPr="003D53B0" w:rsidRDefault="0055729C" w:rsidP="003D53B0">
            <w:pPr>
              <w:pStyle w:val="af5"/>
              <w:jc w:val="center"/>
              <w:rPr>
                <w:b/>
                <w:sz w:val="18"/>
                <w:szCs w:val="18"/>
                <w:lang w:eastAsia="ru-RU"/>
              </w:rPr>
            </w:pPr>
            <w:r w:rsidRPr="003D53B0">
              <w:rPr>
                <w:b/>
                <w:sz w:val="18"/>
                <w:szCs w:val="18"/>
                <w:lang w:eastAsia="ru-RU"/>
              </w:rPr>
              <w:t>Итого за 6 мес. 2023г.</w:t>
            </w:r>
          </w:p>
        </w:tc>
      </w:tr>
      <w:tr w:rsidR="0055729C" w:rsidRPr="003D53B0" w14:paraId="79602DBC" w14:textId="77777777" w:rsidTr="0055729C">
        <w:trPr>
          <w:trHeight w:val="493"/>
        </w:trPr>
        <w:tc>
          <w:tcPr>
            <w:tcW w:w="2518" w:type="dxa"/>
            <w:vMerge/>
          </w:tcPr>
          <w:p w14:paraId="2E1D077C" w14:textId="77777777" w:rsidR="0055729C" w:rsidRPr="003D53B0" w:rsidRDefault="0055729C" w:rsidP="003D53B0">
            <w:pPr>
              <w:pStyle w:val="af5"/>
              <w:rPr>
                <w:sz w:val="18"/>
                <w:szCs w:val="18"/>
                <w:lang w:eastAsia="ru-RU"/>
              </w:rPr>
            </w:pPr>
          </w:p>
        </w:tc>
        <w:tc>
          <w:tcPr>
            <w:tcW w:w="992" w:type="dxa"/>
          </w:tcPr>
          <w:p w14:paraId="2AB4F17F"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1134" w:type="dxa"/>
          </w:tcPr>
          <w:p w14:paraId="7AA1599E"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1134" w:type="dxa"/>
          </w:tcPr>
          <w:p w14:paraId="1AF8035A"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1134" w:type="dxa"/>
          </w:tcPr>
          <w:p w14:paraId="37A55E66"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851" w:type="dxa"/>
          </w:tcPr>
          <w:p w14:paraId="5E234C90"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850" w:type="dxa"/>
          </w:tcPr>
          <w:p w14:paraId="0B3D2488"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709" w:type="dxa"/>
          </w:tcPr>
          <w:p w14:paraId="43AF1E51"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992" w:type="dxa"/>
          </w:tcPr>
          <w:p w14:paraId="302AEA02"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r>
      <w:tr w:rsidR="0055729C" w:rsidRPr="003D53B0" w14:paraId="4EB56E5A" w14:textId="77777777" w:rsidTr="0055729C">
        <w:trPr>
          <w:trHeight w:val="281"/>
        </w:trPr>
        <w:tc>
          <w:tcPr>
            <w:tcW w:w="2518" w:type="dxa"/>
          </w:tcPr>
          <w:p w14:paraId="79C76B6C" w14:textId="77777777" w:rsidR="0055729C" w:rsidRPr="003D53B0" w:rsidRDefault="0055729C" w:rsidP="003D53B0">
            <w:pPr>
              <w:pStyle w:val="af5"/>
              <w:rPr>
                <w:sz w:val="18"/>
                <w:szCs w:val="18"/>
                <w:lang w:eastAsia="ru-RU"/>
              </w:rPr>
            </w:pPr>
            <w:r w:rsidRPr="003D53B0">
              <w:rPr>
                <w:sz w:val="18"/>
                <w:szCs w:val="18"/>
                <w:lang w:eastAsia="ru-RU"/>
              </w:rPr>
              <w:t>Население верхний пос.</w:t>
            </w:r>
          </w:p>
        </w:tc>
        <w:tc>
          <w:tcPr>
            <w:tcW w:w="992" w:type="dxa"/>
          </w:tcPr>
          <w:p w14:paraId="7270FE40" w14:textId="77777777" w:rsidR="0055729C" w:rsidRPr="003D53B0" w:rsidRDefault="0055729C" w:rsidP="003D53B0">
            <w:pPr>
              <w:pStyle w:val="af5"/>
              <w:rPr>
                <w:sz w:val="18"/>
                <w:szCs w:val="18"/>
                <w:lang w:eastAsia="ru-RU"/>
              </w:rPr>
            </w:pPr>
            <w:r w:rsidRPr="003D53B0">
              <w:rPr>
                <w:sz w:val="18"/>
                <w:szCs w:val="18"/>
                <w:lang w:eastAsia="ru-RU"/>
              </w:rPr>
              <w:t>2,8</w:t>
            </w:r>
          </w:p>
        </w:tc>
        <w:tc>
          <w:tcPr>
            <w:tcW w:w="1134" w:type="dxa"/>
          </w:tcPr>
          <w:p w14:paraId="73D6CC5E" w14:textId="77777777" w:rsidR="0055729C" w:rsidRPr="003D53B0" w:rsidRDefault="0055729C" w:rsidP="003D53B0">
            <w:pPr>
              <w:pStyle w:val="af5"/>
              <w:rPr>
                <w:sz w:val="18"/>
                <w:szCs w:val="18"/>
                <w:lang w:eastAsia="ru-RU"/>
              </w:rPr>
            </w:pPr>
            <w:r w:rsidRPr="003D53B0">
              <w:rPr>
                <w:sz w:val="18"/>
                <w:szCs w:val="18"/>
                <w:lang w:eastAsia="ru-RU"/>
              </w:rPr>
              <w:t>104,4</w:t>
            </w:r>
          </w:p>
        </w:tc>
        <w:tc>
          <w:tcPr>
            <w:tcW w:w="1134" w:type="dxa"/>
          </w:tcPr>
          <w:p w14:paraId="126B1A60" w14:textId="77777777" w:rsidR="0055729C" w:rsidRPr="003D53B0" w:rsidRDefault="0055729C" w:rsidP="003D53B0">
            <w:pPr>
              <w:pStyle w:val="af5"/>
              <w:rPr>
                <w:sz w:val="18"/>
                <w:szCs w:val="18"/>
                <w:lang w:eastAsia="ru-RU"/>
              </w:rPr>
            </w:pPr>
            <w:r w:rsidRPr="003D53B0">
              <w:rPr>
                <w:sz w:val="18"/>
                <w:szCs w:val="18"/>
                <w:lang w:eastAsia="ru-RU"/>
              </w:rPr>
              <w:t>3,2</w:t>
            </w:r>
          </w:p>
        </w:tc>
        <w:tc>
          <w:tcPr>
            <w:tcW w:w="1134" w:type="dxa"/>
          </w:tcPr>
          <w:p w14:paraId="31DFA1D4" w14:textId="77777777" w:rsidR="0055729C" w:rsidRPr="003D53B0" w:rsidRDefault="0055729C" w:rsidP="003D53B0">
            <w:pPr>
              <w:pStyle w:val="af5"/>
              <w:rPr>
                <w:sz w:val="18"/>
                <w:szCs w:val="18"/>
                <w:lang w:eastAsia="ru-RU"/>
              </w:rPr>
            </w:pPr>
            <w:r w:rsidRPr="003D53B0">
              <w:rPr>
                <w:sz w:val="18"/>
                <w:szCs w:val="18"/>
                <w:lang w:eastAsia="ru-RU"/>
              </w:rPr>
              <w:t>109,8</w:t>
            </w:r>
          </w:p>
        </w:tc>
        <w:tc>
          <w:tcPr>
            <w:tcW w:w="851" w:type="dxa"/>
          </w:tcPr>
          <w:p w14:paraId="6B500A65" w14:textId="77777777" w:rsidR="0055729C" w:rsidRPr="003D53B0" w:rsidRDefault="0055729C" w:rsidP="003D53B0">
            <w:pPr>
              <w:pStyle w:val="af5"/>
              <w:rPr>
                <w:sz w:val="18"/>
                <w:szCs w:val="18"/>
                <w:lang w:eastAsia="ru-RU"/>
              </w:rPr>
            </w:pPr>
            <w:r w:rsidRPr="003D53B0">
              <w:rPr>
                <w:sz w:val="18"/>
                <w:szCs w:val="18"/>
                <w:lang w:eastAsia="ru-RU"/>
              </w:rPr>
              <w:t>3,0</w:t>
            </w:r>
          </w:p>
        </w:tc>
        <w:tc>
          <w:tcPr>
            <w:tcW w:w="850" w:type="dxa"/>
          </w:tcPr>
          <w:p w14:paraId="78ABB05C" w14:textId="77777777" w:rsidR="0055729C" w:rsidRPr="003D53B0" w:rsidRDefault="0055729C" w:rsidP="003D53B0">
            <w:pPr>
              <w:pStyle w:val="af5"/>
              <w:rPr>
                <w:sz w:val="18"/>
                <w:szCs w:val="18"/>
                <w:lang w:eastAsia="ru-RU"/>
              </w:rPr>
            </w:pPr>
            <w:r w:rsidRPr="003D53B0">
              <w:rPr>
                <w:sz w:val="18"/>
                <w:szCs w:val="18"/>
                <w:lang w:eastAsia="ru-RU"/>
              </w:rPr>
              <w:t>108,8</w:t>
            </w:r>
          </w:p>
        </w:tc>
        <w:tc>
          <w:tcPr>
            <w:tcW w:w="709" w:type="dxa"/>
          </w:tcPr>
          <w:p w14:paraId="6D99BA5F" w14:textId="77777777" w:rsidR="0055729C" w:rsidRPr="003D53B0" w:rsidRDefault="0055729C" w:rsidP="003D53B0">
            <w:pPr>
              <w:pStyle w:val="af5"/>
              <w:rPr>
                <w:sz w:val="18"/>
                <w:szCs w:val="18"/>
                <w:lang w:eastAsia="ru-RU"/>
              </w:rPr>
            </w:pPr>
            <w:r w:rsidRPr="003D53B0">
              <w:rPr>
                <w:sz w:val="18"/>
                <w:szCs w:val="18"/>
                <w:lang w:eastAsia="ru-RU"/>
              </w:rPr>
              <w:t>20,2</w:t>
            </w:r>
          </w:p>
        </w:tc>
        <w:tc>
          <w:tcPr>
            <w:tcW w:w="992" w:type="dxa"/>
          </w:tcPr>
          <w:p w14:paraId="3D8FBF94" w14:textId="77777777" w:rsidR="0055729C" w:rsidRPr="003D53B0" w:rsidRDefault="0055729C" w:rsidP="003D53B0">
            <w:pPr>
              <w:pStyle w:val="af5"/>
              <w:rPr>
                <w:sz w:val="18"/>
                <w:szCs w:val="18"/>
                <w:lang w:eastAsia="ru-RU"/>
              </w:rPr>
            </w:pPr>
            <w:r w:rsidRPr="003D53B0">
              <w:rPr>
                <w:sz w:val="18"/>
                <w:szCs w:val="18"/>
                <w:lang w:eastAsia="ru-RU"/>
              </w:rPr>
              <w:t>603,1</w:t>
            </w:r>
          </w:p>
        </w:tc>
      </w:tr>
      <w:tr w:rsidR="0055729C" w:rsidRPr="003D53B0" w14:paraId="1A4C87B8" w14:textId="77777777" w:rsidTr="0055729C">
        <w:trPr>
          <w:trHeight w:val="257"/>
        </w:trPr>
        <w:tc>
          <w:tcPr>
            <w:tcW w:w="2518" w:type="dxa"/>
          </w:tcPr>
          <w:p w14:paraId="21574784" w14:textId="77777777" w:rsidR="0055729C" w:rsidRPr="003D53B0" w:rsidRDefault="0055729C" w:rsidP="003D53B0">
            <w:pPr>
              <w:pStyle w:val="af5"/>
              <w:rPr>
                <w:sz w:val="18"/>
                <w:szCs w:val="18"/>
                <w:lang w:eastAsia="ru-RU"/>
              </w:rPr>
            </w:pPr>
            <w:r w:rsidRPr="003D53B0">
              <w:rPr>
                <w:sz w:val="18"/>
                <w:szCs w:val="18"/>
                <w:lang w:eastAsia="ru-RU"/>
              </w:rPr>
              <w:t xml:space="preserve">Население ниж.  Пос. </w:t>
            </w:r>
          </w:p>
        </w:tc>
        <w:tc>
          <w:tcPr>
            <w:tcW w:w="992" w:type="dxa"/>
          </w:tcPr>
          <w:p w14:paraId="2C5F5E1C" w14:textId="77777777" w:rsidR="0055729C" w:rsidRPr="003D53B0" w:rsidRDefault="0055729C" w:rsidP="003D53B0">
            <w:pPr>
              <w:pStyle w:val="af5"/>
              <w:rPr>
                <w:sz w:val="18"/>
                <w:szCs w:val="18"/>
                <w:lang w:eastAsia="ru-RU"/>
              </w:rPr>
            </w:pPr>
            <w:r w:rsidRPr="003D53B0">
              <w:rPr>
                <w:sz w:val="18"/>
                <w:szCs w:val="18"/>
                <w:lang w:eastAsia="ru-RU"/>
              </w:rPr>
              <w:t>4,6</w:t>
            </w:r>
          </w:p>
        </w:tc>
        <w:tc>
          <w:tcPr>
            <w:tcW w:w="1134" w:type="dxa"/>
          </w:tcPr>
          <w:p w14:paraId="61AA12C4" w14:textId="77777777" w:rsidR="0055729C" w:rsidRPr="003D53B0" w:rsidRDefault="0055729C" w:rsidP="003D53B0">
            <w:pPr>
              <w:pStyle w:val="af5"/>
              <w:rPr>
                <w:sz w:val="18"/>
                <w:szCs w:val="18"/>
                <w:lang w:eastAsia="ru-RU"/>
              </w:rPr>
            </w:pPr>
            <w:r w:rsidRPr="003D53B0">
              <w:rPr>
                <w:sz w:val="18"/>
                <w:szCs w:val="18"/>
                <w:lang w:eastAsia="ru-RU"/>
              </w:rPr>
              <w:t>122,1</w:t>
            </w:r>
          </w:p>
        </w:tc>
        <w:tc>
          <w:tcPr>
            <w:tcW w:w="1134" w:type="dxa"/>
          </w:tcPr>
          <w:p w14:paraId="549EC4B1" w14:textId="77777777" w:rsidR="0055729C" w:rsidRPr="003D53B0" w:rsidRDefault="0055729C" w:rsidP="003D53B0">
            <w:pPr>
              <w:pStyle w:val="af5"/>
              <w:rPr>
                <w:sz w:val="18"/>
                <w:szCs w:val="18"/>
                <w:lang w:eastAsia="ru-RU"/>
              </w:rPr>
            </w:pPr>
            <w:r w:rsidRPr="003D53B0">
              <w:rPr>
                <w:sz w:val="18"/>
                <w:szCs w:val="18"/>
                <w:lang w:eastAsia="ru-RU"/>
              </w:rPr>
              <w:t>4,4</w:t>
            </w:r>
          </w:p>
        </w:tc>
        <w:tc>
          <w:tcPr>
            <w:tcW w:w="1134" w:type="dxa"/>
          </w:tcPr>
          <w:p w14:paraId="69EC8BD2" w14:textId="77777777" w:rsidR="0055729C" w:rsidRPr="003D53B0" w:rsidRDefault="0055729C" w:rsidP="003D53B0">
            <w:pPr>
              <w:pStyle w:val="af5"/>
              <w:rPr>
                <w:sz w:val="18"/>
                <w:szCs w:val="18"/>
                <w:lang w:eastAsia="ru-RU"/>
              </w:rPr>
            </w:pPr>
            <w:r w:rsidRPr="003D53B0">
              <w:rPr>
                <w:sz w:val="18"/>
                <w:szCs w:val="18"/>
                <w:lang w:eastAsia="ru-RU"/>
              </w:rPr>
              <w:t>130,0</w:t>
            </w:r>
          </w:p>
        </w:tc>
        <w:tc>
          <w:tcPr>
            <w:tcW w:w="851" w:type="dxa"/>
          </w:tcPr>
          <w:p w14:paraId="32BCE91B" w14:textId="77777777" w:rsidR="0055729C" w:rsidRPr="003D53B0" w:rsidRDefault="0055729C" w:rsidP="003D53B0">
            <w:pPr>
              <w:pStyle w:val="af5"/>
              <w:rPr>
                <w:sz w:val="18"/>
                <w:szCs w:val="18"/>
                <w:lang w:eastAsia="ru-RU"/>
              </w:rPr>
            </w:pPr>
            <w:r w:rsidRPr="003D53B0">
              <w:rPr>
                <w:sz w:val="18"/>
                <w:szCs w:val="18"/>
                <w:lang w:eastAsia="ru-RU"/>
              </w:rPr>
              <w:t>5,0</w:t>
            </w:r>
          </w:p>
        </w:tc>
        <w:tc>
          <w:tcPr>
            <w:tcW w:w="850" w:type="dxa"/>
          </w:tcPr>
          <w:p w14:paraId="14478747" w14:textId="77777777" w:rsidR="0055729C" w:rsidRPr="003D53B0" w:rsidRDefault="0055729C" w:rsidP="003D53B0">
            <w:pPr>
              <w:pStyle w:val="af5"/>
              <w:rPr>
                <w:sz w:val="18"/>
                <w:szCs w:val="18"/>
                <w:lang w:eastAsia="ru-RU"/>
              </w:rPr>
            </w:pPr>
            <w:r w:rsidRPr="003D53B0">
              <w:rPr>
                <w:sz w:val="18"/>
                <w:szCs w:val="18"/>
                <w:lang w:eastAsia="ru-RU"/>
              </w:rPr>
              <w:t>131,3</w:t>
            </w:r>
          </w:p>
        </w:tc>
        <w:tc>
          <w:tcPr>
            <w:tcW w:w="709" w:type="dxa"/>
          </w:tcPr>
          <w:p w14:paraId="171D79CD" w14:textId="77777777" w:rsidR="0055729C" w:rsidRPr="003D53B0" w:rsidRDefault="0055729C" w:rsidP="003D53B0">
            <w:pPr>
              <w:pStyle w:val="af5"/>
              <w:rPr>
                <w:sz w:val="18"/>
                <w:szCs w:val="18"/>
                <w:lang w:eastAsia="ru-RU"/>
              </w:rPr>
            </w:pPr>
            <w:r w:rsidRPr="003D53B0">
              <w:rPr>
                <w:sz w:val="18"/>
                <w:szCs w:val="18"/>
                <w:lang w:eastAsia="ru-RU"/>
              </w:rPr>
              <w:t>29,2</w:t>
            </w:r>
          </w:p>
        </w:tc>
        <w:tc>
          <w:tcPr>
            <w:tcW w:w="992" w:type="dxa"/>
          </w:tcPr>
          <w:p w14:paraId="60D65A21" w14:textId="77777777" w:rsidR="0055729C" w:rsidRPr="003D53B0" w:rsidRDefault="0055729C" w:rsidP="003D53B0">
            <w:pPr>
              <w:pStyle w:val="af5"/>
              <w:rPr>
                <w:sz w:val="18"/>
                <w:szCs w:val="18"/>
                <w:lang w:eastAsia="ru-RU"/>
              </w:rPr>
            </w:pPr>
            <w:r w:rsidRPr="003D53B0">
              <w:rPr>
                <w:sz w:val="18"/>
                <w:szCs w:val="18"/>
                <w:lang w:eastAsia="ru-RU"/>
              </w:rPr>
              <w:t>827,0</w:t>
            </w:r>
          </w:p>
        </w:tc>
      </w:tr>
      <w:tr w:rsidR="0055729C" w:rsidRPr="003D53B0" w14:paraId="02334A83" w14:textId="77777777" w:rsidTr="0055729C">
        <w:tc>
          <w:tcPr>
            <w:tcW w:w="2518" w:type="dxa"/>
          </w:tcPr>
          <w:p w14:paraId="04FF6E9F" w14:textId="77777777" w:rsidR="0055729C" w:rsidRPr="003D53B0" w:rsidRDefault="0055729C" w:rsidP="003D53B0">
            <w:pPr>
              <w:pStyle w:val="af5"/>
              <w:rPr>
                <w:sz w:val="18"/>
                <w:szCs w:val="18"/>
                <w:lang w:eastAsia="ru-RU"/>
              </w:rPr>
            </w:pPr>
            <w:r w:rsidRPr="003D53B0">
              <w:rPr>
                <w:sz w:val="18"/>
                <w:szCs w:val="18"/>
                <w:lang w:eastAsia="ru-RU"/>
              </w:rPr>
              <w:t>Бюджетные организации</w:t>
            </w:r>
          </w:p>
        </w:tc>
        <w:tc>
          <w:tcPr>
            <w:tcW w:w="992" w:type="dxa"/>
          </w:tcPr>
          <w:p w14:paraId="564375E5" w14:textId="77777777" w:rsidR="0055729C" w:rsidRPr="003D53B0" w:rsidRDefault="0055729C" w:rsidP="003D53B0">
            <w:pPr>
              <w:pStyle w:val="af5"/>
              <w:rPr>
                <w:sz w:val="18"/>
                <w:szCs w:val="18"/>
                <w:lang w:eastAsia="ru-RU"/>
              </w:rPr>
            </w:pPr>
            <w:r w:rsidRPr="003D53B0">
              <w:rPr>
                <w:sz w:val="18"/>
                <w:szCs w:val="18"/>
                <w:lang w:eastAsia="ru-RU"/>
              </w:rPr>
              <w:t>0,6</w:t>
            </w:r>
          </w:p>
        </w:tc>
        <w:tc>
          <w:tcPr>
            <w:tcW w:w="1134" w:type="dxa"/>
          </w:tcPr>
          <w:p w14:paraId="750EAB81" w14:textId="77777777" w:rsidR="0055729C" w:rsidRPr="003D53B0" w:rsidRDefault="0055729C" w:rsidP="003D53B0">
            <w:pPr>
              <w:pStyle w:val="af5"/>
              <w:rPr>
                <w:sz w:val="18"/>
                <w:szCs w:val="18"/>
                <w:lang w:eastAsia="ru-RU"/>
              </w:rPr>
            </w:pPr>
            <w:r w:rsidRPr="003D53B0">
              <w:rPr>
                <w:sz w:val="18"/>
                <w:szCs w:val="18"/>
                <w:lang w:eastAsia="ru-RU"/>
              </w:rPr>
              <w:t>1,6</w:t>
            </w:r>
          </w:p>
        </w:tc>
        <w:tc>
          <w:tcPr>
            <w:tcW w:w="1134" w:type="dxa"/>
          </w:tcPr>
          <w:p w14:paraId="4ED6617C" w14:textId="77777777" w:rsidR="0055729C" w:rsidRPr="003D53B0" w:rsidRDefault="0055729C" w:rsidP="003D53B0">
            <w:pPr>
              <w:pStyle w:val="af5"/>
              <w:rPr>
                <w:sz w:val="18"/>
                <w:szCs w:val="18"/>
                <w:lang w:eastAsia="ru-RU"/>
              </w:rPr>
            </w:pPr>
            <w:r w:rsidRPr="003D53B0">
              <w:rPr>
                <w:sz w:val="18"/>
                <w:szCs w:val="18"/>
                <w:lang w:eastAsia="ru-RU"/>
              </w:rPr>
              <w:t>0,4</w:t>
            </w:r>
          </w:p>
        </w:tc>
        <w:tc>
          <w:tcPr>
            <w:tcW w:w="1134" w:type="dxa"/>
          </w:tcPr>
          <w:p w14:paraId="1166A200" w14:textId="77777777" w:rsidR="0055729C" w:rsidRPr="003D53B0" w:rsidRDefault="0055729C" w:rsidP="003D53B0">
            <w:pPr>
              <w:pStyle w:val="af5"/>
              <w:rPr>
                <w:sz w:val="18"/>
                <w:szCs w:val="18"/>
                <w:lang w:eastAsia="ru-RU"/>
              </w:rPr>
            </w:pPr>
            <w:r w:rsidRPr="003D53B0">
              <w:rPr>
                <w:sz w:val="18"/>
                <w:szCs w:val="18"/>
                <w:lang w:eastAsia="ru-RU"/>
              </w:rPr>
              <w:t>1,8</w:t>
            </w:r>
          </w:p>
        </w:tc>
        <w:tc>
          <w:tcPr>
            <w:tcW w:w="851" w:type="dxa"/>
          </w:tcPr>
          <w:p w14:paraId="29618636" w14:textId="77777777" w:rsidR="0055729C" w:rsidRPr="003D53B0" w:rsidRDefault="0055729C" w:rsidP="003D53B0">
            <w:pPr>
              <w:pStyle w:val="af5"/>
              <w:rPr>
                <w:sz w:val="18"/>
                <w:szCs w:val="18"/>
                <w:lang w:eastAsia="ru-RU"/>
              </w:rPr>
            </w:pPr>
            <w:r w:rsidRPr="003D53B0">
              <w:rPr>
                <w:sz w:val="18"/>
                <w:szCs w:val="18"/>
                <w:lang w:eastAsia="ru-RU"/>
              </w:rPr>
              <w:t>0,6</w:t>
            </w:r>
          </w:p>
        </w:tc>
        <w:tc>
          <w:tcPr>
            <w:tcW w:w="850" w:type="dxa"/>
          </w:tcPr>
          <w:p w14:paraId="1D667F8A" w14:textId="77777777" w:rsidR="0055729C" w:rsidRPr="003D53B0" w:rsidRDefault="0055729C" w:rsidP="003D53B0">
            <w:pPr>
              <w:pStyle w:val="af5"/>
              <w:rPr>
                <w:sz w:val="18"/>
                <w:szCs w:val="18"/>
                <w:lang w:eastAsia="ru-RU"/>
              </w:rPr>
            </w:pPr>
            <w:r w:rsidRPr="003D53B0">
              <w:rPr>
                <w:sz w:val="18"/>
                <w:szCs w:val="18"/>
                <w:lang w:eastAsia="ru-RU"/>
              </w:rPr>
              <w:t>2,3</w:t>
            </w:r>
          </w:p>
        </w:tc>
        <w:tc>
          <w:tcPr>
            <w:tcW w:w="709" w:type="dxa"/>
          </w:tcPr>
          <w:p w14:paraId="00379446" w14:textId="77777777" w:rsidR="0055729C" w:rsidRPr="003D53B0" w:rsidRDefault="0055729C" w:rsidP="003D53B0">
            <w:pPr>
              <w:pStyle w:val="af5"/>
              <w:rPr>
                <w:sz w:val="18"/>
                <w:szCs w:val="18"/>
                <w:lang w:eastAsia="ru-RU"/>
              </w:rPr>
            </w:pPr>
            <w:r w:rsidRPr="003D53B0">
              <w:rPr>
                <w:sz w:val="18"/>
                <w:szCs w:val="18"/>
                <w:lang w:eastAsia="ru-RU"/>
              </w:rPr>
              <w:t>3,5</w:t>
            </w:r>
          </w:p>
        </w:tc>
        <w:tc>
          <w:tcPr>
            <w:tcW w:w="992" w:type="dxa"/>
          </w:tcPr>
          <w:p w14:paraId="6F3FEB50" w14:textId="77777777" w:rsidR="0055729C" w:rsidRPr="003D53B0" w:rsidRDefault="0055729C" w:rsidP="003D53B0">
            <w:pPr>
              <w:pStyle w:val="af5"/>
              <w:rPr>
                <w:sz w:val="18"/>
                <w:szCs w:val="18"/>
                <w:lang w:eastAsia="ru-RU"/>
              </w:rPr>
            </w:pPr>
            <w:r w:rsidRPr="003D53B0">
              <w:rPr>
                <w:sz w:val="18"/>
                <w:szCs w:val="18"/>
                <w:lang w:eastAsia="ru-RU"/>
              </w:rPr>
              <w:t>54,9</w:t>
            </w:r>
          </w:p>
        </w:tc>
      </w:tr>
      <w:tr w:rsidR="0055729C" w:rsidRPr="003D53B0" w14:paraId="45D432A2" w14:textId="77777777" w:rsidTr="0055729C">
        <w:tc>
          <w:tcPr>
            <w:tcW w:w="2518" w:type="dxa"/>
          </w:tcPr>
          <w:p w14:paraId="04BE3B6A" w14:textId="77777777" w:rsidR="0055729C" w:rsidRPr="003D53B0" w:rsidRDefault="0055729C" w:rsidP="003D53B0">
            <w:pPr>
              <w:pStyle w:val="af5"/>
              <w:rPr>
                <w:sz w:val="18"/>
                <w:szCs w:val="18"/>
                <w:lang w:eastAsia="ru-RU"/>
              </w:rPr>
            </w:pPr>
            <w:r w:rsidRPr="003D53B0">
              <w:rPr>
                <w:sz w:val="18"/>
                <w:szCs w:val="18"/>
                <w:lang w:eastAsia="ru-RU"/>
              </w:rPr>
              <w:t>Прочие организации</w:t>
            </w:r>
          </w:p>
        </w:tc>
        <w:tc>
          <w:tcPr>
            <w:tcW w:w="992" w:type="dxa"/>
          </w:tcPr>
          <w:p w14:paraId="10FA115A" w14:textId="77777777" w:rsidR="0055729C" w:rsidRPr="003D53B0" w:rsidRDefault="0055729C" w:rsidP="003D53B0">
            <w:pPr>
              <w:pStyle w:val="af5"/>
              <w:rPr>
                <w:sz w:val="18"/>
                <w:szCs w:val="18"/>
                <w:lang w:eastAsia="ru-RU"/>
              </w:rPr>
            </w:pPr>
            <w:r w:rsidRPr="003D53B0">
              <w:rPr>
                <w:sz w:val="18"/>
                <w:szCs w:val="18"/>
                <w:lang w:eastAsia="ru-RU"/>
              </w:rPr>
              <w:t>1,3</w:t>
            </w:r>
          </w:p>
        </w:tc>
        <w:tc>
          <w:tcPr>
            <w:tcW w:w="1134" w:type="dxa"/>
          </w:tcPr>
          <w:p w14:paraId="64786ADF" w14:textId="77777777" w:rsidR="0055729C" w:rsidRPr="003D53B0" w:rsidRDefault="0055729C" w:rsidP="003D53B0">
            <w:pPr>
              <w:pStyle w:val="af5"/>
              <w:rPr>
                <w:sz w:val="18"/>
                <w:szCs w:val="18"/>
                <w:lang w:eastAsia="ru-RU"/>
              </w:rPr>
            </w:pPr>
            <w:r w:rsidRPr="003D53B0">
              <w:rPr>
                <w:sz w:val="18"/>
                <w:szCs w:val="18"/>
                <w:lang w:eastAsia="ru-RU"/>
              </w:rPr>
              <w:t>71,2</w:t>
            </w:r>
          </w:p>
        </w:tc>
        <w:tc>
          <w:tcPr>
            <w:tcW w:w="1134" w:type="dxa"/>
          </w:tcPr>
          <w:p w14:paraId="7AA8DF03" w14:textId="77777777" w:rsidR="0055729C" w:rsidRPr="003D53B0" w:rsidRDefault="0055729C" w:rsidP="003D53B0">
            <w:pPr>
              <w:pStyle w:val="af5"/>
              <w:rPr>
                <w:sz w:val="18"/>
                <w:szCs w:val="18"/>
                <w:lang w:eastAsia="ru-RU"/>
              </w:rPr>
            </w:pPr>
            <w:r w:rsidRPr="003D53B0">
              <w:rPr>
                <w:sz w:val="18"/>
                <w:szCs w:val="18"/>
                <w:lang w:eastAsia="ru-RU"/>
              </w:rPr>
              <w:t>1,0</w:t>
            </w:r>
          </w:p>
        </w:tc>
        <w:tc>
          <w:tcPr>
            <w:tcW w:w="1134" w:type="dxa"/>
          </w:tcPr>
          <w:p w14:paraId="3B80711F" w14:textId="77777777" w:rsidR="0055729C" w:rsidRPr="003D53B0" w:rsidRDefault="0055729C" w:rsidP="003D53B0">
            <w:pPr>
              <w:pStyle w:val="af5"/>
              <w:rPr>
                <w:sz w:val="18"/>
                <w:szCs w:val="18"/>
                <w:lang w:eastAsia="ru-RU"/>
              </w:rPr>
            </w:pPr>
            <w:r w:rsidRPr="003D53B0">
              <w:rPr>
                <w:sz w:val="18"/>
                <w:szCs w:val="18"/>
                <w:lang w:eastAsia="ru-RU"/>
              </w:rPr>
              <w:t>70,1</w:t>
            </w:r>
          </w:p>
        </w:tc>
        <w:tc>
          <w:tcPr>
            <w:tcW w:w="851" w:type="dxa"/>
          </w:tcPr>
          <w:p w14:paraId="498095FE" w14:textId="77777777" w:rsidR="0055729C" w:rsidRPr="003D53B0" w:rsidRDefault="0055729C" w:rsidP="003D53B0">
            <w:pPr>
              <w:pStyle w:val="af5"/>
              <w:rPr>
                <w:sz w:val="18"/>
                <w:szCs w:val="18"/>
                <w:lang w:eastAsia="ru-RU"/>
              </w:rPr>
            </w:pPr>
            <w:r w:rsidRPr="003D53B0">
              <w:rPr>
                <w:sz w:val="18"/>
                <w:szCs w:val="18"/>
                <w:lang w:eastAsia="ru-RU"/>
              </w:rPr>
              <w:t>0,8</w:t>
            </w:r>
          </w:p>
        </w:tc>
        <w:tc>
          <w:tcPr>
            <w:tcW w:w="850" w:type="dxa"/>
          </w:tcPr>
          <w:p w14:paraId="6507020B" w14:textId="77777777" w:rsidR="0055729C" w:rsidRPr="003D53B0" w:rsidRDefault="0055729C" w:rsidP="003D53B0">
            <w:pPr>
              <w:pStyle w:val="af5"/>
              <w:rPr>
                <w:sz w:val="18"/>
                <w:szCs w:val="18"/>
                <w:lang w:eastAsia="ru-RU"/>
              </w:rPr>
            </w:pPr>
            <w:r w:rsidRPr="003D53B0">
              <w:rPr>
                <w:sz w:val="18"/>
                <w:szCs w:val="18"/>
                <w:lang w:eastAsia="ru-RU"/>
              </w:rPr>
              <w:t>75,1</w:t>
            </w:r>
          </w:p>
        </w:tc>
        <w:tc>
          <w:tcPr>
            <w:tcW w:w="709" w:type="dxa"/>
          </w:tcPr>
          <w:p w14:paraId="58E658DB" w14:textId="77777777" w:rsidR="0055729C" w:rsidRPr="003D53B0" w:rsidRDefault="0055729C" w:rsidP="003D53B0">
            <w:pPr>
              <w:pStyle w:val="af5"/>
              <w:rPr>
                <w:sz w:val="18"/>
                <w:szCs w:val="18"/>
                <w:lang w:eastAsia="ru-RU"/>
              </w:rPr>
            </w:pPr>
            <w:r w:rsidRPr="003D53B0">
              <w:rPr>
                <w:sz w:val="18"/>
                <w:szCs w:val="18"/>
                <w:lang w:eastAsia="ru-RU"/>
              </w:rPr>
              <w:t>7,1</w:t>
            </w:r>
          </w:p>
        </w:tc>
        <w:tc>
          <w:tcPr>
            <w:tcW w:w="992" w:type="dxa"/>
          </w:tcPr>
          <w:p w14:paraId="17EBA2E0" w14:textId="77777777" w:rsidR="0055729C" w:rsidRPr="003D53B0" w:rsidRDefault="0055729C" w:rsidP="003D53B0">
            <w:pPr>
              <w:pStyle w:val="af5"/>
              <w:rPr>
                <w:sz w:val="18"/>
                <w:szCs w:val="18"/>
                <w:lang w:eastAsia="ru-RU"/>
              </w:rPr>
            </w:pPr>
            <w:r w:rsidRPr="003D53B0">
              <w:rPr>
                <w:sz w:val="18"/>
                <w:szCs w:val="18"/>
                <w:lang w:eastAsia="ru-RU"/>
              </w:rPr>
              <w:t>399,9</w:t>
            </w:r>
          </w:p>
        </w:tc>
      </w:tr>
      <w:tr w:rsidR="0055729C" w:rsidRPr="003D53B0" w14:paraId="396056CC" w14:textId="77777777" w:rsidTr="0055729C">
        <w:trPr>
          <w:trHeight w:val="179"/>
        </w:trPr>
        <w:tc>
          <w:tcPr>
            <w:tcW w:w="2518" w:type="dxa"/>
          </w:tcPr>
          <w:p w14:paraId="78A740B9" w14:textId="77777777" w:rsidR="0055729C" w:rsidRPr="003D53B0" w:rsidRDefault="0055729C" w:rsidP="003D53B0">
            <w:pPr>
              <w:pStyle w:val="af5"/>
              <w:rPr>
                <w:b/>
                <w:sz w:val="18"/>
                <w:szCs w:val="18"/>
                <w:lang w:eastAsia="ru-RU"/>
              </w:rPr>
            </w:pPr>
            <w:r w:rsidRPr="003D53B0">
              <w:rPr>
                <w:b/>
                <w:sz w:val="18"/>
                <w:szCs w:val="18"/>
                <w:lang w:eastAsia="ru-RU"/>
              </w:rPr>
              <w:lastRenderedPageBreak/>
              <w:t xml:space="preserve">Итого </w:t>
            </w:r>
          </w:p>
        </w:tc>
        <w:tc>
          <w:tcPr>
            <w:tcW w:w="992" w:type="dxa"/>
          </w:tcPr>
          <w:p w14:paraId="436AEB2C" w14:textId="77777777" w:rsidR="0055729C" w:rsidRPr="003D53B0" w:rsidRDefault="0055729C" w:rsidP="003D53B0">
            <w:pPr>
              <w:pStyle w:val="af5"/>
              <w:rPr>
                <w:b/>
                <w:sz w:val="18"/>
                <w:szCs w:val="18"/>
                <w:lang w:eastAsia="ru-RU"/>
              </w:rPr>
            </w:pPr>
            <w:r w:rsidRPr="003D53B0">
              <w:rPr>
                <w:b/>
                <w:sz w:val="18"/>
                <w:szCs w:val="18"/>
                <w:lang w:eastAsia="ru-RU"/>
              </w:rPr>
              <w:t>9,5</w:t>
            </w:r>
          </w:p>
        </w:tc>
        <w:tc>
          <w:tcPr>
            <w:tcW w:w="1134" w:type="dxa"/>
          </w:tcPr>
          <w:p w14:paraId="77CCDB76" w14:textId="77777777" w:rsidR="0055729C" w:rsidRPr="003D53B0" w:rsidRDefault="0055729C" w:rsidP="003D53B0">
            <w:pPr>
              <w:pStyle w:val="af5"/>
              <w:rPr>
                <w:b/>
                <w:sz w:val="18"/>
                <w:szCs w:val="18"/>
                <w:lang w:eastAsia="ru-RU"/>
              </w:rPr>
            </w:pPr>
            <w:r w:rsidRPr="003D53B0">
              <w:rPr>
                <w:b/>
                <w:sz w:val="18"/>
                <w:szCs w:val="18"/>
                <w:lang w:eastAsia="ru-RU"/>
              </w:rPr>
              <w:t>299,4</w:t>
            </w:r>
          </w:p>
        </w:tc>
        <w:tc>
          <w:tcPr>
            <w:tcW w:w="1134" w:type="dxa"/>
          </w:tcPr>
          <w:p w14:paraId="090C2DF7" w14:textId="77777777" w:rsidR="0055729C" w:rsidRPr="003D53B0" w:rsidRDefault="0055729C" w:rsidP="003D53B0">
            <w:pPr>
              <w:pStyle w:val="af5"/>
              <w:rPr>
                <w:b/>
                <w:sz w:val="18"/>
                <w:szCs w:val="18"/>
                <w:lang w:eastAsia="ru-RU"/>
              </w:rPr>
            </w:pPr>
            <w:r w:rsidRPr="003D53B0">
              <w:rPr>
                <w:b/>
                <w:sz w:val="18"/>
                <w:szCs w:val="18"/>
                <w:lang w:eastAsia="ru-RU"/>
              </w:rPr>
              <w:t>9,9</w:t>
            </w:r>
          </w:p>
        </w:tc>
        <w:tc>
          <w:tcPr>
            <w:tcW w:w="1134" w:type="dxa"/>
          </w:tcPr>
          <w:p w14:paraId="334C0604" w14:textId="77777777" w:rsidR="0055729C" w:rsidRPr="003D53B0" w:rsidRDefault="0055729C" w:rsidP="003D53B0">
            <w:pPr>
              <w:pStyle w:val="af5"/>
              <w:rPr>
                <w:b/>
                <w:sz w:val="18"/>
                <w:szCs w:val="18"/>
                <w:lang w:eastAsia="ru-RU"/>
              </w:rPr>
            </w:pPr>
            <w:r w:rsidRPr="003D53B0">
              <w:rPr>
                <w:b/>
                <w:sz w:val="18"/>
                <w:szCs w:val="18"/>
                <w:lang w:eastAsia="ru-RU"/>
              </w:rPr>
              <w:t>311,6</w:t>
            </w:r>
          </w:p>
        </w:tc>
        <w:tc>
          <w:tcPr>
            <w:tcW w:w="851" w:type="dxa"/>
          </w:tcPr>
          <w:p w14:paraId="068FA485" w14:textId="77777777" w:rsidR="0055729C" w:rsidRPr="003D53B0" w:rsidRDefault="0055729C" w:rsidP="003D53B0">
            <w:pPr>
              <w:pStyle w:val="af5"/>
              <w:rPr>
                <w:b/>
                <w:sz w:val="18"/>
                <w:szCs w:val="18"/>
                <w:lang w:eastAsia="ru-RU"/>
              </w:rPr>
            </w:pPr>
            <w:r w:rsidRPr="003D53B0">
              <w:rPr>
                <w:b/>
                <w:sz w:val="18"/>
                <w:szCs w:val="18"/>
                <w:lang w:eastAsia="ru-RU"/>
              </w:rPr>
              <w:t>9,4</w:t>
            </w:r>
          </w:p>
        </w:tc>
        <w:tc>
          <w:tcPr>
            <w:tcW w:w="850" w:type="dxa"/>
          </w:tcPr>
          <w:p w14:paraId="4FA7265B" w14:textId="77777777" w:rsidR="0055729C" w:rsidRPr="003D53B0" w:rsidRDefault="0055729C" w:rsidP="003D53B0">
            <w:pPr>
              <w:pStyle w:val="af5"/>
              <w:rPr>
                <w:b/>
                <w:sz w:val="18"/>
                <w:szCs w:val="18"/>
                <w:lang w:eastAsia="ru-RU"/>
              </w:rPr>
            </w:pPr>
            <w:r w:rsidRPr="003D53B0">
              <w:rPr>
                <w:b/>
                <w:sz w:val="18"/>
                <w:szCs w:val="18"/>
                <w:lang w:eastAsia="ru-RU"/>
              </w:rPr>
              <w:t>317,5</w:t>
            </w:r>
          </w:p>
        </w:tc>
        <w:tc>
          <w:tcPr>
            <w:tcW w:w="709" w:type="dxa"/>
          </w:tcPr>
          <w:p w14:paraId="5A77590F" w14:textId="77777777" w:rsidR="0055729C" w:rsidRPr="003D53B0" w:rsidRDefault="0055729C" w:rsidP="003D53B0">
            <w:pPr>
              <w:pStyle w:val="af5"/>
              <w:rPr>
                <w:b/>
                <w:sz w:val="18"/>
                <w:szCs w:val="18"/>
                <w:lang w:eastAsia="ru-RU"/>
              </w:rPr>
            </w:pPr>
            <w:r w:rsidRPr="003D53B0">
              <w:rPr>
                <w:b/>
                <w:sz w:val="18"/>
                <w:szCs w:val="18"/>
                <w:lang w:eastAsia="ru-RU"/>
              </w:rPr>
              <w:t>60,0</w:t>
            </w:r>
          </w:p>
        </w:tc>
        <w:tc>
          <w:tcPr>
            <w:tcW w:w="992" w:type="dxa"/>
          </w:tcPr>
          <w:p w14:paraId="2FA072C9" w14:textId="77777777" w:rsidR="0055729C" w:rsidRPr="003D53B0" w:rsidRDefault="0055729C" w:rsidP="003D53B0">
            <w:pPr>
              <w:pStyle w:val="af5"/>
              <w:rPr>
                <w:b/>
                <w:sz w:val="18"/>
                <w:szCs w:val="18"/>
                <w:lang w:eastAsia="ru-RU"/>
              </w:rPr>
            </w:pPr>
            <w:r w:rsidRPr="003D53B0">
              <w:rPr>
                <w:b/>
                <w:sz w:val="18"/>
                <w:szCs w:val="18"/>
                <w:lang w:eastAsia="ru-RU"/>
              </w:rPr>
              <w:t>1883,3</w:t>
            </w:r>
          </w:p>
        </w:tc>
      </w:tr>
      <w:tr w:rsidR="0055729C" w:rsidRPr="003D53B0" w14:paraId="1F0E207D" w14:textId="77777777" w:rsidTr="0055729C">
        <w:trPr>
          <w:trHeight w:val="487"/>
        </w:trPr>
        <w:tc>
          <w:tcPr>
            <w:tcW w:w="2518" w:type="dxa"/>
            <w:vMerge w:val="restart"/>
          </w:tcPr>
          <w:p w14:paraId="3FEE986A" w14:textId="77777777" w:rsidR="0055729C" w:rsidRPr="003D53B0" w:rsidRDefault="0055729C" w:rsidP="003D53B0">
            <w:pPr>
              <w:pStyle w:val="af5"/>
              <w:rPr>
                <w:b/>
                <w:sz w:val="18"/>
                <w:szCs w:val="18"/>
                <w:lang w:eastAsia="ru-RU"/>
              </w:rPr>
            </w:pPr>
            <w:r w:rsidRPr="003D53B0">
              <w:rPr>
                <w:b/>
                <w:sz w:val="18"/>
                <w:szCs w:val="18"/>
                <w:lang w:eastAsia="ru-RU"/>
              </w:rPr>
              <w:t>Потребители</w:t>
            </w:r>
          </w:p>
          <w:p w14:paraId="3F59FF36" w14:textId="77777777" w:rsidR="0055729C" w:rsidRPr="003D53B0" w:rsidRDefault="0055729C" w:rsidP="003D53B0">
            <w:pPr>
              <w:pStyle w:val="af5"/>
              <w:rPr>
                <w:sz w:val="18"/>
                <w:szCs w:val="18"/>
                <w:lang w:eastAsia="ru-RU"/>
              </w:rPr>
            </w:pPr>
          </w:p>
        </w:tc>
        <w:tc>
          <w:tcPr>
            <w:tcW w:w="2126" w:type="dxa"/>
            <w:gridSpan w:val="2"/>
          </w:tcPr>
          <w:p w14:paraId="7AA09940" w14:textId="77777777" w:rsidR="0055729C" w:rsidRPr="003D53B0" w:rsidRDefault="0055729C" w:rsidP="003D53B0">
            <w:pPr>
              <w:pStyle w:val="af5"/>
              <w:jc w:val="center"/>
              <w:rPr>
                <w:b/>
                <w:sz w:val="18"/>
                <w:szCs w:val="18"/>
                <w:lang w:eastAsia="ru-RU"/>
              </w:rPr>
            </w:pPr>
            <w:r w:rsidRPr="003D53B0">
              <w:rPr>
                <w:b/>
                <w:sz w:val="18"/>
                <w:szCs w:val="18"/>
                <w:lang w:eastAsia="ru-RU"/>
              </w:rPr>
              <w:t>июль</w:t>
            </w:r>
          </w:p>
        </w:tc>
        <w:tc>
          <w:tcPr>
            <w:tcW w:w="2268" w:type="dxa"/>
            <w:gridSpan w:val="2"/>
          </w:tcPr>
          <w:p w14:paraId="7E2415E5" w14:textId="77777777" w:rsidR="0055729C" w:rsidRPr="003D53B0" w:rsidRDefault="0055729C" w:rsidP="003D53B0">
            <w:pPr>
              <w:pStyle w:val="af5"/>
              <w:jc w:val="center"/>
              <w:rPr>
                <w:b/>
                <w:sz w:val="18"/>
                <w:szCs w:val="18"/>
                <w:lang w:eastAsia="ru-RU"/>
              </w:rPr>
            </w:pPr>
            <w:r w:rsidRPr="003D53B0">
              <w:rPr>
                <w:b/>
                <w:sz w:val="18"/>
                <w:szCs w:val="18"/>
                <w:lang w:eastAsia="ru-RU"/>
              </w:rPr>
              <w:t>август</w:t>
            </w:r>
          </w:p>
        </w:tc>
        <w:tc>
          <w:tcPr>
            <w:tcW w:w="1701" w:type="dxa"/>
            <w:gridSpan w:val="2"/>
          </w:tcPr>
          <w:p w14:paraId="4968F6E4" w14:textId="77777777" w:rsidR="0055729C" w:rsidRPr="003D53B0" w:rsidRDefault="0055729C" w:rsidP="003D53B0">
            <w:pPr>
              <w:pStyle w:val="af5"/>
              <w:jc w:val="center"/>
              <w:rPr>
                <w:b/>
                <w:sz w:val="18"/>
                <w:szCs w:val="18"/>
                <w:lang w:eastAsia="ru-RU"/>
              </w:rPr>
            </w:pPr>
            <w:r w:rsidRPr="003D53B0">
              <w:rPr>
                <w:b/>
                <w:sz w:val="18"/>
                <w:szCs w:val="18"/>
                <w:lang w:eastAsia="ru-RU"/>
              </w:rPr>
              <w:t>сентябрь</w:t>
            </w:r>
          </w:p>
        </w:tc>
        <w:tc>
          <w:tcPr>
            <w:tcW w:w="1701" w:type="dxa"/>
            <w:gridSpan w:val="2"/>
          </w:tcPr>
          <w:p w14:paraId="5AD456AD" w14:textId="77777777" w:rsidR="0055729C" w:rsidRPr="003D53B0" w:rsidRDefault="0055729C" w:rsidP="003D53B0">
            <w:pPr>
              <w:pStyle w:val="af5"/>
              <w:jc w:val="center"/>
              <w:rPr>
                <w:b/>
                <w:sz w:val="18"/>
                <w:szCs w:val="18"/>
                <w:lang w:eastAsia="ru-RU"/>
              </w:rPr>
            </w:pPr>
            <w:r w:rsidRPr="003D53B0">
              <w:rPr>
                <w:b/>
                <w:sz w:val="18"/>
                <w:szCs w:val="18"/>
                <w:lang w:eastAsia="ru-RU"/>
              </w:rPr>
              <w:t>Итого за 9 мес. 2023г.</w:t>
            </w:r>
          </w:p>
        </w:tc>
      </w:tr>
      <w:tr w:rsidR="0055729C" w:rsidRPr="003D53B0" w14:paraId="4FC0444D" w14:textId="77777777" w:rsidTr="0055729C">
        <w:trPr>
          <w:trHeight w:val="493"/>
        </w:trPr>
        <w:tc>
          <w:tcPr>
            <w:tcW w:w="2518" w:type="dxa"/>
            <w:vMerge/>
          </w:tcPr>
          <w:p w14:paraId="7C0115A0" w14:textId="77777777" w:rsidR="0055729C" w:rsidRPr="003D53B0" w:rsidRDefault="0055729C" w:rsidP="003D53B0">
            <w:pPr>
              <w:pStyle w:val="af5"/>
              <w:rPr>
                <w:sz w:val="18"/>
                <w:szCs w:val="18"/>
                <w:lang w:eastAsia="ru-RU"/>
              </w:rPr>
            </w:pPr>
          </w:p>
        </w:tc>
        <w:tc>
          <w:tcPr>
            <w:tcW w:w="992" w:type="dxa"/>
          </w:tcPr>
          <w:p w14:paraId="50A7A07F"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1134" w:type="dxa"/>
          </w:tcPr>
          <w:p w14:paraId="49C50E44"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1134" w:type="dxa"/>
          </w:tcPr>
          <w:p w14:paraId="27C11049"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1134" w:type="dxa"/>
          </w:tcPr>
          <w:p w14:paraId="349A823C"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851" w:type="dxa"/>
          </w:tcPr>
          <w:p w14:paraId="2682F6BD"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850" w:type="dxa"/>
          </w:tcPr>
          <w:p w14:paraId="09407A51"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709" w:type="dxa"/>
          </w:tcPr>
          <w:p w14:paraId="09A13E1C"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992" w:type="dxa"/>
          </w:tcPr>
          <w:p w14:paraId="09D872FF"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r>
      <w:tr w:rsidR="0055729C" w:rsidRPr="003D53B0" w14:paraId="05E3CCCF" w14:textId="77777777" w:rsidTr="0055729C">
        <w:trPr>
          <w:trHeight w:val="281"/>
        </w:trPr>
        <w:tc>
          <w:tcPr>
            <w:tcW w:w="2518" w:type="dxa"/>
          </w:tcPr>
          <w:p w14:paraId="1E09297F" w14:textId="77777777" w:rsidR="0055729C" w:rsidRPr="003D53B0" w:rsidRDefault="0055729C" w:rsidP="003D53B0">
            <w:pPr>
              <w:pStyle w:val="af5"/>
              <w:rPr>
                <w:sz w:val="18"/>
                <w:szCs w:val="18"/>
                <w:lang w:eastAsia="ru-RU"/>
              </w:rPr>
            </w:pPr>
            <w:r w:rsidRPr="003D53B0">
              <w:rPr>
                <w:sz w:val="18"/>
                <w:szCs w:val="18"/>
                <w:lang w:eastAsia="ru-RU"/>
              </w:rPr>
              <w:t>Население верхний пос.</w:t>
            </w:r>
          </w:p>
        </w:tc>
        <w:tc>
          <w:tcPr>
            <w:tcW w:w="992" w:type="dxa"/>
          </w:tcPr>
          <w:p w14:paraId="6089B9B6" w14:textId="77777777" w:rsidR="0055729C" w:rsidRPr="003D53B0" w:rsidRDefault="0055729C" w:rsidP="003D53B0">
            <w:pPr>
              <w:pStyle w:val="af5"/>
              <w:rPr>
                <w:sz w:val="18"/>
                <w:szCs w:val="18"/>
                <w:lang w:eastAsia="ru-RU"/>
              </w:rPr>
            </w:pPr>
            <w:r w:rsidRPr="003D53B0">
              <w:rPr>
                <w:sz w:val="18"/>
                <w:szCs w:val="18"/>
                <w:lang w:eastAsia="ru-RU"/>
              </w:rPr>
              <w:t>3,0</w:t>
            </w:r>
          </w:p>
        </w:tc>
        <w:tc>
          <w:tcPr>
            <w:tcW w:w="1134" w:type="dxa"/>
          </w:tcPr>
          <w:p w14:paraId="1EA66D63" w14:textId="77777777" w:rsidR="0055729C" w:rsidRPr="003D53B0" w:rsidRDefault="0055729C" w:rsidP="003D53B0">
            <w:pPr>
              <w:pStyle w:val="af5"/>
              <w:rPr>
                <w:sz w:val="18"/>
                <w:szCs w:val="18"/>
                <w:lang w:eastAsia="ru-RU"/>
              </w:rPr>
            </w:pPr>
            <w:r w:rsidRPr="003D53B0">
              <w:rPr>
                <w:sz w:val="18"/>
                <w:szCs w:val="18"/>
                <w:lang w:eastAsia="ru-RU"/>
              </w:rPr>
              <w:t>110,9</w:t>
            </w:r>
          </w:p>
        </w:tc>
        <w:tc>
          <w:tcPr>
            <w:tcW w:w="1134" w:type="dxa"/>
          </w:tcPr>
          <w:p w14:paraId="71BF2283" w14:textId="77777777" w:rsidR="0055729C" w:rsidRPr="003D53B0" w:rsidRDefault="0055729C" w:rsidP="003D53B0">
            <w:pPr>
              <w:pStyle w:val="af5"/>
              <w:rPr>
                <w:sz w:val="18"/>
                <w:szCs w:val="18"/>
                <w:lang w:eastAsia="ru-RU"/>
              </w:rPr>
            </w:pPr>
            <w:r w:rsidRPr="003D53B0">
              <w:rPr>
                <w:sz w:val="18"/>
                <w:szCs w:val="18"/>
                <w:lang w:eastAsia="ru-RU"/>
              </w:rPr>
              <w:t>3,6</w:t>
            </w:r>
          </w:p>
        </w:tc>
        <w:tc>
          <w:tcPr>
            <w:tcW w:w="1134" w:type="dxa"/>
          </w:tcPr>
          <w:p w14:paraId="4C9BFA98" w14:textId="77777777" w:rsidR="0055729C" w:rsidRPr="003D53B0" w:rsidRDefault="0055729C" w:rsidP="003D53B0">
            <w:pPr>
              <w:pStyle w:val="af5"/>
              <w:rPr>
                <w:sz w:val="18"/>
                <w:szCs w:val="18"/>
                <w:lang w:eastAsia="ru-RU"/>
              </w:rPr>
            </w:pPr>
            <w:r w:rsidRPr="003D53B0">
              <w:rPr>
                <w:sz w:val="18"/>
                <w:szCs w:val="18"/>
                <w:lang w:eastAsia="ru-RU"/>
              </w:rPr>
              <w:t>120,3</w:t>
            </w:r>
          </w:p>
        </w:tc>
        <w:tc>
          <w:tcPr>
            <w:tcW w:w="851" w:type="dxa"/>
          </w:tcPr>
          <w:p w14:paraId="16E96E91" w14:textId="77777777" w:rsidR="0055729C" w:rsidRPr="003D53B0" w:rsidRDefault="0055729C" w:rsidP="003D53B0">
            <w:pPr>
              <w:pStyle w:val="af5"/>
              <w:rPr>
                <w:sz w:val="18"/>
                <w:szCs w:val="18"/>
                <w:lang w:eastAsia="ru-RU"/>
              </w:rPr>
            </w:pPr>
            <w:r w:rsidRPr="003D53B0">
              <w:rPr>
                <w:sz w:val="18"/>
                <w:szCs w:val="18"/>
                <w:lang w:eastAsia="ru-RU"/>
              </w:rPr>
              <w:t>3,3</w:t>
            </w:r>
          </w:p>
        </w:tc>
        <w:tc>
          <w:tcPr>
            <w:tcW w:w="850" w:type="dxa"/>
          </w:tcPr>
          <w:p w14:paraId="14435FE2" w14:textId="77777777" w:rsidR="0055729C" w:rsidRPr="003D53B0" w:rsidRDefault="0055729C" w:rsidP="003D53B0">
            <w:pPr>
              <w:pStyle w:val="af5"/>
              <w:rPr>
                <w:sz w:val="18"/>
                <w:szCs w:val="18"/>
                <w:lang w:eastAsia="ru-RU"/>
              </w:rPr>
            </w:pPr>
            <w:r w:rsidRPr="003D53B0">
              <w:rPr>
                <w:sz w:val="18"/>
                <w:szCs w:val="18"/>
                <w:lang w:eastAsia="ru-RU"/>
              </w:rPr>
              <w:t>113,6</w:t>
            </w:r>
          </w:p>
        </w:tc>
        <w:tc>
          <w:tcPr>
            <w:tcW w:w="709" w:type="dxa"/>
          </w:tcPr>
          <w:p w14:paraId="77C22535" w14:textId="77777777" w:rsidR="0055729C" w:rsidRPr="003D53B0" w:rsidRDefault="0055729C" w:rsidP="003D53B0">
            <w:pPr>
              <w:pStyle w:val="af5"/>
              <w:rPr>
                <w:sz w:val="18"/>
                <w:szCs w:val="18"/>
                <w:lang w:eastAsia="ru-RU"/>
              </w:rPr>
            </w:pPr>
            <w:r w:rsidRPr="003D53B0">
              <w:rPr>
                <w:sz w:val="18"/>
                <w:szCs w:val="18"/>
                <w:lang w:eastAsia="ru-RU"/>
              </w:rPr>
              <w:t>30,1</w:t>
            </w:r>
          </w:p>
        </w:tc>
        <w:tc>
          <w:tcPr>
            <w:tcW w:w="992" w:type="dxa"/>
          </w:tcPr>
          <w:p w14:paraId="6E1A66BA" w14:textId="77777777" w:rsidR="0055729C" w:rsidRPr="003D53B0" w:rsidRDefault="0055729C" w:rsidP="003D53B0">
            <w:pPr>
              <w:pStyle w:val="af5"/>
              <w:rPr>
                <w:sz w:val="18"/>
                <w:szCs w:val="18"/>
                <w:lang w:eastAsia="ru-RU"/>
              </w:rPr>
            </w:pPr>
            <w:r w:rsidRPr="003D53B0">
              <w:rPr>
                <w:sz w:val="18"/>
                <w:szCs w:val="18"/>
                <w:lang w:eastAsia="ru-RU"/>
              </w:rPr>
              <w:t>947,9</w:t>
            </w:r>
          </w:p>
        </w:tc>
      </w:tr>
      <w:tr w:rsidR="0055729C" w:rsidRPr="003D53B0" w14:paraId="749F28C1" w14:textId="77777777" w:rsidTr="0055729C">
        <w:trPr>
          <w:trHeight w:val="257"/>
        </w:trPr>
        <w:tc>
          <w:tcPr>
            <w:tcW w:w="2518" w:type="dxa"/>
          </w:tcPr>
          <w:p w14:paraId="0F34CF95" w14:textId="77777777" w:rsidR="0055729C" w:rsidRPr="003D53B0" w:rsidRDefault="0055729C" w:rsidP="003D53B0">
            <w:pPr>
              <w:pStyle w:val="af5"/>
              <w:rPr>
                <w:sz w:val="18"/>
                <w:szCs w:val="18"/>
                <w:lang w:eastAsia="ru-RU"/>
              </w:rPr>
            </w:pPr>
            <w:r w:rsidRPr="003D53B0">
              <w:rPr>
                <w:sz w:val="18"/>
                <w:szCs w:val="18"/>
                <w:lang w:eastAsia="ru-RU"/>
              </w:rPr>
              <w:t xml:space="preserve">Население ниж.  Пос. </w:t>
            </w:r>
          </w:p>
        </w:tc>
        <w:tc>
          <w:tcPr>
            <w:tcW w:w="992" w:type="dxa"/>
          </w:tcPr>
          <w:p w14:paraId="780C4B50" w14:textId="77777777" w:rsidR="0055729C" w:rsidRPr="003D53B0" w:rsidRDefault="0055729C" w:rsidP="003D53B0">
            <w:pPr>
              <w:pStyle w:val="af5"/>
              <w:rPr>
                <w:sz w:val="18"/>
                <w:szCs w:val="18"/>
                <w:lang w:eastAsia="ru-RU"/>
              </w:rPr>
            </w:pPr>
            <w:r w:rsidRPr="003D53B0">
              <w:rPr>
                <w:sz w:val="18"/>
                <w:szCs w:val="18"/>
                <w:lang w:eastAsia="ru-RU"/>
              </w:rPr>
              <w:t>4,7</w:t>
            </w:r>
          </w:p>
        </w:tc>
        <w:tc>
          <w:tcPr>
            <w:tcW w:w="1134" w:type="dxa"/>
          </w:tcPr>
          <w:p w14:paraId="0AB22125" w14:textId="77777777" w:rsidR="0055729C" w:rsidRPr="003D53B0" w:rsidRDefault="0055729C" w:rsidP="003D53B0">
            <w:pPr>
              <w:pStyle w:val="af5"/>
              <w:rPr>
                <w:sz w:val="18"/>
                <w:szCs w:val="18"/>
                <w:lang w:eastAsia="ru-RU"/>
              </w:rPr>
            </w:pPr>
            <w:r w:rsidRPr="003D53B0">
              <w:rPr>
                <w:sz w:val="18"/>
                <w:szCs w:val="18"/>
                <w:lang w:eastAsia="ru-RU"/>
              </w:rPr>
              <w:t>129,0</w:t>
            </w:r>
          </w:p>
        </w:tc>
        <w:tc>
          <w:tcPr>
            <w:tcW w:w="1134" w:type="dxa"/>
          </w:tcPr>
          <w:p w14:paraId="6EAE3D43" w14:textId="77777777" w:rsidR="0055729C" w:rsidRPr="003D53B0" w:rsidRDefault="0055729C" w:rsidP="003D53B0">
            <w:pPr>
              <w:pStyle w:val="af5"/>
              <w:rPr>
                <w:sz w:val="18"/>
                <w:szCs w:val="18"/>
                <w:lang w:eastAsia="ru-RU"/>
              </w:rPr>
            </w:pPr>
            <w:r w:rsidRPr="003D53B0">
              <w:rPr>
                <w:sz w:val="18"/>
                <w:szCs w:val="18"/>
                <w:lang w:eastAsia="ru-RU"/>
              </w:rPr>
              <w:t>5,1</w:t>
            </w:r>
          </w:p>
        </w:tc>
        <w:tc>
          <w:tcPr>
            <w:tcW w:w="1134" w:type="dxa"/>
          </w:tcPr>
          <w:p w14:paraId="2D7135B7" w14:textId="77777777" w:rsidR="0055729C" w:rsidRPr="003D53B0" w:rsidRDefault="0055729C" w:rsidP="003D53B0">
            <w:pPr>
              <w:pStyle w:val="af5"/>
              <w:rPr>
                <w:sz w:val="18"/>
                <w:szCs w:val="18"/>
                <w:lang w:eastAsia="ru-RU"/>
              </w:rPr>
            </w:pPr>
            <w:r w:rsidRPr="003D53B0">
              <w:rPr>
                <w:sz w:val="18"/>
                <w:szCs w:val="18"/>
                <w:lang w:eastAsia="ru-RU"/>
              </w:rPr>
              <w:t>145,3</w:t>
            </w:r>
          </w:p>
        </w:tc>
        <w:tc>
          <w:tcPr>
            <w:tcW w:w="851" w:type="dxa"/>
          </w:tcPr>
          <w:p w14:paraId="6B26896A" w14:textId="77777777" w:rsidR="0055729C" w:rsidRPr="003D53B0" w:rsidRDefault="0055729C" w:rsidP="003D53B0">
            <w:pPr>
              <w:pStyle w:val="af5"/>
              <w:rPr>
                <w:sz w:val="18"/>
                <w:szCs w:val="18"/>
                <w:lang w:eastAsia="ru-RU"/>
              </w:rPr>
            </w:pPr>
            <w:r w:rsidRPr="003D53B0">
              <w:rPr>
                <w:sz w:val="18"/>
                <w:szCs w:val="18"/>
                <w:lang w:eastAsia="ru-RU"/>
              </w:rPr>
              <w:t>4,8</w:t>
            </w:r>
          </w:p>
        </w:tc>
        <w:tc>
          <w:tcPr>
            <w:tcW w:w="850" w:type="dxa"/>
          </w:tcPr>
          <w:p w14:paraId="4072A2D7" w14:textId="77777777" w:rsidR="0055729C" w:rsidRPr="003D53B0" w:rsidRDefault="0055729C" w:rsidP="003D53B0">
            <w:pPr>
              <w:pStyle w:val="af5"/>
              <w:rPr>
                <w:sz w:val="18"/>
                <w:szCs w:val="18"/>
                <w:lang w:eastAsia="ru-RU"/>
              </w:rPr>
            </w:pPr>
            <w:r w:rsidRPr="003D53B0">
              <w:rPr>
                <w:sz w:val="18"/>
                <w:szCs w:val="18"/>
                <w:lang w:eastAsia="ru-RU"/>
              </w:rPr>
              <w:t>131,2</w:t>
            </w:r>
          </w:p>
        </w:tc>
        <w:tc>
          <w:tcPr>
            <w:tcW w:w="709" w:type="dxa"/>
          </w:tcPr>
          <w:p w14:paraId="08DDEB59" w14:textId="77777777" w:rsidR="0055729C" w:rsidRPr="003D53B0" w:rsidRDefault="0055729C" w:rsidP="003D53B0">
            <w:pPr>
              <w:pStyle w:val="af5"/>
              <w:rPr>
                <w:sz w:val="18"/>
                <w:szCs w:val="18"/>
                <w:lang w:eastAsia="ru-RU"/>
              </w:rPr>
            </w:pPr>
            <w:r w:rsidRPr="003D53B0">
              <w:rPr>
                <w:sz w:val="18"/>
                <w:szCs w:val="18"/>
                <w:lang w:eastAsia="ru-RU"/>
              </w:rPr>
              <w:t>43,8</w:t>
            </w:r>
          </w:p>
        </w:tc>
        <w:tc>
          <w:tcPr>
            <w:tcW w:w="992" w:type="dxa"/>
          </w:tcPr>
          <w:p w14:paraId="449A759F" w14:textId="77777777" w:rsidR="0055729C" w:rsidRPr="003D53B0" w:rsidRDefault="0055729C" w:rsidP="003D53B0">
            <w:pPr>
              <w:pStyle w:val="af5"/>
              <w:rPr>
                <w:sz w:val="18"/>
                <w:szCs w:val="18"/>
                <w:lang w:eastAsia="ru-RU"/>
              </w:rPr>
            </w:pPr>
            <w:r w:rsidRPr="003D53B0">
              <w:rPr>
                <w:sz w:val="18"/>
                <w:szCs w:val="18"/>
                <w:lang w:eastAsia="ru-RU"/>
              </w:rPr>
              <w:t>1232,5</w:t>
            </w:r>
          </w:p>
        </w:tc>
      </w:tr>
      <w:tr w:rsidR="0055729C" w:rsidRPr="003D53B0" w14:paraId="1E40C7BB" w14:textId="77777777" w:rsidTr="0055729C">
        <w:tc>
          <w:tcPr>
            <w:tcW w:w="2518" w:type="dxa"/>
          </w:tcPr>
          <w:p w14:paraId="18EB65B5" w14:textId="77777777" w:rsidR="0055729C" w:rsidRPr="003D53B0" w:rsidRDefault="0055729C" w:rsidP="003D53B0">
            <w:pPr>
              <w:pStyle w:val="af5"/>
              <w:rPr>
                <w:sz w:val="18"/>
                <w:szCs w:val="18"/>
                <w:lang w:eastAsia="ru-RU"/>
              </w:rPr>
            </w:pPr>
            <w:r w:rsidRPr="003D53B0">
              <w:rPr>
                <w:sz w:val="18"/>
                <w:szCs w:val="18"/>
                <w:lang w:eastAsia="ru-RU"/>
              </w:rPr>
              <w:t>Бюджетные организации</w:t>
            </w:r>
          </w:p>
        </w:tc>
        <w:tc>
          <w:tcPr>
            <w:tcW w:w="992" w:type="dxa"/>
          </w:tcPr>
          <w:p w14:paraId="19A99252" w14:textId="77777777" w:rsidR="0055729C" w:rsidRPr="003D53B0" w:rsidRDefault="0055729C" w:rsidP="003D53B0">
            <w:pPr>
              <w:pStyle w:val="af5"/>
              <w:rPr>
                <w:sz w:val="18"/>
                <w:szCs w:val="18"/>
                <w:lang w:eastAsia="ru-RU"/>
              </w:rPr>
            </w:pPr>
            <w:r w:rsidRPr="003D53B0">
              <w:rPr>
                <w:sz w:val="18"/>
                <w:szCs w:val="18"/>
                <w:lang w:eastAsia="ru-RU"/>
              </w:rPr>
              <w:t>0,6</w:t>
            </w:r>
          </w:p>
        </w:tc>
        <w:tc>
          <w:tcPr>
            <w:tcW w:w="1134" w:type="dxa"/>
          </w:tcPr>
          <w:p w14:paraId="195F04CB" w14:textId="77777777" w:rsidR="0055729C" w:rsidRPr="003D53B0" w:rsidRDefault="0055729C" w:rsidP="003D53B0">
            <w:pPr>
              <w:pStyle w:val="af5"/>
              <w:rPr>
                <w:sz w:val="18"/>
                <w:szCs w:val="18"/>
                <w:lang w:eastAsia="ru-RU"/>
              </w:rPr>
            </w:pPr>
            <w:r w:rsidRPr="003D53B0">
              <w:rPr>
                <w:sz w:val="18"/>
                <w:szCs w:val="18"/>
                <w:lang w:eastAsia="ru-RU"/>
              </w:rPr>
              <w:t>1,8</w:t>
            </w:r>
          </w:p>
        </w:tc>
        <w:tc>
          <w:tcPr>
            <w:tcW w:w="1134" w:type="dxa"/>
          </w:tcPr>
          <w:p w14:paraId="6D47B1A4" w14:textId="77777777" w:rsidR="0055729C" w:rsidRPr="003D53B0" w:rsidRDefault="0055729C" w:rsidP="003D53B0">
            <w:pPr>
              <w:pStyle w:val="af5"/>
              <w:rPr>
                <w:sz w:val="18"/>
                <w:szCs w:val="18"/>
                <w:lang w:eastAsia="ru-RU"/>
              </w:rPr>
            </w:pPr>
            <w:r w:rsidRPr="003D53B0">
              <w:rPr>
                <w:sz w:val="18"/>
                <w:szCs w:val="18"/>
                <w:lang w:eastAsia="ru-RU"/>
              </w:rPr>
              <w:t>0,6</w:t>
            </w:r>
          </w:p>
        </w:tc>
        <w:tc>
          <w:tcPr>
            <w:tcW w:w="1134" w:type="dxa"/>
          </w:tcPr>
          <w:p w14:paraId="7276CEDF" w14:textId="77777777" w:rsidR="0055729C" w:rsidRPr="003D53B0" w:rsidRDefault="0055729C" w:rsidP="003D53B0">
            <w:pPr>
              <w:pStyle w:val="af5"/>
              <w:rPr>
                <w:sz w:val="18"/>
                <w:szCs w:val="18"/>
                <w:lang w:eastAsia="ru-RU"/>
              </w:rPr>
            </w:pPr>
            <w:r w:rsidRPr="003D53B0">
              <w:rPr>
                <w:sz w:val="18"/>
                <w:szCs w:val="18"/>
                <w:lang w:eastAsia="ru-RU"/>
              </w:rPr>
              <w:t>0,8</w:t>
            </w:r>
          </w:p>
        </w:tc>
        <w:tc>
          <w:tcPr>
            <w:tcW w:w="851" w:type="dxa"/>
          </w:tcPr>
          <w:p w14:paraId="52EB293C" w14:textId="77777777" w:rsidR="0055729C" w:rsidRPr="003D53B0" w:rsidRDefault="0055729C" w:rsidP="003D53B0">
            <w:pPr>
              <w:pStyle w:val="af5"/>
              <w:rPr>
                <w:sz w:val="18"/>
                <w:szCs w:val="18"/>
                <w:lang w:eastAsia="ru-RU"/>
              </w:rPr>
            </w:pPr>
            <w:r w:rsidRPr="003D53B0">
              <w:rPr>
                <w:sz w:val="18"/>
                <w:szCs w:val="18"/>
                <w:lang w:eastAsia="ru-RU"/>
              </w:rPr>
              <w:t>0,9</w:t>
            </w:r>
          </w:p>
        </w:tc>
        <w:tc>
          <w:tcPr>
            <w:tcW w:w="850" w:type="dxa"/>
          </w:tcPr>
          <w:p w14:paraId="2299D61D" w14:textId="77777777" w:rsidR="0055729C" w:rsidRPr="003D53B0" w:rsidRDefault="0055729C" w:rsidP="003D53B0">
            <w:pPr>
              <w:pStyle w:val="af5"/>
              <w:rPr>
                <w:sz w:val="18"/>
                <w:szCs w:val="18"/>
                <w:lang w:eastAsia="ru-RU"/>
              </w:rPr>
            </w:pPr>
            <w:r w:rsidRPr="003D53B0">
              <w:rPr>
                <w:sz w:val="18"/>
                <w:szCs w:val="18"/>
                <w:lang w:eastAsia="ru-RU"/>
              </w:rPr>
              <w:t>12,8</w:t>
            </w:r>
          </w:p>
        </w:tc>
        <w:tc>
          <w:tcPr>
            <w:tcW w:w="709" w:type="dxa"/>
          </w:tcPr>
          <w:p w14:paraId="02B7DEEC" w14:textId="77777777" w:rsidR="0055729C" w:rsidRPr="003D53B0" w:rsidRDefault="0055729C" w:rsidP="003D53B0">
            <w:pPr>
              <w:pStyle w:val="af5"/>
              <w:rPr>
                <w:sz w:val="18"/>
                <w:szCs w:val="18"/>
                <w:lang w:eastAsia="ru-RU"/>
              </w:rPr>
            </w:pPr>
            <w:r w:rsidRPr="003D53B0">
              <w:rPr>
                <w:sz w:val="18"/>
                <w:szCs w:val="18"/>
                <w:lang w:eastAsia="ru-RU"/>
              </w:rPr>
              <w:t>5,6</w:t>
            </w:r>
          </w:p>
        </w:tc>
        <w:tc>
          <w:tcPr>
            <w:tcW w:w="992" w:type="dxa"/>
          </w:tcPr>
          <w:p w14:paraId="62EFA2AE" w14:textId="77777777" w:rsidR="0055729C" w:rsidRPr="003D53B0" w:rsidRDefault="0055729C" w:rsidP="003D53B0">
            <w:pPr>
              <w:pStyle w:val="af5"/>
              <w:rPr>
                <w:sz w:val="18"/>
                <w:szCs w:val="18"/>
                <w:lang w:eastAsia="ru-RU"/>
              </w:rPr>
            </w:pPr>
            <w:r w:rsidRPr="003D53B0">
              <w:rPr>
                <w:sz w:val="18"/>
                <w:szCs w:val="18"/>
                <w:lang w:eastAsia="ru-RU"/>
              </w:rPr>
              <w:t>70,3</w:t>
            </w:r>
          </w:p>
        </w:tc>
      </w:tr>
      <w:tr w:rsidR="0055729C" w:rsidRPr="003D53B0" w14:paraId="1E429D2D" w14:textId="77777777" w:rsidTr="0055729C">
        <w:tc>
          <w:tcPr>
            <w:tcW w:w="2518" w:type="dxa"/>
          </w:tcPr>
          <w:p w14:paraId="363B053C" w14:textId="77777777" w:rsidR="0055729C" w:rsidRPr="003D53B0" w:rsidRDefault="0055729C" w:rsidP="003D53B0">
            <w:pPr>
              <w:pStyle w:val="af5"/>
              <w:rPr>
                <w:sz w:val="18"/>
                <w:szCs w:val="18"/>
                <w:lang w:eastAsia="ru-RU"/>
              </w:rPr>
            </w:pPr>
            <w:r w:rsidRPr="003D53B0">
              <w:rPr>
                <w:sz w:val="18"/>
                <w:szCs w:val="18"/>
                <w:lang w:eastAsia="ru-RU"/>
              </w:rPr>
              <w:t>Прочие организации</w:t>
            </w:r>
          </w:p>
        </w:tc>
        <w:tc>
          <w:tcPr>
            <w:tcW w:w="992" w:type="dxa"/>
          </w:tcPr>
          <w:p w14:paraId="1144A066" w14:textId="77777777" w:rsidR="0055729C" w:rsidRPr="003D53B0" w:rsidRDefault="0055729C" w:rsidP="003D53B0">
            <w:pPr>
              <w:pStyle w:val="af5"/>
              <w:rPr>
                <w:sz w:val="18"/>
                <w:szCs w:val="18"/>
                <w:lang w:eastAsia="ru-RU"/>
              </w:rPr>
            </w:pPr>
            <w:r w:rsidRPr="003D53B0">
              <w:rPr>
                <w:sz w:val="18"/>
                <w:szCs w:val="18"/>
                <w:lang w:eastAsia="ru-RU"/>
              </w:rPr>
              <w:t>1,3</w:t>
            </w:r>
          </w:p>
        </w:tc>
        <w:tc>
          <w:tcPr>
            <w:tcW w:w="1134" w:type="dxa"/>
          </w:tcPr>
          <w:p w14:paraId="10CA151E" w14:textId="77777777" w:rsidR="0055729C" w:rsidRPr="003D53B0" w:rsidRDefault="0055729C" w:rsidP="003D53B0">
            <w:pPr>
              <w:pStyle w:val="af5"/>
              <w:rPr>
                <w:sz w:val="18"/>
                <w:szCs w:val="18"/>
                <w:lang w:eastAsia="ru-RU"/>
              </w:rPr>
            </w:pPr>
            <w:r w:rsidRPr="003D53B0">
              <w:rPr>
                <w:sz w:val="18"/>
                <w:szCs w:val="18"/>
                <w:lang w:eastAsia="ru-RU"/>
              </w:rPr>
              <w:t>65,9</w:t>
            </w:r>
          </w:p>
        </w:tc>
        <w:tc>
          <w:tcPr>
            <w:tcW w:w="1134" w:type="dxa"/>
          </w:tcPr>
          <w:p w14:paraId="3398CBE2" w14:textId="77777777" w:rsidR="0055729C" w:rsidRPr="003D53B0" w:rsidRDefault="0055729C" w:rsidP="003D53B0">
            <w:pPr>
              <w:pStyle w:val="af5"/>
              <w:rPr>
                <w:sz w:val="18"/>
                <w:szCs w:val="18"/>
                <w:lang w:eastAsia="ru-RU"/>
              </w:rPr>
            </w:pPr>
            <w:r w:rsidRPr="003D53B0">
              <w:rPr>
                <w:sz w:val="18"/>
                <w:szCs w:val="18"/>
                <w:lang w:eastAsia="ru-RU"/>
              </w:rPr>
              <w:t>1,0</w:t>
            </w:r>
          </w:p>
        </w:tc>
        <w:tc>
          <w:tcPr>
            <w:tcW w:w="1134" w:type="dxa"/>
          </w:tcPr>
          <w:p w14:paraId="07D2687C" w14:textId="77777777" w:rsidR="0055729C" w:rsidRPr="003D53B0" w:rsidRDefault="0055729C" w:rsidP="003D53B0">
            <w:pPr>
              <w:pStyle w:val="af5"/>
              <w:rPr>
                <w:sz w:val="18"/>
                <w:szCs w:val="18"/>
                <w:lang w:eastAsia="ru-RU"/>
              </w:rPr>
            </w:pPr>
            <w:r w:rsidRPr="003D53B0">
              <w:rPr>
                <w:sz w:val="18"/>
                <w:szCs w:val="18"/>
                <w:lang w:eastAsia="ru-RU"/>
              </w:rPr>
              <w:t>48,8</w:t>
            </w:r>
          </w:p>
        </w:tc>
        <w:tc>
          <w:tcPr>
            <w:tcW w:w="851" w:type="dxa"/>
          </w:tcPr>
          <w:p w14:paraId="2DFF062F" w14:textId="77777777" w:rsidR="0055729C" w:rsidRPr="003D53B0" w:rsidRDefault="0055729C" w:rsidP="003D53B0">
            <w:pPr>
              <w:pStyle w:val="af5"/>
              <w:rPr>
                <w:sz w:val="18"/>
                <w:szCs w:val="18"/>
                <w:lang w:eastAsia="ru-RU"/>
              </w:rPr>
            </w:pPr>
            <w:r w:rsidRPr="003D53B0">
              <w:rPr>
                <w:sz w:val="18"/>
                <w:szCs w:val="18"/>
                <w:lang w:eastAsia="ru-RU"/>
              </w:rPr>
              <w:t>3,2</w:t>
            </w:r>
          </w:p>
        </w:tc>
        <w:tc>
          <w:tcPr>
            <w:tcW w:w="850" w:type="dxa"/>
          </w:tcPr>
          <w:p w14:paraId="2B9D0833" w14:textId="77777777" w:rsidR="0055729C" w:rsidRPr="003D53B0" w:rsidRDefault="0055729C" w:rsidP="003D53B0">
            <w:pPr>
              <w:pStyle w:val="af5"/>
              <w:rPr>
                <w:sz w:val="18"/>
                <w:szCs w:val="18"/>
                <w:lang w:eastAsia="ru-RU"/>
              </w:rPr>
            </w:pPr>
            <w:r w:rsidRPr="003D53B0">
              <w:rPr>
                <w:sz w:val="18"/>
                <w:szCs w:val="18"/>
                <w:lang w:eastAsia="ru-RU"/>
              </w:rPr>
              <w:t>120,9</w:t>
            </w:r>
          </w:p>
        </w:tc>
        <w:tc>
          <w:tcPr>
            <w:tcW w:w="709" w:type="dxa"/>
          </w:tcPr>
          <w:p w14:paraId="42505F2C" w14:textId="77777777" w:rsidR="0055729C" w:rsidRPr="003D53B0" w:rsidRDefault="0055729C" w:rsidP="003D53B0">
            <w:pPr>
              <w:pStyle w:val="af5"/>
              <w:rPr>
                <w:sz w:val="18"/>
                <w:szCs w:val="18"/>
                <w:lang w:eastAsia="ru-RU"/>
              </w:rPr>
            </w:pPr>
            <w:r w:rsidRPr="003D53B0">
              <w:rPr>
                <w:sz w:val="18"/>
                <w:szCs w:val="18"/>
                <w:lang w:eastAsia="ru-RU"/>
              </w:rPr>
              <w:t>12,6</w:t>
            </w:r>
          </w:p>
        </w:tc>
        <w:tc>
          <w:tcPr>
            <w:tcW w:w="992" w:type="dxa"/>
          </w:tcPr>
          <w:p w14:paraId="2060023D" w14:textId="77777777" w:rsidR="0055729C" w:rsidRPr="003D53B0" w:rsidRDefault="0055729C" w:rsidP="003D53B0">
            <w:pPr>
              <w:pStyle w:val="af5"/>
              <w:rPr>
                <w:sz w:val="18"/>
                <w:szCs w:val="18"/>
                <w:lang w:eastAsia="ru-RU"/>
              </w:rPr>
            </w:pPr>
            <w:r w:rsidRPr="003D53B0">
              <w:rPr>
                <w:sz w:val="18"/>
                <w:szCs w:val="18"/>
                <w:lang w:eastAsia="ru-RU"/>
              </w:rPr>
              <w:t>635,5</w:t>
            </w:r>
          </w:p>
        </w:tc>
      </w:tr>
      <w:tr w:rsidR="0055729C" w:rsidRPr="003D53B0" w14:paraId="4F0197A9" w14:textId="77777777" w:rsidTr="0055729C">
        <w:trPr>
          <w:trHeight w:val="179"/>
        </w:trPr>
        <w:tc>
          <w:tcPr>
            <w:tcW w:w="2518" w:type="dxa"/>
          </w:tcPr>
          <w:p w14:paraId="7C9497F8" w14:textId="77777777" w:rsidR="0055729C" w:rsidRPr="003D53B0" w:rsidRDefault="0055729C" w:rsidP="003D53B0">
            <w:pPr>
              <w:pStyle w:val="af5"/>
              <w:rPr>
                <w:b/>
                <w:sz w:val="18"/>
                <w:szCs w:val="18"/>
                <w:lang w:eastAsia="ru-RU"/>
              </w:rPr>
            </w:pPr>
            <w:r w:rsidRPr="003D53B0">
              <w:rPr>
                <w:b/>
                <w:sz w:val="18"/>
                <w:szCs w:val="18"/>
                <w:lang w:eastAsia="ru-RU"/>
              </w:rPr>
              <w:t xml:space="preserve">Итого </w:t>
            </w:r>
          </w:p>
        </w:tc>
        <w:tc>
          <w:tcPr>
            <w:tcW w:w="992" w:type="dxa"/>
          </w:tcPr>
          <w:p w14:paraId="6B96F004" w14:textId="77777777" w:rsidR="0055729C" w:rsidRPr="003D53B0" w:rsidRDefault="0055729C" w:rsidP="003D53B0">
            <w:pPr>
              <w:pStyle w:val="af5"/>
              <w:rPr>
                <w:b/>
                <w:sz w:val="18"/>
                <w:szCs w:val="18"/>
                <w:lang w:eastAsia="ru-RU"/>
              </w:rPr>
            </w:pPr>
            <w:r w:rsidRPr="003D53B0">
              <w:rPr>
                <w:b/>
                <w:sz w:val="18"/>
                <w:szCs w:val="18"/>
                <w:lang w:eastAsia="ru-RU"/>
              </w:rPr>
              <w:t>9,6</w:t>
            </w:r>
          </w:p>
        </w:tc>
        <w:tc>
          <w:tcPr>
            <w:tcW w:w="1134" w:type="dxa"/>
          </w:tcPr>
          <w:p w14:paraId="1882AB16" w14:textId="77777777" w:rsidR="0055729C" w:rsidRPr="003D53B0" w:rsidRDefault="0055729C" w:rsidP="003D53B0">
            <w:pPr>
              <w:pStyle w:val="af5"/>
              <w:rPr>
                <w:b/>
                <w:sz w:val="18"/>
                <w:szCs w:val="18"/>
                <w:lang w:eastAsia="ru-RU"/>
              </w:rPr>
            </w:pPr>
            <w:r w:rsidRPr="003D53B0">
              <w:rPr>
                <w:b/>
                <w:sz w:val="18"/>
                <w:szCs w:val="18"/>
                <w:lang w:eastAsia="ru-RU"/>
              </w:rPr>
              <w:t>307,8</w:t>
            </w:r>
          </w:p>
        </w:tc>
        <w:tc>
          <w:tcPr>
            <w:tcW w:w="1134" w:type="dxa"/>
          </w:tcPr>
          <w:p w14:paraId="67EA388A" w14:textId="77777777" w:rsidR="0055729C" w:rsidRPr="003D53B0" w:rsidRDefault="0055729C" w:rsidP="003D53B0">
            <w:pPr>
              <w:pStyle w:val="af5"/>
              <w:rPr>
                <w:b/>
                <w:sz w:val="18"/>
                <w:szCs w:val="18"/>
                <w:lang w:eastAsia="ru-RU"/>
              </w:rPr>
            </w:pPr>
            <w:r w:rsidRPr="003D53B0">
              <w:rPr>
                <w:b/>
                <w:sz w:val="18"/>
                <w:szCs w:val="18"/>
                <w:lang w:eastAsia="ru-RU"/>
              </w:rPr>
              <w:t>10,3</w:t>
            </w:r>
          </w:p>
        </w:tc>
        <w:tc>
          <w:tcPr>
            <w:tcW w:w="1134" w:type="dxa"/>
          </w:tcPr>
          <w:p w14:paraId="1F880643" w14:textId="77777777" w:rsidR="0055729C" w:rsidRPr="003D53B0" w:rsidRDefault="0055729C" w:rsidP="003D53B0">
            <w:pPr>
              <w:pStyle w:val="af5"/>
              <w:rPr>
                <w:b/>
                <w:sz w:val="18"/>
                <w:szCs w:val="18"/>
                <w:lang w:eastAsia="ru-RU"/>
              </w:rPr>
            </w:pPr>
            <w:r w:rsidRPr="003D53B0">
              <w:rPr>
                <w:b/>
                <w:sz w:val="18"/>
                <w:szCs w:val="18"/>
                <w:lang w:eastAsia="ru-RU"/>
              </w:rPr>
              <w:t>315,2</w:t>
            </w:r>
          </w:p>
        </w:tc>
        <w:tc>
          <w:tcPr>
            <w:tcW w:w="851" w:type="dxa"/>
          </w:tcPr>
          <w:p w14:paraId="4065030B" w14:textId="77777777" w:rsidR="0055729C" w:rsidRPr="003D53B0" w:rsidRDefault="0055729C" w:rsidP="003D53B0">
            <w:pPr>
              <w:pStyle w:val="af5"/>
              <w:rPr>
                <w:b/>
                <w:sz w:val="18"/>
                <w:szCs w:val="18"/>
                <w:lang w:eastAsia="ru-RU"/>
              </w:rPr>
            </w:pPr>
            <w:r w:rsidRPr="003D53B0">
              <w:rPr>
                <w:b/>
                <w:sz w:val="18"/>
                <w:szCs w:val="18"/>
                <w:lang w:eastAsia="ru-RU"/>
              </w:rPr>
              <w:t>12,2</w:t>
            </w:r>
          </w:p>
        </w:tc>
        <w:tc>
          <w:tcPr>
            <w:tcW w:w="850" w:type="dxa"/>
          </w:tcPr>
          <w:p w14:paraId="7E329A81" w14:textId="77777777" w:rsidR="0055729C" w:rsidRPr="003D53B0" w:rsidRDefault="0055729C" w:rsidP="003D53B0">
            <w:pPr>
              <w:pStyle w:val="af5"/>
              <w:rPr>
                <w:b/>
                <w:sz w:val="18"/>
                <w:szCs w:val="18"/>
                <w:lang w:eastAsia="ru-RU"/>
              </w:rPr>
            </w:pPr>
            <w:r w:rsidRPr="003D53B0">
              <w:rPr>
                <w:b/>
                <w:sz w:val="18"/>
                <w:szCs w:val="18"/>
                <w:lang w:eastAsia="ru-RU"/>
              </w:rPr>
              <w:t>352,9</w:t>
            </w:r>
          </w:p>
        </w:tc>
        <w:tc>
          <w:tcPr>
            <w:tcW w:w="709" w:type="dxa"/>
          </w:tcPr>
          <w:p w14:paraId="765E3B13" w14:textId="77777777" w:rsidR="0055729C" w:rsidRPr="003D53B0" w:rsidRDefault="0055729C" w:rsidP="003D53B0">
            <w:pPr>
              <w:pStyle w:val="af5"/>
              <w:rPr>
                <w:b/>
                <w:sz w:val="18"/>
                <w:szCs w:val="18"/>
                <w:lang w:eastAsia="ru-RU"/>
              </w:rPr>
            </w:pPr>
            <w:r w:rsidRPr="003D53B0">
              <w:rPr>
                <w:b/>
                <w:sz w:val="18"/>
                <w:szCs w:val="18"/>
                <w:lang w:eastAsia="ru-RU"/>
              </w:rPr>
              <w:t>92,1</w:t>
            </w:r>
          </w:p>
        </w:tc>
        <w:tc>
          <w:tcPr>
            <w:tcW w:w="992" w:type="dxa"/>
          </w:tcPr>
          <w:p w14:paraId="180D3D9E" w14:textId="77777777" w:rsidR="0055729C" w:rsidRPr="003D53B0" w:rsidRDefault="0055729C" w:rsidP="003D53B0">
            <w:pPr>
              <w:pStyle w:val="af5"/>
              <w:rPr>
                <w:b/>
                <w:sz w:val="18"/>
                <w:szCs w:val="18"/>
                <w:lang w:eastAsia="ru-RU"/>
              </w:rPr>
            </w:pPr>
            <w:r w:rsidRPr="003D53B0">
              <w:rPr>
                <w:b/>
                <w:sz w:val="18"/>
                <w:szCs w:val="18"/>
                <w:lang w:eastAsia="ru-RU"/>
              </w:rPr>
              <w:t>2886,2</w:t>
            </w:r>
          </w:p>
        </w:tc>
      </w:tr>
      <w:tr w:rsidR="0055729C" w:rsidRPr="003D53B0" w14:paraId="311964E3" w14:textId="77777777" w:rsidTr="0055729C">
        <w:trPr>
          <w:trHeight w:val="487"/>
        </w:trPr>
        <w:tc>
          <w:tcPr>
            <w:tcW w:w="2518" w:type="dxa"/>
            <w:vMerge w:val="restart"/>
          </w:tcPr>
          <w:p w14:paraId="0B241041" w14:textId="77777777" w:rsidR="0055729C" w:rsidRPr="003D53B0" w:rsidRDefault="0055729C" w:rsidP="003D53B0">
            <w:pPr>
              <w:pStyle w:val="af5"/>
              <w:rPr>
                <w:b/>
                <w:sz w:val="18"/>
                <w:szCs w:val="18"/>
                <w:lang w:eastAsia="ru-RU"/>
              </w:rPr>
            </w:pPr>
            <w:r w:rsidRPr="003D53B0">
              <w:rPr>
                <w:b/>
                <w:sz w:val="18"/>
                <w:szCs w:val="18"/>
                <w:lang w:eastAsia="ru-RU"/>
              </w:rPr>
              <w:t>Потребители</w:t>
            </w:r>
          </w:p>
          <w:p w14:paraId="019049A3" w14:textId="77777777" w:rsidR="0055729C" w:rsidRPr="003D53B0" w:rsidRDefault="0055729C" w:rsidP="003D53B0">
            <w:pPr>
              <w:pStyle w:val="af5"/>
              <w:rPr>
                <w:sz w:val="18"/>
                <w:szCs w:val="18"/>
                <w:lang w:eastAsia="ru-RU"/>
              </w:rPr>
            </w:pPr>
          </w:p>
        </w:tc>
        <w:tc>
          <w:tcPr>
            <w:tcW w:w="2126" w:type="dxa"/>
            <w:gridSpan w:val="2"/>
          </w:tcPr>
          <w:p w14:paraId="17659249" w14:textId="77777777" w:rsidR="0055729C" w:rsidRPr="003D53B0" w:rsidRDefault="0055729C" w:rsidP="003D53B0">
            <w:pPr>
              <w:pStyle w:val="af5"/>
              <w:jc w:val="center"/>
              <w:rPr>
                <w:b/>
                <w:sz w:val="18"/>
                <w:szCs w:val="18"/>
                <w:lang w:eastAsia="ru-RU"/>
              </w:rPr>
            </w:pPr>
            <w:r w:rsidRPr="003D53B0">
              <w:rPr>
                <w:b/>
                <w:sz w:val="18"/>
                <w:szCs w:val="18"/>
                <w:lang w:eastAsia="ru-RU"/>
              </w:rPr>
              <w:t>октябрь</w:t>
            </w:r>
          </w:p>
        </w:tc>
        <w:tc>
          <w:tcPr>
            <w:tcW w:w="2268" w:type="dxa"/>
            <w:gridSpan w:val="2"/>
          </w:tcPr>
          <w:p w14:paraId="2EA9CA78" w14:textId="77777777" w:rsidR="0055729C" w:rsidRPr="003D53B0" w:rsidRDefault="0055729C" w:rsidP="003D53B0">
            <w:pPr>
              <w:pStyle w:val="af5"/>
              <w:jc w:val="center"/>
              <w:rPr>
                <w:b/>
                <w:sz w:val="18"/>
                <w:szCs w:val="18"/>
                <w:lang w:eastAsia="ru-RU"/>
              </w:rPr>
            </w:pPr>
            <w:r w:rsidRPr="003D53B0">
              <w:rPr>
                <w:b/>
                <w:sz w:val="18"/>
                <w:szCs w:val="18"/>
                <w:lang w:eastAsia="ru-RU"/>
              </w:rPr>
              <w:t>ноябрь</w:t>
            </w:r>
          </w:p>
        </w:tc>
        <w:tc>
          <w:tcPr>
            <w:tcW w:w="1701" w:type="dxa"/>
            <w:gridSpan w:val="2"/>
          </w:tcPr>
          <w:p w14:paraId="42C93BAB" w14:textId="77777777" w:rsidR="0055729C" w:rsidRPr="003D53B0" w:rsidRDefault="0055729C" w:rsidP="003D53B0">
            <w:pPr>
              <w:pStyle w:val="af5"/>
              <w:jc w:val="center"/>
              <w:rPr>
                <w:b/>
                <w:sz w:val="18"/>
                <w:szCs w:val="18"/>
                <w:lang w:eastAsia="ru-RU"/>
              </w:rPr>
            </w:pPr>
            <w:r w:rsidRPr="003D53B0">
              <w:rPr>
                <w:b/>
                <w:sz w:val="18"/>
                <w:szCs w:val="18"/>
                <w:lang w:eastAsia="ru-RU"/>
              </w:rPr>
              <w:t>декабрь</w:t>
            </w:r>
          </w:p>
        </w:tc>
        <w:tc>
          <w:tcPr>
            <w:tcW w:w="1701" w:type="dxa"/>
            <w:gridSpan w:val="2"/>
          </w:tcPr>
          <w:p w14:paraId="3D02D7B1" w14:textId="77777777" w:rsidR="0055729C" w:rsidRPr="003D53B0" w:rsidRDefault="0055729C" w:rsidP="003D53B0">
            <w:pPr>
              <w:pStyle w:val="af5"/>
              <w:jc w:val="center"/>
              <w:rPr>
                <w:b/>
                <w:sz w:val="18"/>
                <w:szCs w:val="18"/>
                <w:lang w:eastAsia="ru-RU"/>
              </w:rPr>
            </w:pPr>
            <w:r w:rsidRPr="003D53B0">
              <w:rPr>
                <w:b/>
                <w:sz w:val="18"/>
                <w:szCs w:val="18"/>
                <w:lang w:eastAsia="ru-RU"/>
              </w:rPr>
              <w:t>Итого за 2023г.</w:t>
            </w:r>
          </w:p>
        </w:tc>
      </w:tr>
      <w:tr w:rsidR="0055729C" w:rsidRPr="003D53B0" w14:paraId="0ECD7586" w14:textId="77777777" w:rsidTr="0055729C">
        <w:trPr>
          <w:trHeight w:val="493"/>
        </w:trPr>
        <w:tc>
          <w:tcPr>
            <w:tcW w:w="2518" w:type="dxa"/>
            <w:vMerge/>
          </w:tcPr>
          <w:p w14:paraId="36402C29" w14:textId="77777777" w:rsidR="0055729C" w:rsidRPr="003D53B0" w:rsidRDefault="0055729C" w:rsidP="003D53B0">
            <w:pPr>
              <w:pStyle w:val="af5"/>
              <w:rPr>
                <w:sz w:val="18"/>
                <w:szCs w:val="18"/>
                <w:lang w:eastAsia="ru-RU"/>
              </w:rPr>
            </w:pPr>
          </w:p>
        </w:tc>
        <w:tc>
          <w:tcPr>
            <w:tcW w:w="992" w:type="dxa"/>
          </w:tcPr>
          <w:p w14:paraId="56EAF69D"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1134" w:type="dxa"/>
          </w:tcPr>
          <w:p w14:paraId="0F03B716"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1134" w:type="dxa"/>
          </w:tcPr>
          <w:p w14:paraId="1C937680"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1134" w:type="dxa"/>
          </w:tcPr>
          <w:p w14:paraId="6035C61E"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851" w:type="dxa"/>
          </w:tcPr>
          <w:p w14:paraId="09FE60E4"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850" w:type="dxa"/>
          </w:tcPr>
          <w:p w14:paraId="7ED7C532"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c>
          <w:tcPr>
            <w:tcW w:w="709" w:type="dxa"/>
          </w:tcPr>
          <w:p w14:paraId="36B4FC1C" w14:textId="77777777" w:rsidR="0055729C" w:rsidRPr="003D53B0" w:rsidRDefault="0055729C" w:rsidP="003D53B0">
            <w:pPr>
              <w:pStyle w:val="af5"/>
              <w:jc w:val="center"/>
              <w:rPr>
                <w:b/>
                <w:sz w:val="18"/>
                <w:szCs w:val="18"/>
                <w:lang w:eastAsia="ru-RU"/>
              </w:rPr>
            </w:pPr>
            <w:r w:rsidRPr="003D53B0">
              <w:rPr>
                <w:b/>
                <w:sz w:val="18"/>
                <w:szCs w:val="18"/>
                <w:lang w:eastAsia="ru-RU"/>
              </w:rPr>
              <w:t>м</w:t>
            </w:r>
            <w:r w:rsidRPr="003D53B0">
              <w:rPr>
                <w:b/>
                <w:sz w:val="18"/>
                <w:szCs w:val="18"/>
                <w:vertAlign w:val="superscript"/>
                <w:lang w:eastAsia="ru-RU"/>
              </w:rPr>
              <w:t>3</w:t>
            </w:r>
          </w:p>
        </w:tc>
        <w:tc>
          <w:tcPr>
            <w:tcW w:w="992" w:type="dxa"/>
          </w:tcPr>
          <w:p w14:paraId="58389C35" w14:textId="77777777" w:rsidR="0055729C" w:rsidRPr="003D53B0" w:rsidRDefault="0055729C" w:rsidP="003D53B0">
            <w:pPr>
              <w:pStyle w:val="af5"/>
              <w:jc w:val="center"/>
              <w:rPr>
                <w:b/>
                <w:sz w:val="18"/>
                <w:szCs w:val="18"/>
                <w:lang w:eastAsia="ru-RU"/>
              </w:rPr>
            </w:pPr>
            <w:r w:rsidRPr="003D53B0">
              <w:rPr>
                <w:b/>
                <w:sz w:val="18"/>
                <w:szCs w:val="18"/>
                <w:lang w:eastAsia="ru-RU"/>
              </w:rPr>
              <w:t>тыс. руб.</w:t>
            </w:r>
          </w:p>
        </w:tc>
      </w:tr>
      <w:tr w:rsidR="0055729C" w:rsidRPr="003D53B0" w14:paraId="19135EDC" w14:textId="77777777" w:rsidTr="0055729C">
        <w:trPr>
          <w:trHeight w:val="281"/>
        </w:trPr>
        <w:tc>
          <w:tcPr>
            <w:tcW w:w="2518" w:type="dxa"/>
          </w:tcPr>
          <w:p w14:paraId="7B22481A" w14:textId="77777777" w:rsidR="0055729C" w:rsidRPr="003D53B0" w:rsidRDefault="0055729C" w:rsidP="003D53B0">
            <w:pPr>
              <w:pStyle w:val="af5"/>
              <w:rPr>
                <w:sz w:val="18"/>
                <w:szCs w:val="18"/>
                <w:lang w:eastAsia="ru-RU"/>
              </w:rPr>
            </w:pPr>
            <w:r w:rsidRPr="003D53B0">
              <w:rPr>
                <w:sz w:val="18"/>
                <w:szCs w:val="18"/>
                <w:lang w:eastAsia="ru-RU"/>
              </w:rPr>
              <w:t>Население верхний пос.</w:t>
            </w:r>
          </w:p>
        </w:tc>
        <w:tc>
          <w:tcPr>
            <w:tcW w:w="992" w:type="dxa"/>
          </w:tcPr>
          <w:p w14:paraId="6D351703" w14:textId="77777777" w:rsidR="0055729C" w:rsidRPr="003D53B0" w:rsidRDefault="0055729C" w:rsidP="003D53B0">
            <w:pPr>
              <w:pStyle w:val="af5"/>
              <w:rPr>
                <w:sz w:val="18"/>
                <w:szCs w:val="18"/>
                <w:lang w:eastAsia="ru-RU"/>
              </w:rPr>
            </w:pPr>
            <w:r w:rsidRPr="003D53B0">
              <w:rPr>
                <w:sz w:val="18"/>
                <w:szCs w:val="18"/>
                <w:lang w:eastAsia="ru-RU"/>
              </w:rPr>
              <w:t>2,9</w:t>
            </w:r>
          </w:p>
        </w:tc>
        <w:tc>
          <w:tcPr>
            <w:tcW w:w="1134" w:type="dxa"/>
          </w:tcPr>
          <w:p w14:paraId="28C0BAD0" w14:textId="77777777" w:rsidR="0055729C" w:rsidRPr="003D53B0" w:rsidRDefault="0055729C" w:rsidP="003D53B0">
            <w:pPr>
              <w:pStyle w:val="af5"/>
              <w:rPr>
                <w:sz w:val="18"/>
                <w:szCs w:val="18"/>
                <w:lang w:eastAsia="ru-RU"/>
              </w:rPr>
            </w:pPr>
            <w:r w:rsidRPr="003D53B0">
              <w:rPr>
                <w:sz w:val="18"/>
                <w:szCs w:val="18"/>
                <w:lang w:eastAsia="ru-RU"/>
              </w:rPr>
              <w:t>106,0</w:t>
            </w:r>
          </w:p>
        </w:tc>
        <w:tc>
          <w:tcPr>
            <w:tcW w:w="1134" w:type="dxa"/>
          </w:tcPr>
          <w:p w14:paraId="04CB869F" w14:textId="77777777" w:rsidR="0055729C" w:rsidRPr="003D53B0" w:rsidRDefault="0055729C" w:rsidP="003D53B0">
            <w:pPr>
              <w:pStyle w:val="af5"/>
              <w:rPr>
                <w:sz w:val="18"/>
                <w:szCs w:val="18"/>
                <w:lang w:eastAsia="ru-RU"/>
              </w:rPr>
            </w:pPr>
            <w:r w:rsidRPr="003D53B0">
              <w:rPr>
                <w:sz w:val="18"/>
                <w:szCs w:val="18"/>
                <w:lang w:eastAsia="ru-RU"/>
              </w:rPr>
              <w:t>2,7</w:t>
            </w:r>
          </w:p>
        </w:tc>
        <w:tc>
          <w:tcPr>
            <w:tcW w:w="1134" w:type="dxa"/>
          </w:tcPr>
          <w:p w14:paraId="0EF83910" w14:textId="77777777" w:rsidR="0055729C" w:rsidRPr="003D53B0" w:rsidRDefault="0055729C" w:rsidP="003D53B0">
            <w:pPr>
              <w:pStyle w:val="af5"/>
              <w:rPr>
                <w:sz w:val="18"/>
                <w:szCs w:val="18"/>
                <w:lang w:eastAsia="ru-RU"/>
              </w:rPr>
            </w:pPr>
            <w:r w:rsidRPr="003D53B0">
              <w:rPr>
                <w:sz w:val="18"/>
                <w:szCs w:val="18"/>
                <w:lang w:eastAsia="ru-RU"/>
              </w:rPr>
              <w:t>112,9</w:t>
            </w:r>
          </w:p>
        </w:tc>
        <w:tc>
          <w:tcPr>
            <w:tcW w:w="851" w:type="dxa"/>
          </w:tcPr>
          <w:p w14:paraId="63B1D03C" w14:textId="77777777" w:rsidR="0055729C" w:rsidRPr="003D53B0" w:rsidRDefault="0055729C" w:rsidP="003D53B0">
            <w:pPr>
              <w:pStyle w:val="af5"/>
              <w:rPr>
                <w:sz w:val="18"/>
                <w:szCs w:val="18"/>
                <w:lang w:eastAsia="ru-RU"/>
              </w:rPr>
            </w:pPr>
            <w:r w:rsidRPr="003D53B0">
              <w:rPr>
                <w:sz w:val="18"/>
                <w:szCs w:val="18"/>
                <w:lang w:eastAsia="ru-RU"/>
              </w:rPr>
              <w:t>4,0</w:t>
            </w:r>
          </w:p>
        </w:tc>
        <w:tc>
          <w:tcPr>
            <w:tcW w:w="850" w:type="dxa"/>
          </w:tcPr>
          <w:p w14:paraId="378E7B31" w14:textId="77777777" w:rsidR="0055729C" w:rsidRPr="003D53B0" w:rsidRDefault="0055729C" w:rsidP="003D53B0">
            <w:pPr>
              <w:pStyle w:val="af5"/>
              <w:rPr>
                <w:sz w:val="18"/>
                <w:szCs w:val="18"/>
                <w:lang w:eastAsia="ru-RU"/>
              </w:rPr>
            </w:pPr>
            <w:r w:rsidRPr="003D53B0">
              <w:rPr>
                <w:sz w:val="18"/>
                <w:szCs w:val="18"/>
                <w:lang w:eastAsia="ru-RU"/>
              </w:rPr>
              <w:t>158,9</w:t>
            </w:r>
          </w:p>
        </w:tc>
        <w:tc>
          <w:tcPr>
            <w:tcW w:w="709" w:type="dxa"/>
          </w:tcPr>
          <w:p w14:paraId="7018E821" w14:textId="77777777" w:rsidR="0055729C" w:rsidRPr="003D53B0" w:rsidRDefault="0055729C" w:rsidP="003D53B0">
            <w:pPr>
              <w:pStyle w:val="af5"/>
              <w:rPr>
                <w:sz w:val="18"/>
                <w:szCs w:val="18"/>
                <w:lang w:eastAsia="ru-RU"/>
              </w:rPr>
            </w:pPr>
            <w:r w:rsidRPr="003D53B0">
              <w:rPr>
                <w:sz w:val="18"/>
                <w:szCs w:val="18"/>
                <w:lang w:eastAsia="ru-RU"/>
              </w:rPr>
              <w:t>39,7</w:t>
            </w:r>
          </w:p>
        </w:tc>
        <w:tc>
          <w:tcPr>
            <w:tcW w:w="992" w:type="dxa"/>
          </w:tcPr>
          <w:p w14:paraId="068E3852" w14:textId="77777777" w:rsidR="0055729C" w:rsidRPr="003D53B0" w:rsidRDefault="0055729C" w:rsidP="003D53B0">
            <w:pPr>
              <w:pStyle w:val="af5"/>
              <w:rPr>
                <w:sz w:val="18"/>
                <w:szCs w:val="18"/>
                <w:lang w:eastAsia="ru-RU"/>
              </w:rPr>
            </w:pPr>
            <w:r w:rsidRPr="003D53B0">
              <w:rPr>
                <w:sz w:val="18"/>
                <w:szCs w:val="18"/>
                <w:lang w:eastAsia="ru-RU"/>
              </w:rPr>
              <w:t>1325,7</w:t>
            </w:r>
          </w:p>
        </w:tc>
      </w:tr>
      <w:tr w:rsidR="0055729C" w:rsidRPr="003D53B0" w14:paraId="55903062" w14:textId="77777777" w:rsidTr="0055729C">
        <w:trPr>
          <w:trHeight w:val="257"/>
        </w:trPr>
        <w:tc>
          <w:tcPr>
            <w:tcW w:w="2518" w:type="dxa"/>
          </w:tcPr>
          <w:p w14:paraId="172AD2D3" w14:textId="77777777" w:rsidR="0055729C" w:rsidRPr="003D53B0" w:rsidRDefault="0055729C" w:rsidP="003D53B0">
            <w:pPr>
              <w:pStyle w:val="af5"/>
              <w:rPr>
                <w:sz w:val="18"/>
                <w:szCs w:val="18"/>
                <w:lang w:eastAsia="ru-RU"/>
              </w:rPr>
            </w:pPr>
            <w:r w:rsidRPr="003D53B0">
              <w:rPr>
                <w:sz w:val="18"/>
                <w:szCs w:val="18"/>
                <w:lang w:eastAsia="ru-RU"/>
              </w:rPr>
              <w:t xml:space="preserve">Население ниж.  Пос. </w:t>
            </w:r>
          </w:p>
        </w:tc>
        <w:tc>
          <w:tcPr>
            <w:tcW w:w="992" w:type="dxa"/>
          </w:tcPr>
          <w:p w14:paraId="60E6A545" w14:textId="77777777" w:rsidR="0055729C" w:rsidRPr="003D53B0" w:rsidRDefault="0055729C" w:rsidP="003D53B0">
            <w:pPr>
              <w:pStyle w:val="af5"/>
              <w:rPr>
                <w:sz w:val="18"/>
                <w:szCs w:val="18"/>
                <w:lang w:eastAsia="ru-RU"/>
              </w:rPr>
            </w:pPr>
            <w:r w:rsidRPr="003D53B0">
              <w:rPr>
                <w:sz w:val="18"/>
                <w:szCs w:val="18"/>
                <w:lang w:eastAsia="ru-RU"/>
              </w:rPr>
              <w:t>4,7</w:t>
            </w:r>
          </w:p>
        </w:tc>
        <w:tc>
          <w:tcPr>
            <w:tcW w:w="1134" w:type="dxa"/>
          </w:tcPr>
          <w:p w14:paraId="0B5F1FE3" w14:textId="77777777" w:rsidR="0055729C" w:rsidRPr="003D53B0" w:rsidRDefault="0055729C" w:rsidP="003D53B0">
            <w:pPr>
              <w:pStyle w:val="af5"/>
              <w:rPr>
                <w:sz w:val="18"/>
                <w:szCs w:val="18"/>
                <w:lang w:eastAsia="ru-RU"/>
              </w:rPr>
            </w:pPr>
            <w:r w:rsidRPr="003D53B0">
              <w:rPr>
                <w:sz w:val="18"/>
                <w:szCs w:val="18"/>
                <w:lang w:eastAsia="ru-RU"/>
              </w:rPr>
              <w:t>124,0</w:t>
            </w:r>
          </w:p>
        </w:tc>
        <w:tc>
          <w:tcPr>
            <w:tcW w:w="1134" w:type="dxa"/>
          </w:tcPr>
          <w:p w14:paraId="5B56F672" w14:textId="77777777" w:rsidR="0055729C" w:rsidRPr="003D53B0" w:rsidRDefault="0055729C" w:rsidP="003D53B0">
            <w:pPr>
              <w:pStyle w:val="af5"/>
              <w:rPr>
                <w:sz w:val="18"/>
                <w:szCs w:val="18"/>
                <w:lang w:eastAsia="ru-RU"/>
              </w:rPr>
            </w:pPr>
            <w:r w:rsidRPr="003D53B0">
              <w:rPr>
                <w:sz w:val="18"/>
                <w:szCs w:val="18"/>
                <w:lang w:eastAsia="ru-RU"/>
              </w:rPr>
              <w:t>5,3</w:t>
            </w:r>
          </w:p>
        </w:tc>
        <w:tc>
          <w:tcPr>
            <w:tcW w:w="1134" w:type="dxa"/>
          </w:tcPr>
          <w:p w14:paraId="323948FC" w14:textId="77777777" w:rsidR="0055729C" w:rsidRPr="003D53B0" w:rsidRDefault="0055729C" w:rsidP="003D53B0">
            <w:pPr>
              <w:pStyle w:val="af5"/>
              <w:rPr>
                <w:sz w:val="18"/>
                <w:szCs w:val="18"/>
                <w:lang w:eastAsia="ru-RU"/>
              </w:rPr>
            </w:pPr>
            <w:r w:rsidRPr="003D53B0">
              <w:rPr>
                <w:sz w:val="18"/>
                <w:szCs w:val="18"/>
                <w:lang w:eastAsia="ru-RU"/>
              </w:rPr>
              <w:t>148,5</w:t>
            </w:r>
          </w:p>
        </w:tc>
        <w:tc>
          <w:tcPr>
            <w:tcW w:w="851" w:type="dxa"/>
          </w:tcPr>
          <w:p w14:paraId="5AB1AFA8" w14:textId="77777777" w:rsidR="0055729C" w:rsidRPr="003D53B0" w:rsidRDefault="0055729C" w:rsidP="003D53B0">
            <w:pPr>
              <w:pStyle w:val="af5"/>
              <w:rPr>
                <w:sz w:val="18"/>
                <w:szCs w:val="18"/>
                <w:lang w:eastAsia="ru-RU"/>
              </w:rPr>
            </w:pPr>
            <w:r w:rsidRPr="003D53B0">
              <w:rPr>
                <w:sz w:val="18"/>
                <w:szCs w:val="18"/>
                <w:lang w:eastAsia="ru-RU"/>
              </w:rPr>
              <w:t>5,9</w:t>
            </w:r>
          </w:p>
        </w:tc>
        <w:tc>
          <w:tcPr>
            <w:tcW w:w="850" w:type="dxa"/>
          </w:tcPr>
          <w:p w14:paraId="6DAC9E24" w14:textId="77777777" w:rsidR="0055729C" w:rsidRPr="003D53B0" w:rsidRDefault="0055729C" w:rsidP="003D53B0">
            <w:pPr>
              <w:pStyle w:val="af5"/>
              <w:rPr>
                <w:sz w:val="18"/>
                <w:szCs w:val="18"/>
                <w:lang w:eastAsia="ru-RU"/>
              </w:rPr>
            </w:pPr>
            <w:r w:rsidRPr="003D53B0">
              <w:rPr>
                <w:sz w:val="18"/>
                <w:szCs w:val="18"/>
                <w:lang w:eastAsia="ru-RU"/>
              </w:rPr>
              <w:t>215,1</w:t>
            </w:r>
          </w:p>
        </w:tc>
        <w:tc>
          <w:tcPr>
            <w:tcW w:w="709" w:type="dxa"/>
          </w:tcPr>
          <w:p w14:paraId="123BAA51" w14:textId="77777777" w:rsidR="0055729C" w:rsidRPr="003D53B0" w:rsidRDefault="0055729C" w:rsidP="003D53B0">
            <w:pPr>
              <w:pStyle w:val="af5"/>
              <w:rPr>
                <w:sz w:val="18"/>
                <w:szCs w:val="18"/>
                <w:lang w:eastAsia="ru-RU"/>
              </w:rPr>
            </w:pPr>
            <w:r w:rsidRPr="003D53B0">
              <w:rPr>
                <w:sz w:val="18"/>
                <w:szCs w:val="18"/>
                <w:lang w:eastAsia="ru-RU"/>
              </w:rPr>
              <w:t>59,7</w:t>
            </w:r>
          </w:p>
        </w:tc>
        <w:tc>
          <w:tcPr>
            <w:tcW w:w="992" w:type="dxa"/>
          </w:tcPr>
          <w:p w14:paraId="160193CF" w14:textId="77777777" w:rsidR="0055729C" w:rsidRPr="003D53B0" w:rsidRDefault="0055729C" w:rsidP="003D53B0">
            <w:pPr>
              <w:pStyle w:val="af5"/>
              <w:rPr>
                <w:sz w:val="18"/>
                <w:szCs w:val="18"/>
                <w:lang w:eastAsia="ru-RU"/>
              </w:rPr>
            </w:pPr>
            <w:r w:rsidRPr="003D53B0">
              <w:rPr>
                <w:sz w:val="18"/>
                <w:szCs w:val="18"/>
                <w:lang w:eastAsia="ru-RU"/>
              </w:rPr>
              <w:t>1720,1</w:t>
            </w:r>
          </w:p>
        </w:tc>
      </w:tr>
      <w:tr w:rsidR="0055729C" w:rsidRPr="003D53B0" w14:paraId="60A51885" w14:textId="77777777" w:rsidTr="0055729C">
        <w:tc>
          <w:tcPr>
            <w:tcW w:w="2518" w:type="dxa"/>
          </w:tcPr>
          <w:p w14:paraId="179D04AF" w14:textId="77777777" w:rsidR="0055729C" w:rsidRPr="003D53B0" w:rsidRDefault="0055729C" w:rsidP="003D53B0">
            <w:pPr>
              <w:pStyle w:val="af5"/>
              <w:rPr>
                <w:sz w:val="18"/>
                <w:szCs w:val="18"/>
                <w:lang w:eastAsia="ru-RU"/>
              </w:rPr>
            </w:pPr>
            <w:r w:rsidRPr="003D53B0">
              <w:rPr>
                <w:sz w:val="18"/>
                <w:szCs w:val="18"/>
                <w:lang w:eastAsia="ru-RU"/>
              </w:rPr>
              <w:t>Бюджетные организации</w:t>
            </w:r>
          </w:p>
        </w:tc>
        <w:tc>
          <w:tcPr>
            <w:tcW w:w="992" w:type="dxa"/>
          </w:tcPr>
          <w:p w14:paraId="7DC96252" w14:textId="77777777" w:rsidR="0055729C" w:rsidRPr="003D53B0" w:rsidRDefault="0055729C" w:rsidP="003D53B0">
            <w:pPr>
              <w:pStyle w:val="af5"/>
              <w:rPr>
                <w:sz w:val="18"/>
                <w:szCs w:val="18"/>
                <w:lang w:eastAsia="ru-RU"/>
              </w:rPr>
            </w:pPr>
            <w:r w:rsidRPr="003D53B0">
              <w:rPr>
                <w:sz w:val="18"/>
                <w:szCs w:val="18"/>
                <w:lang w:eastAsia="ru-RU"/>
              </w:rPr>
              <w:t>0,6</w:t>
            </w:r>
          </w:p>
        </w:tc>
        <w:tc>
          <w:tcPr>
            <w:tcW w:w="1134" w:type="dxa"/>
          </w:tcPr>
          <w:p w14:paraId="31CDDF32" w14:textId="77777777" w:rsidR="0055729C" w:rsidRPr="003D53B0" w:rsidRDefault="0055729C" w:rsidP="003D53B0">
            <w:pPr>
              <w:pStyle w:val="af5"/>
              <w:rPr>
                <w:sz w:val="18"/>
                <w:szCs w:val="18"/>
                <w:lang w:eastAsia="ru-RU"/>
              </w:rPr>
            </w:pPr>
            <w:r w:rsidRPr="003D53B0">
              <w:rPr>
                <w:sz w:val="18"/>
                <w:szCs w:val="18"/>
                <w:lang w:eastAsia="ru-RU"/>
              </w:rPr>
              <w:t>8,2</w:t>
            </w:r>
          </w:p>
        </w:tc>
        <w:tc>
          <w:tcPr>
            <w:tcW w:w="1134" w:type="dxa"/>
          </w:tcPr>
          <w:p w14:paraId="41F8614C" w14:textId="77777777" w:rsidR="0055729C" w:rsidRPr="003D53B0" w:rsidRDefault="0055729C" w:rsidP="003D53B0">
            <w:pPr>
              <w:pStyle w:val="af5"/>
              <w:rPr>
                <w:sz w:val="18"/>
                <w:szCs w:val="18"/>
                <w:lang w:eastAsia="ru-RU"/>
              </w:rPr>
            </w:pPr>
            <w:r w:rsidRPr="003D53B0">
              <w:rPr>
                <w:sz w:val="18"/>
                <w:szCs w:val="18"/>
                <w:lang w:eastAsia="ru-RU"/>
              </w:rPr>
              <w:t>0,6</w:t>
            </w:r>
          </w:p>
        </w:tc>
        <w:tc>
          <w:tcPr>
            <w:tcW w:w="1134" w:type="dxa"/>
          </w:tcPr>
          <w:p w14:paraId="70B97C2B" w14:textId="77777777" w:rsidR="0055729C" w:rsidRPr="003D53B0" w:rsidRDefault="0055729C" w:rsidP="003D53B0">
            <w:pPr>
              <w:pStyle w:val="af5"/>
              <w:rPr>
                <w:sz w:val="18"/>
                <w:szCs w:val="18"/>
                <w:lang w:eastAsia="ru-RU"/>
              </w:rPr>
            </w:pPr>
            <w:r w:rsidRPr="003D53B0">
              <w:rPr>
                <w:sz w:val="18"/>
                <w:szCs w:val="18"/>
                <w:lang w:eastAsia="ru-RU"/>
              </w:rPr>
              <w:t>5,4</w:t>
            </w:r>
          </w:p>
        </w:tc>
        <w:tc>
          <w:tcPr>
            <w:tcW w:w="851" w:type="dxa"/>
          </w:tcPr>
          <w:p w14:paraId="16DD7C7A" w14:textId="77777777" w:rsidR="0055729C" w:rsidRPr="003D53B0" w:rsidRDefault="0055729C" w:rsidP="003D53B0">
            <w:pPr>
              <w:pStyle w:val="af5"/>
              <w:rPr>
                <w:sz w:val="18"/>
                <w:szCs w:val="18"/>
                <w:lang w:eastAsia="ru-RU"/>
              </w:rPr>
            </w:pPr>
            <w:r w:rsidRPr="003D53B0">
              <w:rPr>
                <w:sz w:val="18"/>
                <w:szCs w:val="18"/>
                <w:lang w:eastAsia="ru-RU"/>
              </w:rPr>
              <w:t>0,9</w:t>
            </w:r>
          </w:p>
        </w:tc>
        <w:tc>
          <w:tcPr>
            <w:tcW w:w="850" w:type="dxa"/>
          </w:tcPr>
          <w:p w14:paraId="49FD1BBA" w14:textId="77777777" w:rsidR="0055729C" w:rsidRPr="003D53B0" w:rsidRDefault="0055729C" w:rsidP="003D53B0">
            <w:pPr>
              <w:pStyle w:val="af5"/>
              <w:rPr>
                <w:sz w:val="18"/>
                <w:szCs w:val="18"/>
                <w:lang w:eastAsia="ru-RU"/>
              </w:rPr>
            </w:pPr>
            <w:r w:rsidRPr="003D53B0">
              <w:rPr>
                <w:sz w:val="18"/>
                <w:szCs w:val="18"/>
                <w:lang w:eastAsia="ru-RU"/>
              </w:rPr>
              <w:t>3,9</w:t>
            </w:r>
          </w:p>
        </w:tc>
        <w:tc>
          <w:tcPr>
            <w:tcW w:w="709" w:type="dxa"/>
          </w:tcPr>
          <w:p w14:paraId="0E1D8C62" w14:textId="77777777" w:rsidR="0055729C" w:rsidRPr="003D53B0" w:rsidRDefault="0055729C" w:rsidP="003D53B0">
            <w:pPr>
              <w:pStyle w:val="af5"/>
              <w:rPr>
                <w:sz w:val="18"/>
                <w:szCs w:val="18"/>
                <w:lang w:eastAsia="ru-RU"/>
              </w:rPr>
            </w:pPr>
            <w:r w:rsidRPr="003D53B0">
              <w:rPr>
                <w:sz w:val="18"/>
                <w:szCs w:val="18"/>
                <w:lang w:eastAsia="ru-RU"/>
              </w:rPr>
              <w:t>33,7</w:t>
            </w:r>
          </w:p>
        </w:tc>
        <w:tc>
          <w:tcPr>
            <w:tcW w:w="992" w:type="dxa"/>
          </w:tcPr>
          <w:p w14:paraId="1E9F4EF7" w14:textId="77777777" w:rsidR="0055729C" w:rsidRPr="003D53B0" w:rsidRDefault="0055729C" w:rsidP="003D53B0">
            <w:pPr>
              <w:pStyle w:val="af5"/>
              <w:rPr>
                <w:sz w:val="18"/>
                <w:szCs w:val="18"/>
                <w:lang w:eastAsia="ru-RU"/>
              </w:rPr>
            </w:pPr>
            <w:r w:rsidRPr="003D53B0">
              <w:rPr>
                <w:sz w:val="18"/>
                <w:szCs w:val="18"/>
                <w:lang w:eastAsia="ru-RU"/>
              </w:rPr>
              <w:t>87,8</w:t>
            </w:r>
          </w:p>
        </w:tc>
      </w:tr>
      <w:tr w:rsidR="0055729C" w:rsidRPr="003D53B0" w14:paraId="1324C419" w14:textId="77777777" w:rsidTr="0055729C">
        <w:tc>
          <w:tcPr>
            <w:tcW w:w="2518" w:type="dxa"/>
          </w:tcPr>
          <w:p w14:paraId="38AA8866" w14:textId="77777777" w:rsidR="0055729C" w:rsidRPr="003D53B0" w:rsidRDefault="0055729C" w:rsidP="003D53B0">
            <w:pPr>
              <w:pStyle w:val="af5"/>
              <w:rPr>
                <w:sz w:val="18"/>
                <w:szCs w:val="18"/>
                <w:lang w:eastAsia="ru-RU"/>
              </w:rPr>
            </w:pPr>
            <w:r w:rsidRPr="003D53B0">
              <w:rPr>
                <w:sz w:val="18"/>
                <w:szCs w:val="18"/>
                <w:lang w:eastAsia="ru-RU"/>
              </w:rPr>
              <w:t>Прочие организации</w:t>
            </w:r>
          </w:p>
        </w:tc>
        <w:tc>
          <w:tcPr>
            <w:tcW w:w="992" w:type="dxa"/>
          </w:tcPr>
          <w:p w14:paraId="013F81FB" w14:textId="77777777" w:rsidR="0055729C" w:rsidRPr="003D53B0" w:rsidRDefault="0055729C" w:rsidP="003D53B0">
            <w:pPr>
              <w:pStyle w:val="af5"/>
              <w:rPr>
                <w:sz w:val="18"/>
                <w:szCs w:val="18"/>
                <w:lang w:eastAsia="ru-RU"/>
              </w:rPr>
            </w:pPr>
            <w:r w:rsidRPr="003D53B0">
              <w:rPr>
                <w:sz w:val="18"/>
                <w:szCs w:val="18"/>
                <w:lang w:eastAsia="ru-RU"/>
              </w:rPr>
              <w:t>2,7</w:t>
            </w:r>
          </w:p>
        </w:tc>
        <w:tc>
          <w:tcPr>
            <w:tcW w:w="1134" w:type="dxa"/>
          </w:tcPr>
          <w:p w14:paraId="7C6A3440" w14:textId="77777777" w:rsidR="0055729C" w:rsidRPr="003D53B0" w:rsidRDefault="0055729C" w:rsidP="003D53B0">
            <w:pPr>
              <w:pStyle w:val="af5"/>
              <w:rPr>
                <w:sz w:val="18"/>
                <w:szCs w:val="18"/>
                <w:lang w:eastAsia="ru-RU"/>
              </w:rPr>
            </w:pPr>
            <w:r w:rsidRPr="003D53B0">
              <w:rPr>
                <w:sz w:val="18"/>
                <w:szCs w:val="18"/>
                <w:lang w:eastAsia="ru-RU"/>
              </w:rPr>
              <w:t>94,5</w:t>
            </w:r>
          </w:p>
        </w:tc>
        <w:tc>
          <w:tcPr>
            <w:tcW w:w="1134" w:type="dxa"/>
          </w:tcPr>
          <w:p w14:paraId="116372B1" w14:textId="77777777" w:rsidR="0055729C" w:rsidRPr="003D53B0" w:rsidRDefault="0055729C" w:rsidP="003D53B0">
            <w:pPr>
              <w:pStyle w:val="af5"/>
              <w:rPr>
                <w:sz w:val="18"/>
                <w:szCs w:val="18"/>
                <w:lang w:eastAsia="ru-RU"/>
              </w:rPr>
            </w:pPr>
            <w:r w:rsidRPr="003D53B0">
              <w:rPr>
                <w:sz w:val="18"/>
                <w:szCs w:val="18"/>
                <w:lang w:eastAsia="ru-RU"/>
              </w:rPr>
              <w:t>2,1</w:t>
            </w:r>
          </w:p>
        </w:tc>
        <w:tc>
          <w:tcPr>
            <w:tcW w:w="1134" w:type="dxa"/>
          </w:tcPr>
          <w:p w14:paraId="2F339D7C" w14:textId="77777777" w:rsidR="0055729C" w:rsidRPr="003D53B0" w:rsidRDefault="0055729C" w:rsidP="003D53B0">
            <w:pPr>
              <w:pStyle w:val="af5"/>
              <w:rPr>
                <w:sz w:val="18"/>
                <w:szCs w:val="18"/>
                <w:lang w:eastAsia="ru-RU"/>
              </w:rPr>
            </w:pPr>
            <w:r w:rsidRPr="003D53B0">
              <w:rPr>
                <w:sz w:val="18"/>
                <w:szCs w:val="18"/>
                <w:lang w:eastAsia="ru-RU"/>
              </w:rPr>
              <w:t>54,0</w:t>
            </w:r>
          </w:p>
        </w:tc>
        <w:tc>
          <w:tcPr>
            <w:tcW w:w="851" w:type="dxa"/>
          </w:tcPr>
          <w:p w14:paraId="6A2D65D3" w14:textId="77777777" w:rsidR="0055729C" w:rsidRPr="003D53B0" w:rsidRDefault="0055729C" w:rsidP="003D53B0">
            <w:pPr>
              <w:pStyle w:val="af5"/>
              <w:rPr>
                <w:sz w:val="18"/>
                <w:szCs w:val="18"/>
                <w:lang w:eastAsia="ru-RU"/>
              </w:rPr>
            </w:pPr>
            <w:r w:rsidRPr="003D53B0">
              <w:rPr>
                <w:sz w:val="18"/>
                <w:szCs w:val="18"/>
                <w:lang w:eastAsia="ru-RU"/>
              </w:rPr>
              <w:t>1,9</w:t>
            </w:r>
          </w:p>
        </w:tc>
        <w:tc>
          <w:tcPr>
            <w:tcW w:w="850" w:type="dxa"/>
          </w:tcPr>
          <w:p w14:paraId="6AA8504D" w14:textId="77777777" w:rsidR="0055729C" w:rsidRPr="003D53B0" w:rsidRDefault="0055729C" w:rsidP="003D53B0">
            <w:pPr>
              <w:pStyle w:val="af5"/>
              <w:rPr>
                <w:sz w:val="18"/>
                <w:szCs w:val="18"/>
                <w:lang w:eastAsia="ru-RU"/>
              </w:rPr>
            </w:pPr>
            <w:r w:rsidRPr="003D53B0">
              <w:rPr>
                <w:sz w:val="18"/>
                <w:szCs w:val="18"/>
                <w:lang w:eastAsia="ru-RU"/>
              </w:rPr>
              <w:t>49,7</w:t>
            </w:r>
          </w:p>
        </w:tc>
        <w:tc>
          <w:tcPr>
            <w:tcW w:w="709" w:type="dxa"/>
          </w:tcPr>
          <w:p w14:paraId="561D9574" w14:textId="77777777" w:rsidR="0055729C" w:rsidRPr="003D53B0" w:rsidRDefault="0055729C" w:rsidP="003D53B0">
            <w:pPr>
              <w:pStyle w:val="af5"/>
              <w:rPr>
                <w:sz w:val="18"/>
                <w:szCs w:val="18"/>
                <w:lang w:eastAsia="ru-RU"/>
              </w:rPr>
            </w:pPr>
            <w:r w:rsidRPr="003D53B0">
              <w:rPr>
                <w:sz w:val="18"/>
                <w:szCs w:val="18"/>
                <w:lang w:eastAsia="ru-RU"/>
              </w:rPr>
              <w:t>19,3</w:t>
            </w:r>
          </w:p>
        </w:tc>
        <w:tc>
          <w:tcPr>
            <w:tcW w:w="992" w:type="dxa"/>
          </w:tcPr>
          <w:p w14:paraId="47FB6A2B" w14:textId="77777777" w:rsidR="0055729C" w:rsidRPr="003D53B0" w:rsidRDefault="0055729C" w:rsidP="003D53B0">
            <w:pPr>
              <w:pStyle w:val="af5"/>
              <w:rPr>
                <w:sz w:val="18"/>
                <w:szCs w:val="18"/>
                <w:lang w:eastAsia="ru-RU"/>
              </w:rPr>
            </w:pPr>
            <w:r w:rsidRPr="003D53B0">
              <w:rPr>
                <w:sz w:val="18"/>
                <w:szCs w:val="18"/>
                <w:lang w:eastAsia="ru-RU"/>
              </w:rPr>
              <w:t>833,7</w:t>
            </w:r>
          </w:p>
        </w:tc>
      </w:tr>
      <w:tr w:rsidR="0055729C" w:rsidRPr="003D53B0" w14:paraId="59C01C77" w14:textId="77777777" w:rsidTr="0055729C">
        <w:trPr>
          <w:trHeight w:val="179"/>
        </w:trPr>
        <w:tc>
          <w:tcPr>
            <w:tcW w:w="2518" w:type="dxa"/>
          </w:tcPr>
          <w:p w14:paraId="0483A9B5" w14:textId="77777777" w:rsidR="0055729C" w:rsidRPr="003D53B0" w:rsidRDefault="0055729C" w:rsidP="003D53B0">
            <w:pPr>
              <w:pStyle w:val="af5"/>
              <w:rPr>
                <w:b/>
                <w:sz w:val="18"/>
                <w:szCs w:val="18"/>
                <w:lang w:eastAsia="ru-RU"/>
              </w:rPr>
            </w:pPr>
            <w:r w:rsidRPr="003D53B0">
              <w:rPr>
                <w:b/>
                <w:sz w:val="18"/>
                <w:szCs w:val="18"/>
                <w:lang w:eastAsia="ru-RU"/>
              </w:rPr>
              <w:t xml:space="preserve">Итого </w:t>
            </w:r>
          </w:p>
        </w:tc>
        <w:tc>
          <w:tcPr>
            <w:tcW w:w="992" w:type="dxa"/>
          </w:tcPr>
          <w:p w14:paraId="4A124830" w14:textId="77777777" w:rsidR="0055729C" w:rsidRPr="003D53B0" w:rsidRDefault="0055729C" w:rsidP="003D53B0">
            <w:pPr>
              <w:pStyle w:val="af5"/>
              <w:rPr>
                <w:b/>
                <w:sz w:val="18"/>
                <w:szCs w:val="18"/>
                <w:lang w:eastAsia="ru-RU"/>
              </w:rPr>
            </w:pPr>
            <w:r w:rsidRPr="003D53B0">
              <w:rPr>
                <w:b/>
                <w:sz w:val="18"/>
                <w:szCs w:val="18"/>
                <w:lang w:eastAsia="ru-RU"/>
              </w:rPr>
              <w:t>9,6</w:t>
            </w:r>
          </w:p>
        </w:tc>
        <w:tc>
          <w:tcPr>
            <w:tcW w:w="1134" w:type="dxa"/>
          </w:tcPr>
          <w:p w14:paraId="3A68458F" w14:textId="77777777" w:rsidR="0055729C" w:rsidRPr="003D53B0" w:rsidRDefault="0055729C" w:rsidP="003D53B0">
            <w:pPr>
              <w:pStyle w:val="af5"/>
              <w:rPr>
                <w:b/>
                <w:sz w:val="18"/>
                <w:szCs w:val="18"/>
                <w:lang w:eastAsia="ru-RU"/>
              </w:rPr>
            </w:pPr>
            <w:r w:rsidRPr="003D53B0">
              <w:rPr>
                <w:b/>
                <w:sz w:val="18"/>
                <w:szCs w:val="18"/>
                <w:lang w:eastAsia="ru-RU"/>
              </w:rPr>
              <w:t>332,8</w:t>
            </w:r>
          </w:p>
        </w:tc>
        <w:tc>
          <w:tcPr>
            <w:tcW w:w="1134" w:type="dxa"/>
          </w:tcPr>
          <w:p w14:paraId="4D415CE9" w14:textId="77777777" w:rsidR="0055729C" w:rsidRPr="003D53B0" w:rsidRDefault="0055729C" w:rsidP="003D53B0">
            <w:pPr>
              <w:pStyle w:val="af5"/>
              <w:rPr>
                <w:b/>
                <w:sz w:val="18"/>
                <w:szCs w:val="18"/>
                <w:lang w:eastAsia="ru-RU"/>
              </w:rPr>
            </w:pPr>
            <w:r w:rsidRPr="003D53B0">
              <w:rPr>
                <w:b/>
                <w:sz w:val="18"/>
                <w:szCs w:val="18"/>
                <w:lang w:eastAsia="ru-RU"/>
              </w:rPr>
              <w:t>10,3</w:t>
            </w:r>
          </w:p>
        </w:tc>
        <w:tc>
          <w:tcPr>
            <w:tcW w:w="1134" w:type="dxa"/>
          </w:tcPr>
          <w:p w14:paraId="5F9627F1" w14:textId="77777777" w:rsidR="0055729C" w:rsidRPr="003D53B0" w:rsidRDefault="0055729C" w:rsidP="003D53B0">
            <w:pPr>
              <w:pStyle w:val="af5"/>
              <w:rPr>
                <w:b/>
                <w:sz w:val="18"/>
                <w:szCs w:val="18"/>
                <w:lang w:eastAsia="ru-RU"/>
              </w:rPr>
            </w:pPr>
            <w:r w:rsidRPr="003D53B0">
              <w:rPr>
                <w:b/>
                <w:sz w:val="18"/>
                <w:szCs w:val="18"/>
                <w:lang w:eastAsia="ru-RU"/>
              </w:rPr>
              <w:t>320,8</w:t>
            </w:r>
          </w:p>
        </w:tc>
        <w:tc>
          <w:tcPr>
            <w:tcW w:w="851" w:type="dxa"/>
          </w:tcPr>
          <w:p w14:paraId="1E872577" w14:textId="77777777" w:rsidR="0055729C" w:rsidRPr="003D53B0" w:rsidRDefault="0055729C" w:rsidP="003D53B0">
            <w:pPr>
              <w:pStyle w:val="af5"/>
              <w:rPr>
                <w:b/>
                <w:sz w:val="18"/>
                <w:szCs w:val="18"/>
                <w:lang w:eastAsia="ru-RU"/>
              </w:rPr>
            </w:pPr>
            <w:r w:rsidRPr="003D53B0">
              <w:rPr>
                <w:b/>
                <w:sz w:val="18"/>
                <w:szCs w:val="18"/>
                <w:lang w:eastAsia="ru-RU"/>
              </w:rPr>
              <w:t>12,2</w:t>
            </w:r>
          </w:p>
        </w:tc>
        <w:tc>
          <w:tcPr>
            <w:tcW w:w="850" w:type="dxa"/>
          </w:tcPr>
          <w:p w14:paraId="41B502B3" w14:textId="77777777" w:rsidR="0055729C" w:rsidRPr="003D53B0" w:rsidRDefault="0055729C" w:rsidP="003D53B0">
            <w:pPr>
              <w:pStyle w:val="af5"/>
              <w:rPr>
                <w:b/>
                <w:sz w:val="18"/>
                <w:szCs w:val="18"/>
                <w:lang w:eastAsia="ru-RU"/>
              </w:rPr>
            </w:pPr>
            <w:r w:rsidRPr="003D53B0">
              <w:rPr>
                <w:b/>
                <w:sz w:val="18"/>
                <w:szCs w:val="18"/>
                <w:lang w:eastAsia="ru-RU"/>
              </w:rPr>
              <w:t>427,7</w:t>
            </w:r>
          </w:p>
        </w:tc>
        <w:tc>
          <w:tcPr>
            <w:tcW w:w="709" w:type="dxa"/>
          </w:tcPr>
          <w:p w14:paraId="583556E8" w14:textId="77777777" w:rsidR="0055729C" w:rsidRPr="003D53B0" w:rsidRDefault="0055729C" w:rsidP="003D53B0">
            <w:pPr>
              <w:pStyle w:val="af5"/>
              <w:rPr>
                <w:b/>
                <w:sz w:val="18"/>
                <w:szCs w:val="18"/>
                <w:lang w:eastAsia="ru-RU"/>
              </w:rPr>
            </w:pPr>
            <w:r w:rsidRPr="003D53B0">
              <w:rPr>
                <w:b/>
                <w:sz w:val="18"/>
                <w:szCs w:val="18"/>
                <w:lang w:eastAsia="ru-RU"/>
              </w:rPr>
              <w:t>152,4</w:t>
            </w:r>
          </w:p>
        </w:tc>
        <w:tc>
          <w:tcPr>
            <w:tcW w:w="992" w:type="dxa"/>
          </w:tcPr>
          <w:p w14:paraId="1153DFDF" w14:textId="77777777" w:rsidR="0055729C" w:rsidRPr="003D53B0" w:rsidRDefault="0055729C" w:rsidP="003D53B0">
            <w:pPr>
              <w:pStyle w:val="af5"/>
              <w:rPr>
                <w:b/>
                <w:sz w:val="18"/>
                <w:szCs w:val="18"/>
                <w:lang w:eastAsia="ru-RU"/>
              </w:rPr>
            </w:pPr>
            <w:r w:rsidRPr="003D53B0">
              <w:rPr>
                <w:b/>
                <w:sz w:val="18"/>
                <w:szCs w:val="18"/>
                <w:lang w:eastAsia="ru-RU"/>
              </w:rPr>
              <w:t>3967,3</w:t>
            </w:r>
          </w:p>
        </w:tc>
      </w:tr>
    </w:tbl>
    <w:p w14:paraId="3A10F2BF" w14:textId="77777777" w:rsidR="0055729C" w:rsidRPr="003D53B0" w:rsidRDefault="0055729C" w:rsidP="003D53B0">
      <w:pPr>
        <w:tabs>
          <w:tab w:val="left" w:pos="190"/>
        </w:tabs>
        <w:spacing w:after="0" w:line="240" w:lineRule="auto"/>
        <w:jc w:val="both"/>
        <w:rPr>
          <w:rFonts w:ascii="Times New Roman" w:eastAsia="Times New Roman" w:hAnsi="Times New Roman" w:cs="Times New Roman"/>
          <w:sz w:val="28"/>
          <w:szCs w:val="28"/>
          <w:lang w:eastAsia="ru-RU"/>
        </w:rPr>
      </w:pPr>
      <w:r w:rsidRPr="003D53B0">
        <w:rPr>
          <w:rFonts w:ascii="Times New Roman" w:eastAsia="Times New Roman" w:hAnsi="Times New Roman" w:cs="Times New Roman"/>
          <w:sz w:val="28"/>
          <w:szCs w:val="28"/>
          <w:lang w:eastAsia="ru-RU"/>
        </w:rPr>
        <w:t xml:space="preserve">  </w:t>
      </w:r>
    </w:p>
    <w:p w14:paraId="373D6A58" w14:textId="77777777" w:rsidR="0055729C" w:rsidRPr="003D53B0" w:rsidRDefault="0055729C" w:rsidP="003D53B0">
      <w:pPr>
        <w:tabs>
          <w:tab w:val="left" w:pos="190"/>
        </w:tabs>
        <w:spacing w:after="0" w:line="240" w:lineRule="auto"/>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 xml:space="preserve">Потребителями услуг МКП «Цильна» являются – население «Цильнинское городское поселение» А также услуги предоставляются предприятиям и бюджетным учреждениям (школы, детский сад, больница). </w:t>
      </w:r>
    </w:p>
    <w:p w14:paraId="4A258D75" w14:textId="77777777" w:rsidR="0055729C" w:rsidRPr="003D53B0" w:rsidRDefault="0055729C" w:rsidP="003D53B0">
      <w:pPr>
        <w:spacing w:after="0" w:line="240" w:lineRule="auto"/>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 xml:space="preserve">    Тариф на оказание услуг водоотведения утвержден приказом  Агентства по регулированию цен и тарифов Ульяновской области №171-П от 25.11.2022г.</w:t>
      </w:r>
    </w:p>
    <w:p w14:paraId="1DB09307" w14:textId="77777777" w:rsidR="0055729C" w:rsidRPr="003D53B0" w:rsidRDefault="0055729C" w:rsidP="003D53B0">
      <w:pPr>
        <w:spacing w:after="0" w:line="240" w:lineRule="auto"/>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 Верхний поселок МО «Цильнинское городское поселение» - 34,61 руб./ м3.</w:t>
      </w:r>
    </w:p>
    <w:p w14:paraId="1A053F00" w14:textId="77777777" w:rsidR="0055729C" w:rsidRPr="003D53B0" w:rsidRDefault="0055729C" w:rsidP="003D53B0">
      <w:pPr>
        <w:spacing w:after="0" w:line="240" w:lineRule="auto"/>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 Нижний поселок МО «Цильнинское городское поселение» -  31,25 руб./ м3.</w:t>
      </w:r>
    </w:p>
    <w:p w14:paraId="63462795" w14:textId="77777777" w:rsidR="0055729C" w:rsidRPr="003D53B0" w:rsidRDefault="0055729C" w:rsidP="003D53B0">
      <w:pPr>
        <w:spacing w:after="0" w:line="240" w:lineRule="auto"/>
        <w:jc w:val="both"/>
        <w:rPr>
          <w:rFonts w:ascii="Times New Roman" w:eastAsia="Times New Roman" w:hAnsi="Times New Roman" w:cs="Times New Roman"/>
          <w:b/>
          <w:sz w:val="24"/>
          <w:szCs w:val="24"/>
          <w:lang w:eastAsia="ru-RU"/>
        </w:rPr>
      </w:pPr>
      <w:r w:rsidRPr="003D53B0">
        <w:rPr>
          <w:rFonts w:ascii="Times New Roman" w:eastAsia="Times New Roman" w:hAnsi="Times New Roman" w:cs="Times New Roman"/>
          <w:b/>
          <w:sz w:val="24"/>
          <w:szCs w:val="24"/>
          <w:lang w:eastAsia="ru-RU"/>
        </w:rPr>
        <w:t xml:space="preserve">Рассмотрим расходы  предприятия в таблице № 2. </w:t>
      </w:r>
    </w:p>
    <w:p w14:paraId="156962DD" w14:textId="77777777" w:rsidR="0055729C" w:rsidRPr="003D53B0" w:rsidRDefault="0055729C" w:rsidP="003D53B0">
      <w:pPr>
        <w:spacing w:after="0" w:line="240" w:lineRule="auto"/>
        <w:jc w:val="center"/>
        <w:rPr>
          <w:rFonts w:ascii="Times New Roman" w:eastAsia="Times New Roman" w:hAnsi="Times New Roman" w:cs="Times New Roman"/>
          <w:b/>
          <w:sz w:val="24"/>
          <w:szCs w:val="24"/>
          <w:lang w:eastAsia="ru-RU"/>
        </w:rPr>
      </w:pPr>
      <w:r w:rsidRPr="003D53B0">
        <w:rPr>
          <w:rFonts w:ascii="Times New Roman" w:eastAsia="Times New Roman" w:hAnsi="Times New Roman" w:cs="Times New Roman"/>
          <w:b/>
          <w:sz w:val="24"/>
          <w:szCs w:val="24"/>
          <w:lang w:eastAsia="ru-RU"/>
        </w:rPr>
        <w:t xml:space="preserve">                                                             </w:t>
      </w:r>
    </w:p>
    <w:tbl>
      <w:tblPr>
        <w:tblW w:w="0" w:type="auto"/>
        <w:tblInd w:w="93" w:type="dxa"/>
        <w:tblLook w:val="04A0" w:firstRow="1" w:lastRow="0" w:firstColumn="1" w:lastColumn="0" w:noHBand="0" w:noVBand="1"/>
      </w:tblPr>
      <w:tblGrid>
        <w:gridCol w:w="4951"/>
        <w:gridCol w:w="801"/>
        <w:gridCol w:w="801"/>
        <w:gridCol w:w="801"/>
        <w:gridCol w:w="621"/>
        <w:gridCol w:w="1211"/>
      </w:tblGrid>
      <w:tr w:rsidR="003D53B0" w:rsidRPr="003D53B0" w14:paraId="4410C5E0" w14:textId="77777777" w:rsidTr="0055729C">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70262B3"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Статьи затрат</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hideMark/>
          </w:tcPr>
          <w:p w14:paraId="0191192A"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Расходы</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67F1336"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Отклонение</w:t>
            </w:r>
          </w:p>
        </w:tc>
      </w:tr>
      <w:tr w:rsidR="003D53B0" w:rsidRPr="003D53B0" w14:paraId="67802BFA" w14:textId="77777777" w:rsidTr="0055729C">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283FDB6" w14:textId="77777777" w:rsidR="0055729C" w:rsidRPr="003D53B0" w:rsidRDefault="0055729C" w:rsidP="003D53B0">
            <w:pPr>
              <w:spacing w:after="0" w:line="240" w:lineRule="auto"/>
              <w:rPr>
                <w:rFonts w:ascii="Times New Roman" w:eastAsia="Times New Roman" w:hAnsi="Times New Roman" w:cs="Times New Roman"/>
                <w:b/>
                <w:bCs/>
                <w:sz w:val="18"/>
                <w:szCs w:val="18"/>
                <w:lang w:eastAsia="ru-RU"/>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CA91911"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2022</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E3374DE"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2023</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471764BB" w14:textId="77777777" w:rsidR="0055729C" w:rsidRPr="003D53B0" w:rsidRDefault="0055729C" w:rsidP="003D53B0">
            <w:pPr>
              <w:spacing w:after="0" w:line="240" w:lineRule="auto"/>
              <w:rPr>
                <w:rFonts w:ascii="Times New Roman" w:eastAsia="Times New Roman" w:hAnsi="Times New Roman" w:cs="Times New Roman"/>
                <w:b/>
                <w:bCs/>
                <w:sz w:val="18"/>
                <w:szCs w:val="18"/>
                <w:lang w:eastAsia="ru-RU"/>
              </w:rPr>
            </w:pPr>
          </w:p>
        </w:tc>
      </w:tr>
      <w:tr w:rsidR="003D53B0" w:rsidRPr="003D53B0" w14:paraId="02160664" w14:textId="77777777" w:rsidTr="0055729C">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B24120D" w14:textId="77777777" w:rsidR="0055729C" w:rsidRPr="003D53B0" w:rsidRDefault="0055729C" w:rsidP="003D53B0">
            <w:pPr>
              <w:spacing w:after="0" w:line="240" w:lineRule="auto"/>
              <w:rPr>
                <w:rFonts w:ascii="Times New Roman" w:eastAsia="Times New Roman" w:hAnsi="Times New Roman" w:cs="Times New Roman"/>
                <w:b/>
                <w:bCs/>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14:paraId="71D55CB4" w14:textId="77777777" w:rsidR="0055729C" w:rsidRPr="003D53B0" w:rsidRDefault="0055729C" w:rsidP="003D53B0">
            <w:pPr>
              <w:spacing w:after="0" w:line="240" w:lineRule="auto"/>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факт</w:t>
            </w:r>
          </w:p>
        </w:tc>
        <w:tc>
          <w:tcPr>
            <w:tcW w:w="0" w:type="auto"/>
            <w:tcBorders>
              <w:top w:val="nil"/>
              <w:left w:val="nil"/>
              <w:bottom w:val="single" w:sz="4" w:space="0" w:color="auto"/>
              <w:right w:val="single" w:sz="4" w:space="0" w:color="auto"/>
            </w:tcBorders>
            <w:shd w:val="clear" w:color="auto" w:fill="auto"/>
            <w:noWrap/>
            <w:vAlign w:val="bottom"/>
            <w:hideMark/>
          </w:tcPr>
          <w:p w14:paraId="21525962" w14:textId="77777777" w:rsidR="0055729C" w:rsidRPr="003D53B0" w:rsidRDefault="0055729C" w:rsidP="003D53B0">
            <w:pPr>
              <w:spacing w:after="0" w:line="240" w:lineRule="auto"/>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доля</w:t>
            </w:r>
          </w:p>
        </w:tc>
        <w:tc>
          <w:tcPr>
            <w:tcW w:w="0" w:type="auto"/>
            <w:tcBorders>
              <w:top w:val="nil"/>
              <w:left w:val="nil"/>
              <w:bottom w:val="single" w:sz="4" w:space="0" w:color="auto"/>
              <w:right w:val="single" w:sz="4" w:space="0" w:color="auto"/>
            </w:tcBorders>
            <w:shd w:val="clear" w:color="auto" w:fill="auto"/>
            <w:noWrap/>
            <w:vAlign w:val="bottom"/>
            <w:hideMark/>
          </w:tcPr>
          <w:p w14:paraId="6F3BBEF8" w14:textId="77777777" w:rsidR="0055729C" w:rsidRPr="003D53B0" w:rsidRDefault="0055729C" w:rsidP="003D53B0">
            <w:pPr>
              <w:spacing w:after="0" w:line="240" w:lineRule="auto"/>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факт</w:t>
            </w:r>
          </w:p>
        </w:tc>
        <w:tc>
          <w:tcPr>
            <w:tcW w:w="0" w:type="auto"/>
            <w:tcBorders>
              <w:top w:val="nil"/>
              <w:left w:val="nil"/>
              <w:bottom w:val="single" w:sz="4" w:space="0" w:color="auto"/>
              <w:right w:val="single" w:sz="4" w:space="0" w:color="auto"/>
            </w:tcBorders>
            <w:shd w:val="clear" w:color="auto" w:fill="auto"/>
            <w:noWrap/>
            <w:vAlign w:val="bottom"/>
            <w:hideMark/>
          </w:tcPr>
          <w:p w14:paraId="621A1D0A" w14:textId="77777777" w:rsidR="0055729C" w:rsidRPr="003D53B0" w:rsidRDefault="0055729C" w:rsidP="003D53B0">
            <w:pPr>
              <w:spacing w:after="0" w:line="240" w:lineRule="auto"/>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доля</w:t>
            </w:r>
          </w:p>
        </w:tc>
        <w:tc>
          <w:tcPr>
            <w:tcW w:w="0" w:type="auto"/>
            <w:vMerge/>
            <w:tcBorders>
              <w:top w:val="nil"/>
              <w:left w:val="nil"/>
              <w:bottom w:val="single" w:sz="4" w:space="0" w:color="auto"/>
              <w:right w:val="single" w:sz="4" w:space="0" w:color="auto"/>
            </w:tcBorders>
            <w:vAlign w:val="center"/>
            <w:hideMark/>
          </w:tcPr>
          <w:p w14:paraId="1ED8E6AC" w14:textId="77777777" w:rsidR="0055729C" w:rsidRPr="003D53B0" w:rsidRDefault="0055729C" w:rsidP="003D53B0">
            <w:pPr>
              <w:spacing w:after="0" w:line="240" w:lineRule="auto"/>
              <w:rPr>
                <w:rFonts w:ascii="Times New Roman" w:eastAsia="Times New Roman" w:hAnsi="Times New Roman" w:cs="Times New Roman"/>
                <w:b/>
                <w:bCs/>
                <w:sz w:val="18"/>
                <w:szCs w:val="18"/>
                <w:lang w:eastAsia="ru-RU"/>
              </w:rPr>
            </w:pPr>
          </w:p>
        </w:tc>
      </w:tr>
      <w:tr w:rsidR="003D53B0" w:rsidRPr="003D53B0" w14:paraId="046575E4" w14:textId="77777777" w:rsidTr="0055729C">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1FFDCC2" w14:textId="77777777" w:rsidR="0055729C" w:rsidRPr="003D53B0" w:rsidRDefault="0055729C" w:rsidP="003D53B0">
            <w:pPr>
              <w:spacing w:after="0" w:line="240" w:lineRule="auto"/>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Всего расходов, в том числе:</w:t>
            </w:r>
          </w:p>
        </w:tc>
        <w:tc>
          <w:tcPr>
            <w:tcW w:w="0" w:type="auto"/>
            <w:tcBorders>
              <w:top w:val="nil"/>
              <w:left w:val="nil"/>
              <w:bottom w:val="single" w:sz="4" w:space="0" w:color="auto"/>
              <w:right w:val="single" w:sz="4" w:space="0" w:color="auto"/>
            </w:tcBorders>
            <w:shd w:val="clear" w:color="auto" w:fill="auto"/>
            <w:noWrap/>
            <w:vAlign w:val="bottom"/>
            <w:hideMark/>
          </w:tcPr>
          <w:p w14:paraId="6FC4BB51"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16244,1</w:t>
            </w:r>
          </w:p>
        </w:tc>
        <w:tc>
          <w:tcPr>
            <w:tcW w:w="0" w:type="auto"/>
            <w:tcBorders>
              <w:top w:val="nil"/>
              <w:left w:val="nil"/>
              <w:bottom w:val="single" w:sz="4" w:space="0" w:color="auto"/>
              <w:right w:val="single" w:sz="4" w:space="0" w:color="auto"/>
            </w:tcBorders>
            <w:shd w:val="clear" w:color="auto" w:fill="auto"/>
            <w:noWrap/>
            <w:vAlign w:val="bottom"/>
            <w:hideMark/>
          </w:tcPr>
          <w:p w14:paraId="69531626" w14:textId="77777777" w:rsidR="0055729C" w:rsidRPr="003D53B0" w:rsidRDefault="0055729C" w:rsidP="003D53B0">
            <w:pPr>
              <w:spacing w:after="0" w:line="240" w:lineRule="auto"/>
              <w:jc w:val="center"/>
              <w:rPr>
                <w:rFonts w:ascii="Times New Roman" w:eastAsia="Times New Roman" w:hAnsi="Times New Roman" w:cs="Times New Roman"/>
                <w:b/>
                <w:bCs/>
                <w:i/>
                <w:iCs/>
                <w:sz w:val="18"/>
                <w:szCs w:val="18"/>
                <w:lang w:eastAsia="ru-RU"/>
              </w:rPr>
            </w:pPr>
            <w:r w:rsidRPr="003D53B0">
              <w:rPr>
                <w:rFonts w:ascii="Times New Roman" w:eastAsia="Times New Roman" w:hAnsi="Times New Roman" w:cs="Times New Roman"/>
                <w:b/>
                <w:bCs/>
                <w:i/>
                <w:iCs/>
                <w:sz w:val="18"/>
                <w:szCs w:val="18"/>
                <w:lang w:eastAsia="ru-RU"/>
              </w:rPr>
              <w:t>100,000</w:t>
            </w:r>
          </w:p>
        </w:tc>
        <w:tc>
          <w:tcPr>
            <w:tcW w:w="0" w:type="auto"/>
            <w:tcBorders>
              <w:top w:val="nil"/>
              <w:left w:val="nil"/>
              <w:bottom w:val="single" w:sz="4" w:space="0" w:color="auto"/>
              <w:right w:val="single" w:sz="4" w:space="0" w:color="auto"/>
            </w:tcBorders>
            <w:shd w:val="clear" w:color="auto" w:fill="auto"/>
            <w:noWrap/>
            <w:vAlign w:val="bottom"/>
            <w:hideMark/>
          </w:tcPr>
          <w:p w14:paraId="3385963C"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18501,7</w:t>
            </w:r>
          </w:p>
        </w:tc>
        <w:tc>
          <w:tcPr>
            <w:tcW w:w="0" w:type="auto"/>
            <w:tcBorders>
              <w:top w:val="nil"/>
              <w:left w:val="nil"/>
              <w:bottom w:val="single" w:sz="4" w:space="0" w:color="auto"/>
              <w:right w:val="single" w:sz="4" w:space="0" w:color="auto"/>
            </w:tcBorders>
            <w:shd w:val="clear" w:color="auto" w:fill="auto"/>
            <w:noWrap/>
            <w:vAlign w:val="bottom"/>
            <w:hideMark/>
          </w:tcPr>
          <w:p w14:paraId="26E13AE3" w14:textId="77777777" w:rsidR="0055729C" w:rsidRPr="003D53B0" w:rsidRDefault="0055729C" w:rsidP="003D53B0">
            <w:pPr>
              <w:spacing w:after="0" w:line="240" w:lineRule="auto"/>
              <w:jc w:val="center"/>
              <w:rPr>
                <w:rFonts w:ascii="Times New Roman" w:eastAsia="Times New Roman" w:hAnsi="Times New Roman" w:cs="Times New Roman"/>
                <w:b/>
                <w:bCs/>
                <w:i/>
                <w:iCs/>
                <w:sz w:val="18"/>
                <w:szCs w:val="18"/>
                <w:lang w:eastAsia="ru-RU"/>
              </w:rPr>
            </w:pPr>
            <w:r w:rsidRPr="003D53B0">
              <w:rPr>
                <w:rFonts w:ascii="Times New Roman" w:eastAsia="Times New Roman" w:hAnsi="Times New Roman" w:cs="Times New Roman"/>
                <w:b/>
                <w:bCs/>
                <w:i/>
                <w:iCs/>
                <w:sz w:val="18"/>
                <w:szCs w:val="18"/>
                <w:lang w:eastAsia="ru-RU"/>
              </w:rPr>
              <w:t>100,0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299CEE0F"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2347,5</w:t>
            </w:r>
          </w:p>
        </w:tc>
      </w:tr>
      <w:tr w:rsidR="003D53B0" w:rsidRPr="003D53B0" w14:paraId="26BAC78C" w14:textId="77777777" w:rsidTr="0055729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68676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з/пл</w:t>
            </w:r>
          </w:p>
        </w:tc>
        <w:tc>
          <w:tcPr>
            <w:tcW w:w="0" w:type="auto"/>
            <w:tcBorders>
              <w:top w:val="nil"/>
              <w:left w:val="nil"/>
              <w:bottom w:val="single" w:sz="4" w:space="0" w:color="auto"/>
              <w:right w:val="single" w:sz="4" w:space="0" w:color="auto"/>
            </w:tcBorders>
            <w:shd w:val="clear" w:color="auto" w:fill="auto"/>
            <w:noWrap/>
            <w:vAlign w:val="bottom"/>
            <w:hideMark/>
          </w:tcPr>
          <w:p w14:paraId="1753770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5296,7</w:t>
            </w:r>
          </w:p>
        </w:tc>
        <w:tc>
          <w:tcPr>
            <w:tcW w:w="0" w:type="auto"/>
            <w:tcBorders>
              <w:top w:val="nil"/>
              <w:left w:val="nil"/>
              <w:bottom w:val="single" w:sz="4" w:space="0" w:color="auto"/>
              <w:right w:val="single" w:sz="4" w:space="0" w:color="auto"/>
            </w:tcBorders>
            <w:shd w:val="clear" w:color="auto" w:fill="auto"/>
            <w:noWrap/>
            <w:vAlign w:val="bottom"/>
            <w:hideMark/>
          </w:tcPr>
          <w:p w14:paraId="780AA34E"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32,6</w:t>
            </w:r>
          </w:p>
        </w:tc>
        <w:tc>
          <w:tcPr>
            <w:tcW w:w="0" w:type="auto"/>
            <w:tcBorders>
              <w:top w:val="nil"/>
              <w:left w:val="nil"/>
              <w:bottom w:val="single" w:sz="8" w:space="0" w:color="auto"/>
              <w:right w:val="single" w:sz="8" w:space="0" w:color="auto"/>
            </w:tcBorders>
            <w:shd w:val="clear" w:color="auto" w:fill="auto"/>
            <w:noWrap/>
            <w:hideMark/>
          </w:tcPr>
          <w:p w14:paraId="4B27DE06"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7095,0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7D5B3A"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38,2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0B21B21D"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1798,3</w:t>
            </w:r>
          </w:p>
        </w:tc>
      </w:tr>
      <w:tr w:rsidR="003D53B0" w:rsidRPr="003D53B0" w14:paraId="3E4018BC" w14:textId="77777777" w:rsidTr="0055729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86047F"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страховые взносы</w:t>
            </w:r>
          </w:p>
        </w:tc>
        <w:tc>
          <w:tcPr>
            <w:tcW w:w="0" w:type="auto"/>
            <w:tcBorders>
              <w:top w:val="nil"/>
              <w:left w:val="nil"/>
              <w:bottom w:val="single" w:sz="4" w:space="0" w:color="auto"/>
              <w:right w:val="single" w:sz="4" w:space="0" w:color="auto"/>
            </w:tcBorders>
            <w:shd w:val="clear" w:color="auto" w:fill="auto"/>
            <w:noWrap/>
            <w:vAlign w:val="bottom"/>
            <w:hideMark/>
          </w:tcPr>
          <w:p w14:paraId="3E6776A5"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1603,3</w:t>
            </w:r>
          </w:p>
        </w:tc>
        <w:tc>
          <w:tcPr>
            <w:tcW w:w="0" w:type="auto"/>
            <w:tcBorders>
              <w:top w:val="nil"/>
              <w:left w:val="nil"/>
              <w:bottom w:val="single" w:sz="4" w:space="0" w:color="auto"/>
              <w:right w:val="single" w:sz="4" w:space="0" w:color="auto"/>
            </w:tcBorders>
            <w:shd w:val="clear" w:color="auto" w:fill="auto"/>
            <w:noWrap/>
            <w:vAlign w:val="bottom"/>
            <w:hideMark/>
          </w:tcPr>
          <w:p w14:paraId="223F711C"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9,9</w:t>
            </w:r>
          </w:p>
        </w:tc>
        <w:tc>
          <w:tcPr>
            <w:tcW w:w="0" w:type="auto"/>
            <w:tcBorders>
              <w:top w:val="nil"/>
              <w:left w:val="nil"/>
              <w:bottom w:val="single" w:sz="8" w:space="0" w:color="auto"/>
              <w:right w:val="single" w:sz="8" w:space="0" w:color="auto"/>
            </w:tcBorders>
            <w:shd w:val="clear" w:color="auto" w:fill="auto"/>
            <w:noWrap/>
            <w:hideMark/>
          </w:tcPr>
          <w:p w14:paraId="76E2F87D"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2179,7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63D1E3"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11,7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1C77E2AF"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576,4</w:t>
            </w:r>
          </w:p>
        </w:tc>
      </w:tr>
      <w:tr w:rsidR="003D53B0" w:rsidRPr="003D53B0" w14:paraId="0556EE12" w14:textId="77777777" w:rsidTr="0055729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01B0E0"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УСНО</w:t>
            </w:r>
          </w:p>
        </w:tc>
        <w:tc>
          <w:tcPr>
            <w:tcW w:w="0" w:type="auto"/>
            <w:tcBorders>
              <w:top w:val="nil"/>
              <w:left w:val="nil"/>
              <w:bottom w:val="single" w:sz="4" w:space="0" w:color="auto"/>
              <w:right w:val="single" w:sz="4" w:space="0" w:color="auto"/>
            </w:tcBorders>
            <w:shd w:val="clear" w:color="auto" w:fill="auto"/>
            <w:noWrap/>
            <w:vAlign w:val="bottom"/>
            <w:hideMark/>
          </w:tcPr>
          <w:p w14:paraId="27EB4D47"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128,1</w:t>
            </w:r>
          </w:p>
        </w:tc>
        <w:tc>
          <w:tcPr>
            <w:tcW w:w="0" w:type="auto"/>
            <w:tcBorders>
              <w:top w:val="nil"/>
              <w:left w:val="nil"/>
              <w:bottom w:val="single" w:sz="4" w:space="0" w:color="auto"/>
              <w:right w:val="single" w:sz="4" w:space="0" w:color="auto"/>
            </w:tcBorders>
            <w:shd w:val="clear" w:color="auto" w:fill="auto"/>
            <w:noWrap/>
            <w:vAlign w:val="bottom"/>
            <w:hideMark/>
          </w:tcPr>
          <w:p w14:paraId="090076B6"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0,8</w:t>
            </w:r>
          </w:p>
        </w:tc>
        <w:tc>
          <w:tcPr>
            <w:tcW w:w="0" w:type="auto"/>
            <w:tcBorders>
              <w:top w:val="nil"/>
              <w:left w:val="nil"/>
              <w:bottom w:val="single" w:sz="8" w:space="0" w:color="auto"/>
              <w:right w:val="single" w:sz="8" w:space="0" w:color="auto"/>
            </w:tcBorders>
            <w:shd w:val="clear" w:color="auto" w:fill="auto"/>
            <w:noWrap/>
            <w:hideMark/>
          </w:tcPr>
          <w:p w14:paraId="71D6D664"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193,6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EBB5F5"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42B06D1E"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65,5</w:t>
            </w:r>
          </w:p>
        </w:tc>
      </w:tr>
      <w:tr w:rsidR="003D53B0" w:rsidRPr="003D53B0" w14:paraId="642B472D" w14:textId="77777777" w:rsidTr="0055729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F7D7A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газ</w:t>
            </w:r>
          </w:p>
        </w:tc>
        <w:tc>
          <w:tcPr>
            <w:tcW w:w="0" w:type="auto"/>
            <w:tcBorders>
              <w:top w:val="nil"/>
              <w:left w:val="nil"/>
              <w:bottom w:val="single" w:sz="4" w:space="0" w:color="auto"/>
              <w:right w:val="single" w:sz="4" w:space="0" w:color="auto"/>
            </w:tcBorders>
            <w:shd w:val="clear" w:color="auto" w:fill="auto"/>
            <w:noWrap/>
            <w:vAlign w:val="bottom"/>
            <w:hideMark/>
          </w:tcPr>
          <w:p w14:paraId="29199EA1"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143,2</w:t>
            </w:r>
          </w:p>
        </w:tc>
        <w:tc>
          <w:tcPr>
            <w:tcW w:w="0" w:type="auto"/>
            <w:tcBorders>
              <w:top w:val="nil"/>
              <w:left w:val="nil"/>
              <w:bottom w:val="single" w:sz="4" w:space="0" w:color="auto"/>
              <w:right w:val="single" w:sz="4" w:space="0" w:color="auto"/>
            </w:tcBorders>
            <w:shd w:val="clear" w:color="auto" w:fill="auto"/>
            <w:noWrap/>
            <w:vAlign w:val="bottom"/>
            <w:hideMark/>
          </w:tcPr>
          <w:p w14:paraId="56E7425B"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0,9</w:t>
            </w:r>
          </w:p>
        </w:tc>
        <w:tc>
          <w:tcPr>
            <w:tcW w:w="0" w:type="auto"/>
            <w:tcBorders>
              <w:top w:val="nil"/>
              <w:left w:val="nil"/>
              <w:bottom w:val="single" w:sz="8" w:space="0" w:color="auto"/>
              <w:right w:val="single" w:sz="8" w:space="0" w:color="auto"/>
            </w:tcBorders>
            <w:shd w:val="clear" w:color="auto" w:fill="auto"/>
            <w:noWrap/>
            <w:hideMark/>
          </w:tcPr>
          <w:p w14:paraId="00E97BEC"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167,8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43BE90"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0,9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79F26C22"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24,6</w:t>
            </w:r>
          </w:p>
        </w:tc>
      </w:tr>
      <w:tr w:rsidR="003D53B0" w:rsidRPr="003D53B0" w14:paraId="2854FB74" w14:textId="77777777" w:rsidTr="0055729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568474" w14:textId="770B4BFA"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ГСМ</w:t>
            </w:r>
          </w:p>
        </w:tc>
        <w:tc>
          <w:tcPr>
            <w:tcW w:w="0" w:type="auto"/>
            <w:tcBorders>
              <w:top w:val="nil"/>
              <w:left w:val="nil"/>
              <w:bottom w:val="single" w:sz="4" w:space="0" w:color="auto"/>
              <w:right w:val="single" w:sz="4" w:space="0" w:color="auto"/>
            </w:tcBorders>
            <w:shd w:val="clear" w:color="auto" w:fill="auto"/>
            <w:noWrap/>
            <w:vAlign w:val="bottom"/>
            <w:hideMark/>
          </w:tcPr>
          <w:p w14:paraId="712440B0"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284,6</w:t>
            </w:r>
          </w:p>
        </w:tc>
        <w:tc>
          <w:tcPr>
            <w:tcW w:w="0" w:type="auto"/>
            <w:tcBorders>
              <w:top w:val="nil"/>
              <w:left w:val="nil"/>
              <w:bottom w:val="single" w:sz="4" w:space="0" w:color="auto"/>
              <w:right w:val="single" w:sz="4" w:space="0" w:color="auto"/>
            </w:tcBorders>
            <w:shd w:val="clear" w:color="auto" w:fill="auto"/>
            <w:noWrap/>
            <w:vAlign w:val="bottom"/>
            <w:hideMark/>
          </w:tcPr>
          <w:p w14:paraId="16D2852B"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1,8</w:t>
            </w:r>
          </w:p>
        </w:tc>
        <w:tc>
          <w:tcPr>
            <w:tcW w:w="0" w:type="auto"/>
            <w:tcBorders>
              <w:top w:val="nil"/>
              <w:left w:val="nil"/>
              <w:bottom w:val="single" w:sz="8" w:space="0" w:color="auto"/>
              <w:right w:val="single" w:sz="8" w:space="0" w:color="auto"/>
            </w:tcBorders>
            <w:shd w:val="clear" w:color="auto" w:fill="auto"/>
            <w:noWrap/>
            <w:hideMark/>
          </w:tcPr>
          <w:p w14:paraId="254B8562"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429,0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48D45F"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2,3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4E081D33"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144,4</w:t>
            </w:r>
          </w:p>
        </w:tc>
      </w:tr>
      <w:tr w:rsidR="003D53B0" w:rsidRPr="003D53B0" w14:paraId="04736359" w14:textId="77777777" w:rsidTr="0055729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3F676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ДТ</w:t>
            </w:r>
          </w:p>
        </w:tc>
        <w:tc>
          <w:tcPr>
            <w:tcW w:w="0" w:type="auto"/>
            <w:tcBorders>
              <w:top w:val="nil"/>
              <w:left w:val="nil"/>
              <w:bottom w:val="single" w:sz="4" w:space="0" w:color="auto"/>
              <w:right w:val="single" w:sz="4" w:space="0" w:color="auto"/>
            </w:tcBorders>
            <w:shd w:val="clear" w:color="auto" w:fill="auto"/>
            <w:noWrap/>
            <w:vAlign w:val="bottom"/>
            <w:hideMark/>
          </w:tcPr>
          <w:p w14:paraId="1E6DF711"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14:paraId="7BAC0031"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0,5</w:t>
            </w:r>
          </w:p>
        </w:tc>
        <w:tc>
          <w:tcPr>
            <w:tcW w:w="0" w:type="auto"/>
            <w:tcBorders>
              <w:top w:val="nil"/>
              <w:left w:val="nil"/>
              <w:bottom w:val="single" w:sz="8" w:space="0" w:color="auto"/>
              <w:right w:val="single" w:sz="8" w:space="0" w:color="auto"/>
            </w:tcBorders>
            <w:shd w:val="clear" w:color="auto" w:fill="auto"/>
            <w:noWrap/>
            <w:hideMark/>
          </w:tcPr>
          <w:p w14:paraId="109060C6"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65,1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DD40E8"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0,4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7C0FC7DD"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-19,9</w:t>
            </w:r>
          </w:p>
        </w:tc>
      </w:tr>
      <w:tr w:rsidR="003D53B0" w:rsidRPr="003D53B0" w14:paraId="0884C420" w14:textId="77777777" w:rsidTr="0055729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B6FCC3" w14:textId="7F885D58"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электроэнергия</w:t>
            </w:r>
          </w:p>
        </w:tc>
        <w:tc>
          <w:tcPr>
            <w:tcW w:w="0" w:type="auto"/>
            <w:tcBorders>
              <w:top w:val="nil"/>
              <w:left w:val="nil"/>
              <w:bottom w:val="single" w:sz="4" w:space="0" w:color="auto"/>
              <w:right w:val="single" w:sz="4" w:space="0" w:color="auto"/>
            </w:tcBorders>
            <w:shd w:val="clear" w:color="auto" w:fill="auto"/>
            <w:noWrap/>
            <w:vAlign w:val="bottom"/>
            <w:hideMark/>
          </w:tcPr>
          <w:p w14:paraId="5C0B9DDA"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6152,9</w:t>
            </w:r>
          </w:p>
        </w:tc>
        <w:tc>
          <w:tcPr>
            <w:tcW w:w="0" w:type="auto"/>
            <w:tcBorders>
              <w:top w:val="nil"/>
              <w:left w:val="nil"/>
              <w:bottom w:val="single" w:sz="4" w:space="0" w:color="auto"/>
              <w:right w:val="single" w:sz="4" w:space="0" w:color="auto"/>
            </w:tcBorders>
            <w:shd w:val="clear" w:color="auto" w:fill="auto"/>
            <w:noWrap/>
            <w:vAlign w:val="bottom"/>
            <w:hideMark/>
          </w:tcPr>
          <w:p w14:paraId="44B3AC4E"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37,9</w:t>
            </w:r>
          </w:p>
        </w:tc>
        <w:tc>
          <w:tcPr>
            <w:tcW w:w="0" w:type="auto"/>
            <w:tcBorders>
              <w:top w:val="nil"/>
              <w:left w:val="nil"/>
              <w:bottom w:val="single" w:sz="8" w:space="0" w:color="auto"/>
              <w:right w:val="single" w:sz="8" w:space="0" w:color="auto"/>
            </w:tcBorders>
            <w:shd w:val="clear" w:color="auto" w:fill="auto"/>
            <w:noWrap/>
            <w:hideMark/>
          </w:tcPr>
          <w:p w14:paraId="3BE60CB2"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5935,1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81D2C6"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31,9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267F9BB2"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-217,8</w:t>
            </w:r>
          </w:p>
        </w:tc>
      </w:tr>
      <w:tr w:rsidR="003D53B0" w:rsidRPr="003D53B0" w14:paraId="6E03C9D3" w14:textId="77777777" w:rsidTr="0055729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64A589" w14:textId="7277F895"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ТКО</w:t>
            </w:r>
          </w:p>
        </w:tc>
        <w:tc>
          <w:tcPr>
            <w:tcW w:w="0" w:type="auto"/>
            <w:tcBorders>
              <w:top w:val="nil"/>
              <w:left w:val="nil"/>
              <w:bottom w:val="single" w:sz="4" w:space="0" w:color="auto"/>
              <w:right w:val="single" w:sz="4" w:space="0" w:color="auto"/>
            </w:tcBorders>
            <w:shd w:val="clear" w:color="auto" w:fill="auto"/>
            <w:noWrap/>
            <w:vAlign w:val="bottom"/>
            <w:hideMark/>
          </w:tcPr>
          <w:p w14:paraId="782F7586"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4,0</w:t>
            </w:r>
          </w:p>
        </w:tc>
        <w:tc>
          <w:tcPr>
            <w:tcW w:w="0" w:type="auto"/>
            <w:tcBorders>
              <w:top w:val="nil"/>
              <w:left w:val="nil"/>
              <w:bottom w:val="single" w:sz="4" w:space="0" w:color="auto"/>
              <w:right w:val="single" w:sz="4" w:space="0" w:color="auto"/>
            </w:tcBorders>
            <w:shd w:val="clear" w:color="auto" w:fill="auto"/>
            <w:noWrap/>
            <w:vAlign w:val="bottom"/>
            <w:hideMark/>
          </w:tcPr>
          <w:p w14:paraId="4FBC8014"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0,0</w:t>
            </w:r>
          </w:p>
        </w:tc>
        <w:tc>
          <w:tcPr>
            <w:tcW w:w="0" w:type="auto"/>
            <w:tcBorders>
              <w:top w:val="nil"/>
              <w:left w:val="nil"/>
              <w:bottom w:val="single" w:sz="8" w:space="0" w:color="auto"/>
              <w:right w:val="single" w:sz="8" w:space="0" w:color="auto"/>
            </w:tcBorders>
            <w:shd w:val="clear" w:color="auto" w:fill="auto"/>
            <w:noWrap/>
            <w:hideMark/>
          </w:tcPr>
          <w:p w14:paraId="0D8A5669"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21B724"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1B7B8E03"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-1,5</w:t>
            </w:r>
          </w:p>
        </w:tc>
      </w:tr>
      <w:tr w:rsidR="003D53B0" w:rsidRPr="003D53B0" w14:paraId="372C3699" w14:textId="77777777" w:rsidTr="0055729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62A17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услуги РКЦ</w:t>
            </w:r>
          </w:p>
        </w:tc>
        <w:tc>
          <w:tcPr>
            <w:tcW w:w="0" w:type="auto"/>
            <w:tcBorders>
              <w:top w:val="nil"/>
              <w:left w:val="nil"/>
              <w:bottom w:val="single" w:sz="4" w:space="0" w:color="auto"/>
              <w:right w:val="single" w:sz="4" w:space="0" w:color="auto"/>
            </w:tcBorders>
            <w:shd w:val="clear" w:color="auto" w:fill="auto"/>
            <w:noWrap/>
            <w:vAlign w:val="bottom"/>
            <w:hideMark/>
          </w:tcPr>
          <w:p w14:paraId="3CD8DE72"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397,8</w:t>
            </w:r>
          </w:p>
        </w:tc>
        <w:tc>
          <w:tcPr>
            <w:tcW w:w="0" w:type="auto"/>
            <w:tcBorders>
              <w:top w:val="nil"/>
              <w:left w:val="nil"/>
              <w:bottom w:val="single" w:sz="4" w:space="0" w:color="auto"/>
              <w:right w:val="single" w:sz="4" w:space="0" w:color="auto"/>
            </w:tcBorders>
            <w:shd w:val="clear" w:color="auto" w:fill="auto"/>
            <w:noWrap/>
            <w:vAlign w:val="bottom"/>
            <w:hideMark/>
          </w:tcPr>
          <w:p w14:paraId="66DA8631"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2,4</w:t>
            </w:r>
          </w:p>
        </w:tc>
        <w:tc>
          <w:tcPr>
            <w:tcW w:w="0" w:type="auto"/>
            <w:tcBorders>
              <w:top w:val="nil"/>
              <w:left w:val="nil"/>
              <w:bottom w:val="single" w:sz="8" w:space="0" w:color="auto"/>
              <w:right w:val="single" w:sz="8" w:space="0" w:color="auto"/>
            </w:tcBorders>
            <w:shd w:val="clear" w:color="auto" w:fill="auto"/>
            <w:noWrap/>
            <w:hideMark/>
          </w:tcPr>
          <w:p w14:paraId="685AEA47"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504,7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DA95E4"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2,7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16B4F51E"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106,9</w:t>
            </w:r>
          </w:p>
        </w:tc>
      </w:tr>
      <w:tr w:rsidR="003D53B0" w:rsidRPr="003D53B0" w14:paraId="49EF7F64" w14:textId="77777777" w:rsidTr="0055729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376CFD"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услуги связи(тел.,интернет)</w:t>
            </w:r>
          </w:p>
        </w:tc>
        <w:tc>
          <w:tcPr>
            <w:tcW w:w="0" w:type="auto"/>
            <w:tcBorders>
              <w:top w:val="nil"/>
              <w:left w:val="nil"/>
              <w:bottom w:val="single" w:sz="4" w:space="0" w:color="auto"/>
              <w:right w:val="single" w:sz="4" w:space="0" w:color="auto"/>
            </w:tcBorders>
            <w:shd w:val="clear" w:color="auto" w:fill="auto"/>
            <w:noWrap/>
            <w:vAlign w:val="bottom"/>
            <w:hideMark/>
          </w:tcPr>
          <w:p w14:paraId="075D04D9"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30,2</w:t>
            </w:r>
          </w:p>
        </w:tc>
        <w:tc>
          <w:tcPr>
            <w:tcW w:w="0" w:type="auto"/>
            <w:tcBorders>
              <w:top w:val="nil"/>
              <w:left w:val="nil"/>
              <w:bottom w:val="single" w:sz="4" w:space="0" w:color="auto"/>
              <w:right w:val="single" w:sz="4" w:space="0" w:color="auto"/>
            </w:tcBorders>
            <w:shd w:val="clear" w:color="auto" w:fill="auto"/>
            <w:noWrap/>
            <w:vAlign w:val="bottom"/>
            <w:hideMark/>
          </w:tcPr>
          <w:p w14:paraId="168FB1A1"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0,2</w:t>
            </w:r>
          </w:p>
        </w:tc>
        <w:tc>
          <w:tcPr>
            <w:tcW w:w="0" w:type="auto"/>
            <w:tcBorders>
              <w:top w:val="nil"/>
              <w:left w:val="nil"/>
              <w:bottom w:val="single" w:sz="8" w:space="0" w:color="auto"/>
              <w:right w:val="single" w:sz="8" w:space="0" w:color="auto"/>
            </w:tcBorders>
            <w:shd w:val="clear" w:color="auto" w:fill="auto"/>
            <w:noWrap/>
            <w:hideMark/>
          </w:tcPr>
          <w:p w14:paraId="219E3B31"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30,7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518823"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0,2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28E08F8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0,5</w:t>
            </w:r>
          </w:p>
        </w:tc>
      </w:tr>
      <w:tr w:rsidR="003D53B0" w:rsidRPr="003D53B0" w14:paraId="7BA4F54B" w14:textId="77777777" w:rsidTr="0055729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F70C8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водный налог</w:t>
            </w:r>
          </w:p>
        </w:tc>
        <w:tc>
          <w:tcPr>
            <w:tcW w:w="0" w:type="auto"/>
            <w:tcBorders>
              <w:top w:val="nil"/>
              <w:left w:val="nil"/>
              <w:bottom w:val="single" w:sz="4" w:space="0" w:color="auto"/>
              <w:right w:val="single" w:sz="4" w:space="0" w:color="auto"/>
            </w:tcBorders>
            <w:shd w:val="clear" w:color="auto" w:fill="auto"/>
            <w:noWrap/>
            <w:vAlign w:val="bottom"/>
            <w:hideMark/>
          </w:tcPr>
          <w:p w14:paraId="37A756ED"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50,5</w:t>
            </w:r>
          </w:p>
        </w:tc>
        <w:tc>
          <w:tcPr>
            <w:tcW w:w="0" w:type="auto"/>
            <w:tcBorders>
              <w:top w:val="nil"/>
              <w:left w:val="nil"/>
              <w:bottom w:val="single" w:sz="4" w:space="0" w:color="auto"/>
              <w:right w:val="single" w:sz="4" w:space="0" w:color="auto"/>
            </w:tcBorders>
            <w:shd w:val="clear" w:color="auto" w:fill="auto"/>
            <w:noWrap/>
            <w:vAlign w:val="bottom"/>
            <w:hideMark/>
          </w:tcPr>
          <w:p w14:paraId="29BEA66E"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0,3</w:t>
            </w:r>
          </w:p>
        </w:tc>
        <w:tc>
          <w:tcPr>
            <w:tcW w:w="0" w:type="auto"/>
            <w:tcBorders>
              <w:top w:val="nil"/>
              <w:left w:val="nil"/>
              <w:bottom w:val="single" w:sz="8" w:space="0" w:color="auto"/>
              <w:right w:val="single" w:sz="8" w:space="0" w:color="auto"/>
            </w:tcBorders>
            <w:shd w:val="clear" w:color="auto" w:fill="auto"/>
            <w:noWrap/>
            <w:hideMark/>
          </w:tcPr>
          <w:p w14:paraId="120385C2"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89,6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2F1501"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0,5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2545A3AD"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39,1</w:t>
            </w:r>
          </w:p>
        </w:tc>
      </w:tr>
      <w:tr w:rsidR="003D53B0" w:rsidRPr="003D53B0" w14:paraId="1F3A3977" w14:textId="77777777" w:rsidTr="0055729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63291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транспортные услуги</w:t>
            </w:r>
          </w:p>
        </w:tc>
        <w:tc>
          <w:tcPr>
            <w:tcW w:w="0" w:type="auto"/>
            <w:tcBorders>
              <w:top w:val="nil"/>
              <w:left w:val="nil"/>
              <w:bottom w:val="single" w:sz="4" w:space="0" w:color="auto"/>
              <w:right w:val="single" w:sz="4" w:space="0" w:color="auto"/>
            </w:tcBorders>
            <w:shd w:val="clear" w:color="auto" w:fill="auto"/>
            <w:noWrap/>
            <w:vAlign w:val="bottom"/>
            <w:hideMark/>
          </w:tcPr>
          <w:p w14:paraId="312C5875"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337,5</w:t>
            </w:r>
          </w:p>
        </w:tc>
        <w:tc>
          <w:tcPr>
            <w:tcW w:w="0" w:type="auto"/>
            <w:tcBorders>
              <w:top w:val="nil"/>
              <w:left w:val="nil"/>
              <w:bottom w:val="single" w:sz="4" w:space="0" w:color="auto"/>
              <w:right w:val="single" w:sz="4" w:space="0" w:color="auto"/>
            </w:tcBorders>
            <w:shd w:val="clear" w:color="auto" w:fill="auto"/>
            <w:noWrap/>
            <w:vAlign w:val="bottom"/>
            <w:hideMark/>
          </w:tcPr>
          <w:p w14:paraId="0D4A5913"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2,1</w:t>
            </w:r>
          </w:p>
        </w:tc>
        <w:tc>
          <w:tcPr>
            <w:tcW w:w="0" w:type="auto"/>
            <w:tcBorders>
              <w:top w:val="nil"/>
              <w:left w:val="nil"/>
              <w:bottom w:val="single" w:sz="8" w:space="0" w:color="auto"/>
              <w:right w:val="single" w:sz="8" w:space="0" w:color="auto"/>
            </w:tcBorders>
            <w:shd w:val="clear" w:color="auto" w:fill="auto"/>
            <w:noWrap/>
            <w:hideMark/>
          </w:tcPr>
          <w:p w14:paraId="7847ECD7"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561,7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55E41F"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3,5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4C1D6861"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224,2</w:t>
            </w:r>
          </w:p>
        </w:tc>
      </w:tr>
      <w:tr w:rsidR="003D53B0" w:rsidRPr="003D53B0" w14:paraId="66C29348" w14:textId="77777777" w:rsidTr="0055729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BB571C"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Санитарно-эпидемиолог.услуги</w:t>
            </w:r>
          </w:p>
        </w:tc>
        <w:tc>
          <w:tcPr>
            <w:tcW w:w="0" w:type="auto"/>
            <w:tcBorders>
              <w:top w:val="nil"/>
              <w:left w:val="nil"/>
              <w:bottom w:val="single" w:sz="4" w:space="0" w:color="auto"/>
              <w:right w:val="single" w:sz="4" w:space="0" w:color="auto"/>
            </w:tcBorders>
            <w:shd w:val="clear" w:color="auto" w:fill="auto"/>
            <w:noWrap/>
            <w:vAlign w:val="bottom"/>
            <w:hideMark/>
          </w:tcPr>
          <w:p w14:paraId="09098E97"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92,1</w:t>
            </w:r>
          </w:p>
        </w:tc>
        <w:tc>
          <w:tcPr>
            <w:tcW w:w="0" w:type="auto"/>
            <w:tcBorders>
              <w:top w:val="nil"/>
              <w:left w:val="nil"/>
              <w:bottom w:val="single" w:sz="4" w:space="0" w:color="auto"/>
              <w:right w:val="single" w:sz="4" w:space="0" w:color="auto"/>
            </w:tcBorders>
            <w:shd w:val="clear" w:color="auto" w:fill="auto"/>
            <w:noWrap/>
            <w:vAlign w:val="bottom"/>
            <w:hideMark/>
          </w:tcPr>
          <w:p w14:paraId="4EAFD9EC"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480CDF"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91,8</w:t>
            </w:r>
          </w:p>
        </w:tc>
        <w:tc>
          <w:tcPr>
            <w:tcW w:w="0" w:type="auto"/>
            <w:tcBorders>
              <w:top w:val="nil"/>
              <w:left w:val="nil"/>
              <w:bottom w:val="single" w:sz="4" w:space="0" w:color="auto"/>
              <w:right w:val="single" w:sz="4" w:space="0" w:color="auto"/>
            </w:tcBorders>
            <w:shd w:val="clear" w:color="auto" w:fill="auto"/>
            <w:noWrap/>
            <w:vAlign w:val="bottom"/>
            <w:hideMark/>
          </w:tcPr>
          <w:p w14:paraId="2622B48F"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0,5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1C759AD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-0,3</w:t>
            </w:r>
          </w:p>
        </w:tc>
      </w:tr>
      <w:tr w:rsidR="003D53B0" w:rsidRPr="003D53B0" w14:paraId="4D81B05B" w14:textId="77777777" w:rsidTr="0055729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99152F"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хоз.расходы</w:t>
            </w:r>
          </w:p>
        </w:tc>
        <w:tc>
          <w:tcPr>
            <w:tcW w:w="0" w:type="auto"/>
            <w:tcBorders>
              <w:top w:val="nil"/>
              <w:left w:val="nil"/>
              <w:bottom w:val="single" w:sz="4" w:space="0" w:color="auto"/>
              <w:right w:val="single" w:sz="4" w:space="0" w:color="auto"/>
            </w:tcBorders>
            <w:shd w:val="clear" w:color="auto" w:fill="auto"/>
            <w:noWrap/>
            <w:vAlign w:val="bottom"/>
            <w:hideMark/>
          </w:tcPr>
          <w:p w14:paraId="78CE98B8"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696,3</w:t>
            </w:r>
          </w:p>
        </w:tc>
        <w:tc>
          <w:tcPr>
            <w:tcW w:w="0" w:type="auto"/>
            <w:tcBorders>
              <w:top w:val="nil"/>
              <w:left w:val="nil"/>
              <w:bottom w:val="single" w:sz="4" w:space="0" w:color="auto"/>
              <w:right w:val="single" w:sz="4" w:space="0" w:color="auto"/>
            </w:tcBorders>
            <w:shd w:val="clear" w:color="auto" w:fill="auto"/>
            <w:noWrap/>
            <w:vAlign w:val="bottom"/>
            <w:hideMark/>
          </w:tcPr>
          <w:p w14:paraId="28C5B338"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14:paraId="4379463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448,2</w:t>
            </w:r>
          </w:p>
        </w:tc>
        <w:tc>
          <w:tcPr>
            <w:tcW w:w="0" w:type="auto"/>
            <w:tcBorders>
              <w:top w:val="nil"/>
              <w:left w:val="nil"/>
              <w:bottom w:val="single" w:sz="4" w:space="0" w:color="auto"/>
              <w:right w:val="single" w:sz="4" w:space="0" w:color="auto"/>
            </w:tcBorders>
            <w:shd w:val="clear" w:color="auto" w:fill="auto"/>
            <w:noWrap/>
            <w:vAlign w:val="bottom"/>
            <w:hideMark/>
          </w:tcPr>
          <w:p w14:paraId="1E882BF0"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2,4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690A5C3E"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-248,1</w:t>
            </w:r>
          </w:p>
        </w:tc>
      </w:tr>
      <w:tr w:rsidR="003D53B0" w:rsidRPr="003D53B0" w14:paraId="544FF9FB" w14:textId="77777777" w:rsidTr="0055729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577A3D"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материалы </w:t>
            </w:r>
          </w:p>
        </w:tc>
        <w:tc>
          <w:tcPr>
            <w:tcW w:w="0" w:type="auto"/>
            <w:tcBorders>
              <w:top w:val="nil"/>
              <w:left w:val="nil"/>
              <w:bottom w:val="single" w:sz="4" w:space="0" w:color="auto"/>
              <w:right w:val="single" w:sz="4" w:space="0" w:color="auto"/>
            </w:tcBorders>
            <w:shd w:val="clear" w:color="auto" w:fill="auto"/>
            <w:noWrap/>
            <w:vAlign w:val="bottom"/>
            <w:hideMark/>
          </w:tcPr>
          <w:p w14:paraId="4DF92E35"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388,7</w:t>
            </w:r>
          </w:p>
        </w:tc>
        <w:tc>
          <w:tcPr>
            <w:tcW w:w="0" w:type="auto"/>
            <w:tcBorders>
              <w:top w:val="nil"/>
              <w:left w:val="nil"/>
              <w:bottom w:val="single" w:sz="4" w:space="0" w:color="auto"/>
              <w:right w:val="single" w:sz="4" w:space="0" w:color="auto"/>
            </w:tcBorders>
            <w:shd w:val="clear" w:color="auto" w:fill="auto"/>
            <w:noWrap/>
            <w:vAlign w:val="bottom"/>
            <w:hideMark/>
          </w:tcPr>
          <w:p w14:paraId="6B6E7BFF"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2,4</w:t>
            </w:r>
          </w:p>
        </w:tc>
        <w:tc>
          <w:tcPr>
            <w:tcW w:w="0" w:type="auto"/>
            <w:tcBorders>
              <w:top w:val="nil"/>
              <w:left w:val="nil"/>
              <w:bottom w:val="single" w:sz="4" w:space="0" w:color="auto"/>
              <w:right w:val="single" w:sz="4" w:space="0" w:color="auto"/>
            </w:tcBorders>
            <w:shd w:val="clear" w:color="auto" w:fill="auto"/>
            <w:noWrap/>
            <w:vAlign w:val="bottom"/>
            <w:hideMark/>
          </w:tcPr>
          <w:p w14:paraId="0897D030"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441,1</w:t>
            </w:r>
          </w:p>
        </w:tc>
        <w:tc>
          <w:tcPr>
            <w:tcW w:w="0" w:type="auto"/>
            <w:tcBorders>
              <w:top w:val="nil"/>
              <w:left w:val="nil"/>
              <w:bottom w:val="single" w:sz="4" w:space="0" w:color="auto"/>
              <w:right w:val="single" w:sz="4" w:space="0" w:color="auto"/>
            </w:tcBorders>
            <w:shd w:val="clear" w:color="auto" w:fill="auto"/>
            <w:noWrap/>
            <w:vAlign w:val="bottom"/>
            <w:hideMark/>
          </w:tcPr>
          <w:p w14:paraId="431A804D"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2,4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6AB8F305"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52,4</w:t>
            </w:r>
          </w:p>
        </w:tc>
      </w:tr>
      <w:tr w:rsidR="003D53B0" w:rsidRPr="003D53B0" w14:paraId="481C7A98" w14:textId="77777777" w:rsidTr="0055729C">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B35F2F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lastRenderedPageBreak/>
              <w:t>прочие расходы (обучение, медосмотр, услуги банка, прочее)</w:t>
            </w:r>
          </w:p>
        </w:tc>
        <w:tc>
          <w:tcPr>
            <w:tcW w:w="0" w:type="auto"/>
            <w:tcBorders>
              <w:top w:val="nil"/>
              <w:left w:val="nil"/>
              <w:bottom w:val="single" w:sz="4" w:space="0" w:color="auto"/>
              <w:right w:val="single" w:sz="4" w:space="0" w:color="auto"/>
            </w:tcBorders>
            <w:shd w:val="clear" w:color="auto" w:fill="auto"/>
            <w:noWrap/>
            <w:vAlign w:val="bottom"/>
            <w:hideMark/>
          </w:tcPr>
          <w:p w14:paraId="7FB7C7D2"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553,2</w:t>
            </w:r>
          </w:p>
        </w:tc>
        <w:tc>
          <w:tcPr>
            <w:tcW w:w="0" w:type="auto"/>
            <w:tcBorders>
              <w:top w:val="nil"/>
              <w:left w:val="nil"/>
              <w:bottom w:val="single" w:sz="4" w:space="0" w:color="auto"/>
              <w:right w:val="single" w:sz="4" w:space="0" w:color="auto"/>
            </w:tcBorders>
            <w:shd w:val="clear" w:color="auto" w:fill="auto"/>
            <w:noWrap/>
            <w:vAlign w:val="bottom"/>
            <w:hideMark/>
          </w:tcPr>
          <w:p w14:paraId="4879C36B"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3,4</w:t>
            </w:r>
          </w:p>
        </w:tc>
        <w:tc>
          <w:tcPr>
            <w:tcW w:w="0" w:type="auto"/>
            <w:tcBorders>
              <w:top w:val="nil"/>
              <w:left w:val="nil"/>
              <w:bottom w:val="single" w:sz="4" w:space="0" w:color="auto"/>
              <w:right w:val="single" w:sz="4" w:space="0" w:color="auto"/>
            </w:tcBorders>
            <w:shd w:val="clear" w:color="auto" w:fill="auto"/>
            <w:noWrap/>
            <w:vAlign w:val="bottom"/>
            <w:hideMark/>
          </w:tcPr>
          <w:p w14:paraId="024AAAB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266,0</w:t>
            </w:r>
          </w:p>
        </w:tc>
        <w:tc>
          <w:tcPr>
            <w:tcW w:w="0" w:type="auto"/>
            <w:tcBorders>
              <w:top w:val="nil"/>
              <w:left w:val="nil"/>
              <w:bottom w:val="single" w:sz="4" w:space="0" w:color="auto"/>
              <w:right w:val="single" w:sz="4" w:space="0" w:color="auto"/>
            </w:tcBorders>
            <w:shd w:val="clear" w:color="auto" w:fill="auto"/>
            <w:noWrap/>
            <w:vAlign w:val="bottom"/>
            <w:hideMark/>
          </w:tcPr>
          <w:p w14:paraId="058466A8" w14:textId="77777777" w:rsidR="0055729C" w:rsidRPr="003D53B0" w:rsidRDefault="0055729C" w:rsidP="003D53B0">
            <w:pPr>
              <w:spacing w:after="0" w:line="240" w:lineRule="auto"/>
              <w:jc w:val="center"/>
              <w:rPr>
                <w:rFonts w:ascii="Times New Roman" w:eastAsia="Times New Roman" w:hAnsi="Times New Roman" w:cs="Times New Roman"/>
                <w:i/>
                <w:iCs/>
                <w:sz w:val="18"/>
                <w:szCs w:val="18"/>
                <w:lang w:eastAsia="ru-RU"/>
              </w:rPr>
            </w:pPr>
            <w:r w:rsidRPr="003D53B0">
              <w:rPr>
                <w:rFonts w:ascii="Times New Roman" w:eastAsia="Times New Roman" w:hAnsi="Times New Roman" w:cs="Times New Roman"/>
                <w:i/>
                <w:iCs/>
                <w:sz w:val="18"/>
                <w:szCs w:val="18"/>
                <w:lang w:eastAsia="ru-RU"/>
              </w:rPr>
              <w:t>1,4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436300A4"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-287,2</w:t>
            </w:r>
          </w:p>
        </w:tc>
      </w:tr>
    </w:tbl>
    <w:p w14:paraId="079800C6" w14:textId="77777777" w:rsidR="0055729C" w:rsidRPr="003D53B0" w:rsidRDefault="0055729C" w:rsidP="003D53B0">
      <w:pPr>
        <w:spacing w:after="0" w:line="240" w:lineRule="auto"/>
        <w:jc w:val="center"/>
        <w:rPr>
          <w:rFonts w:ascii="Times New Roman" w:eastAsia="Times New Roman" w:hAnsi="Times New Roman" w:cs="Times New Roman"/>
          <w:b/>
          <w:sz w:val="24"/>
          <w:szCs w:val="24"/>
          <w:lang w:eastAsia="ru-RU"/>
        </w:rPr>
      </w:pPr>
    </w:p>
    <w:p w14:paraId="6D626074" w14:textId="77777777" w:rsidR="0055729C" w:rsidRPr="003D53B0" w:rsidRDefault="0055729C" w:rsidP="003D53B0">
      <w:pPr>
        <w:spacing w:after="0" w:line="240" w:lineRule="auto"/>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 xml:space="preserve">              Фактические расходы за  2023 год -  18501,7тыс. руб.    В структуре затрат основной удельный вес занимают затраты  на заработную плату  (38,2%), электроэнергию (31,9%). Средняя зарплата работников в МКП «Цильна»  составляет 21,1 тыс. руб.  </w:t>
      </w:r>
    </w:p>
    <w:p w14:paraId="721B28A4" w14:textId="77777777" w:rsidR="0055729C" w:rsidRPr="003D53B0" w:rsidRDefault="0055729C" w:rsidP="003D53B0">
      <w:pPr>
        <w:spacing w:after="0" w:line="240" w:lineRule="auto"/>
        <w:jc w:val="both"/>
        <w:rPr>
          <w:rFonts w:ascii="Times New Roman" w:eastAsia="Times New Roman" w:hAnsi="Times New Roman" w:cs="Times New Roman"/>
          <w:b/>
          <w:sz w:val="24"/>
          <w:szCs w:val="24"/>
          <w:lang w:eastAsia="ru-RU"/>
        </w:rPr>
      </w:pPr>
      <w:r w:rsidRPr="003D53B0">
        <w:rPr>
          <w:rFonts w:ascii="Times New Roman" w:eastAsia="Times New Roman" w:hAnsi="Times New Roman" w:cs="Times New Roman"/>
          <w:sz w:val="24"/>
          <w:szCs w:val="24"/>
          <w:lang w:eastAsia="ru-RU"/>
        </w:rPr>
        <w:t xml:space="preserve">                                                                                                   </w:t>
      </w:r>
      <w:r w:rsidRPr="003D53B0">
        <w:rPr>
          <w:rFonts w:ascii="Times New Roman" w:eastAsia="Times New Roman" w:hAnsi="Times New Roman" w:cs="Times New Roman"/>
          <w:b/>
          <w:sz w:val="24"/>
          <w:szCs w:val="24"/>
          <w:lang w:eastAsia="ru-RU"/>
        </w:rPr>
        <w:t>Приложение №3</w:t>
      </w:r>
    </w:p>
    <w:tbl>
      <w:tblPr>
        <w:tblStyle w:val="afc"/>
        <w:tblpPr w:leftFromText="180" w:rightFromText="180" w:vertAnchor="text" w:horzAnchor="margin" w:tblpXSpec="center" w:tblpY="571"/>
        <w:tblW w:w="0" w:type="auto"/>
        <w:tblLook w:val="04A0" w:firstRow="1" w:lastRow="0" w:firstColumn="1" w:lastColumn="0" w:noHBand="0" w:noVBand="1"/>
      </w:tblPr>
      <w:tblGrid>
        <w:gridCol w:w="1020"/>
        <w:gridCol w:w="684"/>
        <w:gridCol w:w="733"/>
        <w:gridCol w:w="621"/>
        <w:gridCol w:w="666"/>
        <w:gridCol w:w="806"/>
        <w:gridCol w:w="787"/>
        <w:gridCol w:w="903"/>
        <w:gridCol w:w="708"/>
        <w:gridCol w:w="543"/>
        <w:gridCol w:w="725"/>
        <w:gridCol w:w="659"/>
        <w:gridCol w:w="708"/>
      </w:tblGrid>
      <w:tr w:rsidR="0055729C" w:rsidRPr="003D53B0" w14:paraId="40617923" w14:textId="77777777" w:rsidTr="0055729C">
        <w:trPr>
          <w:trHeight w:val="390"/>
        </w:trPr>
        <w:tc>
          <w:tcPr>
            <w:tcW w:w="1020" w:type="dxa"/>
            <w:vMerge w:val="restart"/>
          </w:tcPr>
          <w:p w14:paraId="16F30801" w14:textId="77777777" w:rsidR="0055729C" w:rsidRPr="003D53B0" w:rsidRDefault="0055729C" w:rsidP="003D53B0">
            <w:pPr>
              <w:pStyle w:val="af5"/>
              <w:rPr>
                <w:sz w:val="18"/>
                <w:szCs w:val="18"/>
                <w:lang w:eastAsia="ru-RU"/>
              </w:rPr>
            </w:pPr>
          </w:p>
        </w:tc>
        <w:tc>
          <w:tcPr>
            <w:tcW w:w="0" w:type="auto"/>
            <w:gridSpan w:val="2"/>
          </w:tcPr>
          <w:p w14:paraId="0486BB8D" w14:textId="77777777" w:rsidR="0055729C" w:rsidRPr="003D53B0" w:rsidRDefault="0055729C" w:rsidP="003D53B0">
            <w:pPr>
              <w:pStyle w:val="af5"/>
              <w:rPr>
                <w:b/>
                <w:sz w:val="18"/>
                <w:szCs w:val="18"/>
                <w:lang w:eastAsia="ru-RU"/>
              </w:rPr>
            </w:pPr>
            <w:r w:rsidRPr="003D53B0">
              <w:rPr>
                <w:b/>
                <w:sz w:val="18"/>
                <w:szCs w:val="18"/>
                <w:lang w:eastAsia="ru-RU"/>
              </w:rPr>
              <w:t>Водохозяйство</w:t>
            </w:r>
          </w:p>
        </w:tc>
        <w:tc>
          <w:tcPr>
            <w:tcW w:w="0" w:type="auto"/>
            <w:gridSpan w:val="2"/>
          </w:tcPr>
          <w:p w14:paraId="3FD5B1A4" w14:textId="77777777" w:rsidR="0055729C" w:rsidRPr="003D53B0" w:rsidRDefault="0055729C" w:rsidP="003D53B0">
            <w:pPr>
              <w:pStyle w:val="af5"/>
              <w:rPr>
                <w:b/>
                <w:sz w:val="18"/>
                <w:szCs w:val="18"/>
                <w:lang w:eastAsia="ru-RU"/>
              </w:rPr>
            </w:pPr>
            <w:r w:rsidRPr="003D53B0">
              <w:rPr>
                <w:b/>
                <w:sz w:val="18"/>
                <w:szCs w:val="18"/>
                <w:lang w:eastAsia="ru-RU"/>
              </w:rPr>
              <w:t>КНС</w:t>
            </w:r>
          </w:p>
        </w:tc>
        <w:tc>
          <w:tcPr>
            <w:tcW w:w="1463" w:type="dxa"/>
            <w:gridSpan w:val="2"/>
          </w:tcPr>
          <w:p w14:paraId="040CBADF" w14:textId="77777777" w:rsidR="0055729C" w:rsidRPr="003D53B0" w:rsidRDefault="0055729C" w:rsidP="003D53B0">
            <w:pPr>
              <w:pStyle w:val="af5"/>
              <w:rPr>
                <w:b/>
                <w:sz w:val="18"/>
                <w:szCs w:val="18"/>
                <w:lang w:eastAsia="ru-RU"/>
              </w:rPr>
            </w:pPr>
            <w:r w:rsidRPr="003D53B0">
              <w:rPr>
                <w:b/>
                <w:sz w:val="18"/>
                <w:szCs w:val="18"/>
                <w:lang w:eastAsia="ru-RU"/>
              </w:rPr>
              <w:t>благоустройство</w:t>
            </w:r>
          </w:p>
        </w:tc>
        <w:tc>
          <w:tcPr>
            <w:tcW w:w="1611" w:type="dxa"/>
            <w:gridSpan w:val="2"/>
          </w:tcPr>
          <w:p w14:paraId="7769ABC4" w14:textId="77777777" w:rsidR="0055729C" w:rsidRPr="003D53B0" w:rsidRDefault="0055729C" w:rsidP="003D53B0">
            <w:pPr>
              <w:pStyle w:val="af5"/>
              <w:rPr>
                <w:b/>
                <w:sz w:val="18"/>
                <w:szCs w:val="18"/>
                <w:lang w:eastAsia="ru-RU"/>
              </w:rPr>
            </w:pPr>
            <w:r w:rsidRPr="003D53B0">
              <w:rPr>
                <w:b/>
                <w:sz w:val="18"/>
                <w:szCs w:val="18"/>
                <w:lang w:eastAsia="ru-RU"/>
              </w:rPr>
              <w:t>АУП</w:t>
            </w:r>
          </w:p>
        </w:tc>
        <w:tc>
          <w:tcPr>
            <w:tcW w:w="1268" w:type="dxa"/>
            <w:gridSpan w:val="2"/>
          </w:tcPr>
          <w:p w14:paraId="2BEF653B" w14:textId="77777777" w:rsidR="0055729C" w:rsidRPr="003D53B0" w:rsidRDefault="0055729C" w:rsidP="003D53B0">
            <w:pPr>
              <w:pStyle w:val="af5"/>
              <w:rPr>
                <w:b/>
                <w:sz w:val="18"/>
                <w:szCs w:val="18"/>
                <w:lang w:eastAsia="ru-RU"/>
              </w:rPr>
            </w:pPr>
            <w:r w:rsidRPr="003D53B0">
              <w:rPr>
                <w:b/>
                <w:sz w:val="18"/>
                <w:szCs w:val="18"/>
                <w:lang w:eastAsia="ru-RU"/>
              </w:rPr>
              <w:t>Баня</w:t>
            </w:r>
          </w:p>
        </w:tc>
        <w:tc>
          <w:tcPr>
            <w:tcW w:w="1367" w:type="dxa"/>
            <w:gridSpan w:val="2"/>
          </w:tcPr>
          <w:p w14:paraId="1A0B58FC" w14:textId="77777777" w:rsidR="0055729C" w:rsidRPr="003D53B0" w:rsidRDefault="0055729C" w:rsidP="003D53B0">
            <w:pPr>
              <w:pStyle w:val="af5"/>
              <w:rPr>
                <w:b/>
                <w:sz w:val="18"/>
                <w:szCs w:val="18"/>
                <w:lang w:eastAsia="ru-RU"/>
              </w:rPr>
            </w:pPr>
            <w:r w:rsidRPr="003D53B0">
              <w:rPr>
                <w:b/>
                <w:sz w:val="18"/>
                <w:szCs w:val="18"/>
                <w:lang w:eastAsia="ru-RU"/>
              </w:rPr>
              <w:t>Итого</w:t>
            </w:r>
          </w:p>
        </w:tc>
      </w:tr>
      <w:tr w:rsidR="0055729C" w:rsidRPr="003D53B0" w14:paraId="0499AAC0" w14:textId="77777777" w:rsidTr="0055729C">
        <w:trPr>
          <w:trHeight w:val="240"/>
        </w:trPr>
        <w:tc>
          <w:tcPr>
            <w:tcW w:w="1020" w:type="dxa"/>
            <w:vMerge/>
          </w:tcPr>
          <w:p w14:paraId="76711964" w14:textId="77777777" w:rsidR="0055729C" w:rsidRPr="003D53B0" w:rsidRDefault="0055729C" w:rsidP="003D53B0">
            <w:pPr>
              <w:pStyle w:val="af5"/>
              <w:rPr>
                <w:sz w:val="18"/>
                <w:szCs w:val="18"/>
                <w:lang w:eastAsia="ru-RU"/>
              </w:rPr>
            </w:pPr>
          </w:p>
        </w:tc>
        <w:tc>
          <w:tcPr>
            <w:tcW w:w="0" w:type="auto"/>
          </w:tcPr>
          <w:p w14:paraId="6BE7FDD2" w14:textId="77777777" w:rsidR="0055729C" w:rsidRPr="003D53B0" w:rsidRDefault="0055729C" w:rsidP="003D53B0">
            <w:pPr>
              <w:pStyle w:val="af5"/>
              <w:rPr>
                <w:sz w:val="18"/>
                <w:szCs w:val="18"/>
                <w:lang w:eastAsia="ru-RU"/>
              </w:rPr>
            </w:pPr>
          </w:p>
          <w:p w14:paraId="3E016217" w14:textId="77777777" w:rsidR="0055729C" w:rsidRPr="003D53B0" w:rsidRDefault="0055729C" w:rsidP="003D53B0">
            <w:pPr>
              <w:pStyle w:val="af5"/>
              <w:rPr>
                <w:sz w:val="18"/>
                <w:szCs w:val="18"/>
                <w:lang w:eastAsia="ru-RU"/>
              </w:rPr>
            </w:pPr>
            <w:r w:rsidRPr="003D53B0">
              <w:rPr>
                <w:sz w:val="18"/>
                <w:szCs w:val="18"/>
                <w:lang w:eastAsia="ru-RU"/>
              </w:rPr>
              <w:t>з/пл</w:t>
            </w:r>
          </w:p>
        </w:tc>
        <w:tc>
          <w:tcPr>
            <w:tcW w:w="0" w:type="auto"/>
          </w:tcPr>
          <w:p w14:paraId="561CEF7C" w14:textId="77777777" w:rsidR="0055729C" w:rsidRPr="003D53B0" w:rsidRDefault="0055729C" w:rsidP="003D53B0">
            <w:pPr>
              <w:pStyle w:val="af5"/>
              <w:rPr>
                <w:sz w:val="18"/>
                <w:szCs w:val="18"/>
                <w:lang w:eastAsia="ru-RU"/>
              </w:rPr>
            </w:pPr>
          </w:p>
          <w:p w14:paraId="2F1C4DCD" w14:textId="77777777" w:rsidR="0055729C" w:rsidRPr="003D53B0" w:rsidRDefault="0055729C" w:rsidP="003D53B0">
            <w:pPr>
              <w:pStyle w:val="af5"/>
              <w:rPr>
                <w:sz w:val="18"/>
                <w:szCs w:val="18"/>
                <w:lang w:eastAsia="ru-RU"/>
              </w:rPr>
            </w:pPr>
            <w:r w:rsidRPr="003D53B0">
              <w:rPr>
                <w:sz w:val="18"/>
                <w:szCs w:val="18"/>
                <w:lang w:eastAsia="ru-RU"/>
              </w:rPr>
              <w:t>стр.вз</w:t>
            </w:r>
          </w:p>
        </w:tc>
        <w:tc>
          <w:tcPr>
            <w:tcW w:w="0" w:type="auto"/>
          </w:tcPr>
          <w:p w14:paraId="6BE17E92" w14:textId="77777777" w:rsidR="0055729C" w:rsidRPr="003D53B0" w:rsidRDefault="0055729C" w:rsidP="003D53B0">
            <w:pPr>
              <w:pStyle w:val="af5"/>
              <w:rPr>
                <w:sz w:val="18"/>
                <w:szCs w:val="18"/>
                <w:lang w:eastAsia="ru-RU"/>
              </w:rPr>
            </w:pPr>
          </w:p>
          <w:p w14:paraId="44C1A3B8" w14:textId="77777777" w:rsidR="0055729C" w:rsidRPr="003D53B0" w:rsidRDefault="0055729C" w:rsidP="003D53B0">
            <w:pPr>
              <w:pStyle w:val="af5"/>
              <w:rPr>
                <w:sz w:val="18"/>
                <w:szCs w:val="18"/>
                <w:lang w:eastAsia="ru-RU"/>
              </w:rPr>
            </w:pPr>
            <w:r w:rsidRPr="003D53B0">
              <w:rPr>
                <w:sz w:val="18"/>
                <w:szCs w:val="18"/>
                <w:lang w:eastAsia="ru-RU"/>
              </w:rPr>
              <w:t>з/пл</w:t>
            </w:r>
          </w:p>
        </w:tc>
        <w:tc>
          <w:tcPr>
            <w:tcW w:w="0" w:type="auto"/>
          </w:tcPr>
          <w:p w14:paraId="53B2AD46" w14:textId="77777777" w:rsidR="0055729C" w:rsidRPr="003D53B0" w:rsidRDefault="0055729C" w:rsidP="003D53B0">
            <w:pPr>
              <w:pStyle w:val="af5"/>
              <w:rPr>
                <w:sz w:val="18"/>
                <w:szCs w:val="18"/>
                <w:lang w:eastAsia="ru-RU"/>
              </w:rPr>
            </w:pPr>
          </w:p>
          <w:p w14:paraId="08AE31B2" w14:textId="77777777" w:rsidR="0055729C" w:rsidRPr="003D53B0" w:rsidRDefault="0055729C" w:rsidP="003D53B0">
            <w:pPr>
              <w:pStyle w:val="af5"/>
              <w:rPr>
                <w:sz w:val="18"/>
                <w:szCs w:val="18"/>
                <w:lang w:eastAsia="ru-RU"/>
              </w:rPr>
            </w:pPr>
            <w:r w:rsidRPr="003D53B0">
              <w:rPr>
                <w:sz w:val="18"/>
                <w:szCs w:val="18"/>
                <w:lang w:eastAsia="ru-RU"/>
              </w:rPr>
              <w:t>стр.вз</w:t>
            </w:r>
          </w:p>
        </w:tc>
        <w:tc>
          <w:tcPr>
            <w:tcW w:w="806" w:type="dxa"/>
          </w:tcPr>
          <w:p w14:paraId="1DB53649" w14:textId="77777777" w:rsidR="0055729C" w:rsidRPr="003D53B0" w:rsidRDefault="0055729C" w:rsidP="003D53B0">
            <w:pPr>
              <w:pStyle w:val="af5"/>
              <w:rPr>
                <w:sz w:val="18"/>
                <w:szCs w:val="18"/>
                <w:lang w:eastAsia="ru-RU"/>
              </w:rPr>
            </w:pPr>
          </w:p>
          <w:p w14:paraId="4BF03FF9" w14:textId="77777777" w:rsidR="0055729C" w:rsidRPr="003D53B0" w:rsidRDefault="0055729C" w:rsidP="003D53B0">
            <w:pPr>
              <w:pStyle w:val="af5"/>
              <w:rPr>
                <w:sz w:val="18"/>
                <w:szCs w:val="18"/>
                <w:lang w:eastAsia="ru-RU"/>
              </w:rPr>
            </w:pPr>
            <w:r w:rsidRPr="003D53B0">
              <w:rPr>
                <w:sz w:val="18"/>
                <w:szCs w:val="18"/>
                <w:lang w:eastAsia="ru-RU"/>
              </w:rPr>
              <w:t>з/пл</w:t>
            </w:r>
          </w:p>
        </w:tc>
        <w:tc>
          <w:tcPr>
            <w:tcW w:w="657" w:type="dxa"/>
          </w:tcPr>
          <w:p w14:paraId="5AD308CD" w14:textId="77777777" w:rsidR="0055729C" w:rsidRPr="003D53B0" w:rsidRDefault="0055729C" w:rsidP="003D53B0">
            <w:pPr>
              <w:pStyle w:val="af5"/>
              <w:rPr>
                <w:sz w:val="18"/>
                <w:szCs w:val="18"/>
                <w:lang w:eastAsia="ru-RU"/>
              </w:rPr>
            </w:pPr>
          </w:p>
          <w:p w14:paraId="6D05760A" w14:textId="77777777" w:rsidR="0055729C" w:rsidRPr="003D53B0" w:rsidRDefault="0055729C" w:rsidP="003D53B0">
            <w:pPr>
              <w:pStyle w:val="af5"/>
              <w:rPr>
                <w:sz w:val="18"/>
                <w:szCs w:val="18"/>
                <w:lang w:eastAsia="ru-RU"/>
              </w:rPr>
            </w:pPr>
            <w:r w:rsidRPr="003D53B0">
              <w:rPr>
                <w:sz w:val="18"/>
                <w:szCs w:val="18"/>
                <w:lang w:eastAsia="ru-RU"/>
              </w:rPr>
              <w:t>стр.вз</w:t>
            </w:r>
          </w:p>
        </w:tc>
        <w:tc>
          <w:tcPr>
            <w:tcW w:w="903" w:type="dxa"/>
          </w:tcPr>
          <w:p w14:paraId="058E481C" w14:textId="77777777" w:rsidR="0055729C" w:rsidRPr="003D53B0" w:rsidRDefault="0055729C" w:rsidP="003D53B0">
            <w:pPr>
              <w:pStyle w:val="af5"/>
              <w:rPr>
                <w:sz w:val="18"/>
                <w:szCs w:val="18"/>
                <w:lang w:eastAsia="ru-RU"/>
              </w:rPr>
            </w:pPr>
          </w:p>
          <w:p w14:paraId="3E7111FE" w14:textId="77777777" w:rsidR="0055729C" w:rsidRPr="003D53B0" w:rsidRDefault="0055729C" w:rsidP="003D53B0">
            <w:pPr>
              <w:pStyle w:val="af5"/>
              <w:rPr>
                <w:sz w:val="18"/>
                <w:szCs w:val="18"/>
                <w:lang w:eastAsia="ru-RU"/>
              </w:rPr>
            </w:pPr>
            <w:r w:rsidRPr="003D53B0">
              <w:rPr>
                <w:sz w:val="18"/>
                <w:szCs w:val="18"/>
                <w:lang w:eastAsia="ru-RU"/>
              </w:rPr>
              <w:t>з/пл</w:t>
            </w:r>
          </w:p>
        </w:tc>
        <w:tc>
          <w:tcPr>
            <w:tcW w:w="0" w:type="auto"/>
          </w:tcPr>
          <w:p w14:paraId="12CC237B" w14:textId="77777777" w:rsidR="0055729C" w:rsidRPr="003D53B0" w:rsidRDefault="0055729C" w:rsidP="003D53B0">
            <w:pPr>
              <w:pStyle w:val="af5"/>
              <w:rPr>
                <w:sz w:val="18"/>
                <w:szCs w:val="18"/>
                <w:lang w:eastAsia="ru-RU"/>
              </w:rPr>
            </w:pPr>
          </w:p>
          <w:p w14:paraId="3C79CFDE" w14:textId="77777777" w:rsidR="0055729C" w:rsidRPr="003D53B0" w:rsidRDefault="0055729C" w:rsidP="003D53B0">
            <w:pPr>
              <w:pStyle w:val="af5"/>
              <w:rPr>
                <w:sz w:val="18"/>
                <w:szCs w:val="18"/>
                <w:lang w:eastAsia="ru-RU"/>
              </w:rPr>
            </w:pPr>
            <w:r w:rsidRPr="003D53B0">
              <w:rPr>
                <w:sz w:val="18"/>
                <w:szCs w:val="18"/>
                <w:lang w:eastAsia="ru-RU"/>
              </w:rPr>
              <w:t>стр.вз</w:t>
            </w:r>
          </w:p>
        </w:tc>
        <w:tc>
          <w:tcPr>
            <w:tcW w:w="0" w:type="auto"/>
          </w:tcPr>
          <w:p w14:paraId="28285B9B" w14:textId="77777777" w:rsidR="0055729C" w:rsidRPr="003D53B0" w:rsidRDefault="0055729C" w:rsidP="003D53B0">
            <w:pPr>
              <w:pStyle w:val="af5"/>
              <w:rPr>
                <w:sz w:val="18"/>
                <w:szCs w:val="18"/>
                <w:lang w:eastAsia="ru-RU"/>
              </w:rPr>
            </w:pPr>
          </w:p>
          <w:p w14:paraId="2F4F08A0" w14:textId="77777777" w:rsidR="0055729C" w:rsidRPr="003D53B0" w:rsidRDefault="0055729C" w:rsidP="003D53B0">
            <w:pPr>
              <w:pStyle w:val="af5"/>
              <w:rPr>
                <w:sz w:val="18"/>
                <w:szCs w:val="18"/>
                <w:lang w:eastAsia="ru-RU"/>
              </w:rPr>
            </w:pPr>
            <w:r w:rsidRPr="003D53B0">
              <w:rPr>
                <w:sz w:val="18"/>
                <w:szCs w:val="18"/>
                <w:lang w:eastAsia="ru-RU"/>
              </w:rPr>
              <w:t>з/пл</w:t>
            </w:r>
          </w:p>
        </w:tc>
        <w:tc>
          <w:tcPr>
            <w:tcW w:w="708" w:type="dxa"/>
          </w:tcPr>
          <w:p w14:paraId="060AA843" w14:textId="77777777" w:rsidR="0055729C" w:rsidRPr="003D53B0" w:rsidRDefault="0055729C" w:rsidP="003D53B0">
            <w:pPr>
              <w:pStyle w:val="af5"/>
              <w:rPr>
                <w:sz w:val="18"/>
                <w:szCs w:val="18"/>
                <w:lang w:eastAsia="ru-RU"/>
              </w:rPr>
            </w:pPr>
          </w:p>
          <w:p w14:paraId="61E5C66A" w14:textId="77777777" w:rsidR="0055729C" w:rsidRPr="003D53B0" w:rsidRDefault="0055729C" w:rsidP="003D53B0">
            <w:pPr>
              <w:pStyle w:val="af5"/>
              <w:rPr>
                <w:sz w:val="18"/>
                <w:szCs w:val="18"/>
                <w:lang w:eastAsia="ru-RU"/>
              </w:rPr>
            </w:pPr>
            <w:r w:rsidRPr="003D53B0">
              <w:rPr>
                <w:sz w:val="18"/>
                <w:szCs w:val="18"/>
                <w:lang w:eastAsia="ru-RU"/>
              </w:rPr>
              <w:t>стр.вз</w:t>
            </w:r>
          </w:p>
        </w:tc>
        <w:tc>
          <w:tcPr>
            <w:tcW w:w="659" w:type="dxa"/>
          </w:tcPr>
          <w:p w14:paraId="46F9B390" w14:textId="77777777" w:rsidR="0055729C" w:rsidRPr="003D53B0" w:rsidRDefault="0055729C" w:rsidP="003D53B0">
            <w:pPr>
              <w:pStyle w:val="af5"/>
              <w:rPr>
                <w:sz w:val="18"/>
                <w:szCs w:val="18"/>
                <w:lang w:eastAsia="ru-RU"/>
              </w:rPr>
            </w:pPr>
          </w:p>
          <w:p w14:paraId="746A7A18" w14:textId="77777777" w:rsidR="0055729C" w:rsidRPr="003D53B0" w:rsidRDefault="0055729C" w:rsidP="003D53B0">
            <w:pPr>
              <w:pStyle w:val="af5"/>
              <w:rPr>
                <w:sz w:val="18"/>
                <w:szCs w:val="18"/>
                <w:lang w:eastAsia="ru-RU"/>
              </w:rPr>
            </w:pPr>
            <w:r w:rsidRPr="003D53B0">
              <w:rPr>
                <w:sz w:val="18"/>
                <w:szCs w:val="18"/>
                <w:lang w:eastAsia="ru-RU"/>
              </w:rPr>
              <w:t>з/пл</w:t>
            </w:r>
          </w:p>
        </w:tc>
        <w:tc>
          <w:tcPr>
            <w:tcW w:w="0" w:type="auto"/>
          </w:tcPr>
          <w:p w14:paraId="33DAE24E" w14:textId="77777777" w:rsidR="0055729C" w:rsidRPr="003D53B0" w:rsidRDefault="0055729C" w:rsidP="003D53B0">
            <w:pPr>
              <w:pStyle w:val="af5"/>
              <w:rPr>
                <w:sz w:val="18"/>
                <w:szCs w:val="18"/>
                <w:lang w:eastAsia="ru-RU"/>
              </w:rPr>
            </w:pPr>
          </w:p>
          <w:p w14:paraId="6F28A047" w14:textId="77777777" w:rsidR="0055729C" w:rsidRPr="003D53B0" w:rsidRDefault="0055729C" w:rsidP="003D53B0">
            <w:pPr>
              <w:pStyle w:val="af5"/>
              <w:rPr>
                <w:sz w:val="18"/>
                <w:szCs w:val="18"/>
                <w:lang w:eastAsia="ru-RU"/>
              </w:rPr>
            </w:pPr>
            <w:r w:rsidRPr="003D53B0">
              <w:rPr>
                <w:sz w:val="18"/>
                <w:szCs w:val="18"/>
                <w:lang w:eastAsia="ru-RU"/>
              </w:rPr>
              <w:t>стр.вз</w:t>
            </w:r>
          </w:p>
        </w:tc>
      </w:tr>
      <w:tr w:rsidR="0055729C" w:rsidRPr="003D53B0" w14:paraId="73DC2EE1" w14:textId="77777777" w:rsidTr="0055729C">
        <w:tc>
          <w:tcPr>
            <w:tcW w:w="1020" w:type="dxa"/>
          </w:tcPr>
          <w:p w14:paraId="16382B0B" w14:textId="77777777" w:rsidR="0055729C" w:rsidRPr="003D53B0" w:rsidRDefault="0055729C" w:rsidP="003D53B0">
            <w:pPr>
              <w:pStyle w:val="af5"/>
              <w:rPr>
                <w:b/>
                <w:sz w:val="18"/>
                <w:szCs w:val="18"/>
                <w:lang w:eastAsia="ru-RU"/>
              </w:rPr>
            </w:pPr>
            <w:r w:rsidRPr="003D53B0">
              <w:rPr>
                <w:b/>
                <w:sz w:val="18"/>
                <w:szCs w:val="18"/>
                <w:lang w:eastAsia="ru-RU"/>
              </w:rPr>
              <w:t>январь</w:t>
            </w:r>
          </w:p>
        </w:tc>
        <w:tc>
          <w:tcPr>
            <w:tcW w:w="0" w:type="auto"/>
          </w:tcPr>
          <w:p w14:paraId="03D80DAE" w14:textId="77777777" w:rsidR="0055729C" w:rsidRPr="003D53B0" w:rsidRDefault="0055729C" w:rsidP="003D53B0">
            <w:pPr>
              <w:pStyle w:val="af5"/>
              <w:rPr>
                <w:sz w:val="18"/>
                <w:szCs w:val="18"/>
                <w:lang w:eastAsia="ru-RU"/>
              </w:rPr>
            </w:pPr>
            <w:r w:rsidRPr="003D53B0">
              <w:rPr>
                <w:sz w:val="18"/>
                <w:szCs w:val="18"/>
                <w:lang w:eastAsia="ru-RU"/>
              </w:rPr>
              <w:t>195,0</w:t>
            </w:r>
          </w:p>
        </w:tc>
        <w:tc>
          <w:tcPr>
            <w:tcW w:w="0" w:type="auto"/>
          </w:tcPr>
          <w:p w14:paraId="12918708" w14:textId="77777777" w:rsidR="0055729C" w:rsidRPr="003D53B0" w:rsidRDefault="0055729C" w:rsidP="003D53B0">
            <w:pPr>
              <w:pStyle w:val="af5"/>
              <w:rPr>
                <w:sz w:val="18"/>
                <w:szCs w:val="18"/>
                <w:lang w:eastAsia="ru-RU"/>
              </w:rPr>
            </w:pPr>
            <w:r w:rsidRPr="003D53B0">
              <w:rPr>
                <w:sz w:val="18"/>
                <w:szCs w:val="18"/>
                <w:lang w:eastAsia="ru-RU"/>
              </w:rPr>
              <w:t>58,9</w:t>
            </w:r>
          </w:p>
        </w:tc>
        <w:tc>
          <w:tcPr>
            <w:tcW w:w="0" w:type="auto"/>
          </w:tcPr>
          <w:p w14:paraId="73F607EF" w14:textId="77777777" w:rsidR="0055729C" w:rsidRPr="003D53B0" w:rsidRDefault="0055729C" w:rsidP="003D53B0">
            <w:pPr>
              <w:pStyle w:val="af5"/>
              <w:rPr>
                <w:sz w:val="18"/>
                <w:szCs w:val="18"/>
                <w:lang w:eastAsia="ru-RU"/>
              </w:rPr>
            </w:pPr>
            <w:r w:rsidRPr="003D53B0">
              <w:rPr>
                <w:sz w:val="18"/>
                <w:szCs w:val="18"/>
                <w:lang w:eastAsia="ru-RU"/>
              </w:rPr>
              <w:t>139,1</w:t>
            </w:r>
          </w:p>
        </w:tc>
        <w:tc>
          <w:tcPr>
            <w:tcW w:w="0" w:type="auto"/>
          </w:tcPr>
          <w:p w14:paraId="409B4759" w14:textId="77777777" w:rsidR="0055729C" w:rsidRPr="003D53B0" w:rsidRDefault="0055729C" w:rsidP="003D53B0">
            <w:pPr>
              <w:pStyle w:val="af5"/>
              <w:rPr>
                <w:sz w:val="18"/>
                <w:szCs w:val="18"/>
                <w:lang w:eastAsia="ru-RU"/>
              </w:rPr>
            </w:pPr>
            <w:r w:rsidRPr="003D53B0">
              <w:rPr>
                <w:sz w:val="18"/>
                <w:szCs w:val="18"/>
                <w:lang w:eastAsia="ru-RU"/>
              </w:rPr>
              <w:t>40,0</w:t>
            </w:r>
          </w:p>
        </w:tc>
        <w:tc>
          <w:tcPr>
            <w:tcW w:w="806" w:type="dxa"/>
          </w:tcPr>
          <w:p w14:paraId="200CEDFC" w14:textId="77777777" w:rsidR="0055729C" w:rsidRPr="003D53B0" w:rsidRDefault="0055729C" w:rsidP="003D53B0">
            <w:pPr>
              <w:pStyle w:val="af5"/>
              <w:rPr>
                <w:sz w:val="18"/>
                <w:szCs w:val="18"/>
                <w:lang w:eastAsia="ru-RU"/>
              </w:rPr>
            </w:pPr>
            <w:r w:rsidRPr="003D53B0">
              <w:rPr>
                <w:sz w:val="18"/>
                <w:szCs w:val="18"/>
                <w:lang w:eastAsia="ru-RU"/>
              </w:rPr>
              <w:t>71,4</w:t>
            </w:r>
          </w:p>
        </w:tc>
        <w:tc>
          <w:tcPr>
            <w:tcW w:w="657" w:type="dxa"/>
          </w:tcPr>
          <w:p w14:paraId="2B12AF6B" w14:textId="77777777" w:rsidR="0055729C" w:rsidRPr="003D53B0" w:rsidRDefault="0055729C" w:rsidP="003D53B0">
            <w:pPr>
              <w:pStyle w:val="af5"/>
              <w:rPr>
                <w:sz w:val="18"/>
                <w:szCs w:val="18"/>
                <w:lang w:eastAsia="ru-RU"/>
              </w:rPr>
            </w:pPr>
            <w:r w:rsidRPr="003D53B0">
              <w:rPr>
                <w:sz w:val="18"/>
                <w:szCs w:val="18"/>
                <w:lang w:eastAsia="ru-RU"/>
              </w:rPr>
              <w:t>21,6</w:t>
            </w:r>
          </w:p>
        </w:tc>
        <w:tc>
          <w:tcPr>
            <w:tcW w:w="903" w:type="dxa"/>
          </w:tcPr>
          <w:p w14:paraId="06E071AB" w14:textId="77777777" w:rsidR="0055729C" w:rsidRPr="003D53B0" w:rsidRDefault="0055729C" w:rsidP="003D53B0">
            <w:pPr>
              <w:pStyle w:val="af5"/>
              <w:rPr>
                <w:sz w:val="18"/>
                <w:szCs w:val="18"/>
                <w:lang w:eastAsia="ru-RU"/>
              </w:rPr>
            </w:pPr>
            <w:r w:rsidRPr="003D53B0">
              <w:rPr>
                <w:sz w:val="18"/>
                <w:szCs w:val="18"/>
                <w:lang w:eastAsia="ru-RU"/>
              </w:rPr>
              <w:t>180,9</w:t>
            </w:r>
          </w:p>
        </w:tc>
        <w:tc>
          <w:tcPr>
            <w:tcW w:w="0" w:type="auto"/>
          </w:tcPr>
          <w:p w14:paraId="6B755FC5" w14:textId="77777777" w:rsidR="0055729C" w:rsidRPr="003D53B0" w:rsidRDefault="0055729C" w:rsidP="003D53B0">
            <w:pPr>
              <w:pStyle w:val="af5"/>
              <w:rPr>
                <w:sz w:val="18"/>
                <w:szCs w:val="18"/>
                <w:lang w:eastAsia="ru-RU"/>
              </w:rPr>
            </w:pPr>
            <w:r w:rsidRPr="003D53B0">
              <w:rPr>
                <w:sz w:val="18"/>
                <w:szCs w:val="18"/>
                <w:lang w:eastAsia="ru-RU"/>
              </w:rPr>
              <w:t>54,6</w:t>
            </w:r>
          </w:p>
        </w:tc>
        <w:tc>
          <w:tcPr>
            <w:tcW w:w="0" w:type="auto"/>
          </w:tcPr>
          <w:p w14:paraId="10E800AE" w14:textId="77777777" w:rsidR="0055729C" w:rsidRPr="003D53B0" w:rsidRDefault="0055729C" w:rsidP="003D53B0">
            <w:pPr>
              <w:pStyle w:val="af5"/>
              <w:rPr>
                <w:sz w:val="18"/>
                <w:szCs w:val="18"/>
                <w:lang w:eastAsia="ru-RU"/>
              </w:rPr>
            </w:pPr>
            <w:r w:rsidRPr="003D53B0">
              <w:rPr>
                <w:sz w:val="18"/>
                <w:szCs w:val="18"/>
                <w:lang w:eastAsia="ru-RU"/>
              </w:rPr>
              <w:t>16,0</w:t>
            </w:r>
          </w:p>
        </w:tc>
        <w:tc>
          <w:tcPr>
            <w:tcW w:w="708" w:type="dxa"/>
          </w:tcPr>
          <w:p w14:paraId="2F6ECD48" w14:textId="77777777" w:rsidR="0055729C" w:rsidRPr="003D53B0" w:rsidRDefault="0055729C" w:rsidP="003D53B0">
            <w:pPr>
              <w:pStyle w:val="af5"/>
              <w:rPr>
                <w:sz w:val="18"/>
                <w:szCs w:val="18"/>
                <w:lang w:eastAsia="ru-RU"/>
              </w:rPr>
            </w:pPr>
            <w:r w:rsidRPr="003D53B0">
              <w:rPr>
                <w:sz w:val="18"/>
                <w:szCs w:val="18"/>
                <w:lang w:eastAsia="ru-RU"/>
              </w:rPr>
              <w:t>4,8</w:t>
            </w:r>
          </w:p>
        </w:tc>
        <w:tc>
          <w:tcPr>
            <w:tcW w:w="659" w:type="dxa"/>
          </w:tcPr>
          <w:p w14:paraId="48C6143A" w14:textId="77777777" w:rsidR="0055729C" w:rsidRPr="003D53B0" w:rsidRDefault="0055729C" w:rsidP="003D53B0">
            <w:pPr>
              <w:pStyle w:val="af5"/>
              <w:rPr>
                <w:b/>
                <w:sz w:val="18"/>
                <w:szCs w:val="18"/>
                <w:lang w:eastAsia="ru-RU"/>
              </w:rPr>
            </w:pPr>
            <w:r w:rsidRPr="003D53B0">
              <w:rPr>
                <w:b/>
                <w:sz w:val="18"/>
                <w:szCs w:val="18"/>
                <w:lang w:eastAsia="ru-RU"/>
              </w:rPr>
              <w:t>602,2</w:t>
            </w:r>
          </w:p>
        </w:tc>
        <w:tc>
          <w:tcPr>
            <w:tcW w:w="0" w:type="auto"/>
          </w:tcPr>
          <w:p w14:paraId="7202E370" w14:textId="77777777" w:rsidR="0055729C" w:rsidRPr="003D53B0" w:rsidRDefault="0055729C" w:rsidP="003D53B0">
            <w:pPr>
              <w:pStyle w:val="af5"/>
              <w:rPr>
                <w:b/>
                <w:sz w:val="18"/>
                <w:szCs w:val="18"/>
                <w:lang w:eastAsia="ru-RU"/>
              </w:rPr>
            </w:pPr>
            <w:r w:rsidRPr="003D53B0">
              <w:rPr>
                <w:b/>
                <w:sz w:val="18"/>
                <w:szCs w:val="18"/>
                <w:lang w:eastAsia="ru-RU"/>
              </w:rPr>
              <w:t>181,3</w:t>
            </w:r>
          </w:p>
        </w:tc>
      </w:tr>
      <w:tr w:rsidR="0055729C" w:rsidRPr="003D53B0" w14:paraId="251BE2D9" w14:textId="77777777" w:rsidTr="0055729C">
        <w:tc>
          <w:tcPr>
            <w:tcW w:w="1020" w:type="dxa"/>
          </w:tcPr>
          <w:p w14:paraId="60FF5CDB" w14:textId="77777777" w:rsidR="0055729C" w:rsidRPr="003D53B0" w:rsidRDefault="0055729C" w:rsidP="003D53B0">
            <w:pPr>
              <w:pStyle w:val="af5"/>
              <w:rPr>
                <w:b/>
                <w:sz w:val="18"/>
                <w:szCs w:val="18"/>
                <w:lang w:eastAsia="ru-RU"/>
              </w:rPr>
            </w:pPr>
            <w:r w:rsidRPr="003D53B0">
              <w:rPr>
                <w:b/>
                <w:sz w:val="18"/>
                <w:szCs w:val="18"/>
                <w:lang w:eastAsia="ru-RU"/>
              </w:rPr>
              <w:t>февраль</w:t>
            </w:r>
          </w:p>
        </w:tc>
        <w:tc>
          <w:tcPr>
            <w:tcW w:w="0" w:type="auto"/>
          </w:tcPr>
          <w:p w14:paraId="3F9A25C9" w14:textId="77777777" w:rsidR="0055729C" w:rsidRPr="003D53B0" w:rsidRDefault="0055729C" w:rsidP="003D53B0">
            <w:pPr>
              <w:pStyle w:val="af5"/>
              <w:rPr>
                <w:sz w:val="18"/>
                <w:szCs w:val="18"/>
                <w:lang w:eastAsia="ru-RU"/>
              </w:rPr>
            </w:pPr>
            <w:r w:rsidRPr="003D53B0">
              <w:rPr>
                <w:sz w:val="18"/>
                <w:szCs w:val="18"/>
                <w:lang w:eastAsia="ru-RU"/>
              </w:rPr>
              <w:t>199,2</w:t>
            </w:r>
          </w:p>
        </w:tc>
        <w:tc>
          <w:tcPr>
            <w:tcW w:w="0" w:type="auto"/>
          </w:tcPr>
          <w:p w14:paraId="17A85CE6" w14:textId="77777777" w:rsidR="0055729C" w:rsidRPr="003D53B0" w:rsidRDefault="0055729C" w:rsidP="003D53B0">
            <w:pPr>
              <w:pStyle w:val="af5"/>
              <w:rPr>
                <w:sz w:val="18"/>
                <w:szCs w:val="18"/>
                <w:lang w:eastAsia="ru-RU"/>
              </w:rPr>
            </w:pPr>
            <w:r w:rsidRPr="003D53B0">
              <w:rPr>
                <w:sz w:val="18"/>
                <w:szCs w:val="18"/>
                <w:lang w:eastAsia="ru-RU"/>
              </w:rPr>
              <w:t>60,1</w:t>
            </w:r>
          </w:p>
        </w:tc>
        <w:tc>
          <w:tcPr>
            <w:tcW w:w="0" w:type="auto"/>
          </w:tcPr>
          <w:p w14:paraId="3100A4F8" w14:textId="77777777" w:rsidR="0055729C" w:rsidRPr="003D53B0" w:rsidRDefault="0055729C" w:rsidP="003D53B0">
            <w:pPr>
              <w:pStyle w:val="af5"/>
              <w:rPr>
                <w:sz w:val="18"/>
                <w:szCs w:val="18"/>
                <w:lang w:eastAsia="ru-RU"/>
              </w:rPr>
            </w:pPr>
            <w:r w:rsidRPr="003D53B0">
              <w:rPr>
                <w:sz w:val="18"/>
                <w:szCs w:val="18"/>
                <w:lang w:eastAsia="ru-RU"/>
              </w:rPr>
              <w:t>129,9</w:t>
            </w:r>
          </w:p>
        </w:tc>
        <w:tc>
          <w:tcPr>
            <w:tcW w:w="0" w:type="auto"/>
          </w:tcPr>
          <w:p w14:paraId="00C58787" w14:textId="77777777" w:rsidR="0055729C" w:rsidRPr="003D53B0" w:rsidRDefault="0055729C" w:rsidP="003D53B0">
            <w:pPr>
              <w:pStyle w:val="af5"/>
              <w:rPr>
                <w:sz w:val="18"/>
                <w:szCs w:val="18"/>
                <w:lang w:eastAsia="ru-RU"/>
              </w:rPr>
            </w:pPr>
            <w:r w:rsidRPr="003D53B0">
              <w:rPr>
                <w:sz w:val="18"/>
                <w:szCs w:val="18"/>
                <w:lang w:eastAsia="ru-RU"/>
              </w:rPr>
              <w:t>39,2</w:t>
            </w:r>
          </w:p>
        </w:tc>
        <w:tc>
          <w:tcPr>
            <w:tcW w:w="806" w:type="dxa"/>
          </w:tcPr>
          <w:p w14:paraId="34ECF9D2" w14:textId="77777777" w:rsidR="0055729C" w:rsidRPr="003D53B0" w:rsidRDefault="0055729C" w:rsidP="003D53B0">
            <w:pPr>
              <w:pStyle w:val="af5"/>
              <w:rPr>
                <w:sz w:val="18"/>
                <w:szCs w:val="18"/>
                <w:lang w:eastAsia="ru-RU"/>
              </w:rPr>
            </w:pPr>
            <w:r w:rsidRPr="003D53B0">
              <w:rPr>
                <w:sz w:val="18"/>
                <w:szCs w:val="18"/>
                <w:lang w:eastAsia="ru-RU"/>
              </w:rPr>
              <w:t>54,1</w:t>
            </w:r>
          </w:p>
        </w:tc>
        <w:tc>
          <w:tcPr>
            <w:tcW w:w="657" w:type="dxa"/>
          </w:tcPr>
          <w:p w14:paraId="0238B47A" w14:textId="77777777" w:rsidR="0055729C" w:rsidRPr="003D53B0" w:rsidRDefault="0055729C" w:rsidP="003D53B0">
            <w:pPr>
              <w:pStyle w:val="af5"/>
              <w:rPr>
                <w:sz w:val="18"/>
                <w:szCs w:val="18"/>
                <w:lang w:eastAsia="ru-RU"/>
              </w:rPr>
            </w:pPr>
            <w:r w:rsidRPr="003D53B0">
              <w:rPr>
                <w:sz w:val="18"/>
                <w:szCs w:val="18"/>
                <w:lang w:eastAsia="ru-RU"/>
              </w:rPr>
              <w:t>16,3</w:t>
            </w:r>
          </w:p>
        </w:tc>
        <w:tc>
          <w:tcPr>
            <w:tcW w:w="903" w:type="dxa"/>
          </w:tcPr>
          <w:p w14:paraId="54705A5D" w14:textId="77777777" w:rsidR="0055729C" w:rsidRPr="003D53B0" w:rsidRDefault="0055729C" w:rsidP="003D53B0">
            <w:pPr>
              <w:pStyle w:val="af5"/>
              <w:rPr>
                <w:sz w:val="18"/>
                <w:szCs w:val="18"/>
                <w:lang w:eastAsia="ru-RU"/>
              </w:rPr>
            </w:pPr>
            <w:r w:rsidRPr="003D53B0">
              <w:rPr>
                <w:sz w:val="18"/>
                <w:szCs w:val="18"/>
                <w:lang w:eastAsia="ru-RU"/>
              </w:rPr>
              <w:t>172,8</w:t>
            </w:r>
          </w:p>
        </w:tc>
        <w:tc>
          <w:tcPr>
            <w:tcW w:w="0" w:type="auto"/>
          </w:tcPr>
          <w:p w14:paraId="75478028" w14:textId="77777777" w:rsidR="0055729C" w:rsidRPr="003D53B0" w:rsidRDefault="0055729C" w:rsidP="003D53B0">
            <w:pPr>
              <w:pStyle w:val="af5"/>
              <w:rPr>
                <w:sz w:val="18"/>
                <w:szCs w:val="18"/>
                <w:lang w:eastAsia="ru-RU"/>
              </w:rPr>
            </w:pPr>
            <w:r w:rsidRPr="003D53B0">
              <w:rPr>
                <w:sz w:val="18"/>
                <w:szCs w:val="18"/>
                <w:lang w:eastAsia="ru-RU"/>
              </w:rPr>
              <w:t>52,2</w:t>
            </w:r>
          </w:p>
        </w:tc>
        <w:tc>
          <w:tcPr>
            <w:tcW w:w="0" w:type="auto"/>
          </w:tcPr>
          <w:p w14:paraId="530C79F0" w14:textId="77777777" w:rsidR="0055729C" w:rsidRPr="003D53B0" w:rsidRDefault="0055729C" w:rsidP="003D53B0">
            <w:pPr>
              <w:pStyle w:val="af5"/>
              <w:rPr>
                <w:sz w:val="18"/>
                <w:szCs w:val="18"/>
                <w:lang w:eastAsia="ru-RU"/>
              </w:rPr>
            </w:pPr>
            <w:r w:rsidRPr="003D53B0">
              <w:rPr>
                <w:sz w:val="18"/>
                <w:szCs w:val="18"/>
                <w:lang w:eastAsia="ru-RU"/>
              </w:rPr>
              <w:t>16,0</w:t>
            </w:r>
          </w:p>
        </w:tc>
        <w:tc>
          <w:tcPr>
            <w:tcW w:w="708" w:type="dxa"/>
          </w:tcPr>
          <w:p w14:paraId="20AECC53" w14:textId="77777777" w:rsidR="0055729C" w:rsidRPr="003D53B0" w:rsidRDefault="0055729C" w:rsidP="003D53B0">
            <w:pPr>
              <w:pStyle w:val="af5"/>
              <w:rPr>
                <w:sz w:val="18"/>
                <w:szCs w:val="18"/>
                <w:lang w:eastAsia="ru-RU"/>
              </w:rPr>
            </w:pPr>
            <w:r w:rsidRPr="003D53B0">
              <w:rPr>
                <w:sz w:val="18"/>
                <w:szCs w:val="18"/>
                <w:lang w:eastAsia="ru-RU"/>
              </w:rPr>
              <w:t>4,8</w:t>
            </w:r>
          </w:p>
        </w:tc>
        <w:tc>
          <w:tcPr>
            <w:tcW w:w="659" w:type="dxa"/>
          </w:tcPr>
          <w:p w14:paraId="6CE14159" w14:textId="77777777" w:rsidR="0055729C" w:rsidRPr="003D53B0" w:rsidRDefault="0055729C" w:rsidP="003D53B0">
            <w:pPr>
              <w:pStyle w:val="af5"/>
              <w:rPr>
                <w:b/>
                <w:sz w:val="18"/>
                <w:szCs w:val="18"/>
                <w:lang w:eastAsia="ru-RU"/>
              </w:rPr>
            </w:pPr>
            <w:r w:rsidRPr="003D53B0">
              <w:rPr>
                <w:b/>
                <w:sz w:val="18"/>
                <w:szCs w:val="18"/>
                <w:lang w:eastAsia="ru-RU"/>
              </w:rPr>
              <w:t>572,0</w:t>
            </w:r>
          </w:p>
        </w:tc>
        <w:tc>
          <w:tcPr>
            <w:tcW w:w="0" w:type="auto"/>
          </w:tcPr>
          <w:p w14:paraId="1894F230" w14:textId="77777777" w:rsidR="0055729C" w:rsidRPr="003D53B0" w:rsidRDefault="0055729C" w:rsidP="003D53B0">
            <w:pPr>
              <w:pStyle w:val="af5"/>
              <w:rPr>
                <w:b/>
                <w:sz w:val="18"/>
                <w:szCs w:val="18"/>
                <w:lang w:eastAsia="ru-RU"/>
              </w:rPr>
            </w:pPr>
            <w:r w:rsidRPr="003D53B0">
              <w:rPr>
                <w:b/>
                <w:sz w:val="18"/>
                <w:szCs w:val="18"/>
                <w:lang w:eastAsia="ru-RU"/>
              </w:rPr>
              <w:t>172,7</w:t>
            </w:r>
          </w:p>
        </w:tc>
      </w:tr>
      <w:tr w:rsidR="0055729C" w:rsidRPr="003D53B0" w14:paraId="2A399586" w14:textId="77777777" w:rsidTr="0055729C">
        <w:tc>
          <w:tcPr>
            <w:tcW w:w="1020" w:type="dxa"/>
          </w:tcPr>
          <w:p w14:paraId="39DA5648" w14:textId="77777777" w:rsidR="0055729C" w:rsidRPr="003D53B0" w:rsidRDefault="0055729C" w:rsidP="003D53B0">
            <w:pPr>
              <w:pStyle w:val="af5"/>
              <w:rPr>
                <w:b/>
                <w:sz w:val="18"/>
                <w:szCs w:val="18"/>
                <w:lang w:eastAsia="ru-RU"/>
              </w:rPr>
            </w:pPr>
            <w:r w:rsidRPr="003D53B0">
              <w:rPr>
                <w:b/>
                <w:sz w:val="18"/>
                <w:szCs w:val="18"/>
                <w:lang w:eastAsia="ru-RU"/>
              </w:rPr>
              <w:t>март</w:t>
            </w:r>
          </w:p>
        </w:tc>
        <w:tc>
          <w:tcPr>
            <w:tcW w:w="0" w:type="auto"/>
          </w:tcPr>
          <w:p w14:paraId="082CCB85" w14:textId="77777777" w:rsidR="0055729C" w:rsidRPr="003D53B0" w:rsidRDefault="0055729C" w:rsidP="003D53B0">
            <w:pPr>
              <w:pStyle w:val="af5"/>
              <w:rPr>
                <w:sz w:val="18"/>
                <w:szCs w:val="18"/>
                <w:lang w:eastAsia="ru-RU"/>
              </w:rPr>
            </w:pPr>
            <w:r w:rsidRPr="003D53B0">
              <w:rPr>
                <w:sz w:val="18"/>
                <w:szCs w:val="18"/>
                <w:lang w:eastAsia="ru-RU"/>
              </w:rPr>
              <w:t>188,1</w:t>
            </w:r>
          </w:p>
        </w:tc>
        <w:tc>
          <w:tcPr>
            <w:tcW w:w="0" w:type="auto"/>
          </w:tcPr>
          <w:p w14:paraId="39886C1B" w14:textId="77777777" w:rsidR="0055729C" w:rsidRPr="003D53B0" w:rsidRDefault="0055729C" w:rsidP="003D53B0">
            <w:pPr>
              <w:pStyle w:val="af5"/>
              <w:rPr>
                <w:sz w:val="18"/>
                <w:szCs w:val="18"/>
                <w:lang w:eastAsia="ru-RU"/>
              </w:rPr>
            </w:pPr>
            <w:r w:rsidRPr="003D53B0">
              <w:rPr>
                <w:sz w:val="18"/>
                <w:szCs w:val="18"/>
                <w:lang w:eastAsia="ru-RU"/>
              </w:rPr>
              <w:t>56,8</w:t>
            </w:r>
          </w:p>
        </w:tc>
        <w:tc>
          <w:tcPr>
            <w:tcW w:w="0" w:type="auto"/>
          </w:tcPr>
          <w:p w14:paraId="41A829E4" w14:textId="77777777" w:rsidR="0055729C" w:rsidRPr="003D53B0" w:rsidRDefault="0055729C" w:rsidP="003D53B0">
            <w:pPr>
              <w:pStyle w:val="af5"/>
              <w:rPr>
                <w:sz w:val="18"/>
                <w:szCs w:val="18"/>
                <w:lang w:eastAsia="ru-RU"/>
              </w:rPr>
            </w:pPr>
            <w:r w:rsidRPr="003D53B0">
              <w:rPr>
                <w:sz w:val="18"/>
                <w:szCs w:val="18"/>
                <w:lang w:eastAsia="ru-RU"/>
              </w:rPr>
              <w:t>125,2</w:t>
            </w:r>
          </w:p>
        </w:tc>
        <w:tc>
          <w:tcPr>
            <w:tcW w:w="0" w:type="auto"/>
          </w:tcPr>
          <w:p w14:paraId="6B5BE0C0" w14:textId="77777777" w:rsidR="0055729C" w:rsidRPr="003D53B0" w:rsidRDefault="0055729C" w:rsidP="003D53B0">
            <w:pPr>
              <w:pStyle w:val="af5"/>
              <w:rPr>
                <w:sz w:val="18"/>
                <w:szCs w:val="18"/>
                <w:lang w:eastAsia="ru-RU"/>
              </w:rPr>
            </w:pPr>
            <w:r w:rsidRPr="003D53B0">
              <w:rPr>
                <w:sz w:val="18"/>
                <w:szCs w:val="18"/>
                <w:lang w:eastAsia="ru-RU"/>
              </w:rPr>
              <w:t>37,7</w:t>
            </w:r>
          </w:p>
        </w:tc>
        <w:tc>
          <w:tcPr>
            <w:tcW w:w="806" w:type="dxa"/>
          </w:tcPr>
          <w:p w14:paraId="3ECA062F" w14:textId="77777777" w:rsidR="0055729C" w:rsidRPr="003D53B0" w:rsidRDefault="0055729C" w:rsidP="003D53B0">
            <w:pPr>
              <w:pStyle w:val="af5"/>
              <w:rPr>
                <w:sz w:val="18"/>
                <w:szCs w:val="18"/>
                <w:lang w:eastAsia="ru-RU"/>
              </w:rPr>
            </w:pPr>
            <w:r w:rsidRPr="003D53B0">
              <w:rPr>
                <w:sz w:val="18"/>
                <w:szCs w:val="18"/>
                <w:lang w:eastAsia="ru-RU"/>
              </w:rPr>
              <w:t>58,1</w:t>
            </w:r>
          </w:p>
        </w:tc>
        <w:tc>
          <w:tcPr>
            <w:tcW w:w="657" w:type="dxa"/>
          </w:tcPr>
          <w:p w14:paraId="675C0A38" w14:textId="77777777" w:rsidR="0055729C" w:rsidRPr="003D53B0" w:rsidRDefault="0055729C" w:rsidP="003D53B0">
            <w:pPr>
              <w:pStyle w:val="af5"/>
              <w:rPr>
                <w:sz w:val="18"/>
                <w:szCs w:val="18"/>
                <w:lang w:eastAsia="ru-RU"/>
              </w:rPr>
            </w:pPr>
            <w:r w:rsidRPr="003D53B0">
              <w:rPr>
                <w:sz w:val="18"/>
                <w:szCs w:val="18"/>
                <w:lang w:eastAsia="ru-RU"/>
              </w:rPr>
              <w:t>17,6</w:t>
            </w:r>
          </w:p>
        </w:tc>
        <w:tc>
          <w:tcPr>
            <w:tcW w:w="903" w:type="dxa"/>
          </w:tcPr>
          <w:p w14:paraId="5100FBAE" w14:textId="77777777" w:rsidR="0055729C" w:rsidRPr="003D53B0" w:rsidRDefault="0055729C" w:rsidP="003D53B0">
            <w:pPr>
              <w:pStyle w:val="af5"/>
              <w:rPr>
                <w:sz w:val="18"/>
                <w:szCs w:val="18"/>
                <w:lang w:eastAsia="ru-RU"/>
              </w:rPr>
            </w:pPr>
            <w:r w:rsidRPr="003D53B0">
              <w:rPr>
                <w:sz w:val="18"/>
                <w:szCs w:val="18"/>
                <w:lang w:eastAsia="ru-RU"/>
              </w:rPr>
              <w:t>171,3</w:t>
            </w:r>
          </w:p>
        </w:tc>
        <w:tc>
          <w:tcPr>
            <w:tcW w:w="0" w:type="auto"/>
          </w:tcPr>
          <w:p w14:paraId="2DC42D49" w14:textId="77777777" w:rsidR="0055729C" w:rsidRPr="003D53B0" w:rsidRDefault="0055729C" w:rsidP="003D53B0">
            <w:pPr>
              <w:pStyle w:val="af5"/>
              <w:rPr>
                <w:sz w:val="18"/>
                <w:szCs w:val="18"/>
                <w:lang w:eastAsia="ru-RU"/>
              </w:rPr>
            </w:pPr>
            <w:r w:rsidRPr="003D53B0">
              <w:rPr>
                <w:sz w:val="18"/>
                <w:szCs w:val="18"/>
                <w:lang w:eastAsia="ru-RU"/>
              </w:rPr>
              <w:t>51,7</w:t>
            </w:r>
          </w:p>
        </w:tc>
        <w:tc>
          <w:tcPr>
            <w:tcW w:w="0" w:type="auto"/>
          </w:tcPr>
          <w:p w14:paraId="5A0A12A6" w14:textId="77777777" w:rsidR="0055729C" w:rsidRPr="003D53B0" w:rsidRDefault="0055729C" w:rsidP="003D53B0">
            <w:pPr>
              <w:pStyle w:val="af5"/>
              <w:rPr>
                <w:sz w:val="18"/>
                <w:szCs w:val="18"/>
                <w:lang w:eastAsia="ru-RU"/>
              </w:rPr>
            </w:pPr>
            <w:r w:rsidRPr="003D53B0">
              <w:rPr>
                <w:sz w:val="18"/>
                <w:szCs w:val="18"/>
                <w:lang w:eastAsia="ru-RU"/>
              </w:rPr>
              <w:t>16,0</w:t>
            </w:r>
          </w:p>
        </w:tc>
        <w:tc>
          <w:tcPr>
            <w:tcW w:w="708" w:type="dxa"/>
          </w:tcPr>
          <w:p w14:paraId="4F7A4EEF" w14:textId="77777777" w:rsidR="0055729C" w:rsidRPr="003D53B0" w:rsidRDefault="0055729C" w:rsidP="003D53B0">
            <w:pPr>
              <w:pStyle w:val="af5"/>
              <w:rPr>
                <w:sz w:val="18"/>
                <w:szCs w:val="18"/>
                <w:lang w:eastAsia="ru-RU"/>
              </w:rPr>
            </w:pPr>
            <w:r w:rsidRPr="003D53B0">
              <w:rPr>
                <w:sz w:val="18"/>
                <w:szCs w:val="18"/>
                <w:lang w:eastAsia="ru-RU"/>
              </w:rPr>
              <w:t>4,8</w:t>
            </w:r>
          </w:p>
        </w:tc>
        <w:tc>
          <w:tcPr>
            <w:tcW w:w="659" w:type="dxa"/>
          </w:tcPr>
          <w:p w14:paraId="2232FE7E" w14:textId="77777777" w:rsidR="0055729C" w:rsidRPr="003D53B0" w:rsidRDefault="0055729C" w:rsidP="003D53B0">
            <w:pPr>
              <w:pStyle w:val="af5"/>
              <w:rPr>
                <w:b/>
                <w:sz w:val="18"/>
                <w:szCs w:val="18"/>
                <w:lang w:eastAsia="ru-RU"/>
              </w:rPr>
            </w:pPr>
            <w:r w:rsidRPr="003D53B0">
              <w:rPr>
                <w:b/>
                <w:sz w:val="18"/>
                <w:szCs w:val="18"/>
                <w:lang w:eastAsia="ru-RU"/>
              </w:rPr>
              <w:t>558,8</w:t>
            </w:r>
          </w:p>
        </w:tc>
        <w:tc>
          <w:tcPr>
            <w:tcW w:w="0" w:type="auto"/>
          </w:tcPr>
          <w:p w14:paraId="1959EF2F" w14:textId="77777777" w:rsidR="0055729C" w:rsidRPr="003D53B0" w:rsidRDefault="0055729C" w:rsidP="003D53B0">
            <w:pPr>
              <w:pStyle w:val="af5"/>
              <w:rPr>
                <w:b/>
                <w:sz w:val="18"/>
                <w:szCs w:val="18"/>
                <w:lang w:eastAsia="ru-RU"/>
              </w:rPr>
            </w:pPr>
            <w:r w:rsidRPr="003D53B0">
              <w:rPr>
                <w:b/>
                <w:sz w:val="18"/>
                <w:szCs w:val="18"/>
                <w:lang w:eastAsia="ru-RU"/>
              </w:rPr>
              <w:t>168,7</w:t>
            </w:r>
          </w:p>
        </w:tc>
      </w:tr>
      <w:tr w:rsidR="0055729C" w:rsidRPr="003D53B0" w14:paraId="19C7BBC2" w14:textId="77777777" w:rsidTr="0055729C">
        <w:tc>
          <w:tcPr>
            <w:tcW w:w="1020" w:type="dxa"/>
          </w:tcPr>
          <w:p w14:paraId="7E29F909" w14:textId="77777777" w:rsidR="0055729C" w:rsidRPr="003D53B0" w:rsidRDefault="0055729C" w:rsidP="003D53B0">
            <w:pPr>
              <w:pStyle w:val="af5"/>
              <w:rPr>
                <w:b/>
                <w:sz w:val="18"/>
                <w:szCs w:val="18"/>
                <w:lang w:eastAsia="ru-RU"/>
              </w:rPr>
            </w:pPr>
            <w:r w:rsidRPr="003D53B0">
              <w:rPr>
                <w:b/>
                <w:sz w:val="18"/>
                <w:szCs w:val="18"/>
                <w:lang w:eastAsia="ru-RU"/>
              </w:rPr>
              <w:t>апрель</w:t>
            </w:r>
          </w:p>
        </w:tc>
        <w:tc>
          <w:tcPr>
            <w:tcW w:w="0" w:type="auto"/>
            <w:shd w:val="clear" w:color="auto" w:fill="auto"/>
          </w:tcPr>
          <w:p w14:paraId="2B43D9CA" w14:textId="77777777" w:rsidR="0055729C" w:rsidRPr="003D53B0" w:rsidRDefault="0055729C" w:rsidP="003D53B0">
            <w:pPr>
              <w:pStyle w:val="af5"/>
              <w:rPr>
                <w:sz w:val="18"/>
                <w:szCs w:val="18"/>
                <w:lang w:eastAsia="ru-RU"/>
              </w:rPr>
            </w:pPr>
            <w:r w:rsidRPr="003D53B0">
              <w:rPr>
                <w:sz w:val="18"/>
                <w:szCs w:val="18"/>
                <w:lang w:eastAsia="ru-RU"/>
              </w:rPr>
              <w:t>174,1</w:t>
            </w:r>
          </w:p>
        </w:tc>
        <w:tc>
          <w:tcPr>
            <w:tcW w:w="0" w:type="auto"/>
            <w:shd w:val="clear" w:color="auto" w:fill="auto"/>
          </w:tcPr>
          <w:p w14:paraId="6506D640" w14:textId="77777777" w:rsidR="0055729C" w:rsidRPr="003D53B0" w:rsidRDefault="0055729C" w:rsidP="003D53B0">
            <w:pPr>
              <w:pStyle w:val="af5"/>
              <w:rPr>
                <w:sz w:val="18"/>
                <w:szCs w:val="18"/>
                <w:lang w:eastAsia="ru-RU"/>
              </w:rPr>
            </w:pPr>
            <w:r w:rsidRPr="003D53B0">
              <w:rPr>
                <w:sz w:val="18"/>
                <w:szCs w:val="18"/>
                <w:lang w:eastAsia="ru-RU"/>
              </w:rPr>
              <w:t>52,6</w:t>
            </w:r>
          </w:p>
        </w:tc>
        <w:tc>
          <w:tcPr>
            <w:tcW w:w="0" w:type="auto"/>
            <w:shd w:val="clear" w:color="auto" w:fill="auto"/>
          </w:tcPr>
          <w:p w14:paraId="5256341C" w14:textId="77777777" w:rsidR="0055729C" w:rsidRPr="003D53B0" w:rsidRDefault="0055729C" w:rsidP="003D53B0">
            <w:pPr>
              <w:pStyle w:val="af5"/>
              <w:rPr>
                <w:sz w:val="18"/>
                <w:szCs w:val="18"/>
                <w:lang w:eastAsia="ru-RU"/>
              </w:rPr>
            </w:pPr>
            <w:r w:rsidRPr="003D53B0">
              <w:rPr>
                <w:sz w:val="18"/>
                <w:szCs w:val="18"/>
                <w:lang w:eastAsia="ru-RU"/>
              </w:rPr>
              <w:t>130,2</w:t>
            </w:r>
          </w:p>
        </w:tc>
        <w:tc>
          <w:tcPr>
            <w:tcW w:w="0" w:type="auto"/>
            <w:shd w:val="clear" w:color="auto" w:fill="auto"/>
          </w:tcPr>
          <w:p w14:paraId="5019EE5D" w14:textId="77777777" w:rsidR="0055729C" w:rsidRPr="003D53B0" w:rsidRDefault="0055729C" w:rsidP="003D53B0">
            <w:pPr>
              <w:pStyle w:val="af5"/>
              <w:rPr>
                <w:sz w:val="18"/>
                <w:szCs w:val="18"/>
                <w:lang w:eastAsia="ru-RU"/>
              </w:rPr>
            </w:pPr>
            <w:r w:rsidRPr="003D53B0">
              <w:rPr>
                <w:sz w:val="18"/>
                <w:szCs w:val="18"/>
                <w:lang w:eastAsia="ru-RU"/>
              </w:rPr>
              <w:t>39,3</w:t>
            </w:r>
          </w:p>
        </w:tc>
        <w:tc>
          <w:tcPr>
            <w:tcW w:w="806" w:type="dxa"/>
            <w:shd w:val="clear" w:color="auto" w:fill="auto"/>
          </w:tcPr>
          <w:p w14:paraId="0DDA379C" w14:textId="77777777" w:rsidR="0055729C" w:rsidRPr="003D53B0" w:rsidRDefault="0055729C" w:rsidP="003D53B0">
            <w:pPr>
              <w:pStyle w:val="af5"/>
              <w:rPr>
                <w:sz w:val="18"/>
                <w:szCs w:val="18"/>
                <w:lang w:eastAsia="ru-RU"/>
              </w:rPr>
            </w:pPr>
            <w:r w:rsidRPr="003D53B0">
              <w:rPr>
                <w:sz w:val="18"/>
                <w:szCs w:val="18"/>
                <w:lang w:eastAsia="ru-RU"/>
              </w:rPr>
              <w:t>49,8</w:t>
            </w:r>
          </w:p>
        </w:tc>
        <w:tc>
          <w:tcPr>
            <w:tcW w:w="657" w:type="dxa"/>
            <w:shd w:val="clear" w:color="auto" w:fill="auto"/>
          </w:tcPr>
          <w:p w14:paraId="07941CA3" w14:textId="77777777" w:rsidR="0055729C" w:rsidRPr="003D53B0" w:rsidRDefault="0055729C" w:rsidP="003D53B0">
            <w:pPr>
              <w:pStyle w:val="af5"/>
              <w:rPr>
                <w:sz w:val="18"/>
                <w:szCs w:val="18"/>
                <w:lang w:eastAsia="ru-RU"/>
              </w:rPr>
            </w:pPr>
            <w:r w:rsidRPr="003D53B0">
              <w:rPr>
                <w:sz w:val="18"/>
                <w:szCs w:val="18"/>
                <w:lang w:eastAsia="ru-RU"/>
              </w:rPr>
              <w:t>15,0</w:t>
            </w:r>
          </w:p>
        </w:tc>
        <w:tc>
          <w:tcPr>
            <w:tcW w:w="903" w:type="dxa"/>
            <w:shd w:val="clear" w:color="auto" w:fill="auto"/>
          </w:tcPr>
          <w:p w14:paraId="581B5F32" w14:textId="77777777" w:rsidR="0055729C" w:rsidRPr="003D53B0" w:rsidRDefault="0055729C" w:rsidP="003D53B0">
            <w:pPr>
              <w:pStyle w:val="af5"/>
              <w:rPr>
                <w:sz w:val="18"/>
                <w:szCs w:val="18"/>
                <w:lang w:eastAsia="ru-RU"/>
              </w:rPr>
            </w:pPr>
            <w:r w:rsidRPr="003D53B0">
              <w:rPr>
                <w:sz w:val="18"/>
                <w:szCs w:val="18"/>
                <w:lang w:eastAsia="ru-RU"/>
              </w:rPr>
              <w:t>172,8</w:t>
            </w:r>
          </w:p>
        </w:tc>
        <w:tc>
          <w:tcPr>
            <w:tcW w:w="0" w:type="auto"/>
            <w:shd w:val="clear" w:color="auto" w:fill="auto"/>
          </w:tcPr>
          <w:p w14:paraId="2D1FF408" w14:textId="77777777" w:rsidR="0055729C" w:rsidRPr="003D53B0" w:rsidRDefault="0055729C" w:rsidP="003D53B0">
            <w:pPr>
              <w:pStyle w:val="af5"/>
              <w:rPr>
                <w:sz w:val="18"/>
                <w:szCs w:val="18"/>
                <w:lang w:eastAsia="ru-RU"/>
              </w:rPr>
            </w:pPr>
            <w:r w:rsidRPr="003D53B0">
              <w:rPr>
                <w:sz w:val="18"/>
                <w:szCs w:val="18"/>
                <w:lang w:eastAsia="ru-RU"/>
              </w:rPr>
              <w:t>52,2</w:t>
            </w:r>
          </w:p>
        </w:tc>
        <w:tc>
          <w:tcPr>
            <w:tcW w:w="0" w:type="auto"/>
            <w:shd w:val="clear" w:color="auto" w:fill="auto"/>
          </w:tcPr>
          <w:p w14:paraId="3DE19BD7" w14:textId="77777777" w:rsidR="0055729C" w:rsidRPr="003D53B0" w:rsidRDefault="0055729C" w:rsidP="003D53B0">
            <w:pPr>
              <w:pStyle w:val="af5"/>
              <w:rPr>
                <w:sz w:val="18"/>
                <w:szCs w:val="18"/>
                <w:lang w:eastAsia="ru-RU"/>
              </w:rPr>
            </w:pPr>
            <w:r w:rsidRPr="003D53B0">
              <w:rPr>
                <w:sz w:val="18"/>
                <w:szCs w:val="18"/>
                <w:lang w:eastAsia="ru-RU"/>
              </w:rPr>
              <w:t>16,0</w:t>
            </w:r>
          </w:p>
        </w:tc>
        <w:tc>
          <w:tcPr>
            <w:tcW w:w="708" w:type="dxa"/>
            <w:shd w:val="clear" w:color="auto" w:fill="auto"/>
          </w:tcPr>
          <w:p w14:paraId="13246525" w14:textId="77777777" w:rsidR="0055729C" w:rsidRPr="003D53B0" w:rsidRDefault="0055729C" w:rsidP="003D53B0">
            <w:pPr>
              <w:pStyle w:val="af5"/>
              <w:rPr>
                <w:sz w:val="18"/>
                <w:szCs w:val="18"/>
                <w:lang w:eastAsia="ru-RU"/>
              </w:rPr>
            </w:pPr>
            <w:r w:rsidRPr="003D53B0">
              <w:rPr>
                <w:sz w:val="18"/>
                <w:szCs w:val="18"/>
                <w:lang w:eastAsia="ru-RU"/>
              </w:rPr>
              <w:t>4,8</w:t>
            </w:r>
          </w:p>
        </w:tc>
        <w:tc>
          <w:tcPr>
            <w:tcW w:w="659" w:type="dxa"/>
            <w:shd w:val="clear" w:color="auto" w:fill="auto"/>
          </w:tcPr>
          <w:p w14:paraId="7648EE57" w14:textId="77777777" w:rsidR="0055729C" w:rsidRPr="003D53B0" w:rsidRDefault="0055729C" w:rsidP="003D53B0">
            <w:pPr>
              <w:pStyle w:val="af5"/>
              <w:rPr>
                <w:b/>
                <w:sz w:val="18"/>
                <w:szCs w:val="18"/>
                <w:lang w:eastAsia="ru-RU"/>
              </w:rPr>
            </w:pPr>
            <w:r w:rsidRPr="003D53B0">
              <w:rPr>
                <w:b/>
                <w:sz w:val="18"/>
                <w:szCs w:val="18"/>
                <w:lang w:eastAsia="ru-RU"/>
              </w:rPr>
              <w:t>542,9</w:t>
            </w:r>
          </w:p>
        </w:tc>
        <w:tc>
          <w:tcPr>
            <w:tcW w:w="0" w:type="auto"/>
            <w:shd w:val="clear" w:color="auto" w:fill="auto"/>
          </w:tcPr>
          <w:p w14:paraId="66EC7EC2" w14:textId="77777777" w:rsidR="0055729C" w:rsidRPr="003D53B0" w:rsidRDefault="0055729C" w:rsidP="003D53B0">
            <w:pPr>
              <w:pStyle w:val="af5"/>
              <w:rPr>
                <w:b/>
                <w:sz w:val="18"/>
                <w:szCs w:val="18"/>
                <w:lang w:eastAsia="ru-RU"/>
              </w:rPr>
            </w:pPr>
            <w:r w:rsidRPr="003D53B0">
              <w:rPr>
                <w:b/>
                <w:sz w:val="18"/>
                <w:szCs w:val="18"/>
                <w:lang w:eastAsia="ru-RU"/>
              </w:rPr>
              <w:t>163,9</w:t>
            </w:r>
          </w:p>
        </w:tc>
      </w:tr>
      <w:tr w:rsidR="0055729C" w:rsidRPr="003D53B0" w14:paraId="0D207F76" w14:textId="77777777" w:rsidTr="0055729C">
        <w:tc>
          <w:tcPr>
            <w:tcW w:w="1020" w:type="dxa"/>
          </w:tcPr>
          <w:p w14:paraId="1E7ACECE" w14:textId="77777777" w:rsidR="0055729C" w:rsidRPr="003D53B0" w:rsidRDefault="0055729C" w:rsidP="003D53B0">
            <w:pPr>
              <w:pStyle w:val="af5"/>
              <w:rPr>
                <w:b/>
                <w:sz w:val="18"/>
                <w:szCs w:val="18"/>
                <w:lang w:eastAsia="ru-RU"/>
              </w:rPr>
            </w:pPr>
            <w:r w:rsidRPr="003D53B0">
              <w:rPr>
                <w:b/>
                <w:sz w:val="18"/>
                <w:szCs w:val="18"/>
                <w:lang w:eastAsia="ru-RU"/>
              </w:rPr>
              <w:t>май</w:t>
            </w:r>
          </w:p>
        </w:tc>
        <w:tc>
          <w:tcPr>
            <w:tcW w:w="0" w:type="auto"/>
            <w:shd w:val="clear" w:color="auto" w:fill="auto"/>
          </w:tcPr>
          <w:p w14:paraId="685C79B1" w14:textId="77777777" w:rsidR="0055729C" w:rsidRPr="003D53B0" w:rsidRDefault="0055729C" w:rsidP="003D53B0">
            <w:pPr>
              <w:pStyle w:val="af5"/>
              <w:rPr>
                <w:sz w:val="18"/>
                <w:szCs w:val="18"/>
                <w:lang w:eastAsia="ru-RU"/>
              </w:rPr>
            </w:pPr>
            <w:r w:rsidRPr="003D53B0">
              <w:rPr>
                <w:sz w:val="18"/>
                <w:szCs w:val="18"/>
                <w:lang w:eastAsia="ru-RU"/>
              </w:rPr>
              <w:t>170,0</w:t>
            </w:r>
          </w:p>
        </w:tc>
        <w:tc>
          <w:tcPr>
            <w:tcW w:w="0" w:type="auto"/>
            <w:shd w:val="clear" w:color="auto" w:fill="auto"/>
          </w:tcPr>
          <w:p w14:paraId="3EB578BB" w14:textId="77777777" w:rsidR="0055729C" w:rsidRPr="003D53B0" w:rsidRDefault="0055729C" w:rsidP="003D53B0">
            <w:pPr>
              <w:pStyle w:val="af5"/>
              <w:rPr>
                <w:sz w:val="18"/>
                <w:szCs w:val="18"/>
                <w:lang w:eastAsia="ru-RU"/>
              </w:rPr>
            </w:pPr>
            <w:r w:rsidRPr="003D53B0">
              <w:rPr>
                <w:sz w:val="18"/>
                <w:szCs w:val="18"/>
                <w:lang w:eastAsia="ru-RU"/>
              </w:rPr>
              <w:t>51,3</w:t>
            </w:r>
          </w:p>
        </w:tc>
        <w:tc>
          <w:tcPr>
            <w:tcW w:w="0" w:type="auto"/>
            <w:shd w:val="clear" w:color="auto" w:fill="auto"/>
          </w:tcPr>
          <w:p w14:paraId="52E57A52" w14:textId="77777777" w:rsidR="0055729C" w:rsidRPr="003D53B0" w:rsidRDefault="0055729C" w:rsidP="003D53B0">
            <w:pPr>
              <w:pStyle w:val="af5"/>
              <w:rPr>
                <w:sz w:val="18"/>
                <w:szCs w:val="18"/>
                <w:lang w:eastAsia="ru-RU"/>
              </w:rPr>
            </w:pPr>
            <w:r w:rsidRPr="003D53B0">
              <w:rPr>
                <w:sz w:val="18"/>
                <w:szCs w:val="18"/>
                <w:lang w:eastAsia="ru-RU"/>
              </w:rPr>
              <w:t>139,2</w:t>
            </w:r>
          </w:p>
        </w:tc>
        <w:tc>
          <w:tcPr>
            <w:tcW w:w="0" w:type="auto"/>
            <w:shd w:val="clear" w:color="auto" w:fill="auto"/>
          </w:tcPr>
          <w:p w14:paraId="48927434" w14:textId="77777777" w:rsidR="0055729C" w:rsidRPr="003D53B0" w:rsidRDefault="0055729C" w:rsidP="003D53B0">
            <w:pPr>
              <w:pStyle w:val="af5"/>
              <w:rPr>
                <w:sz w:val="18"/>
                <w:szCs w:val="18"/>
                <w:lang w:eastAsia="ru-RU"/>
              </w:rPr>
            </w:pPr>
            <w:r w:rsidRPr="003D53B0">
              <w:rPr>
                <w:sz w:val="18"/>
                <w:szCs w:val="18"/>
                <w:lang w:eastAsia="ru-RU"/>
              </w:rPr>
              <w:t>40,5</w:t>
            </w:r>
          </w:p>
        </w:tc>
        <w:tc>
          <w:tcPr>
            <w:tcW w:w="806" w:type="dxa"/>
            <w:shd w:val="clear" w:color="auto" w:fill="auto"/>
          </w:tcPr>
          <w:p w14:paraId="3580D59E" w14:textId="77777777" w:rsidR="0055729C" w:rsidRPr="003D53B0" w:rsidRDefault="0055729C" w:rsidP="003D53B0">
            <w:pPr>
              <w:pStyle w:val="af5"/>
              <w:rPr>
                <w:sz w:val="18"/>
                <w:szCs w:val="18"/>
                <w:lang w:eastAsia="ru-RU"/>
              </w:rPr>
            </w:pPr>
            <w:r w:rsidRPr="003D53B0">
              <w:rPr>
                <w:sz w:val="18"/>
                <w:szCs w:val="18"/>
                <w:lang w:eastAsia="ru-RU"/>
              </w:rPr>
              <w:t>84,9</w:t>
            </w:r>
          </w:p>
        </w:tc>
        <w:tc>
          <w:tcPr>
            <w:tcW w:w="657" w:type="dxa"/>
            <w:shd w:val="clear" w:color="auto" w:fill="auto"/>
          </w:tcPr>
          <w:p w14:paraId="2A8FE95D" w14:textId="77777777" w:rsidR="0055729C" w:rsidRPr="003D53B0" w:rsidRDefault="0055729C" w:rsidP="003D53B0">
            <w:pPr>
              <w:pStyle w:val="af5"/>
              <w:rPr>
                <w:sz w:val="18"/>
                <w:szCs w:val="18"/>
                <w:lang w:eastAsia="ru-RU"/>
              </w:rPr>
            </w:pPr>
            <w:r w:rsidRPr="003D53B0">
              <w:rPr>
                <w:sz w:val="18"/>
                <w:szCs w:val="18"/>
                <w:lang w:eastAsia="ru-RU"/>
              </w:rPr>
              <w:t>25,6</w:t>
            </w:r>
          </w:p>
        </w:tc>
        <w:tc>
          <w:tcPr>
            <w:tcW w:w="903" w:type="dxa"/>
            <w:shd w:val="clear" w:color="auto" w:fill="auto"/>
          </w:tcPr>
          <w:p w14:paraId="6DF85BE4" w14:textId="77777777" w:rsidR="0055729C" w:rsidRPr="003D53B0" w:rsidRDefault="0055729C" w:rsidP="003D53B0">
            <w:pPr>
              <w:pStyle w:val="af5"/>
              <w:rPr>
                <w:sz w:val="18"/>
                <w:szCs w:val="18"/>
                <w:lang w:eastAsia="ru-RU"/>
              </w:rPr>
            </w:pPr>
            <w:r w:rsidRPr="003D53B0">
              <w:rPr>
                <w:sz w:val="18"/>
                <w:szCs w:val="18"/>
                <w:lang w:eastAsia="ru-RU"/>
              </w:rPr>
              <w:t>180,9</w:t>
            </w:r>
          </w:p>
        </w:tc>
        <w:tc>
          <w:tcPr>
            <w:tcW w:w="0" w:type="auto"/>
            <w:shd w:val="clear" w:color="auto" w:fill="auto"/>
          </w:tcPr>
          <w:p w14:paraId="6BEA2220" w14:textId="77777777" w:rsidR="0055729C" w:rsidRPr="003D53B0" w:rsidRDefault="0055729C" w:rsidP="003D53B0">
            <w:pPr>
              <w:pStyle w:val="af5"/>
              <w:rPr>
                <w:sz w:val="18"/>
                <w:szCs w:val="18"/>
                <w:lang w:eastAsia="ru-RU"/>
              </w:rPr>
            </w:pPr>
            <w:r w:rsidRPr="003D53B0">
              <w:rPr>
                <w:sz w:val="18"/>
                <w:szCs w:val="18"/>
                <w:lang w:eastAsia="ru-RU"/>
              </w:rPr>
              <w:t>53,5</w:t>
            </w:r>
          </w:p>
        </w:tc>
        <w:tc>
          <w:tcPr>
            <w:tcW w:w="0" w:type="auto"/>
            <w:shd w:val="clear" w:color="auto" w:fill="auto"/>
          </w:tcPr>
          <w:p w14:paraId="102C1FD6" w14:textId="77777777" w:rsidR="0055729C" w:rsidRPr="003D53B0" w:rsidRDefault="0055729C" w:rsidP="003D53B0">
            <w:pPr>
              <w:pStyle w:val="af5"/>
              <w:rPr>
                <w:sz w:val="18"/>
                <w:szCs w:val="18"/>
                <w:lang w:eastAsia="ru-RU"/>
              </w:rPr>
            </w:pPr>
            <w:r w:rsidRPr="003D53B0">
              <w:rPr>
                <w:sz w:val="18"/>
                <w:szCs w:val="18"/>
                <w:lang w:eastAsia="ru-RU"/>
              </w:rPr>
              <w:t>17,4</w:t>
            </w:r>
          </w:p>
        </w:tc>
        <w:tc>
          <w:tcPr>
            <w:tcW w:w="708" w:type="dxa"/>
            <w:shd w:val="clear" w:color="auto" w:fill="auto"/>
          </w:tcPr>
          <w:p w14:paraId="07CE121D" w14:textId="77777777" w:rsidR="0055729C" w:rsidRPr="003D53B0" w:rsidRDefault="0055729C" w:rsidP="003D53B0">
            <w:pPr>
              <w:pStyle w:val="af5"/>
              <w:rPr>
                <w:sz w:val="18"/>
                <w:szCs w:val="18"/>
                <w:lang w:eastAsia="ru-RU"/>
              </w:rPr>
            </w:pPr>
            <w:r w:rsidRPr="003D53B0">
              <w:rPr>
                <w:sz w:val="18"/>
                <w:szCs w:val="18"/>
                <w:lang w:eastAsia="ru-RU"/>
              </w:rPr>
              <w:t>5,2</w:t>
            </w:r>
          </w:p>
        </w:tc>
        <w:tc>
          <w:tcPr>
            <w:tcW w:w="659" w:type="dxa"/>
            <w:shd w:val="clear" w:color="auto" w:fill="auto"/>
          </w:tcPr>
          <w:p w14:paraId="07998CF3" w14:textId="77777777" w:rsidR="0055729C" w:rsidRPr="003D53B0" w:rsidRDefault="0055729C" w:rsidP="003D53B0">
            <w:pPr>
              <w:pStyle w:val="af5"/>
              <w:rPr>
                <w:b/>
                <w:sz w:val="18"/>
                <w:szCs w:val="18"/>
                <w:lang w:eastAsia="ru-RU"/>
              </w:rPr>
            </w:pPr>
            <w:r w:rsidRPr="003D53B0">
              <w:rPr>
                <w:b/>
                <w:sz w:val="18"/>
                <w:szCs w:val="18"/>
                <w:lang w:eastAsia="ru-RU"/>
              </w:rPr>
              <w:t>592,4</w:t>
            </w:r>
          </w:p>
        </w:tc>
        <w:tc>
          <w:tcPr>
            <w:tcW w:w="0" w:type="auto"/>
            <w:shd w:val="clear" w:color="auto" w:fill="auto"/>
          </w:tcPr>
          <w:p w14:paraId="28C0F269" w14:textId="77777777" w:rsidR="0055729C" w:rsidRPr="003D53B0" w:rsidRDefault="0055729C" w:rsidP="003D53B0">
            <w:pPr>
              <w:pStyle w:val="af5"/>
              <w:rPr>
                <w:b/>
                <w:sz w:val="18"/>
                <w:szCs w:val="18"/>
                <w:lang w:eastAsia="ru-RU"/>
              </w:rPr>
            </w:pPr>
            <w:r w:rsidRPr="003D53B0">
              <w:rPr>
                <w:b/>
                <w:sz w:val="18"/>
                <w:szCs w:val="18"/>
                <w:lang w:eastAsia="ru-RU"/>
              </w:rPr>
              <w:t>176,2</w:t>
            </w:r>
          </w:p>
        </w:tc>
      </w:tr>
      <w:tr w:rsidR="0055729C" w:rsidRPr="003D53B0" w14:paraId="732CB83A" w14:textId="77777777" w:rsidTr="0055729C">
        <w:tc>
          <w:tcPr>
            <w:tcW w:w="1020" w:type="dxa"/>
          </w:tcPr>
          <w:p w14:paraId="32C69920" w14:textId="77777777" w:rsidR="0055729C" w:rsidRPr="003D53B0" w:rsidRDefault="0055729C" w:rsidP="003D53B0">
            <w:pPr>
              <w:pStyle w:val="af5"/>
              <w:rPr>
                <w:b/>
                <w:sz w:val="18"/>
                <w:szCs w:val="18"/>
                <w:lang w:eastAsia="ru-RU"/>
              </w:rPr>
            </w:pPr>
            <w:r w:rsidRPr="003D53B0">
              <w:rPr>
                <w:b/>
                <w:sz w:val="18"/>
                <w:szCs w:val="18"/>
                <w:lang w:eastAsia="ru-RU"/>
              </w:rPr>
              <w:t>июнь</w:t>
            </w:r>
          </w:p>
        </w:tc>
        <w:tc>
          <w:tcPr>
            <w:tcW w:w="0" w:type="auto"/>
            <w:shd w:val="clear" w:color="auto" w:fill="auto"/>
          </w:tcPr>
          <w:p w14:paraId="07ED3081" w14:textId="77777777" w:rsidR="0055729C" w:rsidRPr="003D53B0" w:rsidRDefault="0055729C" w:rsidP="003D53B0">
            <w:pPr>
              <w:pStyle w:val="af5"/>
              <w:rPr>
                <w:sz w:val="18"/>
                <w:szCs w:val="18"/>
                <w:lang w:eastAsia="ru-RU"/>
              </w:rPr>
            </w:pPr>
            <w:r w:rsidRPr="003D53B0">
              <w:rPr>
                <w:sz w:val="18"/>
                <w:szCs w:val="18"/>
                <w:lang w:eastAsia="ru-RU"/>
              </w:rPr>
              <w:t>196,4</w:t>
            </w:r>
          </w:p>
        </w:tc>
        <w:tc>
          <w:tcPr>
            <w:tcW w:w="0" w:type="auto"/>
            <w:shd w:val="clear" w:color="auto" w:fill="auto"/>
          </w:tcPr>
          <w:p w14:paraId="316A6A1B" w14:textId="77777777" w:rsidR="0055729C" w:rsidRPr="003D53B0" w:rsidRDefault="0055729C" w:rsidP="003D53B0">
            <w:pPr>
              <w:pStyle w:val="af5"/>
              <w:rPr>
                <w:sz w:val="18"/>
                <w:szCs w:val="18"/>
                <w:lang w:eastAsia="ru-RU"/>
              </w:rPr>
            </w:pPr>
            <w:r w:rsidRPr="003D53B0">
              <w:rPr>
                <w:sz w:val="18"/>
                <w:szCs w:val="18"/>
                <w:lang w:eastAsia="ru-RU"/>
              </w:rPr>
              <w:t>59,3</w:t>
            </w:r>
          </w:p>
        </w:tc>
        <w:tc>
          <w:tcPr>
            <w:tcW w:w="0" w:type="auto"/>
            <w:shd w:val="clear" w:color="auto" w:fill="auto"/>
          </w:tcPr>
          <w:p w14:paraId="5A754BD9" w14:textId="77777777" w:rsidR="0055729C" w:rsidRPr="003D53B0" w:rsidRDefault="0055729C" w:rsidP="003D53B0">
            <w:pPr>
              <w:pStyle w:val="af5"/>
              <w:rPr>
                <w:sz w:val="18"/>
                <w:szCs w:val="18"/>
                <w:lang w:eastAsia="ru-RU"/>
              </w:rPr>
            </w:pPr>
            <w:r w:rsidRPr="003D53B0">
              <w:rPr>
                <w:sz w:val="18"/>
                <w:szCs w:val="18"/>
                <w:lang w:eastAsia="ru-RU"/>
              </w:rPr>
              <w:t>125,0</w:t>
            </w:r>
          </w:p>
        </w:tc>
        <w:tc>
          <w:tcPr>
            <w:tcW w:w="0" w:type="auto"/>
            <w:shd w:val="clear" w:color="auto" w:fill="auto"/>
          </w:tcPr>
          <w:p w14:paraId="60EBACF4" w14:textId="77777777" w:rsidR="0055729C" w:rsidRPr="003D53B0" w:rsidRDefault="0055729C" w:rsidP="003D53B0">
            <w:pPr>
              <w:pStyle w:val="af5"/>
              <w:rPr>
                <w:sz w:val="18"/>
                <w:szCs w:val="18"/>
                <w:lang w:eastAsia="ru-RU"/>
              </w:rPr>
            </w:pPr>
            <w:r w:rsidRPr="003D53B0">
              <w:rPr>
                <w:sz w:val="18"/>
                <w:szCs w:val="18"/>
                <w:lang w:eastAsia="ru-RU"/>
              </w:rPr>
              <w:t>37,7</w:t>
            </w:r>
          </w:p>
        </w:tc>
        <w:tc>
          <w:tcPr>
            <w:tcW w:w="806" w:type="dxa"/>
            <w:shd w:val="clear" w:color="auto" w:fill="auto"/>
          </w:tcPr>
          <w:p w14:paraId="4C5706C6" w14:textId="77777777" w:rsidR="0055729C" w:rsidRPr="003D53B0" w:rsidRDefault="0055729C" w:rsidP="003D53B0">
            <w:pPr>
              <w:pStyle w:val="af5"/>
              <w:rPr>
                <w:sz w:val="18"/>
                <w:szCs w:val="18"/>
                <w:lang w:eastAsia="ru-RU"/>
              </w:rPr>
            </w:pPr>
            <w:r w:rsidRPr="003D53B0">
              <w:rPr>
                <w:sz w:val="18"/>
                <w:szCs w:val="18"/>
                <w:lang w:eastAsia="ru-RU"/>
              </w:rPr>
              <w:t>55,4</w:t>
            </w:r>
          </w:p>
        </w:tc>
        <w:tc>
          <w:tcPr>
            <w:tcW w:w="657" w:type="dxa"/>
            <w:shd w:val="clear" w:color="auto" w:fill="auto"/>
          </w:tcPr>
          <w:p w14:paraId="41ABB69E" w14:textId="77777777" w:rsidR="0055729C" w:rsidRPr="003D53B0" w:rsidRDefault="0055729C" w:rsidP="003D53B0">
            <w:pPr>
              <w:pStyle w:val="af5"/>
              <w:rPr>
                <w:sz w:val="18"/>
                <w:szCs w:val="18"/>
                <w:lang w:eastAsia="ru-RU"/>
              </w:rPr>
            </w:pPr>
            <w:r w:rsidRPr="003D53B0">
              <w:rPr>
                <w:sz w:val="18"/>
                <w:szCs w:val="18"/>
                <w:lang w:eastAsia="ru-RU"/>
              </w:rPr>
              <w:t>16,7</w:t>
            </w:r>
          </w:p>
        </w:tc>
        <w:tc>
          <w:tcPr>
            <w:tcW w:w="903" w:type="dxa"/>
            <w:shd w:val="clear" w:color="auto" w:fill="auto"/>
          </w:tcPr>
          <w:p w14:paraId="73899952" w14:textId="77777777" w:rsidR="0055729C" w:rsidRPr="003D53B0" w:rsidRDefault="0055729C" w:rsidP="003D53B0">
            <w:pPr>
              <w:pStyle w:val="af5"/>
              <w:rPr>
                <w:sz w:val="18"/>
                <w:szCs w:val="18"/>
                <w:lang w:eastAsia="ru-RU"/>
              </w:rPr>
            </w:pPr>
            <w:r w:rsidRPr="003D53B0">
              <w:rPr>
                <w:sz w:val="18"/>
                <w:szCs w:val="18"/>
                <w:lang w:eastAsia="ru-RU"/>
              </w:rPr>
              <w:t>167,5</w:t>
            </w:r>
          </w:p>
        </w:tc>
        <w:tc>
          <w:tcPr>
            <w:tcW w:w="0" w:type="auto"/>
            <w:shd w:val="clear" w:color="auto" w:fill="auto"/>
          </w:tcPr>
          <w:p w14:paraId="00CBDB66" w14:textId="77777777" w:rsidR="0055729C" w:rsidRPr="003D53B0" w:rsidRDefault="0055729C" w:rsidP="003D53B0">
            <w:pPr>
              <w:pStyle w:val="af5"/>
              <w:rPr>
                <w:sz w:val="18"/>
                <w:szCs w:val="18"/>
                <w:lang w:eastAsia="ru-RU"/>
              </w:rPr>
            </w:pPr>
            <w:r w:rsidRPr="003D53B0">
              <w:rPr>
                <w:sz w:val="18"/>
                <w:szCs w:val="18"/>
                <w:lang w:eastAsia="ru-RU"/>
              </w:rPr>
              <w:t>50,6</w:t>
            </w:r>
          </w:p>
        </w:tc>
        <w:tc>
          <w:tcPr>
            <w:tcW w:w="0" w:type="auto"/>
            <w:shd w:val="clear" w:color="auto" w:fill="auto"/>
          </w:tcPr>
          <w:p w14:paraId="27AC8E3B" w14:textId="77777777" w:rsidR="0055729C" w:rsidRPr="003D53B0" w:rsidRDefault="0055729C" w:rsidP="003D53B0">
            <w:pPr>
              <w:pStyle w:val="af5"/>
              <w:rPr>
                <w:sz w:val="18"/>
                <w:szCs w:val="18"/>
                <w:lang w:eastAsia="ru-RU"/>
              </w:rPr>
            </w:pPr>
            <w:r w:rsidRPr="003D53B0">
              <w:rPr>
                <w:sz w:val="18"/>
                <w:szCs w:val="18"/>
                <w:lang w:eastAsia="ru-RU"/>
              </w:rPr>
              <w:t>12,7</w:t>
            </w:r>
          </w:p>
        </w:tc>
        <w:tc>
          <w:tcPr>
            <w:tcW w:w="708" w:type="dxa"/>
            <w:shd w:val="clear" w:color="auto" w:fill="auto"/>
          </w:tcPr>
          <w:p w14:paraId="21D92D6D" w14:textId="77777777" w:rsidR="0055729C" w:rsidRPr="003D53B0" w:rsidRDefault="0055729C" w:rsidP="003D53B0">
            <w:pPr>
              <w:pStyle w:val="af5"/>
              <w:rPr>
                <w:sz w:val="18"/>
                <w:szCs w:val="18"/>
                <w:lang w:eastAsia="ru-RU"/>
              </w:rPr>
            </w:pPr>
            <w:r w:rsidRPr="003D53B0">
              <w:rPr>
                <w:sz w:val="18"/>
                <w:szCs w:val="18"/>
                <w:lang w:eastAsia="ru-RU"/>
              </w:rPr>
              <w:t>3,8</w:t>
            </w:r>
          </w:p>
        </w:tc>
        <w:tc>
          <w:tcPr>
            <w:tcW w:w="659" w:type="dxa"/>
            <w:shd w:val="clear" w:color="auto" w:fill="auto"/>
          </w:tcPr>
          <w:p w14:paraId="23B07239" w14:textId="77777777" w:rsidR="0055729C" w:rsidRPr="003D53B0" w:rsidRDefault="0055729C" w:rsidP="003D53B0">
            <w:pPr>
              <w:pStyle w:val="af5"/>
              <w:rPr>
                <w:b/>
                <w:sz w:val="18"/>
                <w:szCs w:val="18"/>
                <w:lang w:eastAsia="ru-RU"/>
              </w:rPr>
            </w:pPr>
            <w:r w:rsidRPr="003D53B0">
              <w:rPr>
                <w:b/>
                <w:sz w:val="18"/>
                <w:szCs w:val="18"/>
                <w:lang w:eastAsia="ru-RU"/>
              </w:rPr>
              <w:t>556,9</w:t>
            </w:r>
          </w:p>
        </w:tc>
        <w:tc>
          <w:tcPr>
            <w:tcW w:w="0" w:type="auto"/>
            <w:shd w:val="clear" w:color="auto" w:fill="auto"/>
          </w:tcPr>
          <w:p w14:paraId="431AB8B4" w14:textId="77777777" w:rsidR="0055729C" w:rsidRPr="003D53B0" w:rsidRDefault="0055729C" w:rsidP="003D53B0">
            <w:pPr>
              <w:pStyle w:val="af5"/>
              <w:rPr>
                <w:b/>
                <w:sz w:val="18"/>
                <w:szCs w:val="18"/>
                <w:lang w:eastAsia="ru-RU"/>
              </w:rPr>
            </w:pPr>
            <w:r w:rsidRPr="003D53B0">
              <w:rPr>
                <w:b/>
                <w:sz w:val="18"/>
                <w:szCs w:val="18"/>
                <w:lang w:eastAsia="ru-RU"/>
              </w:rPr>
              <w:t>168,2</w:t>
            </w:r>
          </w:p>
        </w:tc>
      </w:tr>
      <w:tr w:rsidR="0055729C" w:rsidRPr="003D53B0" w14:paraId="5B6E1432" w14:textId="77777777" w:rsidTr="0055729C">
        <w:tc>
          <w:tcPr>
            <w:tcW w:w="1020" w:type="dxa"/>
          </w:tcPr>
          <w:p w14:paraId="15A481B5" w14:textId="77777777" w:rsidR="0055729C" w:rsidRPr="003D53B0" w:rsidRDefault="0055729C" w:rsidP="003D53B0">
            <w:pPr>
              <w:pStyle w:val="af5"/>
              <w:rPr>
                <w:b/>
                <w:sz w:val="18"/>
                <w:szCs w:val="18"/>
                <w:lang w:eastAsia="ru-RU"/>
              </w:rPr>
            </w:pPr>
            <w:r w:rsidRPr="003D53B0">
              <w:rPr>
                <w:b/>
                <w:sz w:val="18"/>
                <w:szCs w:val="18"/>
                <w:lang w:eastAsia="ru-RU"/>
              </w:rPr>
              <w:t>июль</w:t>
            </w:r>
          </w:p>
        </w:tc>
        <w:tc>
          <w:tcPr>
            <w:tcW w:w="0" w:type="auto"/>
            <w:shd w:val="clear" w:color="auto" w:fill="auto"/>
          </w:tcPr>
          <w:p w14:paraId="6310C150" w14:textId="77777777" w:rsidR="0055729C" w:rsidRPr="003D53B0" w:rsidRDefault="0055729C" w:rsidP="003D53B0">
            <w:pPr>
              <w:pStyle w:val="af5"/>
              <w:rPr>
                <w:sz w:val="18"/>
                <w:szCs w:val="18"/>
                <w:lang w:eastAsia="ru-RU"/>
              </w:rPr>
            </w:pPr>
            <w:r w:rsidRPr="003D53B0">
              <w:rPr>
                <w:sz w:val="18"/>
                <w:szCs w:val="18"/>
                <w:lang w:eastAsia="ru-RU"/>
              </w:rPr>
              <w:t>209,5</w:t>
            </w:r>
          </w:p>
        </w:tc>
        <w:tc>
          <w:tcPr>
            <w:tcW w:w="0" w:type="auto"/>
            <w:shd w:val="clear" w:color="auto" w:fill="auto"/>
          </w:tcPr>
          <w:p w14:paraId="14D4FB9F" w14:textId="77777777" w:rsidR="0055729C" w:rsidRPr="003D53B0" w:rsidRDefault="0055729C" w:rsidP="003D53B0">
            <w:pPr>
              <w:pStyle w:val="af5"/>
              <w:rPr>
                <w:sz w:val="18"/>
                <w:szCs w:val="18"/>
                <w:lang w:eastAsia="ru-RU"/>
              </w:rPr>
            </w:pPr>
            <w:r w:rsidRPr="003D53B0">
              <w:rPr>
                <w:sz w:val="18"/>
                <w:szCs w:val="18"/>
                <w:lang w:eastAsia="ru-RU"/>
              </w:rPr>
              <w:t>63,3</w:t>
            </w:r>
          </w:p>
        </w:tc>
        <w:tc>
          <w:tcPr>
            <w:tcW w:w="0" w:type="auto"/>
            <w:shd w:val="clear" w:color="auto" w:fill="auto"/>
          </w:tcPr>
          <w:p w14:paraId="49C5C945" w14:textId="77777777" w:rsidR="0055729C" w:rsidRPr="003D53B0" w:rsidRDefault="0055729C" w:rsidP="003D53B0">
            <w:pPr>
              <w:pStyle w:val="af5"/>
              <w:rPr>
                <w:sz w:val="18"/>
                <w:szCs w:val="18"/>
                <w:lang w:eastAsia="ru-RU"/>
              </w:rPr>
            </w:pPr>
            <w:r w:rsidRPr="003D53B0">
              <w:rPr>
                <w:sz w:val="18"/>
                <w:szCs w:val="18"/>
                <w:lang w:eastAsia="ru-RU"/>
              </w:rPr>
              <w:t>137,3</w:t>
            </w:r>
          </w:p>
        </w:tc>
        <w:tc>
          <w:tcPr>
            <w:tcW w:w="0" w:type="auto"/>
            <w:shd w:val="clear" w:color="auto" w:fill="auto"/>
          </w:tcPr>
          <w:p w14:paraId="43C732FC" w14:textId="77777777" w:rsidR="0055729C" w:rsidRPr="003D53B0" w:rsidRDefault="0055729C" w:rsidP="003D53B0">
            <w:pPr>
              <w:pStyle w:val="af5"/>
              <w:rPr>
                <w:sz w:val="18"/>
                <w:szCs w:val="18"/>
                <w:lang w:eastAsia="ru-RU"/>
              </w:rPr>
            </w:pPr>
            <w:r w:rsidRPr="003D53B0">
              <w:rPr>
                <w:sz w:val="18"/>
                <w:szCs w:val="18"/>
                <w:lang w:eastAsia="ru-RU"/>
              </w:rPr>
              <w:t>178,9</w:t>
            </w:r>
          </w:p>
        </w:tc>
        <w:tc>
          <w:tcPr>
            <w:tcW w:w="806" w:type="dxa"/>
            <w:shd w:val="clear" w:color="auto" w:fill="auto"/>
          </w:tcPr>
          <w:p w14:paraId="4BFBBBFF" w14:textId="77777777" w:rsidR="0055729C" w:rsidRPr="003D53B0" w:rsidRDefault="0055729C" w:rsidP="003D53B0">
            <w:pPr>
              <w:pStyle w:val="af5"/>
              <w:rPr>
                <w:sz w:val="18"/>
                <w:szCs w:val="18"/>
                <w:lang w:eastAsia="ru-RU"/>
              </w:rPr>
            </w:pPr>
            <w:r w:rsidRPr="003D53B0">
              <w:rPr>
                <w:sz w:val="18"/>
                <w:szCs w:val="18"/>
                <w:lang w:eastAsia="ru-RU"/>
              </w:rPr>
              <w:t>64,1</w:t>
            </w:r>
          </w:p>
        </w:tc>
        <w:tc>
          <w:tcPr>
            <w:tcW w:w="657" w:type="dxa"/>
            <w:shd w:val="clear" w:color="auto" w:fill="auto"/>
          </w:tcPr>
          <w:p w14:paraId="1368064C" w14:textId="77777777" w:rsidR="0055729C" w:rsidRPr="003D53B0" w:rsidRDefault="0055729C" w:rsidP="003D53B0">
            <w:pPr>
              <w:pStyle w:val="af5"/>
              <w:rPr>
                <w:sz w:val="18"/>
                <w:szCs w:val="18"/>
                <w:lang w:eastAsia="ru-RU"/>
              </w:rPr>
            </w:pPr>
            <w:r w:rsidRPr="003D53B0">
              <w:rPr>
                <w:sz w:val="18"/>
                <w:szCs w:val="18"/>
                <w:lang w:eastAsia="ru-RU"/>
              </w:rPr>
              <w:t>19,4</w:t>
            </w:r>
          </w:p>
        </w:tc>
        <w:tc>
          <w:tcPr>
            <w:tcW w:w="903" w:type="dxa"/>
            <w:shd w:val="clear" w:color="auto" w:fill="auto"/>
          </w:tcPr>
          <w:p w14:paraId="18C6513A" w14:textId="77777777" w:rsidR="0055729C" w:rsidRPr="003D53B0" w:rsidRDefault="0055729C" w:rsidP="003D53B0">
            <w:pPr>
              <w:pStyle w:val="af5"/>
              <w:rPr>
                <w:sz w:val="18"/>
                <w:szCs w:val="18"/>
                <w:lang w:eastAsia="ru-RU"/>
              </w:rPr>
            </w:pPr>
            <w:r w:rsidRPr="003D53B0">
              <w:rPr>
                <w:sz w:val="18"/>
                <w:szCs w:val="18"/>
                <w:lang w:eastAsia="ru-RU"/>
              </w:rPr>
              <w:t>197,0</w:t>
            </w:r>
          </w:p>
        </w:tc>
        <w:tc>
          <w:tcPr>
            <w:tcW w:w="0" w:type="auto"/>
            <w:shd w:val="clear" w:color="auto" w:fill="auto"/>
          </w:tcPr>
          <w:p w14:paraId="0B26D9B7" w14:textId="77777777" w:rsidR="0055729C" w:rsidRPr="003D53B0" w:rsidRDefault="0055729C" w:rsidP="003D53B0">
            <w:pPr>
              <w:pStyle w:val="af5"/>
              <w:rPr>
                <w:sz w:val="18"/>
                <w:szCs w:val="18"/>
                <w:lang w:eastAsia="ru-RU"/>
              </w:rPr>
            </w:pPr>
            <w:r w:rsidRPr="003D53B0">
              <w:rPr>
                <w:sz w:val="18"/>
                <w:szCs w:val="18"/>
                <w:lang w:eastAsia="ru-RU"/>
              </w:rPr>
              <w:t>59,5</w:t>
            </w:r>
          </w:p>
        </w:tc>
        <w:tc>
          <w:tcPr>
            <w:tcW w:w="0" w:type="auto"/>
            <w:shd w:val="clear" w:color="auto" w:fill="auto"/>
          </w:tcPr>
          <w:p w14:paraId="6C7B0B6F" w14:textId="77777777" w:rsidR="0055729C" w:rsidRPr="003D53B0" w:rsidRDefault="0055729C" w:rsidP="003D53B0">
            <w:pPr>
              <w:pStyle w:val="af5"/>
              <w:rPr>
                <w:sz w:val="18"/>
                <w:szCs w:val="18"/>
                <w:lang w:eastAsia="ru-RU"/>
              </w:rPr>
            </w:pPr>
            <w:r w:rsidRPr="003D53B0">
              <w:rPr>
                <w:sz w:val="18"/>
                <w:szCs w:val="18"/>
                <w:lang w:eastAsia="ru-RU"/>
              </w:rPr>
              <w:t>16,0</w:t>
            </w:r>
          </w:p>
        </w:tc>
        <w:tc>
          <w:tcPr>
            <w:tcW w:w="708" w:type="dxa"/>
            <w:shd w:val="clear" w:color="auto" w:fill="auto"/>
          </w:tcPr>
          <w:p w14:paraId="477285E1" w14:textId="77777777" w:rsidR="0055729C" w:rsidRPr="003D53B0" w:rsidRDefault="0055729C" w:rsidP="003D53B0">
            <w:pPr>
              <w:pStyle w:val="af5"/>
              <w:rPr>
                <w:sz w:val="18"/>
                <w:szCs w:val="18"/>
                <w:lang w:eastAsia="ru-RU"/>
              </w:rPr>
            </w:pPr>
            <w:r w:rsidRPr="003D53B0">
              <w:rPr>
                <w:sz w:val="18"/>
                <w:szCs w:val="18"/>
                <w:lang w:eastAsia="ru-RU"/>
              </w:rPr>
              <w:t>4,8</w:t>
            </w:r>
          </w:p>
        </w:tc>
        <w:tc>
          <w:tcPr>
            <w:tcW w:w="659" w:type="dxa"/>
            <w:shd w:val="clear" w:color="auto" w:fill="auto"/>
          </w:tcPr>
          <w:p w14:paraId="0F86D997" w14:textId="77777777" w:rsidR="0055729C" w:rsidRPr="003D53B0" w:rsidRDefault="0055729C" w:rsidP="003D53B0">
            <w:pPr>
              <w:pStyle w:val="af5"/>
              <w:rPr>
                <w:b/>
                <w:sz w:val="18"/>
                <w:szCs w:val="18"/>
                <w:lang w:eastAsia="ru-RU"/>
              </w:rPr>
            </w:pPr>
            <w:r w:rsidRPr="003D53B0">
              <w:rPr>
                <w:b/>
                <w:sz w:val="18"/>
                <w:szCs w:val="18"/>
                <w:lang w:eastAsia="ru-RU"/>
              </w:rPr>
              <w:t>624,0</w:t>
            </w:r>
          </w:p>
        </w:tc>
        <w:tc>
          <w:tcPr>
            <w:tcW w:w="0" w:type="auto"/>
            <w:shd w:val="clear" w:color="auto" w:fill="auto"/>
          </w:tcPr>
          <w:p w14:paraId="435628F5" w14:textId="77777777" w:rsidR="0055729C" w:rsidRPr="003D53B0" w:rsidRDefault="0055729C" w:rsidP="003D53B0">
            <w:pPr>
              <w:pStyle w:val="af5"/>
              <w:rPr>
                <w:b/>
                <w:sz w:val="18"/>
                <w:szCs w:val="18"/>
                <w:lang w:eastAsia="ru-RU"/>
              </w:rPr>
            </w:pPr>
            <w:r w:rsidRPr="003D53B0">
              <w:rPr>
                <w:b/>
                <w:sz w:val="18"/>
                <w:szCs w:val="18"/>
                <w:lang w:eastAsia="ru-RU"/>
              </w:rPr>
              <w:t>188,4</w:t>
            </w:r>
          </w:p>
        </w:tc>
      </w:tr>
      <w:tr w:rsidR="0055729C" w:rsidRPr="003D53B0" w14:paraId="0F644BB6" w14:textId="77777777" w:rsidTr="0055729C">
        <w:tc>
          <w:tcPr>
            <w:tcW w:w="1020" w:type="dxa"/>
          </w:tcPr>
          <w:p w14:paraId="2909B029" w14:textId="77777777" w:rsidR="0055729C" w:rsidRPr="003D53B0" w:rsidRDefault="0055729C" w:rsidP="003D53B0">
            <w:pPr>
              <w:pStyle w:val="af5"/>
              <w:rPr>
                <w:b/>
                <w:sz w:val="18"/>
                <w:szCs w:val="18"/>
                <w:lang w:eastAsia="ru-RU"/>
              </w:rPr>
            </w:pPr>
            <w:r w:rsidRPr="003D53B0">
              <w:rPr>
                <w:b/>
                <w:sz w:val="18"/>
                <w:szCs w:val="18"/>
                <w:lang w:eastAsia="ru-RU"/>
              </w:rPr>
              <w:t>август</w:t>
            </w:r>
          </w:p>
        </w:tc>
        <w:tc>
          <w:tcPr>
            <w:tcW w:w="0" w:type="auto"/>
            <w:shd w:val="clear" w:color="auto" w:fill="auto"/>
          </w:tcPr>
          <w:p w14:paraId="73B7E13E" w14:textId="77777777" w:rsidR="0055729C" w:rsidRPr="003D53B0" w:rsidRDefault="0055729C" w:rsidP="003D53B0">
            <w:pPr>
              <w:pStyle w:val="af5"/>
              <w:rPr>
                <w:sz w:val="18"/>
                <w:szCs w:val="18"/>
                <w:lang w:eastAsia="ru-RU"/>
              </w:rPr>
            </w:pPr>
            <w:r w:rsidRPr="003D53B0">
              <w:rPr>
                <w:sz w:val="18"/>
                <w:szCs w:val="18"/>
                <w:lang w:eastAsia="ru-RU"/>
              </w:rPr>
              <w:t>191,9</w:t>
            </w:r>
          </w:p>
        </w:tc>
        <w:tc>
          <w:tcPr>
            <w:tcW w:w="0" w:type="auto"/>
            <w:shd w:val="clear" w:color="auto" w:fill="auto"/>
          </w:tcPr>
          <w:p w14:paraId="70490B3F" w14:textId="77777777" w:rsidR="0055729C" w:rsidRPr="003D53B0" w:rsidRDefault="0055729C" w:rsidP="003D53B0">
            <w:pPr>
              <w:pStyle w:val="af5"/>
              <w:rPr>
                <w:sz w:val="18"/>
                <w:szCs w:val="18"/>
                <w:lang w:eastAsia="ru-RU"/>
              </w:rPr>
            </w:pPr>
            <w:r w:rsidRPr="003D53B0">
              <w:rPr>
                <w:sz w:val="18"/>
                <w:szCs w:val="18"/>
                <w:lang w:eastAsia="ru-RU"/>
              </w:rPr>
              <w:t>57,9</w:t>
            </w:r>
          </w:p>
        </w:tc>
        <w:tc>
          <w:tcPr>
            <w:tcW w:w="0" w:type="auto"/>
            <w:shd w:val="clear" w:color="auto" w:fill="auto"/>
          </w:tcPr>
          <w:p w14:paraId="3D415650" w14:textId="77777777" w:rsidR="0055729C" w:rsidRPr="003D53B0" w:rsidRDefault="0055729C" w:rsidP="003D53B0">
            <w:pPr>
              <w:pStyle w:val="af5"/>
              <w:rPr>
                <w:sz w:val="18"/>
                <w:szCs w:val="18"/>
                <w:lang w:eastAsia="ru-RU"/>
              </w:rPr>
            </w:pPr>
            <w:r w:rsidRPr="003D53B0">
              <w:rPr>
                <w:sz w:val="18"/>
                <w:szCs w:val="18"/>
                <w:lang w:eastAsia="ru-RU"/>
              </w:rPr>
              <w:t>147,1</w:t>
            </w:r>
          </w:p>
        </w:tc>
        <w:tc>
          <w:tcPr>
            <w:tcW w:w="0" w:type="auto"/>
            <w:shd w:val="clear" w:color="auto" w:fill="auto"/>
          </w:tcPr>
          <w:p w14:paraId="0E992098" w14:textId="77777777" w:rsidR="0055729C" w:rsidRPr="003D53B0" w:rsidRDefault="0055729C" w:rsidP="003D53B0">
            <w:pPr>
              <w:pStyle w:val="af5"/>
              <w:rPr>
                <w:sz w:val="18"/>
                <w:szCs w:val="18"/>
                <w:lang w:eastAsia="ru-RU"/>
              </w:rPr>
            </w:pPr>
            <w:r w:rsidRPr="003D53B0">
              <w:rPr>
                <w:sz w:val="18"/>
                <w:szCs w:val="18"/>
                <w:lang w:eastAsia="ru-RU"/>
              </w:rPr>
              <w:t>43,9</w:t>
            </w:r>
          </w:p>
        </w:tc>
        <w:tc>
          <w:tcPr>
            <w:tcW w:w="806" w:type="dxa"/>
            <w:shd w:val="clear" w:color="auto" w:fill="auto"/>
          </w:tcPr>
          <w:p w14:paraId="23841F6B" w14:textId="77777777" w:rsidR="0055729C" w:rsidRPr="003D53B0" w:rsidRDefault="0055729C" w:rsidP="003D53B0">
            <w:pPr>
              <w:pStyle w:val="af5"/>
              <w:rPr>
                <w:sz w:val="18"/>
                <w:szCs w:val="18"/>
                <w:lang w:eastAsia="ru-RU"/>
              </w:rPr>
            </w:pPr>
            <w:r w:rsidRPr="003D53B0">
              <w:rPr>
                <w:sz w:val="18"/>
                <w:szCs w:val="18"/>
                <w:lang w:eastAsia="ru-RU"/>
              </w:rPr>
              <w:t>81,3</w:t>
            </w:r>
          </w:p>
        </w:tc>
        <w:tc>
          <w:tcPr>
            <w:tcW w:w="657" w:type="dxa"/>
            <w:shd w:val="clear" w:color="auto" w:fill="auto"/>
          </w:tcPr>
          <w:p w14:paraId="1EB60831" w14:textId="77777777" w:rsidR="0055729C" w:rsidRPr="003D53B0" w:rsidRDefault="0055729C" w:rsidP="003D53B0">
            <w:pPr>
              <w:pStyle w:val="af5"/>
              <w:rPr>
                <w:sz w:val="18"/>
                <w:szCs w:val="18"/>
                <w:lang w:eastAsia="ru-RU"/>
              </w:rPr>
            </w:pPr>
            <w:r w:rsidRPr="003D53B0">
              <w:rPr>
                <w:sz w:val="18"/>
                <w:szCs w:val="18"/>
                <w:lang w:eastAsia="ru-RU"/>
              </w:rPr>
              <w:t>24,5</w:t>
            </w:r>
          </w:p>
        </w:tc>
        <w:tc>
          <w:tcPr>
            <w:tcW w:w="903" w:type="dxa"/>
            <w:shd w:val="clear" w:color="auto" w:fill="auto"/>
          </w:tcPr>
          <w:p w14:paraId="4864FBBE" w14:textId="77777777" w:rsidR="0055729C" w:rsidRPr="003D53B0" w:rsidRDefault="0055729C" w:rsidP="003D53B0">
            <w:pPr>
              <w:pStyle w:val="af5"/>
              <w:rPr>
                <w:sz w:val="18"/>
                <w:szCs w:val="18"/>
                <w:lang w:eastAsia="ru-RU"/>
              </w:rPr>
            </w:pPr>
            <w:r w:rsidRPr="003D53B0">
              <w:rPr>
                <w:sz w:val="18"/>
                <w:szCs w:val="18"/>
                <w:lang w:eastAsia="ru-RU"/>
              </w:rPr>
              <w:t>170,4</w:t>
            </w:r>
          </w:p>
        </w:tc>
        <w:tc>
          <w:tcPr>
            <w:tcW w:w="0" w:type="auto"/>
            <w:shd w:val="clear" w:color="auto" w:fill="auto"/>
          </w:tcPr>
          <w:p w14:paraId="651A8DD9" w14:textId="77777777" w:rsidR="0055729C" w:rsidRPr="003D53B0" w:rsidRDefault="0055729C" w:rsidP="003D53B0">
            <w:pPr>
              <w:pStyle w:val="af5"/>
              <w:rPr>
                <w:sz w:val="18"/>
                <w:szCs w:val="18"/>
                <w:lang w:eastAsia="ru-RU"/>
              </w:rPr>
            </w:pPr>
            <w:r w:rsidRPr="003D53B0">
              <w:rPr>
                <w:sz w:val="18"/>
                <w:szCs w:val="18"/>
                <w:lang w:eastAsia="ru-RU"/>
              </w:rPr>
              <w:t>51,7</w:t>
            </w:r>
          </w:p>
        </w:tc>
        <w:tc>
          <w:tcPr>
            <w:tcW w:w="0" w:type="auto"/>
            <w:shd w:val="clear" w:color="auto" w:fill="auto"/>
          </w:tcPr>
          <w:p w14:paraId="46C0B844" w14:textId="77777777" w:rsidR="0055729C" w:rsidRPr="003D53B0" w:rsidRDefault="0055729C" w:rsidP="003D53B0">
            <w:pPr>
              <w:pStyle w:val="af5"/>
              <w:rPr>
                <w:sz w:val="18"/>
                <w:szCs w:val="18"/>
                <w:lang w:eastAsia="ru-RU"/>
              </w:rPr>
            </w:pPr>
            <w:r w:rsidRPr="003D53B0">
              <w:rPr>
                <w:sz w:val="18"/>
                <w:szCs w:val="18"/>
                <w:lang w:eastAsia="ru-RU"/>
              </w:rPr>
              <w:t>16,0</w:t>
            </w:r>
          </w:p>
        </w:tc>
        <w:tc>
          <w:tcPr>
            <w:tcW w:w="708" w:type="dxa"/>
            <w:shd w:val="clear" w:color="auto" w:fill="auto"/>
          </w:tcPr>
          <w:p w14:paraId="6A69DAE6" w14:textId="77777777" w:rsidR="0055729C" w:rsidRPr="003D53B0" w:rsidRDefault="0055729C" w:rsidP="003D53B0">
            <w:pPr>
              <w:pStyle w:val="af5"/>
              <w:rPr>
                <w:sz w:val="18"/>
                <w:szCs w:val="18"/>
                <w:lang w:eastAsia="ru-RU"/>
              </w:rPr>
            </w:pPr>
            <w:r w:rsidRPr="003D53B0">
              <w:rPr>
                <w:sz w:val="18"/>
                <w:szCs w:val="18"/>
                <w:lang w:eastAsia="ru-RU"/>
              </w:rPr>
              <w:t>4,6</w:t>
            </w:r>
          </w:p>
        </w:tc>
        <w:tc>
          <w:tcPr>
            <w:tcW w:w="659" w:type="dxa"/>
            <w:shd w:val="clear" w:color="auto" w:fill="auto"/>
          </w:tcPr>
          <w:p w14:paraId="79FF8D5B" w14:textId="77777777" w:rsidR="0055729C" w:rsidRPr="003D53B0" w:rsidRDefault="0055729C" w:rsidP="003D53B0">
            <w:pPr>
              <w:pStyle w:val="af5"/>
              <w:rPr>
                <w:b/>
                <w:sz w:val="18"/>
                <w:szCs w:val="18"/>
                <w:lang w:eastAsia="ru-RU"/>
              </w:rPr>
            </w:pPr>
            <w:r w:rsidRPr="003D53B0">
              <w:rPr>
                <w:b/>
                <w:sz w:val="18"/>
                <w:szCs w:val="18"/>
                <w:lang w:eastAsia="ru-RU"/>
              </w:rPr>
              <w:t>606,7</w:t>
            </w:r>
          </w:p>
        </w:tc>
        <w:tc>
          <w:tcPr>
            <w:tcW w:w="0" w:type="auto"/>
            <w:shd w:val="clear" w:color="auto" w:fill="auto"/>
          </w:tcPr>
          <w:p w14:paraId="5BDEDA29" w14:textId="77777777" w:rsidR="0055729C" w:rsidRPr="003D53B0" w:rsidRDefault="0055729C" w:rsidP="003D53B0">
            <w:pPr>
              <w:pStyle w:val="af5"/>
              <w:rPr>
                <w:b/>
                <w:sz w:val="18"/>
                <w:szCs w:val="18"/>
                <w:lang w:eastAsia="ru-RU"/>
              </w:rPr>
            </w:pPr>
            <w:r w:rsidRPr="003D53B0">
              <w:rPr>
                <w:b/>
                <w:sz w:val="18"/>
                <w:szCs w:val="18"/>
                <w:lang w:eastAsia="ru-RU"/>
              </w:rPr>
              <w:t>182,7</w:t>
            </w:r>
          </w:p>
        </w:tc>
      </w:tr>
      <w:tr w:rsidR="0055729C" w:rsidRPr="003D53B0" w14:paraId="19F114B2" w14:textId="77777777" w:rsidTr="0055729C">
        <w:tc>
          <w:tcPr>
            <w:tcW w:w="1020" w:type="dxa"/>
          </w:tcPr>
          <w:p w14:paraId="15B93F6A" w14:textId="77777777" w:rsidR="0055729C" w:rsidRPr="003D53B0" w:rsidRDefault="0055729C" w:rsidP="003D53B0">
            <w:pPr>
              <w:pStyle w:val="af5"/>
              <w:rPr>
                <w:b/>
                <w:sz w:val="18"/>
                <w:szCs w:val="18"/>
                <w:lang w:eastAsia="ru-RU"/>
              </w:rPr>
            </w:pPr>
            <w:r w:rsidRPr="003D53B0">
              <w:rPr>
                <w:b/>
                <w:sz w:val="18"/>
                <w:szCs w:val="18"/>
                <w:lang w:eastAsia="ru-RU"/>
              </w:rPr>
              <w:t>сентябрь</w:t>
            </w:r>
          </w:p>
        </w:tc>
        <w:tc>
          <w:tcPr>
            <w:tcW w:w="0" w:type="auto"/>
            <w:shd w:val="clear" w:color="auto" w:fill="auto"/>
          </w:tcPr>
          <w:p w14:paraId="7EC2851E" w14:textId="77777777" w:rsidR="0055729C" w:rsidRPr="003D53B0" w:rsidRDefault="0055729C" w:rsidP="003D53B0">
            <w:pPr>
              <w:pStyle w:val="af5"/>
              <w:rPr>
                <w:sz w:val="18"/>
                <w:szCs w:val="18"/>
                <w:lang w:eastAsia="ru-RU"/>
              </w:rPr>
            </w:pPr>
            <w:r w:rsidRPr="003D53B0">
              <w:rPr>
                <w:sz w:val="18"/>
                <w:szCs w:val="18"/>
                <w:lang w:eastAsia="ru-RU"/>
              </w:rPr>
              <w:t>200,0</w:t>
            </w:r>
          </w:p>
        </w:tc>
        <w:tc>
          <w:tcPr>
            <w:tcW w:w="0" w:type="auto"/>
            <w:shd w:val="clear" w:color="auto" w:fill="auto"/>
          </w:tcPr>
          <w:p w14:paraId="0779D846" w14:textId="77777777" w:rsidR="0055729C" w:rsidRPr="003D53B0" w:rsidRDefault="0055729C" w:rsidP="003D53B0">
            <w:pPr>
              <w:pStyle w:val="af5"/>
              <w:rPr>
                <w:sz w:val="18"/>
                <w:szCs w:val="18"/>
                <w:lang w:eastAsia="ru-RU"/>
              </w:rPr>
            </w:pPr>
            <w:r w:rsidRPr="003D53B0">
              <w:rPr>
                <w:sz w:val="18"/>
                <w:szCs w:val="18"/>
                <w:lang w:eastAsia="ru-RU"/>
              </w:rPr>
              <w:t>59,8</w:t>
            </w:r>
          </w:p>
        </w:tc>
        <w:tc>
          <w:tcPr>
            <w:tcW w:w="0" w:type="auto"/>
            <w:shd w:val="clear" w:color="auto" w:fill="auto"/>
          </w:tcPr>
          <w:p w14:paraId="686A9905" w14:textId="77777777" w:rsidR="0055729C" w:rsidRPr="003D53B0" w:rsidRDefault="0055729C" w:rsidP="003D53B0">
            <w:pPr>
              <w:pStyle w:val="af5"/>
              <w:rPr>
                <w:sz w:val="18"/>
                <w:szCs w:val="18"/>
                <w:lang w:eastAsia="ru-RU"/>
              </w:rPr>
            </w:pPr>
            <w:r w:rsidRPr="003D53B0">
              <w:rPr>
                <w:sz w:val="18"/>
                <w:szCs w:val="18"/>
                <w:lang w:eastAsia="ru-RU"/>
              </w:rPr>
              <w:t>149,6</w:t>
            </w:r>
          </w:p>
        </w:tc>
        <w:tc>
          <w:tcPr>
            <w:tcW w:w="0" w:type="auto"/>
            <w:shd w:val="clear" w:color="auto" w:fill="auto"/>
          </w:tcPr>
          <w:p w14:paraId="5C7D395E" w14:textId="77777777" w:rsidR="0055729C" w:rsidRPr="003D53B0" w:rsidRDefault="0055729C" w:rsidP="003D53B0">
            <w:pPr>
              <w:pStyle w:val="af5"/>
              <w:rPr>
                <w:sz w:val="18"/>
                <w:szCs w:val="18"/>
                <w:lang w:eastAsia="ru-RU"/>
              </w:rPr>
            </w:pPr>
            <w:r w:rsidRPr="003D53B0">
              <w:rPr>
                <w:sz w:val="18"/>
                <w:szCs w:val="18"/>
                <w:lang w:eastAsia="ru-RU"/>
              </w:rPr>
              <w:t>44,7</w:t>
            </w:r>
          </w:p>
        </w:tc>
        <w:tc>
          <w:tcPr>
            <w:tcW w:w="806" w:type="dxa"/>
            <w:shd w:val="clear" w:color="auto" w:fill="auto"/>
          </w:tcPr>
          <w:p w14:paraId="4B0EC236" w14:textId="77777777" w:rsidR="0055729C" w:rsidRPr="003D53B0" w:rsidRDefault="0055729C" w:rsidP="003D53B0">
            <w:pPr>
              <w:pStyle w:val="af5"/>
              <w:rPr>
                <w:sz w:val="18"/>
                <w:szCs w:val="18"/>
                <w:lang w:eastAsia="ru-RU"/>
              </w:rPr>
            </w:pPr>
            <w:r w:rsidRPr="003D53B0">
              <w:rPr>
                <w:sz w:val="18"/>
                <w:szCs w:val="18"/>
                <w:lang w:eastAsia="ru-RU"/>
              </w:rPr>
              <w:t>44,6</w:t>
            </w:r>
          </w:p>
        </w:tc>
        <w:tc>
          <w:tcPr>
            <w:tcW w:w="657" w:type="dxa"/>
            <w:shd w:val="clear" w:color="auto" w:fill="auto"/>
          </w:tcPr>
          <w:p w14:paraId="103D5D26" w14:textId="77777777" w:rsidR="0055729C" w:rsidRPr="003D53B0" w:rsidRDefault="0055729C" w:rsidP="003D53B0">
            <w:pPr>
              <w:pStyle w:val="af5"/>
              <w:rPr>
                <w:sz w:val="18"/>
                <w:szCs w:val="18"/>
                <w:lang w:eastAsia="ru-RU"/>
              </w:rPr>
            </w:pPr>
            <w:r w:rsidRPr="003D53B0">
              <w:rPr>
                <w:sz w:val="18"/>
                <w:szCs w:val="18"/>
                <w:lang w:eastAsia="ru-RU"/>
              </w:rPr>
              <w:t>13,5</w:t>
            </w:r>
          </w:p>
        </w:tc>
        <w:tc>
          <w:tcPr>
            <w:tcW w:w="903" w:type="dxa"/>
            <w:shd w:val="clear" w:color="auto" w:fill="auto"/>
          </w:tcPr>
          <w:p w14:paraId="1D2B31E1" w14:textId="77777777" w:rsidR="0055729C" w:rsidRPr="003D53B0" w:rsidRDefault="0055729C" w:rsidP="003D53B0">
            <w:pPr>
              <w:pStyle w:val="af5"/>
              <w:rPr>
                <w:sz w:val="18"/>
                <w:szCs w:val="18"/>
                <w:lang w:eastAsia="ru-RU"/>
              </w:rPr>
            </w:pPr>
            <w:r w:rsidRPr="003D53B0">
              <w:rPr>
                <w:sz w:val="18"/>
                <w:szCs w:val="18"/>
                <w:lang w:eastAsia="ru-RU"/>
              </w:rPr>
              <w:t>177,3</w:t>
            </w:r>
          </w:p>
        </w:tc>
        <w:tc>
          <w:tcPr>
            <w:tcW w:w="0" w:type="auto"/>
            <w:shd w:val="clear" w:color="auto" w:fill="auto"/>
          </w:tcPr>
          <w:p w14:paraId="1D254B9F" w14:textId="77777777" w:rsidR="0055729C" w:rsidRPr="003D53B0" w:rsidRDefault="0055729C" w:rsidP="003D53B0">
            <w:pPr>
              <w:pStyle w:val="af5"/>
              <w:rPr>
                <w:sz w:val="18"/>
                <w:szCs w:val="18"/>
                <w:lang w:eastAsia="ru-RU"/>
              </w:rPr>
            </w:pPr>
            <w:r w:rsidRPr="003D53B0">
              <w:rPr>
                <w:sz w:val="18"/>
                <w:szCs w:val="18"/>
                <w:lang w:eastAsia="ru-RU"/>
              </w:rPr>
              <w:t>55,4</w:t>
            </w:r>
          </w:p>
        </w:tc>
        <w:tc>
          <w:tcPr>
            <w:tcW w:w="0" w:type="auto"/>
            <w:shd w:val="clear" w:color="auto" w:fill="auto"/>
          </w:tcPr>
          <w:p w14:paraId="3AD2E628" w14:textId="77777777" w:rsidR="0055729C" w:rsidRPr="003D53B0" w:rsidRDefault="0055729C" w:rsidP="003D53B0">
            <w:pPr>
              <w:pStyle w:val="af5"/>
              <w:rPr>
                <w:sz w:val="18"/>
                <w:szCs w:val="18"/>
                <w:lang w:eastAsia="ru-RU"/>
              </w:rPr>
            </w:pPr>
            <w:r w:rsidRPr="003D53B0">
              <w:rPr>
                <w:sz w:val="18"/>
                <w:szCs w:val="18"/>
                <w:lang w:eastAsia="ru-RU"/>
              </w:rPr>
              <w:t>16,0</w:t>
            </w:r>
          </w:p>
        </w:tc>
        <w:tc>
          <w:tcPr>
            <w:tcW w:w="708" w:type="dxa"/>
            <w:shd w:val="clear" w:color="auto" w:fill="auto"/>
          </w:tcPr>
          <w:p w14:paraId="47D46CBD" w14:textId="77777777" w:rsidR="0055729C" w:rsidRPr="003D53B0" w:rsidRDefault="0055729C" w:rsidP="003D53B0">
            <w:pPr>
              <w:pStyle w:val="af5"/>
              <w:rPr>
                <w:sz w:val="18"/>
                <w:szCs w:val="18"/>
                <w:lang w:eastAsia="ru-RU"/>
              </w:rPr>
            </w:pPr>
            <w:r w:rsidRPr="003D53B0">
              <w:rPr>
                <w:sz w:val="18"/>
                <w:szCs w:val="18"/>
                <w:lang w:eastAsia="ru-RU"/>
              </w:rPr>
              <w:t>3,0</w:t>
            </w:r>
          </w:p>
        </w:tc>
        <w:tc>
          <w:tcPr>
            <w:tcW w:w="659" w:type="dxa"/>
            <w:shd w:val="clear" w:color="auto" w:fill="auto"/>
          </w:tcPr>
          <w:p w14:paraId="3B5C7131" w14:textId="77777777" w:rsidR="0055729C" w:rsidRPr="003D53B0" w:rsidRDefault="0055729C" w:rsidP="003D53B0">
            <w:pPr>
              <w:pStyle w:val="af5"/>
              <w:rPr>
                <w:b/>
                <w:sz w:val="18"/>
                <w:szCs w:val="18"/>
                <w:lang w:eastAsia="ru-RU"/>
              </w:rPr>
            </w:pPr>
            <w:r w:rsidRPr="003D53B0">
              <w:rPr>
                <w:b/>
                <w:sz w:val="18"/>
                <w:szCs w:val="18"/>
                <w:lang w:eastAsia="ru-RU"/>
              </w:rPr>
              <w:t>587,6</w:t>
            </w:r>
          </w:p>
        </w:tc>
        <w:tc>
          <w:tcPr>
            <w:tcW w:w="0" w:type="auto"/>
            <w:shd w:val="clear" w:color="auto" w:fill="auto"/>
          </w:tcPr>
          <w:p w14:paraId="646F392B" w14:textId="77777777" w:rsidR="0055729C" w:rsidRPr="003D53B0" w:rsidRDefault="0055729C" w:rsidP="003D53B0">
            <w:pPr>
              <w:pStyle w:val="af5"/>
              <w:rPr>
                <w:b/>
                <w:sz w:val="18"/>
                <w:szCs w:val="18"/>
                <w:lang w:eastAsia="ru-RU"/>
              </w:rPr>
            </w:pPr>
            <w:r w:rsidRPr="003D53B0">
              <w:rPr>
                <w:b/>
                <w:sz w:val="18"/>
                <w:szCs w:val="18"/>
                <w:lang w:eastAsia="ru-RU"/>
              </w:rPr>
              <w:t>176,3</w:t>
            </w:r>
          </w:p>
        </w:tc>
      </w:tr>
      <w:tr w:rsidR="0055729C" w:rsidRPr="003D53B0" w14:paraId="5A7FE8AD" w14:textId="77777777" w:rsidTr="0055729C">
        <w:tc>
          <w:tcPr>
            <w:tcW w:w="1020" w:type="dxa"/>
          </w:tcPr>
          <w:p w14:paraId="50B39D9F" w14:textId="77777777" w:rsidR="0055729C" w:rsidRPr="003D53B0" w:rsidRDefault="0055729C" w:rsidP="003D53B0">
            <w:pPr>
              <w:pStyle w:val="af5"/>
              <w:rPr>
                <w:b/>
                <w:sz w:val="18"/>
                <w:szCs w:val="18"/>
                <w:lang w:eastAsia="ru-RU"/>
              </w:rPr>
            </w:pPr>
            <w:r w:rsidRPr="003D53B0">
              <w:rPr>
                <w:b/>
                <w:sz w:val="18"/>
                <w:szCs w:val="18"/>
                <w:lang w:eastAsia="ru-RU"/>
              </w:rPr>
              <w:t>октябрь</w:t>
            </w:r>
          </w:p>
        </w:tc>
        <w:tc>
          <w:tcPr>
            <w:tcW w:w="0" w:type="auto"/>
            <w:shd w:val="clear" w:color="auto" w:fill="auto"/>
          </w:tcPr>
          <w:p w14:paraId="15B2B601" w14:textId="77777777" w:rsidR="0055729C" w:rsidRPr="003D53B0" w:rsidRDefault="0055729C" w:rsidP="003D53B0">
            <w:pPr>
              <w:pStyle w:val="af5"/>
              <w:rPr>
                <w:sz w:val="18"/>
                <w:szCs w:val="18"/>
                <w:lang w:eastAsia="ru-RU"/>
              </w:rPr>
            </w:pPr>
            <w:r w:rsidRPr="003D53B0">
              <w:rPr>
                <w:sz w:val="18"/>
                <w:szCs w:val="18"/>
                <w:lang w:eastAsia="ru-RU"/>
              </w:rPr>
              <w:t>209,8</w:t>
            </w:r>
          </w:p>
        </w:tc>
        <w:tc>
          <w:tcPr>
            <w:tcW w:w="0" w:type="auto"/>
            <w:shd w:val="clear" w:color="auto" w:fill="auto"/>
          </w:tcPr>
          <w:p w14:paraId="03FD04A8" w14:textId="77777777" w:rsidR="0055729C" w:rsidRPr="003D53B0" w:rsidRDefault="0055729C" w:rsidP="003D53B0">
            <w:pPr>
              <w:pStyle w:val="af5"/>
              <w:rPr>
                <w:sz w:val="18"/>
                <w:szCs w:val="18"/>
                <w:lang w:eastAsia="ru-RU"/>
              </w:rPr>
            </w:pPr>
            <w:r w:rsidRPr="003D53B0">
              <w:rPr>
                <w:sz w:val="18"/>
                <w:szCs w:val="18"/>
                <w:lang w:eastAsia="ru-RU"/>
              </w:rPr>
              <w:t>63,4</w:t>
            </w:r>
          </w:p>
        </w:tc>
        <w:tc>
          <w:tcPr>
            <w:tcW w:w="0" w:type="auto"/>
            <w:shd w:val="clear" w:color="auto" w:fill="auto"/>
          </w:tcPr>
          <w:p w14:paraId="1CA84EAA" w14:textId="77777777" w:rsidR="0055729C" w:rsidRPr="003D53B0" w:rsidRDefault="0055729C" w:rsidP="003D53B0">
            <w:pPr>
              <w:pStyle w:val="af5"/>
              <w:rPr>
                <w:sz w:val="18"/>
                <w:szCs w:val="18"/>
                <w:lang w:eastAsia="ru-RU"/>
              </w:rPr>
            </w:pPr>
            <w:r w:rsidRPr="003D53B0">
              <w:rPr>
                <w:sz w:val="18"/>
                <w:szCs w:val="18"/>
                <w:lang w:eastAsia="ru-RU"/>
              </w:rPr>
              <w:t>162,5</w:t>
            </w:r>
          </w:p>
        </w:tc>
        <w:tc>
          <w:tcPr>
            <w:tcW w:w="0" w:type="auto"/>
            <w:shd w:val="clear" w:color="auto" w:fill="auto"/>
          </w:tcPr>
          <w:p w14:paraId="7FDE9AFB" w14:textId="77777777" w:rsidR="0055729C" w:rsidRPr="003D53B0" w:rsidRDefault="0055729C" w:rsidP="003D53B0">
            <w:pPr>
              <w:pStyle w:val="af5"/>
              <w:rPr>
                <w:sz w:val="18"/>
                <w:szCs w:val="18"/>
                <w:lang w:eastAsia="ru-RU"/>
              </w:rPr>
            </w:pPr>
            <w:r w:rsidRPr="003D53B0">
              <w:rPr>
                <w:sz w:val="18"/>
                <w:szCs w:val="18"/>
                <w:lang w:eastAsia="ru-RU"/>
              </w:rPr>
              <w:t>48,0</w:t>
            </w:r>
          </w:p>
        </w:tc>
        <w:tc>
          <w:tcPr>
            <w:tcW w:w="806" w:type="dxa"/>
            <w:shd w:val="clear" w:color="auto" w:fill="auto"/>
          </w:tcPr>
          <w:p w14:paraId="19EC9D7A" w14:textId="77777777" w:rsidR="0055729C" w:rsidRPr="003D53B0" w:rsidRDefault="0055729C" w:rsidP="003D53B0">
            <w:pPr>
              <w:pStyle w:val="af5"/>
              <w:rPr>
                <w:sz w:val="18"/>
                <w:szCs w:val="18"/>
                <w:lang w:eastAsia="ru-RU"/>
              </w:rPr>
            </w:pPr>
            <w:r w:rsidRPr="003D53B0">
              <w:rPr>
                <w:sz w:val="18"/>
                <w:szCs w:val="18"/>
                <w:lang w:eastAsia="ru-RU"/>
              </w:rPr>
              <w:t>52,7</w:t>
            </w:r>
          </w:p>
        </w:tc>
        <w:tc>
          <w:tcPr>
            <w:tcW w:w="657" w:type="dxa"/>
            <w:shd w:val="clear" w:color="auto" w:fill="auto"/>
          </w:tcPr>
          <w:p w14:paraId="25620266" w14:textId="77777777" w:rsidR="0055729C" w:rsidRPr="003D53B0" w:rsidRDefault="0055729C" w:rsidP="003D53B0">
            <w:pPr>
              <w:pStyle w:val="af5"/>
              <w:rPr>
                <w:sz w:val="18"/>
                <w:szCs w:val="18"/>
                <w:lang w:eastAsia="ru-RU"/>
              </w:rPr>
            </w:pPr>
            <w:r w:rsidRPr="003D53B0">
              <w:rPr>
                <w:sz w:val="18"/>
                <w:szCs w:val="18"/>
                <w:lang w:eastAsia="ru-RU"/>
              </w:rPr>
              <w:t>15,9</w:t>
            </w:r>
          </w:p>
        </w:tc>
        <w:tc>
          <w:tcPr>
            <w:tcW w:w="903" w:type="dxa"/>
            <w:shd w:val="clear" w:color="auto" w:fill="auto"/>
          </w:tcPr>
          <w:p w14:paraId="3C02DBEC" w14:textId="77777777" w:rsidR="0055729C" w:rsidRPr="003D53B0" w:rsidRDefault="0055729C" w:rsidP="003D53B0">
            <w:pPr>
              <w:pStyle w:val="af5"/>
              <w:rPr>
                <w:sz w:val="18"/>
                <w:szCs w:val="18"/>
                <w:lang w:eastAsia="ru-RU"/>
              </w:rPr>
            </w:pPr>
            <w:r w:rsidRPr="003D53B0">
              <w:rPr>
                <w:sz w:val="18"/>
                <w:szCs w:val="18"/>
                <w:lang w:eastAsia="ru-RU"/>
              </w:rPr>
              <w:t>177,8</w:t>
            </w:r>
          </w:p>
        </w:tc>
        <w:tc>
          <w:tcPr>
            <w:tcW w:w="0" w:type="auto"/>
            <w:shd w:val="clear" w:color="auto" w:fill="auto"/>
          </w:tcPr>
          <w:p w14:paraId="54BBB08B" w14:textId="77777777" w:rsidR="0055729C" w:rsidRPr="003D53B0" w:rsidRDefault="0055729C" w:rsidP="003D53B0">
            <w:pPr>
              <w:pStyle w:val="af5"/>
              <w:rPr>
                <w:sz w:val="18"/>
                <w:szCs w:val="18"/>
                <w:lang w:eastAsia="ru-RU"/>
              </w:rPr>
            </w:pPr>
            <w:r w:rsidRPr="003D53B0">
              <w:rPr>
                <w:sz w:val="18"/>
                <w:szCs w:val="18"/>
                <w:lang w:eastAsia="ru-RU"/>
              </w:rPr>
              <w:t>55,5</w:t>
            </w:r>
          </w:p>
        </w:tc>
        <w:tc>
          <w:tcPr>
            <w:tcW w:w="0" w:type="auto"/>
            <w:shd w:val="clear" w:color="auto" w:fill="auto"/>
          </w:tcPr>
          <w:p w14:paraId="3F70AD19" w14:textId="77777777" w:rsidR="0055729C" w:rsidRPr="003D53B0" w:rsidRDefault="0055729C" w:rsidP="003D53B0">
            <w:pPr>
              <w:pStyle w:val="af5"/>
              <w:rPr>
                <w:sz w:val="18"/>
                <w:szCs w:val="18"/>
                <w:lang w:eastAsia="ru-RU"/>
              </w:rPr>
            </w:pPr>
            <w:r w:rsidRPr="003D53B0">
              <w:rPr>
                <w:sz w:val="18"/>
                <w:szCs w:val="18"/>
                <w:lang w:eastAsia="ru-RU"/>
              </w:rPr>
              <w:t>16,0</w:t>
            </w:r>
          </w:p>
        </w:tc>
        <w:tc>
          <w:tcPr>
            <w:tcW w:w="708" w:type="dxa"/>
            <w:shd w:val="clear" w:color="auto" w:fill="auto"/>
          </w:tcPr>
          <w:p w14:paraId="60AD616F" w14:textId="77777777" w:rsidR="0055729C" w:rsidRPr="003D53B0" w:rsidRDefault="0055729C" w:rsidP="003D53B0">
            <w:pPr>
              <w:pStyle w:val="af5"/>
              <w:rPr>
                <w:sz w:val="18"/>
                <w:szCs w:val="18"/>
                <w:lang w:eastAsia="ru-RU"/>
              </w:rPr>
            </w:pPr>
            <w:r w:rsidRPr="003D53B0">
              <w:rPr>
                <w:sz w:val="18"/>
                <w:szCs w:val="18"/>
                <w:lang w:eastAsia="ru-RU"/>
              </w:rPr>
              <w:t>3,0</w:t>
            </w:r>
          </w:p>
        </w:tc>
        <w:tc>
          <w:tcPr>
            <w:tcW w:w="659" w:type="dxa"/>
            <w:shd w:val="clear" w:color="auto" w:fill="auto"/>
          </w:tcPr>
          <w:p w14:paraId="767FD8DB" w14:textId="77777777" w:rsidR="0055729C" w:rsidRPr="003D53B0" w:rsidRDefault="0055729C" w:rsidP="003D53B0">
            <w:pPr>
              <w:pStyle w:val="af5"/>
              <w:rPr>
                <w:b/>
                <w:sz w:val="18"/>
                <w:szCs w:val="18"/>
                <w:lang w:eastAsia="ru-RU"/>
              </w:rPr>
            </w:pPr>
            <w:r w:rsidRPr="003D53B0">
              <w:rPr>
                <w:b/>
                <w:sz w:val="18"/>
                <w:szCs w:val="18"/>
                <w:lang w:eastAsia="ru-RU"/>
              </w:rPr>
              <w:t>618,9</w:t>
            </w:r>
          </w:p>
        </w:tc>
        <w:tc>
          <w:tcPr>
            <w:tcW w:w="0" w:type="auto"/>
            <w:shd w:val="clear" w:color="auto" w:fill="auto"/>
          </w:tcPr>
          <w:p w14:paraId="21AF3B3A" w14:textId="77777777" w:rsidR="0055729C" w:rsidRPr="003D53B0" w:rsidRDefault="0055729C" w:rsidP="003D53B0">
            <w:pPr>
              <w:pStyle w:val="af5"/>
              <w:rPr>
                <w:b/>
                <w:sz w:val="18"/>
                <w:szCs w:val="18"/>
                <w:lang w:eastAsia="ru-RU"/>
              </w:rPr>
            </w:pPr>
            <w:r w:rsidRPr="003D53B0">
              <w:rPr>
                <w:b/>
                <w:sz w:val="18"/>
                <w:szCs w:val="18"/>
                <w:lang w:eastAsia="ru-RU"/>
              </w:rPr>
              <w:t>185,8</w:t>
            </w:r>
          </w:p>
        </w:tc>
      </w:tr>
      <w:tr w:rsidR="0055729C" w:rsidRPr="003D53B0" w14:paraId="7F03A4C5" w14:textId="77777777" w:rsidTr="0055729C">
        <w:tc>
          <w:tcPr>
            <w:tcW w:w="1020" w:type="dxa"/>
          </w:tcPr>
          <w:p w14:paraId="780E0F0F" w14:textId="77777777" w:rsidR="0055729C" w:rsidRPr="003D53B0" w:rsidRDefault="0055729C" w:rsidP="003D53B0">
            <w:pPr>
              <w:pStyle w:val="af5"/>
              <w:rPr>
                <w:b/>
                <w:sz w:val="18"/>
                <w:szCs w:val="18"/>
                <w:lang w:eastAsia="ru-RU"/>
              </w:rPr>
            </w:pPr>
            <w:r w:rsidRPr="003D53B0">
              <w:rPr>
                <w:b/>
                <w:sz w:val="18"/>
                <w:szCs w:val="18"/>
                <w:lang w:eastAsia="ru-RU"/>
              </w:rPr>
              <w:t>Ноябрь</w:t>
            </w:r>
          </w:p>
        </w:tc>
        <w:tc>
          <w:tcPr>
            <w:tcW w:w="0" w:type="auto"/>
            <w:shd w:val="clear" w:color="auto" w:fill="auto"/>
          </w:tcPr>
          <w:p w14:paraId="4E64A6F6" w14:textId="77777777" w:rsidR="0055729C" w:rsidRPr="003D53B0" w:rsidRDefault="0055729C" w:rsidP="003D53B0">
            <w:pPr>
              <w:pStyle w:val="af5"/>
              <w:rPr>
                <w:sz w:val="18"/>
                <w:szCs w:val="18"/>
                <w:lang w:eastAsia="ru-RU"/>
              </w:rPr>
            </w:pPr>
            <w:r w:rsidRPr="003D53B0">
              <w:rPr>
                <w:sz w:val="18"/>
                <w:szCs w:val="18"/>
                <w:lang w:eastAsia="ru-RU"/>
              </w:rPr>
              <w:t>202,6</w:t>
            </w:r>
          </w:p>
        </w:tc>
        <w:tc>
          <w:tcPr>
            <w:tcW w:w="0" w:type="auto"/>
            <w:shd w:val="clear" w:color="auto" w:fill="auto"/>
          </w:tcPr>
          <w:p w14:paraId="06661698" w14:textId="77777777" w:rsidR="0055729C" w:rsidRPr="003D53B0" w:rsidRDefault="0055729C" w:rsidP="003D53B0">
            <w:pPr>
              <w:pStyle w:val="af5"/>
              <w:rPr>
                <w:sz w:val="18"/>
                <w:szCs w:val="18"/>
                <w:lang w:eastAsia="ru-RU"/>
              </w:rPr>
            </w:pPr>
            <w:r w:rsidRPr="003D53B0">
              <w:rPr>
                <w:sz w:val="18"/>
                <w:szCs w:val="18"/>
                <w:lang w:eastAsia="ru-RU"/>
              </w:rPr>
              <w:t>61,2</w:t>
            </w:r>
          </w:p>
        </w:tc>
        <w:tc>
          <w:tcPr>
            <w:tcW w:w="0" w:type="auto"/>
            <w:shd w:val="clear" w:color="auto" w:fill="auto"/>
          </w:tcPr>
          <w:p w14:paraId="157D75ED" w14:textId="77777777" w:rsidR="0055729C" w:rsidRPr="003D53B0" w:rsidRDefault="0055729C" w:rsidP="003D53B0">
            <w:pPr>
              <w:pStyle w:val="af5"/>
              <w:rPr>
                <w:sz w:val="18"/>
                <w:szCs w:val="18"/>
                <w:lang w:eastAsia="ru-RU"/>
              </w:rPr>
            </w:pPr>
            <w:r w:rsidRPr="003D53B0">
              <w:rPr>
                <w:sz w:val="18"/>
                <w:szCs w:val="18"/>
                <w:lang w:eastAsia="ru-RU"/>
              </w:rPr>
              <w:t>183,7</w:t>
            </w:r>
          </w:p>
        </w:tc>
        <w:tc>
          <w:tcPr>
            <w:tcW w:w="0" w:type="auto"/>
            <w:shd w:val="clear" w:color="auto" w:fill="auto"/>
          </w:tcPr>
          <w:p w14:paraId="0921BB20" w14:textId="77777777" w:rsidR="0055729C" w:rsidRPr="003D53B0" w:rsidRDefault="0055729C" w:rsidP="003D53B0">
            <w:pPr>
              <w:pStyle w:val="af5"/>
              <w:rPr>
                <w:sz w:val="18"/>
                <w:szCs w:val="18"/>
                <w:lang w:eastAsia="ru-RU"/>
              </w:rPr>
            </w:pPr>
            <w:r w:rsidRPr="003D53B0">
              <w:rPr>
                <w:sz w:val="18"/>
                <w:szCs w:val="18"/>
                <w:lang w:eastAsia="ru-RU"/>
              </w:rPr>
              <w:t>51,0</w:t>
            </w:r>
          </w:p>
        </w:tc>
        <w:tc>
          <w:tcPr>
            <w:tcW w:w="806" w:type="dxa"/>
            <w:shd w:val="clear" w:color="auto" w:fill="auto"/>
          </w:tcPr>
          <w:p w14:paraId="6E146CAD" w14:textId="77777777" w:rsidR="0055729C" w:rsidRPr="003D53B0" w:rsidRDefault="0055729C" w:rsidP="003D53B0">
            <w:pPr>
              <w:pStyle w:val="af5"/>
              <w:rPr>
                <w:sz w:val="18"/>
                <w:szCs w:val="18"/>
                <w:lang w:eastAsia="ru-RU"/>
              </w:rPr>
            </w:pPr>
            <w:r w:rsidRPr="003D53B0">
              <w:rPr>
                <w:sz w:val="18"/>
                <w:szCs w:val="18"/>
                <w:lang w:eastAsia="ru-RU"/>
              </w:rPr>
              <w:t>52,9</w:t>
            </w:r>
          </w:p>
        </w:tc>
        <w:tc>
          <w:tcPr>
            <w:tcW w:w="657" w:type="dxa"/>
            <w:shd w:val="clear" w:color="auto" w:fill="auto"/>
          </w:tcPr>
          <w:p w14:paraId="209A0F94" w14:textId="77777777" w:rsidR="0055729C" w:rsidRPr="003D53B0" w:rsidRDefault="0055729C" w:rsidP="003D53B0">
            <w:pPr>
              <w:pStyle w:val="af5"/>
              <w:rPr>
                <w:sz w:val="18"/>
                <w:szCs w:val="18"/>
                <w:lang w:eastAsia="ru-RU"/>
              </w:rPr>
            </w:pPr>
            <w:r w:rsidRPr="003D53B0">
              <w:rPr>
                <w:sz w:val="18"/>
                <w:szCs w:val="18"/>
                <w:lang w:eastAsia="ru-RU"/>
              </w:rPr>
              <w:t>20,5</w:t>
            </w:r>
          </w:p>
        </w:tc>
        <w:tc>
          <w:tcPr>
            <w:tcW w:w="903" w:type="dxa"/>
            <w:shd w:val="clear" w:color="auto" w:fill="auto"/>
          </w:tcPr>
          <w:p w14:paraId="51545571" w14:textId="77777777" w:rsidR="0055729C" w:rsidRPr="003D53B0" w:rsidRDefault="0055729C" w:rsidP="003D53B0">
            <w:pPr>
              <w:pStyle w:val="af5"/>
              <w:rPr>
                <w:sz w:val="18"/>
                <w:szCs w:val="18"/>
                <w:lang w:eastAsia="ru-RU"/>
              </w:rPr>
            </w:pPr>
            <w:r w:rsidRPr="003D53B0">
              <w:rPr>
                <w:sz w:val="18"/>
                <w:szCs w:val="18"/>
                <w:lang w:eastAsia="ru-RU"/>
              </w:rPr>
              <w:t>188,8</w:t>
            </w:r>
          </w:p>
        </w:tc>
        <w:tc>
          <w:tcPr>
            <w:tcW w:w="0" w:type="auto"/>
            <w:shd w:val="clear" w:color="auto" w:fill="auto"/>
          </w:tcPr>
          <w:p w14:paraId="2B5E9E21" w14:textId="77777777" w:rsidR="0055729C" w:rsidRPr="003D53B0" w:rsidRDefault="0055729C" w:rsidP="003D53B0">
            <w:pPr>
              <w:pStyle w:val="af5"/>
              <w:rPr>
                <w:sz w:val="18"/>
                <w:szCs w:val="18"/>
                <w:lang w:eastAsia="ru-RU"/>
              </w:rPr>
            </w:pPr>
            <w:r w:rsidRPr="003D53B0">
              <w:rPr>
                <w:sz w:val="18"/>
                <w:szCs w:val="18"/>
                <w:lang w:eastAsia="ru-RU"/>
              </w:rPr>
              <w:t>58,0</w:t>
            </w:r>
          </w:p>
        </w:tc>
        <w:tc>
          <w:tcPr>
            <w:tcW w:w="0" w:type="auto"/>
            <w:shd w:val="clear" w:color="auto" w:fill="auto"/>
          </w:tcPr>
          <w:p w14:paraId="67E515CD" w14:textId="77777777" w:rsidR="0055729C" w:rsidRPr="003D53B0" w:rsidRDefault="0055729C" w:rsidP="003D53B0">
            <w:pPr>
              <w:pStyle w:val="af5"/>
              <w:rPr>
                <w:sz w:val="18"/>
                <w:szCs w:val="18"/>
                <w:lang w:eastAsia="ru-RU"/>
              </w:rPr>
            </w:pPr>
            <w:r w:rsidRPr="003D53B0">
              <w:rPr>
                <w:sz w:val="18"/>
                <w:szCs w:val="18"/>
                <w:lang w:eastAsia="ru-RU"/>
              </w:rPr>
              <w:t>16,0</w:t>
            </w:r>
          </w:p>
        </w:tc>
        <w:tc>
          <w:tcPr>
            <w:tcW w:w="708" w:type="dxa"/>
            <w:shd w:val="clear" w:color="auto" w:fill="auto"/>
          </w:tcPr>
          <w:p w14:paraId="5A82540E" w14:textId="77777777" w:rsidR="0055729C" w:rsidRPr="003D53B0" w:rsidRDefault="0055729C" w:rsidP="003D53B0">
            <w:pPr>
              <w:pStyle w:val="af5"/>
              <w:rPr>
                <w:sz w:val="18"/>
                <w:szCs w:val="18"/>
                <w:lang w:eastAsia="ru-RU"/>
              </w:rPr>
            </w:pPr>
            <w:r w:rsidRPr="003D53B0">
              <w:rPr>
                <w:sz w:val="18"/>
                <w:szCs w:val="18"/>
                <w:lang w:eastAsia="ru-RU"/>
              </w:rPr>
              <w:t>3,0</w:t>
            </w:r>
          </w:p>
        </w:tc>
        <w:tc>
          <w:tcPr>
            <w:tcW w:w="659" w:type="dxa"/>
            <w:shd w:val="clear" w:color="auto" w:fill="auto"/>
          </w:tcPr>
          <w:p w14:paraId="54DF7D38" w14:textId="77777777" w:rsidR="0055729C" w:rsidRPr="003D53B0" w:rsidRDefault="0055729C" w:rsidP="003D53B0">
            <w:pPr>
              <w:pStyle w:val="af5"/>
              <w:rPr>
                <w:b/>
                <w:sz w:val="18"/>
                <w:szCs w:val="18"/>
                <w:lang w:eastAsia="ru-RU"/>
              </w:rPr>
            </w:pPr>
            <w:r w:rsidRPr="003D53B0">
              <w:rPr>
                <w:b/>
                <w:sz w:val="18"/>
                <w:szCs w:val="18"/>
                <w:lang w:eastAsia="ru-RU"/>
              </w:rPr>
              <w:t>644,0</w:t>
            </w:r>
          </w:p>
        </w:tc>
        <w:tc>
          <w:tcPr>
            <w:tcW w:w="0" w:type="auto"/>
            <w:shd w:val="clear" w:color="auto" w:fill="auto"/>
          </w:tcPr>
          <w:p w14:paraId="1CD3A8E9" w14:textId="77777777" w:rsidR="0055729C" w:rsidRPr="003D53B0" w:rsidRDefault="0055729C" w:rsidP="003D53B0">
            <w:pPr>
              <w:pStyle w:val="af5"/>
              <w:rPr>
                <w:b/>
                <w:sz w:val="18"/>
                <w:szCs w:val="18"/>
                <w:lang w:eastAsia="ru-RU"/>
              </w:rPr>
            </w:pPr>
            <w:r w:rsidRPr="003D53B0">
              <w:rPr>
                <w:b/>
                <w:sz w:val="18"/>
                <w:szCs w:val="18"/>
                <w:lang w:eastAsia="ru-RU"/>
              </w:rPr>
              <w:t>193,6</w:t>
            </w:r>
          </w:p>
        </w:tc>
      </w:tr>
      <w:tr w:rsidR="0055729C" w:rsidRPr="003D53B0" w14:paraId="480FFAAF" w14:textId="77777777" w:rsidTr="0055729C">
        <w:tc>
          <w:tcPr>
            <w:tcW w:w="1020" w:type="dxa"/>
          </w:tcPr>
          <w:p w14:paraId="49D50743" w14:textId="77777777" w:rsidR="0055729C" w:rsidRPr="003D53B0" w:rsidRDefault="0055729C" w:rsidP="003D53B0">
            <w:pPr>
              <w:pStyle w:val="af5"/>
              <w:rPr>
                <w:b/>
                <w:sz w:val="18"/>
                <w:szCs w:val="18"/>
                <w:lang w:eastAsia="ru-RU"/>
              </w:rPr>
            </w:pPr>
            <w:r w:rsidRPr="003D53B0">
              <w:rPr>
                <w:b/>
                <w:sz w:val="18"/>
                <w:szCs w:val="18"/>
                <w:lang w:eastAsia="ru-RU"/>
              </w:rPr>
              <w:t>декабрь</w:t>
            </w:r>
          </w:p>
        </w:tc>
        <w:tc>
          <w:tcPr>
            <w:tcW w:w="0" w:type="auto"/>
            <w:shd w:val="clear" w:color="auto" w:fill="auto"/>
          </w:tcPr>
          <w:p w14:paraId="0C846C2F" w14:textId="77777777" w:rsidR="0055729C" w:rsidRPr="003D53B0" w:rsidRDefault="0055729C" w:rsidP="003D53B0">
            <w:pPr>
              <w:pStyle w:val="af5"/>
              <w:rPr>
                <w:sz w:val="18"/>
                <w:szCs w:val="18"/>
                <w:lang w:eastAsia="ru-RU"/>
              </w:rPr>
            </w:pPr>
            <w:r w:rsidRPr="003D53B0">
              <w:rPr>
                <w:sz w:val="18"/>
                <w:szCs w:val="18"/>
                <w:lang w:eastAsia="ru-RU"/>
              </w:rPr>
              <w:t>224,8</w:t>
            </w:r>
          </w:p>
        </w:tc>
        <w:tc>
          <w:tcPr>
            <w:tcW w:w="0" w:type="auto"/>
            <w:shd w:val="clear" w:color="auto" w:fill="auto"/>
          </w:tcPr>
          <w:p w14:paraId="4F370E8E" w14:textId="77777777" w:rsidR="0055729C" w:rsidRPr="003D53B0" w:rsidRDefault="0055729C" w:rsidP="003D53B0">
            <w:pPr>
              <w:pStyle w:val="af5"/>
              <w:rPr>
                <w:sz w:val="18"/>
                <w:szCs w:val="18"/>
                <w:lang w:eastAsia="ru-RU"/>
              </w:rPr>
            </w:pPr>
            <w:r w:rsidRPr="003D53B0">
              <w:rPr>
                <w:sz w:val="18"/>
                <w:szCs w:val="18"/>
                <w:lang w:eastAsia="ru-RU"/>
              </w:rPr>
              <w:t>77,7</w:t>
            </w:r>
          </w:p>
        </w:tc>
        <w:tc>
          <w:tcPr>
            <w:tcW w:w="0" w:type="auto"/>
            <w:shd w:val="clear" w:color="auto" w:fill="auto"/>
          </w:tcPr>
          <w:p w14:paraId="0E36425E" w14:textId="77777777" w:rsidR="0055729C" w:rsidRPr="003D53B0" w:rsidRDefault="0055729C" w:rsidP="003D53B0">
            <w:pPr>
              <w:pStyle w:val="af5"/>
              <w:rPr>
                <w:sz w:val="18"/>
                <w:szCs w:val="18"/>
                <w:lang w:eastAsia="ru-RU"/>
              </w:rPr>
            </w:pPr>
            <w:r w:rsidRPr="003D53B0">
              <w:rPr>
                <w:sz w:val="18"/>
                <w:szCs w:val="18"/>
                <w:lang w:eastAsia="ru-RU"/>
              </w:rPr>
              <w:t>134,7</w:t>
            </w:r>
          </w:p>
        </w:tc>
        <w:tc>
          <w:tcPr>
            <w:tcW w:w="0" w:type="auto"/>
            <w:shd w:val="clear" w:color="auto" w:fill="auto"/>
          </w:tcPr>
          <w:p w14:paraId="529CCF63" w14:textId="77777777" w:rsidR="0055729C" w:rsidRPr="003D53B0" w:rsidRDefault="0055729C" w:rsidP="003D53B0">
            <w:pPr>
              <w:pStyle w:val="af5"/>
              <w:rPr>
                <w:sz w:val="18"/>
                <w:szCs w:val="18"/>
                <w:lang w:eastAsia="ru-RU"/>
              </w:rPr>
            </w:pPr>
            <w:r w:rsidRPr="003D53B0">
              <w:rPr>
                <w:sz w:val="18"/>
                <w:szCs w:val="18"/>
                <w:lang w:eastAsia="ru-RU"/>
              </w:rPr>
              <w:t>46,2</w:t>
            </w:r>
          </w:p>
        </w:tc>
        <w:tc>
          <w:tcPr>
            <w:tcW w:w="806" w:type="dxa"/>
            <w:shd w:val="clear" w:color="auto" w:fill="auto"/>
          </w:tcPr>
          <w:p w14:paraId="64CCEE7E" w14:textId="77777777" w:rsidR="0055729C" w:rsidRPr="003D53B0" w:rsidRDefault="0055729C" w:rsidP="003D53B0">
            <w:pPr>
              <w:pStyle w:val="af5"/>
              <w:rPr>
                <w:sz w:val="18"/>
                <w:szCs w:val="18"/>
                <w:lang w:eastAsia="ru-RU"/>
              </w:rPr>
            </w:pPr>
            <w:r w:rsidRPr="003D53B0">
              <w:rPr>
                <w:sz w:val="18"/>
                <w:szCs w:val="18"/>
                <w:lang w:eastAsia="ru-RU"/>
              </w:rPr>
              <w:t>58,2</w:t>
            </w:r>
          </w:p>
        </w:tc>
        <w:tc>
          <w:tcPr>
            <w:tcW w:w="657" w:type="dxa"/>
            <w:shd w:val="clear" w:color="auto" w:fill="auto"/>
          </w:tcPr>
          <w:p w14:paraId="24E63656" w14:textId="77777777" w:rsidR="0055729C" w:rsidRPr="003D53B0" w:rsidRDefault="0055729C" w:rsidP="003D53B0">
            <w:pPr>
              <w:pStyle w:val="af5"/>
              <w:rPr>
                <w:sz w:val="18"/>
                <w:szCs w:val="18"/>
                <w:lang w:eastAsia="ru-RU"/>
              </w:rPr>
            </w:pPr>
            <w:r w:rsidRPr="003D53B0">
              <w:rPr>
                <w:sz w:val="18"/>
                <w:szCs w:val="18"/>
                <w:lang w:eastAsia="ru-RU"/>
              </w:rPr>
              <w:t>18,1</w:t>
            </w:r>
          </w:p>
        </w:tc>
        <w:tc>
          <w:tcPr>
            <w:tcW w:w="903" w:type="dxa"/>
            <w:shd w:val="clear" w:color="auto" w:fill="auto"/>
          </w:tcPr>
          <w:p w14:paraId="2EBF3D90" w14:textId="77777777" w:rsidR="0055729C" w:rsidRPr="003D53B0" w:rsidRDefault="0055729C" w:rsidP="003D53B0">
            <w:pPr>
              <w:pStyle w:val="af5"/>
              <w:rPr>
                <w:sz w:val="18"/>
                <w:szCs w:val="18"/>
                <w:lang w:eastAsia="ru-RU"/>
              </w:rPr>
            </w:pPr>
            <w:r w:rsidRPr="003D53B0">
              <w:rPr>
                <w:sz w:val="18"/>
                <w:szCs w:val="18"/>
                <w:lang w:eastAsia="ru-RU"/>
              </w:rPr>
              <w:t>172,8</w:t>
            </w:r>
          </w:p>
        </w:tc>
        <w:tc>
          <w:tcPr>
            <w:tcW w:w="0" w:type="auto"/>
            <w:shd w:val="clear" w:color="auto" w:fill="auto"/>
          </w:tcPr>
          <w:p w14:paraId="79A97940" w14:textId="77777777" w:rsidR="0055729C" w:rsidRPr="003D53B0" w:rsidRDefault="0055729C" w:rsidP="003D53B0">
            <w:pPr>
              <w:pStyle w:val="af5"/>
              <w:rPr>
                <w:sz w:val="18"/>
                <w:szCs w:val="18"/>
                <w:lang w:eastAsia="ru-RU"/>
              </w:rPr>
            </w:pPr>
            <w:r w:rsidRPr="003D53B0">
              <w:rPr>
                <w:sz w:val="18"/>
                <w:szCs w:val="18"/>
                <w:lang w:eastAsia="ru-RU"/>
              </w:rPr>
              <w:t>76,3</w:t>
            </w:r>
          </w:p>
        </w:tc>
        <w:tc>
          <w:tcPr>
            <w:tcW w:w="0" w:type="auto"/>
            <w:shd w:val="clear" w:color="auto" w:fill="auto"/>
          </w:tcPr>
          <w:p w14:paraId="759D9870" w14:textId="77777777" w:rsidR="0055729C" w:rsidRPr="003D53B0" w:rsidRDefault="0055729C" w:rsidP="003D53B0">
            <w:pPr>
              <w:pStyle w:val="af5"/>
              <w:rPr>
                <w:sz w:val="18"/>
                <w:szCs w:val="18"/>
                <w:lang w:eastAsia="ru-RU"/>
              </w:rPr>
            </w:pPr>
            <w:r w:rsidRPr="003D53B0">
              <w:rPr>
                <w:sz w:val="18"/>
                <w:szCs w:val="18"/>
                <w:lang w:eastAsia="ru-RU"/>
              </w:rPr>
              <w:t>16,0</w:t>
            </w:r>
          </w:p>
        </w:tc>
        <w:tc>
          <w:tcPr>
            <w:tcW w:w="708" w:type="dxa"/>
            <w:shd w:val="clear" w:color="auto" w:fill="auto"/>
          </w:tcPr>
          <w:p w14:paraId="39EDFB32" w14:textId="77777777" w:rsidR="0055729C" w:rsidRPr="003D53B0" w:rsidRDefault="0055729C" w:rsidP="003D53B0">
            <w:pPr>
              <w:pStyle w:val="af5"/>
              <w:rPr>
                <w:sz w:val="18"/>
                <w:szCs w:val="18"/>
                <w:lang w:eastAsia="ru-RU"/>
              </w:rPr>
            </w:pPr>
            <w:r w:rsidRPr="003D53B0">
              <w:rPr>
                <w:sz w:val="18"/>
                <w:szCs w:val="18"/>
                <w:lang w:eastAsia="ru-RU"/>
              </w:rPr>
              <w:t>3,0</w:t>
            </w:r>
          </w:p>
        </w:tc>
        <w:tc>
          <w:tcPr>
            <w:tcW w:w="659" w:type="dxa"/>
            <w:shd w:val="clear" w:color="auto" w:fill="auto"/>
          </w:tcPr>
          <w:p w14:paraId="79CA8667" w14:textId="77777777" w:rsidR="0055729C" w:rsidRPr="003D53B0" w:rsidRDefault="0055729C" w:rsidP="003D53B0">
            <w:pPr>
              <w:pStyle w:val="af5"/>
              <w:rPr>
                <w:b/>
                <w:sz w:val="18"/>
                <w:szCs w:val="18"/>
                <w:lang w:eastAsia="ru-RU"/>
              </w:rPr>
            </w:pPr>
            <w:r w:rsidRPr="003D53B0">
              <w:rPr>
                <w:b/>
                <w:sz w:val="18"/>
                <w:szCs w:val="18"/>
                <w:lang w:eastAsia="ru-RU"/>
              </w:rPr>
              <w:t>606,5</w:t>
            </w:r>
          </w:p>
        </w:tc>
        <w:tc>
          <w:tcPr>
            <w:tcW w:w="0" w:type="auto"/>
            <w:shd w:val="clear" w:color="auto" w:fill="auto"/>
          </w:tcPr>
          <w:p w14:paraId="69930411" w14:textId="77777777" w:rsidR="0055729C" w:rsidRPr="003D53B0" w:rsidRDefault="0055729C" w:rsidP="003D53B0">
            <w:pPr>
              <w:pStyle w:val="af5"/>
              <w:rPr>
                <w:b/>
                <w:sz w:val="18"/>
                <w:szCs w:val="18"/>
                <w:lang w:eastAsia="ru-RU"/>
              </w:rPr>
            </w:pPr>
            <w:r w:rsidRPr="003D53B0">
              <w:rPr>
                <w:b/>
                <w:sz w:val="18"/>
                <w:szCs w:val="18"/>
                <w:lang w:eastAsia="ru-RU"/>
              </w:rPr>
              <w:t>221,4</w:t>
            </w:r>
          </w:p>
        </w:tc>
      </w:tr>
    </w:tbl>
    <w:p w14:paraId="2810E4BE" w14:textId="77777777" w:rsidR="0055729C" w:rsidRPr="003D53B0" w:rsidRDefault="0055729C" w:rsidP="003D53B0">
      <w:pPr>
        <w:spacing w:after="0" w:line="240" w:lineRule="auto"/>
        <w:jc w:val="center"/>
        <w:rPr>
          <w:rFonts w:ascii="Times New Roman" w:eastAsia="Times New Roman" w:hAnsi="Times New Roman" w:cs="Times New Roman"/>
          <w:b/>
          <w:sz w:val="24"/>
          <w:szCs w:val="24"/>
          <w:lang w:eastAsia="ru-RU"/>
        </w:rPr>
      </w:pPr>
      <w:r w:rsidRPr="003D53B0">
        <w:rPr>
          <w:rFonts w:ascii="Times New Roman" w:eastAsia="Times New Roman" w:hAnsi="Times New Roman" w:cs="Times New Roman"/>
          <w:b/>
          <w:sz w:val="24"/>
          <w:szCs w:val="24"/>
          <w:lang w:eastAsia="ru-RU"/>
        </w:rPr>
        <w:t xml:space="preserve">   Сводная по начисленной заработной плате за 2023 год.</w:t>
      </w:r>
    </w:p>
    <w:p w14:paraId="2B240658" w14:textId="77777777" w:rsidR="0055729C" w:rsidRPr="003D53B0" w:rsidRDefault="0055729C" w:rsidP="003D53B0">
      <w:pPr>
        <w:spacing w:after="0" w:line="240" w:lineRule="auto"/>
        <w:jc w:val="center"/>
        <w:rPr>
          <w:rFonts w:ascii="Times New Roman" w:eastAsia="Times New Roman" w:hAnsi="Times New Roman" w:cs="Times New Roman"/>
          <w:b/>
          <w:sz w:val="28"/>
          <w:szCs w:val="28"/>
          <w:lang w:eastAsia="ru-RU"/>
        </w:rPr>
      </w:pPr>
    </w:p>
    <w:p w14:paraId="20143616" w14:textId="77777777" w:rsidR="0055729C" w:rsidRPr="003D53B0" w:rsidRDefault="0055729C" w:rsidP="003D53B0">
      <w:pPr>
        <w:spacing w:after="0" w:line="240" w:lineRule="auto"/>
        <w:jc w:val="right"/>
        <w:rPr>
          <w:rFonts w:ascii="Times New Roman" w:eastAsia="Times New Roman" w:hAnsi="Times New Roman" w:cs="Times New Roman"/>
          <w:b/>
          <w:sz w:val="24"/>
          <w:szCs w:val="24"/>
          <w:lang w:eastAsia="ru-RU"/>
        </w:rPr>
      </w:pPr>
      <w:r w:rsidRPr="003D53B0">
        <w:rPr>
          <w:rFonts w:ascii="Times New Roman" w:eastAsia="Times New Roman" w:hAnsi="Times New Roman" w:cs="Times New Roman"/>
          <w:b/>
          <w:sz w:val="24"/>
          <w:szCs w:val="24"/>
          <w:lang w:eastAsia="ru-RU"/>
        </w:rPr>
        <w:t>Приложение № 4</w:t>
      </w:r>
    </w:p>
    <w:p w14:paraId="426BB4D9" w14:textId="77777777" w:rsidR="0055729C" w:rsidRPr="003D53B0" w:rsidRDefault="0055729C" w:rsidP="003D53B0">
      <w:pPr>
        <w:spacing w:after="0" w:line="240" w:lineRule="auto"/>
        <w:jc w:val="center"/>
        <w:rPr>
          <w:rFonts w:ascii="Times New Roman" w:eastAsia="Times New Roman" w:hAnsi="Times New Roman" w:cs="Times New Roman"/>
          <w:b/>
          <w:sz w:val="28"/>
          <w:szCs w:val="28"/>
          <w:lang w:eastAsia="ru-RU"/>
        </w:rPr>
      </w:pPr>
      <w:r w:rsidRPr="003D53B0">
        <w:rPr>
          <w:rFonts w:ascii="Times New Roman" w:eastAsia="Times New Roman" w:hAnsi="Times New Roman" w:cs="Times New Roman"/>
          <w:b/>
          <w:sz w:val="28"/>
          <w:szCs w:val="28"/>
          <w:lang w:eastAsia="ru-RU"/>
        </w:rPr>
        <w:t>Расход электроэнергии по скважинам за 2023 год.</w:t>
      </w:r>
    </w:p>
    <w:tbl>
      <w:tblPr>
        <w:tblStyle w:val="afc"/>
        <w:tblpPr w:leftFromText="180" w:rightFromText="180" w:vertAnchor="text" w:horzAnchor="margin" w:tblpXSpec="center" w:tblpY="206"/>
        <w:tblW w:w="0" w:type="auto"/>
        <w:tblLook w:val="04A0" w:firstRow="1" w:lastRow="0" w:firstColumn="1" w:lastColumn="0" w:noHBand="0" w:noVBand="1"/>
      </w:tblPr>
      <w:tblGrid>
        <w:gridCol w:w="1473"/>
        <w:gridCol w:w="791"/>
        <w:gridCol w:w="1032"/>
        <w:gridCol w:w="1057"/>
        <w:gridCol w:w="915"/>
        <w:gridCol w:w="733"/>
        <w:gridCol w:w="1325"/>
        <w:gridCol w:w="790"/>
        <w:gridCol w:w="756"/>
        <w:gridCol w:w="756"/>
      </w:tblGrid>
      <w:tr w:rsidR="0055729C" w:rsidRPr="003D53B0" w14:paraId="4E663310" w14:textId="77777777" w:rsidTr="0055729C">
        <w:tc>
          <w:tcPr>
            <w:tcW w:w="0" w:type="auto"/>
          </w:tcPr>
          <w:p w14:paraId="3905ADEB" w14:textId="77777777" w:rsidR="0055729C" w:rsidRPr="003D53B0" w:rsidRDefault="0055729C" w:rsidP="003D53B0">
            <w:pPr>
              <w:pStyle w:val="af5"/>
              <w:rPr>
                <w:sz w:val="18"/>
                <w:szCs w:val="18"/>
                <w:lang w:eastAsia="ru-RU"/>
              </w:rPr>
            </w:pPr>
          </w:p>
        </w:tc>
        <w:tc>
          <w:tcPr>
            <w:tcW w:w="0" w:type="auto"/>
          </w:tcPr>
          <w:p w14:paraId="29EDD5FB" w14:textId="77777777" w:rsidR="0055729C" w:rsidRPr="003D53B0" w:rsidRDefault="0055729C" w:rsidP="003D53B0">
            <w:pPr>
              <w:pStyle w:val="af5"/>
              <w:rPr>
                <w:sz w:val="18"/>
                <w:szCs w:val="18"/>
                <w:lang w:eastAsia="ru-RU"/>
              </w:rPr>
            </w:pPr>
            <w:r w:rsidRPr="003D53B0">
              <w:rPr>
                <w:sz w:val="18"/>
                <w:szCs w:val="18"/>
                <w:lang w:eastAsia="ru-RU"/>
              </w:rPr>
              <w:t>Цильна</w:t>
            </w:r>
          </w:p>
        </w:tc>
        <w:tc>
          <w:tcPr>
            <w:tcW w:w="0" w:type="auto"/>
          </w:tcPr>
          <w:p w14:paraId="2436CE36" w14:textId="77777777" w:rsidR="0055729C" w:rsidRPr="003D53B0" w:rsidRDefault="0055729C" w:rsidP="003D53B0">
            <w:pPr>
              <w:pStyle w:val="af5"/>
              <w:rPr>
                <w:sz w:val="18"/>
                <w:szCs w:val="18"/>
                <w:lang w:eastAsia="ru-RU"/>
              </w:rPr>
            </w:pPr>
            <w:r w:rsidRPr="003D53B0">
              <w:rPr>
                <w:sz w:val="18"/>
                <w:szCs w:val="18"/>
                <w:lang w:eastAsia="ru-RU"/>
              </w:rPr>
              <w:t>Арбузовка</w:t>
            </w:r>
          </w:p>
          <w:p w14:paraId="6591A0CB" w14:textId="77777777" w:rsidR="0055729C" w:rsidRPr="003D53B0" w:rsidRDefault="0055729C" w:rsidP="003D53B0">
            <w:pPr>
              <w:pStyle w:val="af5"/>
              <w:rPr>
                <w:sz w:val="18"/>
                <w:szCs w:val="18"/>
                <w:lang w:eastAsia="ru-RU"/>
              </w:rPr>
            </w:pPr>
            <w:r w:rsidRPr="003D53B0">
              <w:rPr>
                <w:sz w:val="18"/>
                <w:szCs w:val="18"/>
                <w:lang w:eastAsia="ru-RU"/>
              </w:rPr>
              <w:t>(К)</w:t>
            </w:r>
          </w:p>
        </w:tc>
        <w:tc>
          <w:tcPr>
            <w:tcW w:w="0" w:type="auto"/>
          </w:tcPr>
          <w:p w14:paraId="1ED267E9" w14:textId="77777777" w:rsidR="0055729C" w:rsidRPr="003D53B0" w:rsidRDefault="0055729C" w:rsidP="003D53B0">
            <w:pPr>
              <w:pStyle w:val="af5"/>
              <w:rPr>
                <w:sz w:val="18"/>
                <w:szCs w:val="18"/>
                <w:lang w:eastAsia="ru-RU"/>
              </w:rPr>
            </w:pPr>
            <w:r w:rsidRPr="003D53B0">
              <w:rPr>
                <w:sz w:val="18"/>
                <w:szCs w:val="18"/>
                <w:lang w:eastAsia="ru-RU"/>
              </w:rPr>
              <w:t>Телешовка</w:t>
            </w:r>
          </w:p>
        </w:tc>
        <w:tc>
          <w:tcPr>
            <w:tcW w:w="0" w:type="auto"/>
          </w:tcPr>
          <w:p w14:paraId="08E91929" w14:textId="77777777" w:rsidR="0055729C" w:rsidRPr="003D53B0" w:rsidRDefault="0055729C" w:rsidP="003D53B0">
            <w:pPr>
              <w:pStyle w:val="af5"/>
              <w:rPr>
                <w:sz w:val="18"/>
                <w:szCs w:val="18"/>
                <w:lang w:eastAsia="ru-RU"/>
              </w:rPr>
            </w:pPr>
            <w:r w:rsidRPr="003D53B0">
              <w:rPr>
                <w:sz w:val="18"/>
                <w:szCs w:val="18"/>
                <w:lang w:eastAsia="ru-RU"/>
              </w:rPr>
              <w:t>Кашинка</w:t>
            </w:r>
          </w:p>
        </w:tc>
        <w:tc>
          <w:tcPr>
            <w:tcW w:w="733" w:type="dxa"/>
          </w:tcPr>
          <w:p w14:paraId="7176E041" w14:textId="77777777" w:rsidR="0055729C" w:rsidRPr="003D53B0" w:rsidRDefault="0055729C" w:rsidP="003D53B0">
            <w:pPr>
              <w:pStyle w:val="af5"/>
              <w:rPr>
                <w:sz w:val="18"/>
                <w:szCs w:val="18"/>
                <w:lang w:eastAsia="ru-RU"/>
              </w:rPr>
            </w:pPr>
            <w:r w:rsidRPr="003D53B0">
              <w:rPr>
                <w:sz w:val="18"/>
                <w:szCs w:val="18"/>
                <w:lang w:eastAsia="ru-RU"/>
              </w:rPr>
              <w:t>КНС</w:t>
            </w:r>
          </w:p>
        </w:tc>
        <w:tc>
          <w:tcPr>
            <w:tcW w:w="1325" w:type="dxa"/>
          </w:tcPr>
          <w:p w14:paraId="78861DD0" w14:textId="77777777" w:rsidR="0055729C" w:rsidRPr="003D53B0" w:rsidRDefault="0055729C" w:rsidP="003D53B0">
            <w:pPr>
              <w:pStyle w:val="af5"/>
              <w:rPr>
                <w:sz w:val="18"/>
                <w:szCs w:val="18"/>
                <w:lang w:eastAsia="ru-RU"/>
              </w:rPr>
            </w:pPr>
            <w:r w:rsidRPr="003D53B0">
              <w:rPr>
                <w:sz w:val="18"/>
                <w:szCs w:val="18"/>
                <w:lang w:eastAsia="ru-RU"/>
              </w:rPr>
              <w:t>Повыш.насос</w:t>
            </w:r>
          </w:p>
        </w:tc>
        <w:tc>
          <w:tcPr>
            <w:tcW w:w="790" w:type="dxa"/>
          </w:tcPr>
          <w:p w14:paraId="4C32ACAC" w14:textId="77777777" w:rsidR="0055729C" w:rsidRPr="003D53B0" w:rsidRDefault="0055729C" w:rsidP="003D53B0">
            <w:pPr>
              <w:pStyle w:val="af5"/>
              <w:rPr>
                <w:sz w:val="18"/>
                <w:szCs w:val="18"/>
                <w:lang w:eastAsia="ru-RU"/>
              </w:rPr>
            </w:pPr>
            <w:r w:rsidRPr="003D53B0">
              <w:rPr>
                <w:sz w:val="18"/>
                <w:szCs w:val="18"/>
                <w:lang w:eastAsia="ru-RU"/>
              </w:rPr>
              <w:t>Баня</w:t>
            </w:r>
          </w:p>
        </w:tc>
        <w:tc>
          <w:tcPr>
            <w:tcW w:w="0" w:type="auto"/>
          </w:tcPr>
          <w:p w14:paraId="4F1722EB" w14:textId="77777777" w:rsidR="0055729C" w:rsidRPr="003D53B0" w:rsidRDefault="0055729C" w:rsidP="003D53B0">
            <w:pPr>
              <w:pStyle w:val="af5"/>
              <w:rPr>
                <w:sz w:val="18"/>
                <w:szCs w:val="18"/>
                <w:lang w:eastAsia="ru-RU"/>
              </w:rPr>
            </w:pPr>
            <w:r w:rsidRPr="003D53B0">
              <w:rPr>
                <w:sz w:val="18"/>
                <w:szCs w:val="18"/>
                <w:lang w:eastAsia="ru-RU"/>
              </w:rPr>
              <w:t>КНС</w:t>
            </w:r>
          </w:p>
          <w:p w14:paraId="45A36272" w14:textId="77777777" w:rsidR="0055729C" w:rsidRPr="003D53B0" w:rsidRDefault="0055729C" w:rsidP="003D53B0">
            <w:pPr>
              <w:pStyle w:val="af5"/>
              <w:rPr>
                <w:sz w:val="18"/>
                <w:szCs w:val="18"/>
                <w:lang w:eastAsia="ru-RU"/>
              </w:rPr>
            </w:pPr>
            <w:r w:rsidRPr="003D53B0">
              <w:rPr>
                <w:sz w:val="18"/>
                <w:szCs w:val="18"/>
                <w:lang w:eastAsia="ru-RU"/>
              </w:rPr>
              <w:t>(фек)</w:t>
            </w:r>
          </w:p>
        </w:tc>
        <w:tc>
          <w:tcPr>
            <w:tcW w:w="0" w:type="auto"/>
          </w:tcPr>
          <w:p w14:paraId="2804776C" w14:textId="77777777" w:rsidR="0055729C" w:rsidRPr="003D53B0" w:rsidRDefault="0055729C" w:rsidP="003D53B0">
            <w:pPr>
              <w:pStyle w:val="af5"/>
              <w:rPr>
                <w:sz w:val="18"/>
                <w:szCs w:val="18"/>
                <w:lang w:eastAsia="ru-RU"/>
              </w:rPr>
            </w:pPr>
            <w:r w:rsidRPr="003D53B0">
              <w:rPr>
                <w:sz w:val="18"/>
                <w:szCs w:val="18"/>
                <w:lang w:eastAsia="ru-RU"/>
              </w:rPr>
              <w:t>Итого</w:t>
            </w:r>
          </w:p>
        </w:tc>
      </w:tr>
      <w:tr w:rsidR="0055729C" w:rsidRPr="003D53B0" w14:paraId="230EB6D1" w14:textId="77777777" w:rsidTr="0055729C">
        <w:tc>
          <w:tcPr>
            <w:tcW w:w="0" w:type="auto"/>
          </w:tcPr>
          <w:p w14:paraId="41C1DBEE" w14:textId="77777777" w:rsidR="0055729C" w:rsidRPr="003D53B0" w:rsidRDefault="0055729C" w:rsidP="003D53B0">
            <w:pPr>
              <w:pStyle w:val="af5"/>
              <w:rPr>
                <w:sz w:val="18"/>
                <w:szCs w:val="18"/>
                <w:lang w:eastAsia="ru-RU"/>
              </w:rPr>
            </w:pPr>
            <w:r w:rsidRPr="003D53B0">
              <w:rPr>
                <w:sz w:val="18"/>
                <w:szCs w:val="18"/>
                <w:lang w:eastAsia="ru-RU"/>
              </w:rPr>
              <w:t>Январь</w:t>
            </w:r>
          </w:p>
        </w:tc>
        <w:tc>
          <w:tcPr>
            <w:tcW w:w="0" w:type="auto"/>
          </w:tcPr>
          <w:p w14:paraId="451F219C" w14:textId="77777777" w:rsidR="0055729C" w:rsidRPr="003D53B0" w:rsidRDefault="0055729C" w:rsidP="003D53B0">
            <w:pPr>
              <w:pStyle w:val="af5"/>
              <w:rPr>
                <w:sz w:val="18"/>
                <w:szCs w:val="18"/>
                <w:lang w:eastAsia="ru-RU"/>
              </w:rPr>
            </w:pPr>
            <w:r w:rsidRPr="003D53B0">
              <w:rPr>
                <w:sz w:val="18"/>
                <w:szCs w:val="18"/>
                <w:lang w:eastAsia="ru-RU"/>
              </w:rPr>
              <w:t>12962</w:t>
            </w:r>
          </w:p>
        </w:tc>
        <w:tc>
          <w:tcPr>
            <w:tcW w:w="0" w:type="auto"/>
          </w:tcPr>
          <w:p w14:paraId="565949F1" w14:textId="77777777" w:rsidR="0055729C" w:rsidRPr="003D53B0" w:rsidRDefault="0055729C" w:rsidP="003D53B0">
            <w:pPr>
              <w:pStyle w:val="af5"/>
              <w:rPr>
                <w:sz w:val="18"/>
                <w:szCs w:val="18"/>
                <w:lang w:eastAsia="ru-RU"/>
              </w:rPr>
            </w:pPr>
            <w:r w:rsidRPr="003D53B0">
              <w:rPr>
                <w:sz w:val="18"/>
                <w:szCs w:val="18"/>
                <w:lang w:eastAsia="ru-RU"/>
              </w:rPr>
              <w:t>2190</w:t>
            </w:r>
          </w:p>
        </w:tc>
        <w:tc>
          <w:tcPr>
            <w:tcW w:w="0" w:type="auto"/>
          </w:tcPr>
          <w:p w14:paraId="3A768E73" w14:textId="77777777" w:rsidR="0055729C" w:rsidRPr="003D53B0" w:rsidRDefault="0055729C" w:rsidP="003D53B0">
            <w:pPr>
              <w:pStyle w:val="af5"/>
              <w:rPr>
                <w:sz w:val="18"/>
                <w:szCs w:val="18"/>
                <w:lang w:eastAsia="ru-RU"/>
              </w:rPr>
            </w:pPr>
            <w:r w:rsidRPr="003D53B0">
              <w:rPr>
                <w:sz w:val="18"/>
                <w:szCs w:val="18"/>
                <w:lang w:eastAsia="ru-RU"/>
              </w:rPr>
              <w:t>2165</w:t>
            </w:r>
          </w:p>
        </w:tc>
        <w:tc>
          <w:tcPr>
            <w:tcW w:w="0" w:type="auto"/>
          </w:tcPr>
          <w:p w14:paraId="71439AD4" w14:textId="77777777" w:rsidR="0055729C" w:rsidRPr="003D53B0" w:rsidRDefault="0055729C" w:rsidP="003D53B0">
            <w:pPr>
              <w:pStyle w:val="af5"/>
              <w:rPr>
                <w:sz w:val="18"/>
                <w:szCs w:val="18"/>
              </w:rPr>
            </w:pPr>
            <w:r w:rsidRPr="003D53B0">
              <w:rPr>
                <w:sz w:val="18"/>
                <w:szCs w:val="18"/>
              </w:rPr>
              <w:t>9640</w:t>
            </w:r>
          </w:p>
        </w:tc>
        <w:tc>
          <w:tcPr>
            <w:tcW w:w="733" w:type="dxa"/>
          </w:tcPr>
          <w:p w14:paraId="4997BB0A" w14:textId="77777777" w:rsidR="0055729C" w:rsidRPr="003D53B0" w:rsidRDefault="0055729C" w:rsidP="003D53B0">
            <w:pPr>
              <w:pStyle w:val="af5"/>
              <w:rPr>
                <w:sz w:val="18"/>
                <w:szCs w:val="18"/>
                <w:lang w:eastAsia="ru-RU"/>
              </w:rPr>
            </w:pPr>
            <w:r w:rsidRPr="003D53B0">
              <w:rPr>
                <w:sz w:val="18"/>
                <w:szCs w:val="18"/>
                <w:lang w:eastAsia="ru-RU"/>
              </w:rPr>
              <w:t>2040</w:t>
            </w:r>
          </w:p>
        </w:tc>
        <w:tc>
          <w:tcPr>
            <w:tcW w:w="1325" w:type="dxa"/>
          </w:tcPr>
          <w:p w14:paraId="5CEF4A92" w14:textId="77777777" w:rsidR="0055729C" w:rsidRPr="003D53B0" w:rsidRDefault="0055729C" w:rsidP="003D53B0">
            <w:pPr>
              <w:pStyle w:val="af5"/>
              <w:rPr>
                <w:sz w:val="18"/>
                <w:szCs w:val="18"/>
                <w:lang w:eastAsia="ru-RU"/>
              </w:rPr>
            </w:pPr>
            <w:r w:rsidRPr="003D53B0">
              <w:rPr>
                <w:sz w:val="18"/>
                <w:szCs w:val="18"/>
                <w:lang w:eastAsia="ru-RU"/>
              </w:rPr>
              <w:t>410</w:t>
            </w:r>
          </w:p>
        </w:tc>
        <w:tc>
          <w:tcPr>
            <w:tcW w:w="790" w:type="dxa"/>
          </w:tcPr>
          <w:p w14:paraId="630C9802" w14:textId="77777777" w:rsidR="0055729C" w:rsidRPr="003D53B0" w:rsidRDefault="0055729C" w:rsidP="003D53B0">
            <w:pPr>
              <w:pStyle w:val="af5"/>
              <w:rPr>
                <w:sz w:val="18"/>
                <w:szCs w:val="18"/>
                <w:lang w:eastAsia="ru-RU"/>
              </w:rPr>
            </w:pPr>
            <w:r w:rsidRPr="003D53B0">
              <w:rPr>
                <w:sz w:val="18"/>
                <w:szCs w:val="18"/>
                <w:lang w:eastAsia="ru-RU"/>
              </w:rPr>
              <w:t>2820</w:t>
            </w:r>
          </w:p>
        </w:tc>
        <w:tc>
          <w:tcPr>
            <w:tcW w:w="0" w:type="auto"/>
          </w:tcPr>
          <w:p w14:paraId="75305DD0" w14:textId="77777777" w:rsidR="0055729C" w:rsidRPr="003D53B0" w:rsidRDefault="0055729C" w:rsidP="003D53B0">
            <w:pPr>
              <w:pStyle w:val="af5"/>
              <w:rPr>
                <w:sz w:val="18"/>
                <w:szCs w:val="18"/>
                <w:lang w:eastAsia="ru-RU"/>
              </w:rPr>
            </w:pPr>
            <w:r w:rsidRPr="003D53B0">
              <w:rPr>
                <w:sz w:val="18"/>
                <w:szCs w:val="18"/>
                <w:lang w:eastAsia="ru-RU"/>
              </w:rPr>
              <w:t>41028</w:t>
            </w:r>
          </w:p>
        </w:tc>
        <w:tc>
          <w:tcPr>
            <w:tcW w:w="0" w:type="auto"/>
          </w:tcPr>
          <w:p w14:paraId="5B8BF3A4" w14:textId="77777777" w:rsidR="0055729C" w:rsidRPr="003D53B0" w:rsidRDefault="0055729C" w:rsidP="003D53B0">
            <w:pPr>
              <w:pStyle w:val="af5"/>
              <w:rPr>
                <w:sz w:val="18"/>
                <w:szCs w:val="18"/>
                <w:lang w:eastAsia="ru-RU"/>
              </w:rPr>
            </w:pPr>
            <w:r w:rsidRPr="003D53B0">
              <w:rPr>
                <w:sz w:val="18"/>
                <w:szCs w:val="18"/>
                <w:lang w:eastAsia="ru-RU"/>
              </w:rPr>
              <w:t>73255</w:t>
            </w:r>
          </w:p>
        </w:tc>
      </w:tr>
      <w:tr w:rsidR="0055729C" w:rsidRPr="003D53B0" w14:paraId="6503E36E" w14:textId="77777777" w:rsidTr="0055729C">
        <w:tc>
          <w:tcPr>
            <w:tcW w:w="0" w:type="auto"/>
          </w:tcPr>
          <w:p w14:paraId="06883A69" w14:textId="77777777" w:rsidR="0055729C" w:rsidRPr="003D53B0" w:rsidRDefault="0055729C" w:rsidP="003D53B0">
            <w:pPr>
              <w:pStyle w:val="af5"/>
              <w:rPr>
                <w:sz w:val="18"/>
                <w:szCs w:val="18"/>
                <w:lang w:eastAsia="ru-RU"/>
              </w:rPr>
            </w:pPr>
            <w:r w:rsidRPr="003D53B0">
              <w:rPr>
                <w:sz w:val="18"/>
                <w:szCs w:val="18"/>
                <w:lang w:eastAsia="ru-RU"/>
              </w:rPr>
              <w:t>Февраль</w:t>
            </w:r>
          </w:p>
        </w:tc>
        <w:tc>
          <w:tcPr>
            <w:tcW w:w="0" w:type="auto"/>
          </w:tcPr>
          <w:p w14:paraId="33357063" w14:textId="77777777" w:rsidR="0055729C" w:rsidRPr="003D53B0" w:rsidRDefault="0055729C" w:rsidP="003D53B0">
            <w:pPr>
              <w:pStyle w:val="af5"/>
              <w:rPr>
                <w:sz w:val="18"/>
                <w:szCs w:val="18"/>
                <w:lang w:eastAsia="ru-RU"/>
              </w:rPr>
            </w:pPr>
            <w:r w:rsidRPr="003D53B0">
              <w:rPr>
                <w:sz w:val="18"/>
                <w:szCs w:val="18"/>
                <w:lang w:eastAsia="ru-RU"/>
              </w:rPr>
              <w:t>10890</w:t>
            </w:r>
          </w:p>
        </w:tc>
        <w:tc>
          <w:tcPr>
            <w:tcW w:w="0" w:type="auto"/>
          </w:tcPr>
          <w:p w14:paraId="2425602E" w14:textId="77777777" w:rsidR="0055729C" w:rsidRPr="003D53B0" w:rsidRDefault="0055729C" w:rsidP="003D53B0">
            <w:pPr>
              <w:pStyle w:val="af5"/>
              <w:rPr>
                <w:sz w:val="18"/>
                <w:szCs w:val="18"/>
                <w:lang w:eastAsia="ru-RU"/>
              </w:rPr>
            </w:pPr>
            <w:r w:rsidRPr="003D53B0">
              <w:rPr>
                <w:sz w:val="18"/>
                <w:szCs w:val="18"/>
                <w:lang w:eastAsia="ru-RU"/>
              </w:rPr>
              <w:t>2592</w:t>
            </w:r>
          </w:p>
        </w:tc>
        <w:tc>
          <w:tcPr>
            <w:tcW w:w="0" w:type="auto"/>
          </w:tcPr>
          <w:p w14:paraId="48E792DC" w14:textId="77777777" w:rsidR="0055729C" w:rsidRPr="003D53B0" w:rsidRDefault="0055729C" w:rsidP="003D53B0">
            <w:pPr>
              <w:pStyle w:val="af5"/>
              <w:rPr>
                <w:sz w:val="18"/>
                <w:szCs w:val="18"/>
                <w:lang w:eastAsia="ru-RU"/>
              </w:rPr>
            </w:pPr>
            <w:r w:rsidRPr="003D53B0">
              <w:rPr>
                <w:sz w:val="18"/>
                <w:szCs w:val="18"/>
                <w:lang w:eastAsia="ru-RU"/>
              </w:rPr>
              <w:t>1672</w:t>
            </w:r>
          </w:p>
        </w:tc>
        <w:tc>
          <w:tcPr>
            <w:tcW w:w="0" w:type="auto"/>
          </w:tcPr>
          <w:p w14:paraId="76F9ED11" w14:textId="77777777" w:rsidR="0055729C" w:rsidRPr="003D53B0" w:rsidRDefault="0055729C" w:rsidP="003D53B0">
            <w:pPr>
              <w:pStyle w:val="af5"/>
              <w:rPr>
                <w:sz w:val="18"/>
                <w:szCs w:val="18"/>
              </w:rPr>
            </w:pPr>
            <w:r w:rsidRPr="003D53B0">
              <w:rPr>
                <w:sz w:val="18"/>
                <w:szCs w:val="18"/>
              </w:rPr>
              <w:t>8240</w:t>
            </w:r>
          </w:p>
        </w:tc>
        <w:tc>
          <w:tcPr>
            <w:tcW w:w="733" w:type="dxa"/>
          </w:tcPr>
          <w:p w14:paraId="6D089BA3" w14:textId="77777777" w:rsidR="0055729C" w:rsidRPr="003D53B0" w:rsidRDefault="0055729C" w:rsidP="003D53B0">
            <w:pPr>
              <w:pStyle w:val="af5"/>
              <w:rPr>
                <w:sz w:val="18"/>
                <w:szCs w:val="18"/>
                <w:lang w:eastAsia="ru-RU"/>
              </w:rPr>
            </w:pPr>
            <w:r w:rsidRPr="003D53B0">
              <w:rPr>
                <w:sz w:val="18"/>
                <w:szCs w:val="18"/>
                <w:lang w:eastAsia="ru-RU"/>
              </w:rPr>
              <w:t>520</w:t>
            </w:r>
          </w:p>
        </w:tc>
        <w:tc>
          <w:tcPr>
            <w:tcW w:w="1325" w:type="dxa"/>
          </w:tcPr>
          <w:p w14:paraId="7E479CCB" w14:textId="77777777" w:rsidR="0055729C" w:rsidRPr="003D53B0" w:rsidRDefault="0055729C" w:rsidP="003D53B0">
            <w:pPr>
              <w:pStyle w:val="af5"/>
              <w:rPr>
                <w:sz w:val="18"/>
                <w:szCs w:val="18"/>
                <w:lang w:eastAsia="ru-RU"/>
              </w:rPr>
            </w:pPr>
            <w:r w:rsidRPr="003D53B0">
              <w:rPr>
                <w:sz w:val="18"/>
                <w:szCs w:val="18"/>
                <w:lang w:eastAsia="ru-RU"/>
              </w:rPr>
              <w:t>148</w:t>
            </w:r>
          </w:p>
        </w:tc>
        <w:tc>
          <w:tcPr>
            <w:tcW w:w="790" w:type="dxa"/>
          </w:tcPr>
          <w:p w14:paraId="1C571D32" w14:textId="77777777" w:rsidR="0055729C" w:rsidRPr="003D53B0" w:rsidRDefault="0055729C" w:rsidP="003D53B0">
            <w:pPr>
              <w:pStyle w:val="af5"/>
              <w:rPr>
                <w:sz w:val="18"/>
                <w:szCs w:val="18"/>
                <w:lang w:eastAsia="ru-RU"/>
              </w:rPr>
            </w:pPr>
            <w:r w:rsidRPr="003D53B0">
              <w:rPr>
                <w:sz w:val="18"/>
                <w:szCs w:val="18"/>
                <w:lang w:eastAsia="ru-RU"/>
              </w:rPr>
              <w:t>2520</w:t>
            </w:r>
          </w:p>
        </w:tc>
        <w:tc>
          <w:tcPr>
            <w:tcW w:w="0" w:type="auto"/>
          </w:tcPr>
          <w:p w14:paraId="5507CDF8" w14:textId="77777777" w:rsidR="0055729C" w:rsidRPr="003D53B0" w:rsidRDefault="0055729C" w:rsidP="003D53B0">
            <w:pPr>
              <w:pStyle w:val="af5"/>
              <w:rPr>
                <w:sz w:val="18"/>
                <w:szCs w:val="18"/>
                <w:lang w:eastAsia="ru-RU"/>
              </w:rPr>
            </w:pPr>
            <w:r w:rsidRPr="003D53B0">
              <w:rPr>
                <w:sz w:val="18"/>
                <w:szCs w:val="18"/>
                <w:lang w:eastAsia="ru-RU"/>
              </w:rPr>
              <w:t>6521</w:t>
            </w:r>
          </w:p>
        </w:tc>
        <w:tc>
          <w:tcPr>
            <w:tcW w:w="0" w:type="auto"/>
          </w:tcPr>
          <w:p w14:paraId="277595E3" w14:textId="77777777" w:rsidR="0055729C" w:rsidRPr="003D53B0" w:rsidRDefault="0055729C" w:rsidP="003D53B0">
            <w:pPr>
              <w:pStyle w:val="af5"/>
              <w:rPr>
                <w:sz w:val="18"/>
                <w:szCs w:val="18"/>
                <w:lang w:eastAsia="ru-RU"/>
              </w:rPr>
            </w:pPr>
            <w:r w:rsidRPr="003D53B0">
              <w:rPr>
                <w:sz w:val="18"/>
                <w:szCs w:val="18"/>
                <w:lang w:eastAsia="ru-RU"/>
              </w:rPr>
              <w:t>33103</w:t>
            </w:r>
          </w:p>
        </w:tc>
      </w:tr>
      <w:tr w:rsidR="0055729C" w:rsidRPr="003D53B0" w14:paraId="3F4E8A6F" w14:textId="77777777" w:rsidTr="0055729C">
        <w:tc>
          <w:tcPr>
            <w:tcW w:w="0" w:type="auto"/>
          </w:tcPr>
          <w:p w14:paraId="6138D51E" w14:textId="77777777" w:rsidR="0055729C" w:rsidRPr="003D53B0" w:rsidRDefault="0055729C" w:rsidP="003D53B0">
            <w:pPr>
              <w:pStyle w:val="af5"/>
              <w:rPr>
                <w:sz w:val="18"/>
                <w:szCs w:val="18"/>
                <w:lang w:eastAsia="ru-RU"/>
              </w:rPr>
            </w:pPr>
            <w:r w:rsidRPr="003D53B0">
              <w:rPr>
                <w:sz w:val="18"/>
                <w:szCs w:val="18"/>
                <w:lang w:eastAsia="ru-RU"/>
              </w:rPr>
              <w:t>март</w:t>
            </w:r>
          </w:p>
        </w:tc>
        <w:tc>
          <w:tcPr>
            <w:tcW w:w="0" w:type="auto"/>
          </w:tcPr>
          <w:p w14:paraId="5C54B7CA" w14:textId="77777777" w:rsidR="0055729C" w:rsidRPr="003D53B0" w:rsidRDefault="0055729C" w:rsidP="003D53B0">
            <w:pPr>
              <w:pStyle w:val="af5"/>
              <w:rPr>
                <w:sz w:val="18"/>
                <w:szCs w:val="18"/>
                <w:lang w:eastAsia="ru-RU"/>
              </w:rPr>
            </w:pPr>
            <w:r w:rsidRPr="003D53B0">
              <w:rPr>
                <w:sz w:val="18"/>
                <w:szCs w:val="18"/>
                <w:lang w:eastAsia="ru-RU"/>
              </w:rPr>
              <w:t>10303</w:t>
            </w:r>
          </w:p>
        </w:tc>
        <w:tc>
          <w:tcPr>
            <w:tcW w:w="0" w:type="auto"/>
          </w:tcPr>
          <w:p w14:paraId="391B9CB2" w14:textId="77777777" w:rsidR="0055729C" w:rsidRPr="003D53B0" w:rsidRDefault="0055729C" w:rsidP="003D53B0">
            <w:pPr>
              <w:pStyle w:val="af5"/>
              <w:rPr>
                <w:sz w:val="18"/>
                <w:szCs w:val="18"/>
                <w:lang w:eastAsia="ru-RU"/>
              </w:rPr>
            </w:pPr>
            <w:r w:rsidRPr="003D53B0">
              <w:rPr>
                <w:sz w:val="18"/>
                <w:szCs w:val="18"/>
                <w:lang w:eastAsia="ru-RU"/>
              </w:rPr>
              <w:t>3263</w:t>
            </w:r>
          </w:p>
        </w:tc>
        <w:tc>
          <w:tcPr>
            <w:tcW w:w="0" w:type="auto"/>
          </w:tcPr>
          <w:p w14:paraId="73572A1C" w14:textId="77777777" w:rsidR="0055729C" w:rsidRPr="003D53B0" w:rsidRDefault="0055729C" w:rsidP="003D53B0">
            <w:pPr>
              <w:pStyle w:val="af5"/>
              <w:rPr>
                <w:sz w:val="18"/>
                <w:szCs w:val="18"/>
                <w:lang w:eastAsia="ru-RU"/>
              </w:rPr>
            </w:pPr>
            <w:r w:rsidRPr="003D53B0">
              <w:rPr>
                <w:sz w:val="18"/>
                <w:szCs w:val="18"/>
                <w:lang w:eastAsia="ru-RU"/>
              </w:rPr>
              <w:t>2025</w:t>
            </w:r>
          </w:p>
        </w:tc>
        <w:tc>
          <w:tcPr>
            <w:tcW w:w="0" w:type="auto"/>
          </w:tcPr>
          <w:p w14:paraId="71F75F04" w14:textId="77777777" w:rsidR="0055729C" w:rsidRPr="003D53B0" w:rsidRDefault="0055729C" w:rsidP="003D53B0">
            <w:pPr>
              <w:pStyle w:val="af5"/>
              <w:rPr>
                <w:sz w:val="18"/>
                <w:szCs w:val="18"/>
                <w:lang w:eastAsia="ru-RU"/>
              </w:rPr>
            </w:pPr>
            <w:r w:rsidRPr="003D53B0">
              <w:rPr>
                <w:sz w:val="18"/>
                <w:szCs w:val="18"/>
                <w:lang w:eastAsia="ru-RU"/>
              </w:rPr>
              <w:t>8480</w:t>
            </w:r>
          </w:p>
        </w:tc>
        <w:tc>
          <w:tcPr>
            <w:tcW w:w="733" w:type="dxa"/>
          </w:tcPr>
          <w:p w14:paraId="3A051D8E" w14:textId="77777777" w:rsidR="0055729C" w:rsidRPr="003D53B0" w:rsidRDefault="0055729C" w:rsidP="003D53B0">
            <w:pPr>
              <w:pStyle w:val="af5"/>
              <w:rPr>
                <w:sz w:val="18"/>
                <w:szCs w:val="18"/>
                <w:lang w:eastAsia="ru-RU"/>
              </w:rPr>
            </w:pPr>
            <w:r w:rsidRPr="003D53B0">
              <w:rPr>
                <w:sz w:val="18"/>
                <w:szCs w:val="18"/>
                <w:lang w:eastAsia="ru-RU"/>
              </w:rPr>
              <w:t>4220</w:t>
            </w:r>
          </w:p>
        </w:tc>
        <w:tc>
          <w:tcPr>
            <w:tcW w:w="1325" w:type="dxa"/>
          </w:tcPr>
          <w:p w14:paraId="714BA939" w14:textId="77777777" w:rsidR="0055729C" w:rsidRPr="003D53B0" w:rsidRDefault="0055729C" w:rsidP="003D53B0">
            <w:pPr>
              <w:pStyle w:val="af5"/>
              <w:rPr>
                <w:sz w:val="18"/>
                <w:szCs w:val="18"/>
                <w:lang w:eastAsia="ru-RU"/>
              </w:rPr>
            </w:pPr>
            <w:r w:rsidRPr="003D53B0">
              <w:rPr>
                <w:sz w:val="18"/>
                <w:szCs w:val="18"/>
                <w:lang w:eastAsia="ru-RU"/>
              </w:rPr>
              <w:t>292</w:t>
            </w:r>
          </w:p>
        </w:tc>
        <w:tc>
          <w:tcPr>
            <w:tcW w:w="790" w:type="dxa"/>
          </w:tcPr>
          <w:p w14:paraId="7EA7EB56" w14:textId="77777777" w:rsidR="0055729C" w:rsidRPr="003D53B0" w:rsidRDefault="0055729C" w:rsidP="003D53B0">
            <w:pPr>
              <w:pStyle w:val="af5"/>
              <w:rPr>
                <w:sz w:val="18"/>
                <w:szCs w:val="18"/>
                <w:lang w:eastAsia="ru-RU"/>
              </w:rPr>
            </w:pPr>
            <w:r w:rsidRPr="003D53B0">
              <w:rPr>
                <w:sz w:val="18"/>
                <w:szCs w:val="18"/>
                <w:lang w:eastAsia="ru-RU"/>
              </w:rPr>
              <w:t>2295</w:t>
            </w:r>
          </w:p>
        </w:tc>
        <w:tc>
          <w:tcPr>
            <w:tcW w:w="0" w:type="auto"/>
          </w:tcPr>
          <w:p w14:paraId="0AFC375C" w14:textId="77777777" w:rsidR="0055729C" w:rsidRPr="003D53B0" w:rsidRDefault="0055729C" w:rsidP="003D53B0">
            <w:pPr>
              <w:pStyle w:val="af5"/>
              <w:rPr>
                <w:sz w:val="18"/>
                <w:szCs w:val="18"/>
                <w:lang w:eastAsia="ru-RU"/>
              </w:rPr>
            </w:pPr>
            <w:r w:rsidRPr="003D53B0">
              <w:rPr>
                <w:sz w:val="18"/>
                <w:szCs w:val="18"/>
                <w:lang w:eastAsia="ru-RU"/>
              </w:rPr>
              <w:t>27214</w:t>
            </w:r>
          </w:p>
        </w:tc>
        <w:tc>
          <w:tcPr>
            <w:tcW w:w="0" w:type="auto"/>
          </w:tcPr>
          <w:p w14:paraId="08E4744E" w14:textId="77777777" w:rsidR="0055729C" w:rsidRPr="003D53B0" w:rsidRDefault="0055729C" w:rsidP="003D53B0">
            <w:pPr>
              <w:pStyle w:val="af5"/>
              <w:rPr>
                <w:sz w:val="18"/>
                <w:szCs w:val="18"/>
                <w:lang w:eastAsia="ru-RU"/>
              </w:rPr>
            </w:pPr>
            <w:r w:rsidRPr="003D53B0">
              <w:rPr>
                <w:sz w:val="18"/>
                <w:szCs w:val="18"/>
                <w:lang w:eastAsia="ru-RU"/>
              </w:rPr>
              <w:t>58092</w:t>
            </w:r>
          </w:p>
        </w:tc>
      </w:tr>
      <w:tr w:rsidR="0055729C" w:rsidRPr="003D53B0" w14:paraId="5D666F70" w14:textId="77777777" w:rsidTr="0055729C">
        <w:tc>
          <w:tcPr>
            <w:tcW w:w="0" w:type="auto"/>
          </w:tcPr>
          <w:p w14:paraId="4321A3B5" w14:textId="77777777" w:rsidR="0055729C" w:rsidRPr="003D53B0" w:rsidRDefault="0055729C" w:rsidP="003D53B0">
            <w:pPr>
              <w:pStyle w:val="af5"/>
              <w:rPr>
                <w:sz w:val="18"/>
                <w:szCs w:val="18"/>
                <w:lang w:eastAsia="ru-RU"/>
              </w:rPr>
            </w:pPr>
            <w:r w:rsidRPr="003D53B0">
              <w:rPr>
                <w:sz w:val="18"/>
                <w:szCs w:val="18"/>
                <w:lang w:eastAsia="ru-RU"/>
              </w:rPr>
              <w:t>Итого за 1 кв-л 2023г.</w:t>
            </w:r>
          </w:p>
        </w:tc>
        <w:tc>
          <w:tcPr>
            <w:tcW w:w="0" w:type="auto"/>
            <w:shd w:val="clear" w:color="auto" w:fill="auto"/>
          </w:tcPr>
          <w:p w14:paraId="7C92395B" w14:textId="77777777" w:rsidR="0055729C" w:rsidRPr="003D53B0" w:rsidRDefault="0055729C" w:rsidP="003D53B0">
            <w:pPr>
              <w:pStyle w:val="af5"/>
              <w:rPr>
                <w:sz w:val="18"/>
                <w:szCs w:val="18"/>
                <w:lang w:eastAsia="ru-RU"/>
              </w:rPr>
            </w:pPr>
            <w:r w:rsidRPr="003D53B0">
              <w:rPr>
                <w:sz w:val="18"/>
                <w:szCs w:val="18"/>
                <w:lang w:eastAsia="ru-RU"/>
              </w:rPr>
              <w:t>35516</w:t>
            </w:r>
          </w:p>
        </w:tc>
        <w:tc>
          <w:tcPr>
            <w:tcW w:w="0" w:type="auto"/>
            <w:shd w:val="clear" w:color="auto" w:fill="auto"/>
          </w:tcPr>
          <w:p w14:paraId="10AF59C3" w14:textId="77777777" w:rsidR="0055729C" w:rsidRPr="003D53B0" w:rsidRDefault="0055729C" w:rsidP="003D53B0">
            <w:pPr>
              <w:pStyle w:val="af5"/>
              <w:rPr>
                <w:sz w:val="18"/>
                <w:szCs w:val="18"/>
                <w:lang w:eastAsia="ru-RU"/>
              </w:rPr>
            </w:pPr>
            <w:r w:rsidRPr="003D53B0">
              <w:rPr>
                <w:sz w:val="18"/>
                <w:szCs w:val="18"/>
                <w:lang w:eastAsia="ru-RU"/>
              </w:rPr>
              <w:t>8045</w:t>
            </w:r>
          </w:p>
        </w:tc>
        <w:tc>
          <w:tcPr>
            <w:tcW w:w="0" w:type="auto"/>
            <w:shd w:val="clear" w:color="auto" w:fill="auto"/>
          </w:tcPr>
          <w:p w14:paraId="32135180" w14:textId="77777777" w:rsidR="0055729C" w:rsidRPr="003D53B0" w:rsidRDefault="0055729C" w:rsidP="003D53B0">
            <w:pPr>
              <w:pStyle w:val="af5"/>
              <w:rPr>
                <w:sz w:val="18"/>
                <w:szCs w:val="18"/>
                <w:lang w:eastAsia="ru-RU"/>
              </w:rPr>
            </w:pPr>
            <w:r w:rsidRPr="003D53B0">
              <w:rPr>
                <w:sz w:val="18"/>
                <w:szCs w:val="18"/>
                <w:lang w:eastAsia="ru-RU"/>
              </w:rPr>
              <w:t>5862</w:t>
            </w:r>
          </w:p>
        </w:tc>
        <w:tc>
          <w:tcPr>
            <w:tcW w:w="0" w:type="auto"/>
            <w:shd w:val="clear" w:color="auto" w:fill="auto"/>
          </w:tcPr>
          <w:p w14:paraId="2A2A762A" w14:textId="77777777" w:rsidR="0055729C" w:rsidRPr="003D53B0" w:rsidRDefault="0055729C" w:rsidP="003D53B0">
            <w:pPr>
              <w:pStyle w:val="af5"/>
              <w:rPr>
                <w:sz w:val="18"/>
                <w:szCs w:val="18"/>
                <w:lang w:eastAsia="ru-RU"/>
              </w:rPr>
            </w:pPr>
            <w:r w:rsidRPr="003D53B0">
              <w:rPr>
                <w:sz w:val="18"/>
                <w:szCs w:val="18"/>
                <w:lang w:eastAsia="ru-RU"/>
              </w:rPr>
              <w:t>26360</w:t>
            </w:r>
          </w:p>
        </w:tc>
        <w:tc>
          <w:tcPr>
            <w:tcW w:w="733" w:type="dxa"/>
            <w:shd w:val="clear" w:color="auto" w:fill="auto"/>
          </w:tcPr>
          <w:p w14:paraId="3A03FADB" w14:textId="77777777" w:rsidR="0055729C" w:rsidRPr="003D53B0" w:rsidRDefault="0055729C" w:rsidP="003D53B0">
            <w:pPr>
              <w:pStyle w:val="af5"/>
              <w:rPr>
                <w:sz w:val="18"/>
                <w:szCs w:val="18"/>
                <w:lang w:eastAsia="ru-RU"/>
              </w:rPr>
            </w:pPr>
            <w:r w:rsidRPr="003D53B0">
              <w:rPr>
                <w:sz w:val="18"/>
                <w:szCs w:val="18"/>
                <w:lang w:eastAsia="ru-RU"/>
              </w:rPr>
              <w:t>6780</w:t>
            </w:r>
          </w:p>
        </w:tc>
        <w:tc>
          <w:tcPr>
            <w:tcW w:w="1325" w:type="dxa"/>
            <w:shd w:val="clear" w:color="auto" w:fill="auto"/>
          </w:tcPr>
          <w:p w14:paraId="45BB75FB" w14:textId="77777777" w:rsidR="0055729C" w:rsidRPr="003D53B0" w:rsidRDefault="0055729C" w:rsidP="003D53B0">
            <w:pPr>
              <w:pStyle w:val="af5"/>
              <w:rPr>
                <w:sz w:val="18"/>
                <w:szCs w:val="18"/>
                <w:lang w:eastAsia="ru-RU"/>
              </w:rPr>
            </w:pPr>
            <w:r w:rsidRPr="003D53B0">
              <w:rPr>
                <w:sz w:val="18"/>
                <w:szCs w:val="18"/>
                <w:lang w:eastAsia="ru-RU"/>
              </w:rPr>
              <w:t>850</w:t>
            </w:r>
          </w:p>
        </w:tc>
        <w:tc>
          <w:tcPr>
            <w:tcW w:w="790" w:type="dxa"/>
            <w:shd w:val="clear" w:color="auto" w:fill="auto"/>
          </w:tcPr>
          <w:p w14:paraId="43A9F088" w14:textId="77777777" w:rsidR="0055729C" w:rsidRPr="003D53B0" w:rsidRDefault="0055729C" w:rsidP="003D53B0">
            <w:pPr>
              <w:pStyle w:val="af5"/>
              <w:rPr>
                <w:sz w:val="18"/>
                <w:szCs w:val="18"/>
                <w:lang w:eastAsia="ru-RU"/>
              </w:rPr>
            </w:pPr>
            <w:r w:rsidRPr="003D53B0">
              <w:rPr>
                <w:sz w:val="18"/>
                <w:szCs w:val="18"/>
                <w:lang w:eastAsia="ru-RU"/>
              </w:rPr>
              <w:t>7635</w:t>
            </w:r>
          </w:p>
        </w:tc>
        <w:tc>
          <w:tcPr>
            <w:tcW w:w="0" w:type="auto"/>
            <w:shd w:val="clear" w:color="auto" w:fill="auto"/>
          </w:tcPr>
          <w:p w14:paraId="697D5CC8" w14:textId="77777777" w:rsidR="0055729C" w:rsidRPr="003D53B0" w:rsidRDefault="0055729C" w:rsidP="003D53B0">
            <w:pPr>
              <w:pStyle w:val="af5"/>
              <w:rPr>
                <w:sz w:val="18"/>
                <w:szCs w:val="18"/>
                <w:lang w:eastAsia="ru-RU"/>
              </w:rPr>
            </w:pPr>
            <w:r w:rsidRPr="003D53B0">
              <w:rPr>
                <w:sz w:val="18"/>
                <w:szCs w:val="18"/>
                <w:lang w:eastAsia="ru-RU"/>
              </w:rPr>
              <w:t>74763</w:t>
            </w:r>
          </w:p>
        </w:tc>
        <w:tc>
          <w:tcPr>
            <w:tcW w:w="0" w:type="auto"/>
            <w:shd w:val="clear" w:color="auto" w:fill="auto"/>
          </w:tcPr>
          <w:p w14:paraId="095D5A86" w14:textId="77777777" w:rsidR="0055729C" w:rsidRPr="003D53B0" w:rsidRDefault="0055729C" w:rsidP="003D53B0">
            <w:pPr>
              <w:pStyle w:val="af5"/>
              <w:rPr>
                <w:sz w:val="18"/>
                <w:szCs w:val="18"/>
                <w:lang w:eastAsia="ru-RU"/>
              </w:rPr>
            </w:pPr>
            <w:r w:rsidRPr="003D53B0">
              <w:rPr>
                <w:sz w:val="18"/>
                <w:szCs w:val="18"/>
                <w:lang w:eastAsia="ru-RU"/>
              </w:rPr>
              <w:t>164450</w:t>
            </w:r>
          </w:p>
        </w:tc>
      </w:tr>
      <w:tr w:rsidR="0055729C" w:rsidRPr="003D53B0" w14:paraId="28E57E38" w14:textId="77777777" w:rsidTr="0055729C">
        <w:tc>
          <w:tcPr>
            <w:tcW w:w="0" w:type="auto"/>
          </w:tcPr>
          <w:p w14:paraId="3DCE14B2" w14:textId="77777777" w:rsidR="0055729C" w:rsidRPr="003D53B0" w:rsidRDefault="0055729C" w:rsidP="003D53B0">
            <w:pPr>
              <w:pStyle w:val="af5"/>
              <w:rPr>
                <w:sz w:val="18"/>
                <w:szCs w:val="18"/>
                <w:lang w:eastAsia="ru-RU"/>
              </w:rPr>
            </w:pPr>
            <w:r w:rsidRPr="003D53B0">
              <w:rPr>
                <w:sz w:val="18"/>
                <w:szCs w:val="18"/>
                <w:lang w:eastAsia="ru-RU"/>
              </w:rPr>
              <w:t>апрель</w:t>
            </w:r>
          </w:p>
        </w:tc>
        <w:tc>
          <w:tcPr>
            <w:tcW w:w="0" w:type="auto"/>
            <w:shd w:val="clear" w:color="auto" w:fill="auto"/>
          </w:tcPr>
          <w:p w14:paraId="25FCD7EB" w14:textId="77777777" w:rsidR="0055729C" w:rsidRPr="003D53B0" w:rsidRDefault="0055729C" w:rsidP="003D53B0">
            <w:pPr>
              <w:pStyle w:val="af5"/>
              <w:rPr>
                <w:sz w:val="18"/>
                <w:szCs w:val="18"/>
                <w:lang w:eastAsia="ru-RU"/>
              </w:rPr>
            </w:pPr>
            <w:r w:rsidRPr="003D53B0">
              <w:rPr>
                <w:sz w:val="18"/>
                <w:szCs w:val="18"/>
                <w:lang w:eastAsia="ru-RU"/>
              </w:rPr>
              <w:t>9998</w:t>
            </w:r>
          </w:p>
        </w:tc>
        <w:tc>
          <w:tcPr>
            <w:tcW w:w="0" w:type="auto"/>
            <w:shd w:val="clear" w:color="auto" w:fill="auto"/>
          </w:tcPr>
          <w:p w14:paraId="6FF41162" w14:textId="77777777" w:rsidR="0055729C" w:rsidRPr="003D53B0" w:rsidRDefault="0055729C" w:rsidP="003D53B0">
            <w:pPr>
              <w:pStyle w:val="af5"/>
              <w:rPr>
                <w:sz w:val="18"/>
                <w:szCs w:val="18"/>
                <w:lang w:eastAsia="ru-RU"/>
              </w:rPr>
            </w:pPr>
            <w:r w:rsidRPr="003D53B0">
              <w:rPr>
                <w:sz w:val="18"/>
                <w:szCs w:val="18"/>
                <w:lang w:eastAsia="ru-RU"/>
              </w:rPr>
              <w:t>2839</w:t>
            </w:r>
          </w:p>
        </w:tc>
        <w:tc>
          <w:tcPr>
            <w:tcW w:w="0" w:type="auto"/>
            <w:shd w:val="clear" w:color="auto" w:fill="auto"/>
          </w:tcPr>
          <w:p w14:paraId="014BD398" w14:textId="77777777" w:rsidR="0055729C" w:rsidRPr="003D53B0" w:rsidRDefault="0055729C" w:rsidP="003D53B0">
            <w:pPr>
              <w:pStyle w:val="af5"/>
              <w:rPr>
                <w:sz w:val="18"/>
                <w:szCs w:val="18"/>
                <w:lang w:eastAsia="ru-RU"/>
              </w:rPr>
            </w:pPr>
            <w:r w:rsidRPr="003D53B0">
              <w:rPr>
                <w:sz w:val="18"/>
                <w:szCs w:val="18"/>
                <w:lang w:eastAsia="ru-RU"/>
              </w:rPr>
              <w:t>1941</w:t>
            </w:r>
          </w:p>
        </w:tc>
        <w:tc>
          <w:tcPr>
            <w:tcW w:w="0" w:type="auto"/>
            <w:shd w:val="clear" w:color="auto" w:fill="auto"/>
          </w:tcPr>
          <w:p w14:paraId="55010C6A" w14:textId="77777777" w:rsidR="0055729C" w:rsidRPr="003D53B0" w:rsidRDefault="0055729C" w:rsidP="003D53B0">
            <w:pPr>
              <w:pStyle w:val="af5"/>
              <w:rPr>
                <w:sz w:val="18"/>
                <w:szCs w:val="18"/>
                <w:lang w:eastAsia="ru-RU"/>
              </w:rPr>
            </w:pPr>
            <w:r w:rsidRPr="003D53B0">
              <w:rPr>
                <w:sz w:val="18"/>
                <w:szCs w:val="18"/>
                <w:lang w:eastAsia="ru-RU"/>
              </w:rPr>
              <w:t>9780</w:t>
            </w:r>
          </w:p>
        </w:tc>
        <w:tc>
          <w:tcPr>
            <w:tcW w:w="733" w:type="dxa"/>
            <w:shd w:val="clear" w:color="auto" w:fill="auto"/>
          </w:tcPr>
          <w:p w14:paraId="24462011" w14:textId="77777777" w:rsidR="0055729C" w:rsidRPr="003D53B0" w:rsidRDefault="0055729C" w:rsidP="003D53B0">
            <w:pPr>
              <w:pStyle w:val="af5"/>
              <w:rPr>
                <w:sz w:val="18"/>
                <w:szCs w:val="18"/>
                <w:lang w:eastAsia="ru-RU"/>
              </w:rPr>
            </w:pPr>
            <w:r w:rsidRPr="003D53B0">
              <w:rPr>
                <w:sz w:val="18"/>
                <w:szCs w:val="18"/>
                <w:lang w:eastAsia="ru-RU"/>
              </w:rPr>
              <w:t>4500</w:t>
            </w:r>
          </w:p>
        </w:tc>
        <w:tc>
          <w:tcPr>
            <w:tcW w:w="1325" w:type="dxa"/>
            <w:shd w:val="clear" w:color="auto" w:fill="auto"/>
          </w:tcPr>
          <w:p w14:paraId="3148FE26" w14:textId="77777777" w:rsidR="0055729C" w:rsidRPr="003D53B0" w:rsidRDefault="0055729C" w:rsidP="003D53B0">
            <w:pPr>
              <w:pStyle w:val="af5"/>
              <w:rPr>
                <w:sz w:val="18"/>
                <w:szCs w:val="18"/>
                <w:lang w:eastAsia="ru-RU"/>
              </w:rPr>
            </w:pPr>
            <w:r w:rsidRPr="003D53B0">
              <w:rPr>
                <w:sz w:val="18"/>
                <w:szCs w:val="18"/>
                <w:lang w:eastAsia="ru-RU"/>
              </w:rPr>
              <w:t>270</w:t>
            </w:r>
          </w:p>
        </w:tc>
        <w:tc>
          <w:tcPr>
            <w:tcW w:w="790" w:type="dxa"/>
            <w:shd w:val="clear" w:color="auto" w:fill="auto"/>
          </w:tcPr>
          <w:p w14:paraId="584AC6B4" w14:textId="77777777" w:rsidR="0055729C" w:rsidRPr="003D53B0" w:rsidRDefault="0055729C" w:rsidP="003D53B0">
            <w:pPr>
              <w:pStyle w:val="af5"/>
              <w:rPr>
                <w:sz w:val="18"/>
                <w:szCs w:val="18"/>
                <w:lang w:eastAsia="ru-RU"/>
              </w:rPr>
            </w:pPr>
            <w:r w:rsidRPr="003D53B0">
              <w:rPr>
                <w:sz w:val="18"/>
                <w:szCs w:val="18"/>
                <w:lang w:eastAsia="ru-RU"/>
              </w:rPr>
              <w:t>2221</w:t>
            </w:r>
          </w:p>
        </w:tc>
        <w:tc>
          <w:tcPr>
            <w:tcW w:w="0" w:type="auto"/>
            <w:shd w:val="clear" w:color="auto" w:fill="auto"/>
          </w:tcPr>
          <w:p w14:paraId="47B5CB7F" w14:textId="77777777" w:rsidR="0055729C" w:rsidRPr="003D53B0" w:rsidRDefault="0055729C" w:rsidP="003D53B0">
            <w:pPr>
              <w:pStyle w:val="af5"/>
              <w:rPr>
                <w:sz w:val="18"/>
                <w:szCs w:val="18"/>
                <w:lang w:eastAsia="ru-RU"/>
              </w:rPr>
            </w:pPr>
            <w:r w:rsidRPr="003D53B0">
              <w:rPr>
                <w:sz w:val="18"/>
                <w:szCs w:val="18"/>
                <w:lang w:eastAsia="ru-RU"/>
              </w:rPr>
              <w:t>30925</w:t>
            </w:r>
          </w:p>
        </w:tc>
        <w:tc>
          <w:tcPr>
            <w:tcW w:w="0" w:type="auto"/>
            <w:shd w:val="clear" w:color="auto" w:fill="auto"/>
          </w:tcPr>
          <w:p w14:paraId="244C9464" w14:textId="77777777" w:rsidR="0055729C" w:rsidRPr="003D53B0" w:rsidRDefault="0055729C" w:rsidP="003D53B0">
            <w:pPr>
              <w:pStyle w:val="af5"/>
              <w:rPr>
                <w:sz w:val="18"/>
                <w:szCs w:val="18"/>
                <w:lang w:eastAsia="ru-RU"/>
              </w:rPr>
            </w:pPr>
            <w:r w:rsidRPr="003D53B0">
              <w:rPr>
                <w:sz w:val="18"/>
                <w:szCs w:val="18"/>
                <w:lang w:eastAsia="ru-RU"/>
              </w:rPr>
              <w:t>62474</w:t>
            </w:r>
          </w:p>
        </w:tc>
      </w:tr>
      <w:tr w:rsidR="0055729C" w:rsidRPr="003D53B0" w14:paraId="1E89E13A" w14:textId="77777777" w:rsidTr="0055729C">
        <w:tc>
          <w:tcPr>
            <w:tcW w:w="0" w:type="auto"/>
          </w:tcPr>
          <w:p w14:paraId="07280589" w14:textId="77777777" w:rsidR="0055729C" w:rsidRPr="003D53B0" w:rsidRDefault="0055729C" w:rsidP="003D53B0">
            <w:pPr>
              <w:pStyle w:val="af5"/>
              <w:rPr>
                <w:sz w:val="18"/>
                <w:szCs w:val="18"/>
                <w:lang w:eastAsia="ru-RU"/>
              </w:rPr>
            </w:pPr>
            <w:r w:rsidRPr="003D53B0">
              <w:rPr>
                <w:sz w:val="18"/>
                <w:szCs w:val="18"/>
                <w:lang w:eastAsia="ru-RU"/>
              </w:rPr>
              <w:t>май</w:t>
            </w:r>
          </w:p>
        </w:tc>
        <w:tc>
          <w:tcPr>
            <w:tcW w:w="0" w:type="auto"/>
            <w:shd w:val="clear" w:color="auto" w:fill="auto"/>
          </w:tcPr>
          <w:p w14:paraId="25690E6C" w14:textId="77777777" w:rsidR="0055729C" w:rsidRPr="003D53B0" w:rsidRDefault="0055729C" w:rsidP="003D53B0">
            <w:pPr>
              <w:pStyle w:val="af5"/>
              <w:rPr>
                <w:sz w:val="18"/>
                <w:szCs w:val="18"/>
                <w:lang w:eastAsia="ru-RU"/>
              </w:rPr>
            </w:pPr>
            <w:r w:rsidRPr="003D53B0">
              <w:rPr>
                <w:sz w:val="18"/>
                <w:szCs w:val="18"/>
                <w:lang w:eastAsia="ru-RU"/>
              </w:rPr>
              <w:t>12762</w:t>
            </w:r>
          </w:p>
        </w:tc>
        <w:tc>
          <w:tcPr>
            <w:tcW w:w="0" w:type="auto"/>
            <w:shd w:val="clear" w:color="auto" w:fill="auto"/>
          </w:tcPr>
          <w:p w14:paraId="4A5AFACF" w14:textId="77777777" w:rsidR="0055729C" w:rsidRPr="003D53B0" w:rsidRDefault="0055729C" w:rsidP="003D53B0">
            <w:pPr>
              <w:pStyle w:val="af5"/>
              <w:rPr>
                <w:sz w:val="18"/>
                <w:szCs w:val="18"/>
                <w:lang w:eastAsia="ru-RU"/>
              </w:rPr>
            </w:pPr>
            <w:r w:rsidRPr="003D53B0">
              <w:rPr>
                <w:sz w:val="18"/>
                <w:szCs w:val="18"/>
                <w:lang w:eastAsia="ru-RU"/>
              </w:rPr>
              <w:t>3622</w:t>
            </w:r>
          </w:p>
        </w:tc>
        <w:tc>
          <w:tcPr>
            <w:tcW w:w="0" w:type="auto"/>
            <w:shd w:val="clear" w:color="auto" w:fill="auto"/>
          </w:tcPr>
          <w:p w14:paraId="1F54AC2C" w14:textId="77777777" w:rsidR="0055729C" w:rsidRPr="003D53B0" w:rsidRDefault="0055729C" w:rsidP="003D53B0">
            <w:pPr>
              <w:pStyle w:val="af5"/>
              <w:rPr>
                <w:sz w:val="18"/>
                <w:szCs w:val="18"/>
                <w:lang w:eastAsia="ru-RU"/>
              </w:rPr>
            </w:pPr>
            <w:r w:rsidRPr="003D53B0">
              <w:rPr>
                <w:sz w:val="18"/>
                <w:szCs w:val="18"/>
                <w:lang w:eastAsia="ru-RU"/>
              </w:rPr>
              <w:t>2191</w:t>
            </w:r>
          </w:p>
        </w:tc>
        <w:tc>
          <w:tcPr>
            <w:tcW w:w="0" w:type="auto"/>
            <w:shd w:val="clear" w:color="auto" w:fill="auto"/>
          </w:tcPr>
          <w:p w14:paraId="0E5DC6B7" w14:textId="77777777" w:rsidR="0055729C" w:rsidRPr="003D53B0" w:rsidRDefault="0055729C" w:rsidP="003D53B0">
            <w:pPr>
              <w:pStyle w:val="af5"/>
              <w:rPr>
                <w:sz w:val="18"/>
                <w:szCs w:val="18"/>
                <w:lang w:eastAsia="ru-RU"/>
              </w:rPr>
            </w:pPr>
            <w:r w:rsidRPr="003D53B0">
              <w:rPr>
                <w:sz w:val="18"/>
                <w:szCs w:val="18"/>
                <w:lang w:eastAsia="ru-RU"/>
              </w:rPr>
              <w:t>9940</w:t>
            </w:r>
          </w:p>
        </w:tc>
        <w:tc>
          <w:tcPr>
            <w:tcW w:w="733" w:type="dxa"/>
            <w:shd w:val="clear" w:color="auto" w:fill="auto"/>
          </w:tcPr>
          <w:p w14:paraId="3E9D0CD5" w14:textId="77777777" w:rsidR="0055729C" w:rsidRPr="003D53B0" w:rsidRDefault="0055729C" w:rsidP="003D53B0">
            <w:pPr>
              <w:pStyle w:val="af5"/>
              <w:rPr>
                <w:sz w:val="18"/>
                <w:szCs w:val="18"/>
                <w:lang w:eastAsia="ru-RU"/>
              </w:rPr>
            </w:pPr>
            <w:r w:rsidRPr="003D53B0">
              <w:rPr>
                <w:sz w:val="18"/>
                <w:szCs w:val="18"/>
                <w:lang w:eastAsia="ru-RU"/>
              </w:rPr>
              <w:t>3500</w:t>
            </w:r>
          </w:p>
        </w:tc>
        <w:tc>
          <w:tcPr>
            <w:tcW w:w="1325" w:type="dxa"/>
            <w:shd w:val="clear" w:color="auto" w:fill="auto"/>
          </w:tcPr>
          <w:p w14:paraId="2A02239E" w14:textId="77777777" w:rsidR="0055729C" w:rsidRPr="003D53B0" w:rsidRDefault="0055729C" w:rsidP="003D53B0">
            <w:pPr>
              <w:pStyle w:val="af5"/>
              <w:rPr>
                <w:sz w:val="18"/>
                <w:szCs w:val="18"/>
                <w:lang w:eastAsia="ru-RU"/>
              </w:rPr>
            </w:pPr>
            <w:r w:rsidRPr="003D53B0">
              <w:rPr>
                <w:sz w:val="18"/>
                <w:szCs w:val="18"/>
                <w:lang w:eastAsia="ru-RU"/>
              </w:rPr>
              <w:t>402</w:t>
            </w:r>
          </w:p>
        </w:tc>
        <w:tc>
          <w:tcPr>
            <w:tcW w:w="790" w:type="dxa"/>
            <w:shd w:val="clear" w:color="auto" w:fill="auto"/>
          </w:tcPr>
          <w:p w14:paraId="2F1D2EE1" w14:textId="77777777" w:rsidR="0055729C" w:rsidRPr="003D53B0" w:rsidRDefault="0055729C" w:rsidP="003D53B0">
            <w:pPr>
              <w:pStyle w:val="af5"/>
              <w:rPr>
                <w:sz w:val="18"/>
                <w:szCs w:val="18"/>
                <w:lang w:eastAsia="ru-RU"/>
              </w:rPr>
            </w:pPr>
            <w:r w:rsidRPr="003D53B0">
              <w:rPr>
                <w:sz w:val="18"/>
                <w:szCs w:val="18"/>
                <w:lang w:eastAsia="ru-RU"/>
              </w:rPr>
              <w:t>2594</w:t>
            </w:r>
          </w:p>
        </w:tc>
        <w:tc>
          <w:tcPr>
            <w:tcW w:w="0" w:type="auto"/>
            <w:shd w:val="clear" w:color="auto" w:fill="auto"/>
          </w:tcPr>
          <w:p w14:paraId="0D9C3659" w14:textId="77777777" w:rsidR="0055729C" w:rsidRPr="003D53B0" w:rsidRDefault="0055729C" w:rsidP="003D53B0">
            <w:pPr>
              <w:pStyle w:val="af5"/>
              <w:rPr>
                <w:sz w:val="18"/>
                <w:szCs w:val="18"/>
                <w:lang w:eastAsia="ru-RU"/>
              </w:rPr>
            </w:pPr>
            <w:r w:rsidRPr="003D53B0">
              <w:rPr>
                <w:sz w:val="18"/>
                <w:szCs w:val="18"/>
                <w:lang w:eastAsia="ru-RU"/>
              </w:rPr>
              <w:t>33077</w:t>
            </w:r>
          </w:p>
        </w:tc>
        <w:tc>
          <w:tcPr>
            <w:tcW w:w="0" w:type="auto"/>
            <w:shd w:val="clear" w:color="auto" w:fill="auto"/>
          </w:tcPr>
          <w:p w14:paraId="3CDDA82F" w14:textId="77777777" w:rsidR="0055729C" w:rsidRPr="003D53B0" w:rsidRDefault="0055729C" w:rsidP="003D53B0">
            <w:pPr>
              <w:pStyle w:val="af5"/>
              <w:rPr>
                <w:sz w:val="18"/>
                <w:szCs w:val="18"/>
                <w:lang w:eastAsia="ru-RU"/>
              </w:rPr>
            </w:pPr>
            <w:r w:rsidRPr="003D53B0">
              <w:rPr>
                <w:sz w:val="18"/>
                <w:szCs w:val="18"/>
                <w:lang w:eastAsia="ru-RU"/>
              </w:rPr>
              <w:t>68088</w:t>
            </w:r>
          </w:p>
        </w:tc>
      </w:tr>
      <w:tr w:rsidR="0055729C" w:rsidRPr="003D53B0" w14:paraId="66E041AD" w14:textId="77777777" w:rsidTr="0055729C">
        <w:tc>
          <w:tcPr>
            <w:tcW w:w="0" w:type="auto"/>
          </w:tcPr>
          <w:p w14:paraId="2A9232DB" w14:textId="77777777" w:rsidR="0055729C" w:rsidRPr="003D53B0" w:rsidRDefault="0055729C" w:rsidP="003D53B0">
            <w:pPr>
              <w:pStyle w:val="af5"/>
              <w:rPr>
                <w:sz w:val="18"/>
                <w:szCs w:val="18"/>
                <w:lang w:eastAsia="ru-RU"/>
              </w:rPr>
            </w:pPr>
            <w:r w:rsidRPr="003D53B0">
              <w:rPr>
                <w:sz w:val="18"/>
                <w:szCs w:val="18"/>
                <w:lang w:eastAsia="ru-RU"/>
              </w:rPr>
              <w:t>июнь</w:t>
            </w:r>
          </w:p>
        </w:tc>
        <w:tc>
          <w:tcPr>
            <w:tcW w:w="0" w:type="auto"/>
            <w:shd w:val="clear" w:color="auto" w:fill="auto"/>
          </w:tcPr>
          <w:p w14:paraId="45B5CBA8" w14:textId="77777777" w:rsidR="0055729C" w:rsidRPr="003D53B0" w:rsidRDefault="0055729C" w:rsidP="003D53B0">
            <w:pPr>
              <w:pStyle w:val="af5"/>
              <w:rPr>
                <w:sz w:val="18"/>
                <w:szCs w:val="18"/>
                <w:lang w:eastAsia="ru-RU"/>
              </w:rPr>
            </w:pPr>
            <w:r w:rsidRPr="003D53B0">
              <w:rPr>
                <w:sz w:val="18"/>
                <w:szCs w:val="18"/>
                <w:lang w:eastAsia="ru-RU"/>
              </w:rPr>
              <w:t>12762</w:t>
            </w:r>
          </w:p>
        </w:tc>
        <w:tc>
          <w:tcPr>
            <w:tcW w:w="0" w:type="auto"/>
            <w:shd w:val="clear" w:color="auto" w:fill="auto"/>
          </w:tcPr>
          <w:p w14:paraId="6A52CC89" w14:textId="77777777" w:rsidR="0055729C" w:rsidRPr="003D53B0" w:rsidRDefault="0055729C" w:rsidP="003D53B0">
            <w:pPr>
              <w:pStyle w:val="af5"/>
              <w:rPr>
                <w:sz w:val="18"/>
                <w:szCs w:val="18"/>
                <w:lang w:eastAsia="ru-RU"/>
              </w:rPr>
            </w:pPr>
            <w:r w:rsidRPr="003D53B0">
              <w:rPr>
                <w:sz w:val="18"/>
                <w:szCs w:val="18"/>
                <w:lang w:eastAsia="ru-RU"/>
              </w:rPr>
              <w:t>3622</w:t>
            </w:r>
          </w:p>
        </w:tc>
        <w:tc>
          <w:tcPr>
            <w:tcW w:w="0" w:type="auto"/>
            <w:shd w:val="clear" w:color="auto" w:fill="auto"/>
          </w:tcPr>
          <w:p w14:paraId="057DA22D" w14:textId="77777777" w:rsidR="0055729C" w:rsidRPr="003D53B0" w:rsidRDefault="0055729C" w:rsidP="003D53B0">
            <w:pPr>
              <w:pStyle w:val="af5"/>
              <w:rPr>
                <w:sz w:val="18"/>
                <w:szCs w:val="18"/>
                <w:lang w:eastAsia="ru-RU"/>
              </w:rPr>
            </w:pPr>
            <w:r w:rsidRPr="003D53B0">
              <w:rPr>
                <w:sz w:val="18"/>
                <w:szCs w:val="18"/>
                <w:lang w:eastAsia="ru-RU"/>
              </w:rPr>
              <w:t>2191</w:t>
            </w:r>
          </w:p>
        </w:tc>
        <w:tc>
          <w:tcPr>
            <w:tcW w:w="0" w:type="auto"/>
            <w:shd w:val="clear" w:color="auto" w:fill="auto"/>
          </w:tcPr>
          <w:p w14:paraId="3FC35C3C" w14:textId="77777777" w:rsidR="0055729C" w:rsidRPr="003D53B0" w:rsidRDefault="0055729C" w:rsidP="003D53B0">
            <w:pPr>
              <w:pStyle w:val="af5"/>
              <w:rPr>
                <w:sz w:val="18"/>
                <w:szCs w:val="18"/>
                <w:lang w:eastAsia="ru-RU"/>
              </w:rPr>
            </w:pPr>
            <w:r w:rsidRPr="003D53B0">
              <w:rPr>
                <w:sz w:val="18"/>
                <w:szCs w:val="18"/>
                <w:lang w:eastAsia="ru-RU"/>
              </w:rPr>
              <w:t>9940</w:t>
            </w:r>
          </w:p>
        </w:tc>
        <w:tc>
          <w:tcPr>
            <w:tcW w:w="733" w:type="dxa"/>
            <w:shd w:val="clear" w:color="auto" w:fill="auto"/>
          </w:tcPr>
          <w:p w14:paraId="44B63300" w14:textId="77777777" w:rsidR="0055729C" w:rsidRPr="003D53B0" w:rsidRDefault="0055729C" w:rsidP="003D53B0">
            <w:pPr>
              <w:pStyle w:val="af5"/>
              <w:rPr>
                <w:sz w:val="18"/>
                <w:szCs w:val="18"/>
                <w:lang w:eastAsia="ru-RU"/>
              </w:rPr>
            </w:pPr>
            <w:r w:rsidRPr="003D53B0">
              <w:rPr>
                <w:sz w:val="18"/>
                <w:szCs w:val="18"/>
                <w:lang w:eastAsia="ru-RU"/>
              </w:rPr>
              <w:t>3500</w:t>
            </w:r>
          </w:p>
        </w:tc>
        <w:tc>
          <w:tcPr>
            <w:tcW w:w="1325" w:type="dxa"/>
            <w:shd w:val="clear" w:color="auto" w:fill="auto"/>
          </w:tcPr>
          <w:p w14:paraId="1CCF7299" w14:textId="77777777" w:rsidR="0055729C" w:rsidRPr="003D53B0" w:rsidRDefault="0055729C" w:rsidP="003D53B0">
            <w:pPr>
              <w:pStyle w:val="af5"/>
              <w:rPr>
                <w:sz w:val="18"/>
                <w:szCs w:val="18"/>
                <w:lang w:eastAsia="ru-RU"/>
              </w:rPr>
            </w:pPr>
            <w:r w:rsidRPr="003D53B0">
              <w:rPr>
                <w:sz w:val="18"/>
                <w:szCs w:val="18"/>
                <w:lang w:eastAsia="ru-RU"/>
              </w:rPr>
              <w:t>402</w:t>
            </w:r>
          </w:p>
        </w:tc>
        <w:tc>
          <w:tcPr>
            <w:tcW w:w="790" w:type="dxa"/>
            <w:shd w:val="clear" w:color="auto" w:fill="auto"/>
          </w:tcPr>
          <w:p w14:paraId="5D6C2B20" w14:textId="77777777" w:rsidR="0055729C" w:rsidRPr="003D53B0" w:rsidRDefault="0055729C" w:rsidP="003D53B0">
            <w:pPr>
              <w:pStyle w:val="af5"/>
              <w:rPr>
                <w:sz w:val="18"/>
                <w:szCs w:val="18"/>
                <w:lang w:eastAsia="ru-RU"/>
              </w:rPr>
            </w:pPr>
            <w:r w:rsidRPr="003D53B0">
              <w:rPr>
                <w:sz w:val="18"/>
                <w:szCs w:val="18"/>
                <w:lang w:eastAsia="ru-RU"/>
              </w:rPr>
              <w:t>2594</w:t>
            </w:r>
          </w:p>
        </w:tc>
        <w:tc>
          <w:tcPr>
            <w:tcW w:w="0" w:type="auto"/>
            <w:shd w:val="clear" w:color="auto" w:fill="auto"/>
          </w:tcPr>
          <w:p w14:paraId="19BF58C6" w14:textId="77777777" w:rsidR="0055729C" w:rsidRPr="003D53B0" w:rsidRDefault="0055729C" w:rsidP="003D53B0">
            <w:pPr>
              <w:pStyle w:val="af5"/>
              <w:rPr>
                <w:sz w:val="18"/>
                <w:szCs w:val="18"/>
                <w:lang w:eastAsia="ru-RU"/>
              </w:rPr>
            </w:pPr>
            <w:r w:rsidRPr="003D53B0">
              <w:rPr>
                <w:sz w:val="18"/>
                <w:szCs w:val="18"/>
                <w:lang w:eastAsia="ru-RU"/>
              </w:rPr>
              <w:t>33077</w:t>
            </w:r>
          </w:p>
        </w:tc>
        <w:tc>
          <w:tcPr>
            <w:tcW w:w="0" w:type="auto"/>
            <w:shd w:val="clear" w:color="auto" w:fill="auto"/>
          </w:tcPr>
          <w:p w14:paraId="5CBD57DB" w14:textId="77777777" w:rsidR="0055729C" w:rsidRPr="003D53B0" w:rsidRDefault="0055729C" w:rsidP="003D53B0">
            <w:pPr>
              <w:pStyle w:val="af5"/>
              <w:rPr>
                <w:sz w:val="18"/>
                <w:szCs w:val="18"/>
                <w:lang w:eastAsia="ru-RU"/>
              </w:rPr>
            </w:pPr>
            <w:r w:rsidRPr="003D53B0">
              <w:rPr>
                <w:sz w:val="18"/>
                <w:szCs w:val="18"/>
                <w:lang w:eastAsia="ru-RU"/>
              </w:rPr>
              <w:t>68088</w:t>
            </w:r>
          </w:p>
        </w:tc>
      </w:tr>
      <w:tr w:rsidR="0055729C" w:rsidRPr="003D53B0" w14:paraId="798E6B89" w14:textId="77777777" w:rsidTr="0055729C">
        <w:tc>
          <w:tcPr>
            <w:tcW w:w="0" w:type="auto"/>
          </w:tcPr>
          <w:p w14:paraId="444470E0" w14:textId="77777777" w:rsidR="0055729C" w:rsidRPr="003D53B0" w:rsidRDefault="0055729C" w:rsidP="003D53B0">
            <w:pPr>
              <w:pStyle w:val="af5"/>
              <w:rPr>
                <w:sz w:val="18"/>
                <w:szCs w:val="18"/>
                <w:lang w:eastAsia="ru-RU"/>
              </w:rPr>
            </w:pPr>
            <w:r w:rsidRPr="003D53B0">
              <w:rPr>
                <w:sz w:val="18"/>
                <w:szCs w:val="18"/>
                <w:lang w:eastAsia="ru-RU"/>
              </w:rPr>
              <w:t>Итого за 6 мес. 2023г.</w:t>
            </w:r>
          </w:p>
        </w:tc>
        <w:tc>
          <w:tcPr>
            <w:tcW w:w="0" w:type="auto"/>
            <w:shd w:val="clear" w:color="auto" w:fill="auto"/>
          </w:tcPr>
          <w:p w14:paraId="10AB11DA" w14:textId="77777777" w:rsidR="0055729C" w:rsidRPr="003D53B0" w:rsidRDefault="0055729C" w:rsidP="003D53B0">
            <w:pPr>
              <w:pStyle w:val="af5"/>
              <w:rPr>
                <w:sz w:val="18"/>
                <w:szCs w:val="18"/>
                <w:lang w:eastAsia="ru-RU"/>
              </w:rPr>
            </w:pPr>
            <w:r w:rsidRPr="003D53B0">
              <w:rPr>
                <w:sz w:val="18"/>
                <w:szCs w:val="18"/>
                <w:lang w:eastAsia="ru-RU"/>
              </w:rPr>
              <w:t>71038</w:t>
            </w:r>
          </w:p>
        </w:tc>
        <w:tc>
          <w:tcPr>
            <w:tcW w:w="0" w:type="auto"/>
            <w:shd w:val="clear" w:color="auto" w:fill="auto"/>
          </w:tcPr>
          <w:p w14:paraId="0DD88ED2" w14:textId="77777777" w:rsidR="0055729C" w:rsidRPr="003D53B0" w:rsidRDefault="0055729C" w:rsidP="003D53B0">
            <w:pPr>
              <w:pStyle w:val="af5"/>
              <w:rPr>
                <w:sz w:val="18"/>
                <w:szCs w:val="18"/>
                <w:lang w:eastAsia="ru-RU"/>
              </w:rPr>
            </w:pPr>
            <w:r w:rsidRPr="003D53B0">
              <w:rPr>
                <w:sz w:val="18"/>
                <w:szCs w:val="18"/>
                <w:lang w:eastAsia="ru-RU"/>
              </w:rPr>
              <w:t>18128</w:t>
            </w:r>
          </w:p>
        </w:tc>
        <w:tc>
          <w:tcPr>
            <w:tcW w:w="0" w:type="auto"/>
            <w:shd w:val="clear" w:color="auto" w:fill="auto"/>
          </w:tcPr>
          <w:p w14:paraId="47EBD1B9" w14:textId="77777777" w:rsidR="0055729C" w:rsidRPr="003D53B0" w:rsidRDefault="0055729C" w:rsidP="003D53B0">
            <w:pPr>
              <w:pStyle w:val="af5"/>
              <w:rPr>
                <w:sz w:val="18"/>
                <w:szCs w:val="18"/>
                <w:lang w:eastAsia="ru-RU"/>
              </w:rPr>
            </w:pPr>
            <w:r w:rsidRPr="003D53B0">
              <w:rPr>
                <w:sz w:val="18"/>
                <w:szCs w:val="18"/>
                <w:lang w:eastAsia="ru-RU"/>
              </w:rPr>
              <w:t>12185</w:t>
            </w:r>
          </w:p>
        </w:tc>
        <w:tc>
          <w:tcPr>
            <w:tcW w:w="0" w:type="auto"/>
            <w:shd w:val="clear" w:color="auto" w:fill="auto"/>
          </w:tcPr>
          <w:p w14:paraId="3CD99254" w14:textId="77777777" w:rsidR="0055729C" w:rsidRPr="003D53B0" w:rsidRDefault="0055729C" w:rsidP="003D53B0">
            <w:pPr>
              <w:pStyle w:val="af5"/>
              <w:rPr>
                <w:sz w:val="18"/>
                <w:szCs w:val="18"/>
                <w:lang w:eastAsia="ru-RU"/>
              </w:rPr>
            </w:pPr>
            <w:r w:rsidRPr="003D53B0">
              <w:rPr>
                <w:sz w:val="18"/>
                <w:szCs w:val="18"/>
                <w:lang w:eastAsia="ru-RU"/>
              </w:rPr>
              <w:t>56020</w:t>
            </w:r>
          </w:p>
        </w:tc>
        <w:tc>
          <w:tcPr>
            <w:tcW w:w="733" w:type="dxa"/>
            <w:shd w:val="clear" w:color="auto" w:fill="auto"/>
          </w:tcPr>
          <w:p w14:paraId="01CF7E7B" w14:textId="77777777" w:rsidR="0055729C" w:rsidRPr="003D53B0" w:rsidRDefault="0055729C" w:rsidP="003D53B0">
            <w:pPr>
              <w:pStyle w:val="af5"/>
              <w:rPr>
                <w:sz w:val="18"/>
                <w:szCs w:val="18"/>
                <w:lang w:eastAsia="ru-RU"/>
              </w:rPr>
            </w:pPr>
            <w:r w:rsidRPr="003D53B0">
              <w:rPr>
                <w:sz w:val="18"/>
                <w:szCs w:val="18"/>
                <w:lang w:eastAsia="ru-RU"/>
              </w:rPr>
              <w:t>18280</w:t>
            </w:r>
          </w:p>
        </w:tc>
        <w:tc>
          <w:tcPr>
            <w:tcW w:w="1325" w:type="dxa"/>
            <w:shd w:val="clear" w:color="auto" w:fill="auto"/>
          </w:tcPr>
          <w:p w14:paraId="1033DF9F" w14:textId="77777777" w:rsidR="0055729C" w:rsidRPr="003D53B0" w:rsidRDefault="0055729C" w:rsidP="003D53B0">
            <w:pPr>
              <w:pStyle w:val="af5"/>
              <w:rPr>
                <w:sz w:val="18"/>
                <w:szCs w:val="18"/>
                <w:lang w:eastAsia="ru-RU"/>
              </w:rPr>
            </w:pPr>
            <w:r w:rsidRPr="003D53B0">
              <w:rPr>
                <w:sz w:val="18"/>
                <w:szCs w:val="18"/>
                <w:lang w:eastAsia="ru-RU"/>
              </w:rPr>
              <w:t>1924</w:t>
            </w:r>
          </w:p>
        </w:tc>
        <w:tc>
          <w:tcPr>
            <w:tcW w:w="790" w:type="dxa"/>
            <w:shd w:val="clear" w:color="auto" w:fill="auto"/>
          </w:tcPr>
          <w:p w14:paraId="31168D50" w14:textId="77777777" w:rsidR="0055729C" w:rsidRPr="003D53B0" w:rsidRDefault="0055729C" w:rsidP="003D53B0">
            <w:pPr>
              <w:pStyle w:val="af5"/>
              <w:rPr>
                <w:sz w:val="18"/>
                <w:szCs w:val="18"/>
                <w:lang w:eastAsia="ru-RU"/>
              </w:rPr>
            </w:pPr>
            <w:r w:rsidRPr="003D53B0">
              <w:rPr>
                <w:sz w:val="18"/>
                <w:szCs w:val="18"/>
                <w:lang w:eastAsia="ru-RU"/>
              </w:rPr>
              <w:t>15044</w:t>
            </w:r>
          </w:p>
        </w:tc>
        <w:tc>
          <w:tcPr>
            <w:tcW w:w="0" w:type="auto"/>
            <w:shd w:val="clear" w:color="auto" w:fill="auto"/>
          </w:tcPr>
          <w:p w14:paraId="49380988" w14:textId="77777777" w:rsidR="0055729C" w:rsidRPr="003D53B0" w:rsidRDefault="0055729C" w:rsidP="003D53B0">
            <w:pPr>
              <w:pStyle w:val="af5"/>
              <w:rPr>
                <w:sz w:val="18"/>
                <w:szCs w:val="18"/>
                <w:lang w:eastAsia="ru-RU"/>
              </w:rPr>
            </w:pPr>
            <w:r w:rsidRPr="003D53B0">
              <w:rPr>
                <w:sz w:val="18"/>
                <w:szCs w:val="18"/>
                <w:lang w:eastAsia="ru-RU"/>
              </w:rPr>
              <w:t>171842</w:t>
            </w:r>
          </w:p>
        </w:tc>
        <w:tc>
          <w:tcPr>
            <w:tcW w:w="0" w:type="auto"/>
            <w:shd w:val="clear" w:color="auto" w:fill="auto"/>
          </w:tcPr>
          <w:p w14:paraId="05D28D96" w14:textId="77777777" w:rsidR="0055729C" w:rsidRPr="003D53B0" w:rsidRDefault="0055729C" w:rsidP="003D53B0">
            <w:pPr>
              <w:pStyle w:val="af5"/>
              <w:rPr>
                <w:sz w:val="18"/>
                <w:szCs w:val="18"/>
                <w:lang w:eastAsia="ru-RU"/>
              </w:rPr>
            </w:pPr>
            <w:r w:rsidRPr="003D53B0">
              <w:rPr>
                <w:sz w:val="18"/>
                <w:szCs w:val="18"/>
                <w:lang w:eastAsia="ru-RU"/>
              </w:rPr>
              <w:t>363100</w:t>
            </w:r>
          </w:p>
        </w:tc>
      </w:tr>
      <w:tr w:rsidR="0055729C" w:rsidRPr="003D53B0" w14:paraId="695C0A05" w14:textId="77777777" w:rsidTr="0055729C">
        <w:tc>
          <w:tcPr>
            <w:tcW w:w="0" w:type="auto"/>
          </w:tcPr>
          <w:p w14:paraId="67C061E0" w14:textId="77777777" w:rsidR="0055729C" w:rsidRPr="003D53B0" w:rsidRDefault="0055729C" w:rsidP="003D53B0">
            <w:pPr>
              <w:pStyle w:val="af5"/>
              <w:rPr>
                <w:sz w:val="18"/>
                <w:szCs w:val="18"/>
                <w:lang w:eastAsia="ru-RU"/>
              </w:rPr>
            </w:pPr>
            <w:r w:rsidRPr="003D53B0">
              <w:rPr>
                <w:sz w:val="18"/>
                <w:szCs w:val="18"/>
                <w:lang w:eastAsia="ru-RU"/>
              </w:rPr>
              <w:t>июль</w:t>
            </w:r>
          </w:p>
        </w:tc>
        <w:tc>
          <w:tcPr>
            <w:tcW w:w="0" w:type="auto"/>
            <w:shd w:val="clear" w:color="auto" w:fill="auto"/>
          </w:tcPr>
          <w:p w14:paraId="5A77B8FF" w14:textId="77777777" w:rsidR="0055729C" w:rsidRPr="003D53B0" w:rsidRDefault="0055729C" w:rsidP="003D53B0">
            <w:pPr>
              <w:pStyle w:val="af5"/>
              <w:rPr>
                <w:sz w:val="18"/>
                <w:szCs w:val="18"/>
                <w:lang w:eastAsia="ru-RU"/>
              </w:rPr>
            </w:pPr>
            <w:r w:rsidRPr="003D53B0">
              <w:rPr>
                <w:sz w:val="18"/>
                <w:szCs w:val="18"/>
                <w:lang w:eastAsia="ru-RU"/>
              </w:rPr>
              <w:t>21542</w:t>
            </w:r>
          </w:p>
        </w:tc>
        <w:tc>
          <w:tcPr>
            <w:tcW w:w="0" w:type="auto"/>
            <w:shd w:val="clear" w:color="auto" w:fill="auto"/>
          </w:tcPr>
          <w:p w14:paraId="3E00FAAF" w14:textId="77777777" w:rsidR="0055729C" w:rsidRPr="003D53B0" w:rsidRDefault="0055729C" w:rsidP="003D53B0">
            <w:pPr>
              <w:pStyle w:val="af5"/>
              <w:rPr>
                <w:sz w:val="18"/>
                <w:szCs w:val="18"/>
                <w:lang w:eastAsia="ru-RU"/>
              </w:rPr>
            </w:pPr>
            <w:r w:rsidRPr="003D53B0">
              <w:rPr>
                <w:sz w:val="18"/>
                <w:szCs w:val="18"/>
                <w:lang w:eastAsia="ru-RU"/>
              </w:rPr>
              <w:t>5333</w:t>
            </w:r>
          </w:p>
        </w:tc>
        <w:tc>
          <w:tcPr>
            <w:tcW w:w="0" w:type="auto"/>
            <w:shd w:val="clear" w:color="auto" w:fill="auto"/>
          </w:tcPr>
          <w:p w14:paraId="469DE291" w14:textId="77777777" w:rsidR="0055729C" w:rsidRPr="003D53B0" w:rsidRDefault="0055729C" w:rsidP="003D53B0">
            <w:pPr>
              <w:pStyle w:val="af5"/>
              <w:rPr>
                <w:sz w:val="18"/>
                <w:szCs w:val="18"/>
                <w:lang w:eastAsia="ru-RU"/>
              </w:rPr>
            </w:pPr>
            <w:r w:rsidRPr="003D53B0">
              <w:rPr>
                <w:sz w:val="18"/>
                <w:szCs w:val="18"/>
                <w:lang w:eastAsia="ru-RU"/>
              </w:rPr>
              <w:t>1500</w:t>
            </w:r>
          </w:p>
        </w:tc>
        <w:tc>
          <w:tcPr>
            <w:tcW w:w="0" w:type="auto"/>
            <w:shd w:val="clear" w:color="auto" w:fill="auto"/>
          </w:tcPr>
          <w:p w14:paraId="3209AA18" w14:textId="77777777" w:rsidR="0055729C" w:rsidRPr="003D53B0" w:rsidRDefault="0055729C" w:rsidP="003D53B0">
            <w:pPr>
              <w:pStyle w:val="af5"/>
              <w:rPr>
                <w:sz w:val="18"/>
                <w:szCs w:val="18"/>
                <w:lang w:eastAsia="ru-RU"/>
              </w:rPr>
            </w:pPr>
            <w:r w:rsidRPr="003D53B0">
              <w:rPr>
                <w:sz w:val="18"/>
                <w:szCs w:val="18"/>
                <w:lang w:eastAsia="ru-RU"/>
              </w:rPr>
              <w:t>10680</w:t>
            </w:r>
          </w:p>
        </w:tc>
        <w:tc>
          <w:tcPr>
            <w:tcW w:w="733" w:type="dxa"/>
            <w:shd w:val="clear" w:color="auto" w:fill="auto"/>
          </w:tcPr>
          <w:p w14:paraId="37CF3742" w14:textId="77777777" w:rsidR="0055729C" w:rsidRPr="003D53B0" w:rsidRDefault="0055729C" w:rsidP="003D53B0">
            <w:pPr>
              <w:pStyle w:val="af5"/>
              <w:rPr>
                <w:sz w:val="18"/>
                <w:szCs w:val="18"/>
                <w:lang w:eastAsia="ru-RU"/>
              </w:rPr>
            </w:pPr>
            <w:r w:rsidRPr="003D53B0">
              <w:rPr>
                <w:sz w:val="18"/>
                <w:szCs w:val="18"/>
                <w:lang w:eastAsia="ru-RU"/>
              </w:rPr>
              <w:t>2760</w:t>
            </w:r>
          </w:p>
        </w:tc>
        <w:tc>
          <w:tcPr>
            <w:tcW w:w="1325" w:type="dxa"/>
            <w:shd w:val="clear" w:color="auto" w:fill="auto"/>
          </w:tcPr>
          <w:p w14:paraId="23879EF8" w14:textId="77777777" w:rsidR="0055729C" w:rsidRPr="003D53B0" w:rsidRDefault="0055729C" w:rsidP="003D53B0">
            <w:pPr>
              <w:pStyle w:val="af5"/>
              <w:rPr>
                <w:sz w:val="18"/>
                <w:szCs w:val="18"/>
                <w:lang w:eastAsia="ru-RU"/>
              </w:rPr>
            </w:pPr>
            <w:r w:rsidRPr="003D53B0">
              <w:rPr>
                <w:sz w:val="18"/>
                <w:szCs w:val="18"/>
                <w:lang w:eastAsia="ru-RU"/>
              </w:rPr>
              <w:t>450</w:t>
            </w:r>
          </w:p>
        </w:tc>
        <w:tc>
          <w:tcPr>
            <w:tcW w:w="790" w:type="dxa"/>
            <w:shd w:val="clear" w:color="auto" w:fill="auto"/>
          </w:tcPr>
          <w:p w14:paraId="24EA4838" w14:textId="77777777" w:rsidR="0055729C" w:rsidRPr="003D53B0" w:rsidRDefault="0055729C" w:rsidP="003D53B0">
            <w:pPr>
              <w:pStyle w:val="af5"/>
              <w:rPr>
                <w:sz w:val="18"/>
                <w:szCs w:val="18"/>
                <w:lang w:eastAsia="ru-RU"/>
              </w:rPr>
            </w:pPr>
            <w:r w:rsidRPr="003D53B0">
              <w:rPr>
                <w:sz w:val="18"/>
                <w:szCs w:val="18"/>
                <w:lang w:eastAsia="ru-RU"/>
              </w:rPr>
              <w:t>1760</w:t>
            </w:r>
          </w:p>
        </w:tc>
        <w:tc>
          <w:tcPr>
            <w:tcW w:w="0" w:type="auto"/>
            <w:shd w:val="clear" w:color="auto" w:fill="auto"/>
          </w:tcPr>
          <w:p w14:paraId="4AE141B1" w14:textId="77777777" w:rsidR="0055729C" w:rsidRPr="003D53B0" w:rsidRDefault="0055729C" w:rsidP="003D53B0">
            <w:pPr>
              <w:pStyle w:val="af5"/>
              <w:rPr>
                <w:sz w:val="18"/>
                <w:szCs w:val="18"/>
                <w:lang w:eastAsia="ru-RU"/>
              </w:rPr>
            </w:pPr>
            <w:r w:rsidRPr="003D53B0">
              <w:rPr>
                <w:sz w:val="18"/>
                <w:szCs w:val="18"/>
                <w:lang w:eastAsia="ru-RU"/>
              </w:rPr>
              <w:t>15771</w:t>
            </w:r>
          </w:p>
        </w:tc>
        <w:tc>
          <w:tcPr>
            <w:tcW w:w="0" w:type="auto"/>
            <w:shd w:val="clear" w:color="auto" w:fill="auto"/>
          </w:tcPr>
          <w:p w14:paraId="3EA209BA" w14:textId="77777777" w:rsidR="0055729C" w:rsidRPr="003D53B0" w:rsidRDefault="0055729C" w:rsidP="003D53B0">
            <w:pPr>
              <w:pStyle w:val="af5"/>
              <w:rPr>
                <w:sz w:val="18"/>
                <w:szCs w:val="18"/>
                <w:lang w:eastAsia="ru-RU"/>
              </w:rPr>
            </w:pPr>
            <w:r w:rsidRPr="003D53B0">
              <w:rPr>
                <w:sz w:val="18"/>
                <w:szCs w:val="18"/>
                <w:lang w:eastAsia="ru-RU"/>
              </w:rPr>
              <w:t>59796</w:t>
            </w:r>
          </w:p>
        </w:tc>
      </w:tr>
      <w:tr w:rsidR="0055729C" w:rsidRPr="003D53B0" w14:paraId="42EACFB4" w14:textId="77777777" w:rsidTr="0055729C">
        <w:tc>
          <w:tcPr>
            <w:tcW w:w="0" w:type="auto"/>
          </w:tcPr>
          <w:p w14:paraId="0AF95FC6" w14:textId="77777777" w:rsidR="0055729C" w:rsidRPr="003D53B0" w:rsidRDefault="0055729C" w:rsidP="003D53B0">
            <w:pPr>
              <w:pStyle w:val="af5"/>
              <w:rPr>
                <w:sz w:val="18"/>
                <w:szCs w:val="18"/>
                <w:lang w:eastAsia="ru-RU"/>
              </w:rPr>
            </w:pPr>
            <w:r w:rsidRPr="003D53B0">
              <w:rPr>
                <w:sz w:val="18"/>
                <w:szCs w:val="18"/>
                <w:lang w:eastAsia="ru-RU"/>
              </w:rPr>
              <w:t>август</w:t>
            </w:r>
          </w:p>
        </w:tc>
        <w:tc>
          <w:tcPr>
            <w:tcW w:w="0" w:type="auto"/>
            <w:shd w:val="clear" w:color="auto" w:fill="auto"/>
          </w:tcPr>
          <w:p w14:paraId="1BDBEF5F" w14:textId="77777777" w:rsidR="0055729C" w:rsidRPr="003D53B0" w:rsidRDefault="0055729C" w:rsidP="003D53B0">
            <w:pPr>
              <w:pStyle w:val="af5"/>
              <w:rPr>
                <w:sz w:val="18"/>
                <w:szCs w:val="18"/>
                <w:lang w:eastAsia="ru-RU"/>
              </w:rPr>
            </w:pPr>
            <w:r w:rsidRPr="003D53B0">
              <w:rPr>
                <w:sz w:val="18"/>
                <w:szCs w:val="18"/>
                <w:lang w:eastAsia="ru-RU"/>
              </w:rPr>
              <w:t>18741</w:t>
            </w:r>
          </w:p>
        </w:tc>
        <w:tc>
          <w:tcPr>
            <w:tcW w:w="0" w:type="auto"/>
            <w:shd w:val="clear" w:color="auto" w:fill="auto"/>
          </w:tcPr>
          <w:p w14:paraId="5F7ACB14" w14:textId="77777777" w:rsidR="0055729C" w:rsidRPr="003D53B0" w:rsidRDefault="0055729C" w:rsidP="003D53B0">
            <w:pPr>
              <w:pStyle w:val="af5"/>
              <w:rPr>
                <w:sz w:val="18"/>
                <w:szCs w:val="18"/>
                <w:lang w:eastAsia="ru-RU"/>
              </w:rPr>
            </w:pPr>
            <w:r w:rsidRPr="003D53B0">
              <w:rPr>
                <w:sz w:val="18"/>
                <w:szCs w:val="18"/>
                <w:lang w:eastAsia="ru-RU"/>
              </w:rPr>
              <w:t>5213</w:t>
            </w:r>
          </w:p>
        </w:tc>
        <w:tc>
          <w:tcPr>
            <w:tcW w:w="0" w:type="auto"/>
            <w:shd w:val="clear" w:color="auto" w:fill="auto"/>
          </w:tcPr>
          <w:p w14:paraId="04CDA79E" w14:textId="77777777" w:rsidR="0055729C" w:rsidRPr="003D53B0" w:rsidRDefault="0055729C" w:rsidP="003D53B0">
            <w:pPr>
              <w:pStyle w:val="af5"/>
              <w:rPr>
                <w:sz w:val="18"/>
                <w:szCs w:val="18"/>
                <w:lang w:eastAsia="ru-RU"/>
              </w:rPr>
            </w:pPr>
            <w:r w:rsidRPr="003D53B0">
              <w:rPr>
                <w:sz w:val="18"/>
                <w:szCs w:val="18"/>
                <w:lang w:eastAsia="ru-RU"/>
              </w:rPr>
              <w:t>3113</w:t>
            </w:r>
          </w:p>
        </w:tc>
        <w:tc>
          <w:tcPr>
            <w:tcW w:w="0" w:type="auto"/>
            <w:shd w:val="clear" w:color="auto" w:fill="auto"/>
          </w:tcPr>
          <w:p w14:paraId="60A41AB5" w14:textId="77777777" w:rsidR="0055729C" w:rsidRPr="003D53B0" w:rsidRDefault="0055729C" w:rsidP="003D53B0">
            <w:pPr>
              <w:pStyle w:val="af5"/>
              <w:rPr>
                <w:sz w:val="18"/>
                <w:szCs w:val="18"/>
                <w:lang w:eastAsia="ru-RU"/>
              </w:rPr>
            </w:pPr>
            <w:r w:rsidRPr="003D53B0">
              <w:rPr>
                <w:sz w:val="18"/>
                <w:szCs w:val="18"/>
                <w:lang w:eastAsia="ru-RU"/>
              </w:rPr>
              <w:t>11160</w:t>
            </w:r>
          </w:p>
        </w:tc>
        <w:tc>
          <w:tcPr>
            <w:tcW w:w="733" w:type="dxa"/>
            <w:shd w:val="clear" w:color="auto" w:fill="auto"/>
          </w:tcPr>
          <w:p w14:paraId="12A18872" w14:textId="77777777" w:rsidR="0055729C" w:rsidRPr="003D53B0" w:rsidRDefault="0055729C" w:rsidP="003D53B0">
            <w:pPr>
              <w:pStyle w:val="af5"/>
              <w:rPr>
                <w:sz w:val="18"/>
                <w:szCs w:val="18"/>
                <w:lang w:eastAsia="ru-RU"/>
              </w:rPr>
            </w:pPr>
            <w:r w:rsidRPr="003D53B0">
              <w:rPr>
                <w:sz w:val="18"/>
                <w:szCs w:val="18"/>
                <w:lang w:eastAsia="ru-RU"/>
              </w:rPr>
              <w:t>1440</w:t>
            </w:r>
          </w:p>
        </w:tc>
        <w:tc>
          <w:tcPr>
            <w:tcW w:w="1325" w:type="dxa"/>
            <w:shd w:val="clear" w:color="auto" w:fill="auto"/>
          </w:tcPr>
          <w:p w14:paraId="59FC2619" w14:textId="77777777" w:rsidR="0055729C" w:rsidRPr="003D53B0" w:rsidRDefault="0055729C" w:rsidP="003D53B0">
            <w:pPr>
              <w:pStyle w:val="af5"/>
              <w:rPr>
                <w:sz w:val="18"/>
                <w:szCs w:val="18"/>
                <w:lang w:eastAsia="ru-RU"/>
              </w:rPr>
            </w:pPr>
            <w:r w:rsidRPr="003D53B0">
              <w:rPr>
                <w:sz w:val="18"/>
                <w:szCs w:val="18"/>
                <w:lang w:eastAsia="ru-RU"/>
              </w:rPr>
              <w:t>675</w:t>
            </w:r>
          </w:p>
        </w:tc>
        <w:tc>
          <w:tcPr>
            <w:tcW w:w="790" w:type="dxa"/>
            <w:shd w:val="clear" w:color="auto" w:fill="auto"/>
          </w:tcPr>
          <w:p w14:paraId="394E7F20" w14:textId="77777777" w:rsidR="0055729C" w:rsidRPr="003D53B0" w:rsidRDefault="0055729C" w:rsidP="003D53B0">
            <w:pPr>
              <w:pStyle w:val="af5"/>
              <w:rPr>
                <w:sz w:val="18"/>
                <w:szCs w:val="18"/>
                <w:lang w:eastAsia="ru-RU"/>
              </w:rPr>
            </w:pPr>
            <w:r w:rsidRPr="003D53B0">
              <w:rPr>
                <w:sz w:val="18"/>
                <w:szCs w:val="18"/>
                <w:lang w:eastAsia="ru-RU"/>
              </w:rPr>
              <w:t>2320</w:t>
            </w:r>
          </w:p>
        </w:tc>
        <w:tc>
          <w:tcPr>
            <w:tcW w:w="0" w:type="auto"/>
            <w:shd w:val="clear" w:color="auto" w:fill="auto"/>
          </w:tcPr>
          <w:p w14:paraId="136FB3A3" w14:textId="77777777" w:rsidR="0055729C" w:rsidRPr="003D53B0" w:rsidRDefault="0055729C" w:rsidP="003D53B0">
            <w:pPr>
              <w:pStyle w:val="af5"/>
              <w:rPr>
                <w:sz w:val="18"/>
                <w:szCs w:val="18"/>
                <w:lang w:eastAsia="ru-RU"/>
              </w:rPr>
            </w:pPr>
            <w:r w:rsidRPr="003D53B0">
              <w:rPr>
                <w:sz w:val="18"/>
                <w:szCs w:val="18"/>
                <w:lang w:eastAsia="ru-RU"/>
              </w:rPr>
              <w:t>11460</w:t>
            </w:r>
          </w:p>
        </w:tc>
        <w:tc>
          <w:tcPr>
            <w:tcW w:w="0" w:type="auto"/>
            <w:shd w:val="clear" w:color="auto" w:fill="auto"/>
          </w:tcPr>
          <w:p w14:paraId="3F4B32DB" w14:textId="77777777" w:rsidR="0055729C" w:rsidRPr="003D53B0" w:rsidRDefault="0055729C" w:rsidP="003D53B0">
            <w:pPr>
              <w:pStyle w:val="af5"/>
              <w:rPr>
                <w:sz w:val="18"/>
                <w:szCs w:val="18"/>
                <w:lang w:eastAsia="ru-RU"/>
              </w:rPr>
            </w:pPr>
            <w:r w:rsidRPr="003D53B0">
              <w:rPr>
                <w:sz w:val="18"/>
                <w:szCs w:val="18"/>
                <w:lang w:eastAsia="ru-RU"/>
              </w:rPr>
              <w:t>54122</w:t>
            </w:r>
          </w:p>
        </w:tc>
      </w:tr>
      <w:tr w:rsidR="0055729C" w:rsidRPr="003D53B0" w14:paraId="5F1678B8" w14:textId="77777777" w:rsidTr="0055729C">
        <w:tc>
          <w:tcPr>
            <w:tcW w:w="0" w:type="auto"/>
          </w:tcPr>
          <w:p w14:paraId="452F058E" w14:textId="77777777" w:rsidR="0055729C" w:rsidRPr="003D53B0" w:rsidRDefault="0055729C" w:rsidP="003D53B0">
            <w:pPr>
              <w:pStyle w:val="af5"/>
              <w:rPr>
                <w:sz w:val="18"/>
                <w:szCs w:val="18"/>
                <w:lang w:eastAsia="ru-RU"/>
              </w:rPr>
            </w:pPr>
            <w:r w:rsidRPr="003D53B0">
              <w:rPr>
                <w:sz w:val="18"/>
                <w:szCs w:val="18"/>
                <w:lang w:eastAsia="ru-RU"/>
              </w:rPr>
              <w:t>сентябрь</w:t>
            </w:r>
          </w:p>
        </w:tc>
        <w:tc>
          <w:tcPr>
            <w:tcW w:w="0" w:type="auto"/>
            <w:shd w:val="clear" w:color="auto" w:fill="auto"/>
          </w:tcPr>
          <w:p w14:paraId="37F4F845" w14:textId="77777777" w:rsidR="0055729C" w:rsidRPr="003D53B0" w:rsidRDefault="0055729C" w:rsidP="003D53B0">
            <w:pPr>
              <w:pStyle w:val="af5"/>
              <w:rPr>
                <w:sz w:val="18"/>
                <w:szCs w:val="18"/>
                <w:lang w:eastAsia="ru-RU"/>
              </w:rPr>
            </w:pPr>
            <w:r w:rsidRPr="003D53B0">
              <w:rPr>
                <w:sz w:val="18"/>
                <w:szCs w:val="18"/>
                <w:lang w:eastAsia="ru-RU"/>
              </w:rPr>
              <w:t>14853</w:t>
            </w:r>
          </w:p>
        </w:tc>
        <w:tc>
          <w:tcPr>
            <w:tcW w:w="0" w:type="auto"/>
            <w:shd w:val="clear" w:color="auto" w:fill="auto"/>
          </w:tcPr>
          <w:p w14:paraId="4BE5472F" w14:textId="77777777" w:rsidR="0055729C" w:rsidRPr="003D53B0" w:rsidRDefault="0055729C" w:rsidP="003D53B0">
            <w:pPr>
              <w:pStyle w:val="af5"/>
              <w:rPr>
                <w:sz w:val="18"/>
                <w:szCs w:val="18"/>
                <w:lang w:eastAsia="ru-RU"/>
              </w:rPr>
            </w:pPr>
            <w:r w:rsidRPr="003D53B0">
              <w:rPr>
                <w:sz w:val="18"/>
                <w:szCs w:val="18"/>
                <w:lang w:eastAsia="ru-RU"/>
              </w:rPr>
              <w:t>3543</w:t>
            </w:r>
          </w:p>
        </w:tc>
        <w:tc>
          <w:tcPr>
            <w:tcW w:w="0" w:type="auto"/>
            <w:shd w:val="clear" w:color="auto" w:fill="auto"/>
          </w:tcPr>
          <w:p w14:paraId="35E8A0EE" w14:textId="77777777" w:rsidR="0055729C" w:rsidRPr="003D53B0" w:rsidRDefault="0055729C" w:rsidP="003D53B0">
            <w:pPr>
              <w:pStyle w:val="af5"/>
              <w:rPr>
                <w:sz w:val="18"/>
                <w:szCs w:val="18"/>
                <w:lang w:eastAsia="ru-RU"/>
              </w:rPr>
            </w:pPr>
            <w:r w:rsidRPr="003D53B0">
              <w:rPr>
                <w:sz w:val="18"/>
                <w:szCs w:val="18"/>
                <w:lang w:eastAsia="ru-RU"/>
              </w:rPr>
              <w:t>1500</w:t>
            </w:r>
          </w:p>
        </w:tc>
        <w:tc>
          <w:tcPr>
            <w:tcW w:w="0" w:type="auto"/>
            <w:shd w:val="clear" w:color="auto" w:fill="auto"/>
          </w:tcPr>
          <w:p w14:paraId="38728F8C" w14:textId="77777777" w:rsidR="0055729C" w:rsidRPr="003D53B0" w:rsidRDefault="0055729C" w:rsidP="003D53B0">
            <w:pPr>
              <w:pStyle w:val="af5"/>
              <w:rPr>
                <w:sz w:val="18"/>
                <w:szCs w:val="18"/>
                <w:lang w:eastAsia="ru-RU"/>
              </w:rPr>
            </w:pPr>
            <w:r w:rsidRPr="003D53B0">
              <w:rPr>
                <w:sz w:val="18"/>
                <w:szCs w:val="18"/>
                <w:lang w:eastAsia="ru-RU"/>
              </w:rPr>
              <w:t>10660</w:t>
            </w:r>
          </w:p>
        </w:tc>
        <w:tc>
          <w:tcPr>
            <w:tcW w:w="733" w:type="dxa"/>
            <w:shd w:val="clear" w:color="auto" w:fill="auto"/>
          </w:tcPr>
          <w:p w14:paraId="1DF9B378" w14:textId="77777777" w:rsidR="0055729C" w:rsidRPr="003D53B0" w:rsidRDefault="0055729C" w:rsidP="003D53B0">
            <w:pPr>
              <w:pStyle w:val="af5"/>
              <w:rPr>
                <w:sz w:val="18"/>
                <w:szCs w:val="18"/>
                <w:lang w:eastAsia="ru-RU"/>
              </w:rPr>
            </w:pPr>
            <w:r w:rsidRPr="003D53B0">
              <w:rPr>
                <w:sz w:val="18"/>
                <w:szCs w:val="18"/>
                <w:lang w:eastAsia="ru-RU"/>
              </w:rPr>
              <w:t>960</w:t>
            </w:r>
          </w:p>
        </w:tc>
        <w:tc>
          <w:tcPr>
            <w:tcW w:w="1325" w:type="dxa"/>
            <w:shd w:val="clear" w:color="auto" w:fill="auto"/>
          </w:tcPr>
          <w:p w14:paraId="0F66D29F" w14:textId="77777777" w:rsidR="0055729C" w:rsidRPr="003D53B0" w:rsidRDefault="0055729C" w:rsidP="003D53B0">
            <w:pPr>
              <w:pStyle w:val="af5"/>
              <w:rPr>
                <w:sz w:val="18"/>
                <w:szCs w:val="18"/>
                <w:lang w:eastAsia="ru-RU"/>
              </w:rPr>
            </w:pPr>
            <w:r w:rsidRPr="003D53B0">
              <w:rPr>
                <w:sz w:val="18"/>
                <w:szCs w:val="18"/>
                <w:lang w:eastAsia="ru-RU"/>
              </w:rPr>
              <w:t>610</w:t>
            </w:r>
          </w:p>
        </w:tc>
        <w:tc>
          <w:tcPr>
            <w:tcW w:w="790" w:type="dxa"/>
            <w:shd w:val="clear" w:color="auto" w:fill="auto"/>
          </w:tcPr>
          <w:p w14:paraId="76AAD0EF" w14:textId="77777777" w:rsidR="0055729C" w:rsidRPr="003D53B0" w:rsidRDefault="0055729C" w:rsidP="003D53B0">
            <w:pPr>
              <w:pStyle w:val="af5"/>
              <w:rPr>
                <w:sz w:val="18"/>
                <w:szCs w:val="18"/>
                <w:lang w:eastAsia="ru-RU"/>
              </w:rPr>
            </w:pPr>
            <w:r w:rsidRPr="003D53B0">
              <w:rPr>
                <w:sz w:val="18"/>
                <w:szCs w:val="18"/>
                <w:lang w:eastAsia="ru-RU"/>
              </w:rPr>
              <w:t>2100</w:t>
            </w:r>
          </w:p>
        </w:tc>
        <w:tc>
          <w:tcPr>
            <w:tcW w:w="0" w:type="auto"/>
            <w:shd w:val="clear" w:color="auto" w:fill="auto"/>
          </w:tcPr>
          <w:p w14:paraId="121E635A" w14:textId="77777777" w:rsidR="0055729C" w:rsidRPr="003D53B0" w:rsidRDefault="0055729C" w:rsidP="003D53B0">
            <w:pPr>
              <w:pStyle w:val="af5"/>
              <w:rPr>
                <w:sz w:val="18"/>
                <w:szCs w:val="18"/>
                <w:lang w:eastAsia="ru-RU"/>
              </w:rPr>
            </w:pPr>
            <w:r w:rsidRPr="003D53B0">
              <w:rPr>
                <w:sz w:val="18"/>
                <w:szCs w:val="18"/>
                <w:lang w:eastAsia="ru-RU"/>
              </w:rPr>
              <w:t>11100</w:t>
            </w:r>
          </w:p>
        </w:tc>
        <w:tc>
          <w:tcPr>
            <w:tcW w:w="0" w:type="auto"/>
            <w:shd w:val="clear" w:color="auto" w:fill="auto"/>
          </w:tcPr>
          <w:p w14:paraId="32D6375B" w14:textId="77777777" w:rsidR="0055729C" w:rsidRPr="003D53B0" w:rsidRDefault="0055729C" w:rsidP="003D53B0">
            <w:pPr>
              <w:pStyle w:val="af5"/>
              <w:rPr>
                <w:sz w:val="18"/>
                <w:szCs w:val="18"/>
                <w:lang w:eastAsia="ru-RU"/>
              </w:rPr>
            </w:pPr>
            <w:r w:rsidRPr="003D53B0">
              <w:rPr>
                <w:sz w:val="18"/>
                <w:szCs w:val="18"/>
                <w:lang w:eastAsia="ru-RU"/>
              </w:rPr>
              <w:t>45326</w:t>
            </w:r>
          </w:p>
        </w:tc>
      </w:tr>
      <w:tr w:rsidR="0055729C" w:rsidRPr="003D53B0" w14:paraId="76BC9864" w14:textId="77777777" w:rsidTr="0055729C">
        <w:tc>
          <w:tcPr>
            <w:tcW w:w="0" w:type="auto"/>
          </w:tcPr>
          <w:p w14:paraId="7C2222CD" w14:textId="77777777" w:rsidR="0055729C" w:rsidRPr="003D53B0" w:rsidRDefault="0055729C" w:rsidP="003D53B0">
            <w:pPr>
              <w:pStyle w:val="af5"/>
              <w:rPr>
                <w:sz w:val="18"/>
                <w:szCs w:val="18"/>
                <w:lang w:eastAsia="ru-RU"/>
              </w:rPr>
            </w:pPr>
            <w:r w:rsidRPr="003D53B0">
              <w:rPr>
                <w:sz w:val="18"/>
                <w:szCs w:val="18"/>
                <w:lang w:eastAsia="ru-RU"/>
              </w:rPr>
              <w:t>Итого за 9 мес. 2023г.</w:t>
            </w:r>
          </w:p>
        </w:tc>
        <w:tc>
          <w:tcPr>
            <w:tcW w:w="0" w:type="auto"/>
            <w:shd w:val="clear" w:color="auto" w:fill="auto"/>
          </w:tcPr>
          <w:p w14:paraId="449E0B42" w14:textId="77777777" w:rsidR="0055729C" w:rsidRPr="003D53B0" w:rsidRDefault="0055729C" w:rsidP="003D53B0">
            <w:pPr>
              <w:pStyle w:val="af5"/>
              <w:rPr>
                <w:sz w:val="18"/>
                <w:szCs w:val="18"/>
                <w:lang w:eastAsia="ru-RU"/>
              </w:rPr>
            </w:pPr>
            <w:r w:rsidRPr="003D53B0">
              <w:rPr>
                <w:sz w:val="18"/>
                <w:szCs w:val="18"/>
                <w:lang w:eastAsia="ru-RU"/>
              </w:rPr>
              <w:t>126174</w:t>
            </w:r>
          </w:p>
        </w:tc>
        <w:tc>
          <w:tcPr>
            <w:tcW w:w="0" w:type="auto"/>
            <w:shd w:val="clear" w:color="auto" w:fill="auto"/>
          </w:tcPr>
          <w:p w14:paraId="7E22B552" w14:textId="77777777" w:rsidR="0055729C" w:rsidRPr="003D53B0" w:rsidRDefault="0055729C" w:rsidP="003D53B0">
            <w:pPr>
              <w:pStyle w:val="af5"/>
              <w:rPr>
                <w:sz w:val="18"/>
                <w:szCs w:val="18"/>
                <w:lang w:eastAsia="ru-RU"/>
              </w:rPr>
            </w:pPr>
            <w:r w:rsidRPr="003D53B0">
              <w:rPr>
                <w:sz w:val="18"/>
                <w:szCs w:val="18"/>
                <w:lang w:eastAsia="ru-RU"/>
              </w:rPr>
              <w:t>32217</w:t>
            </w:r>
          </w:p>
        </w:tc>
        <w:tc>
          <w:tcPr>
            <w:tcW w:w="0" w:type="auto"/>
            <w:shd w:val="clear" w:color="auto" w:fill="auto"/>
          </w:tcPr>
          <w:p w14:paraId="1492FC88" w14:textId="77777777" w:rsidR="0055729C" w:rsidRPr="003D53B0" w:rsidRDefault="0055729C" w:rsidP="003D53B0">
            <w:pPr>
              <w:pStyle w:val="af5"/>
              <w:rPr>
                <w:sz w:val="18"/>
                <w:szCs w:val="18"/>
                <w:lang w:eastAsia="ru-RU"/>
              </w:rPr>
            </w:pPr>
            <w:r w:rsidRPr="003D53B0">
              <w:rPr>
                <w:sz w:val="18"/>
                <w:szCs w:val="18"/>
                <w:lang w:eastAsia="ru-RU"/>
              </w:rPr>
              <w:t>18298</w:t>
            </w:r>
          </w:p>
        </w:tc>
        <w:tc>
          <w:tcPr>
            <w:tcW w:w="0" w:type="auto"/>
            <w:shd w:val="clear" w:color="auto" w:fill="auto"/>
          </w:tcPr>
          <w:p w14:paraId="65EEBD0E" w14:textId="77777777" w:rsidR="0055729C" w:rsidRPr="003D53B0" w:rsidRDefault="0055729C" w:rsidP="003D53B0">
            <w:pPr>
              <w:pStyle w:val="af5"/>
              <w:rPr>
                <w:sz w:val="18"/>
                <w:szCs w:val="18"/>
                <w:lang w:eastAsia="ru-RU"/>
              </w:rPr>
            </w:pPr>
            <w:r w:rsidRPr="003D53B0">
              <w:rPr>
                <w:sz w:val="18"/>
                <w:szCs w:val="18"/>
                <w:lang w:eastAsia="ru-RU"/>
              </w:rPr>
              <w:t>88520</w:t>
            </w:r>
          </w:p>
        </w:tc>
        <w:tc>
          <w:tcPr>
            <w:tcW w:w="733" w:type="dxa"/>
            <w:shd w:val="clear" w:color="auto" w:fill="auto"/>
          </w:tcPr>
          <w:p w14:paraId="12D79F26" w14:textId="77777777" w:rsidR="0055729C" w:rsidRPr="003D53B0" w:rsidRDefault="0055729C" w:rsidP="003D53B0">
            <w:pPr>
              <w:pStyle w:val="af5"/>
              <w:rPr>
                <w:sz w:val="18"/>
                <w:szCs w:val="18"/>
                <w:lang w:eastAsia="ru-RU"/>
              </w:rPr>
            </w:pPr>
            <w:r w:rsidRPr="003D53B0">
              <w:rPr>
                <w:sz w:val="18"/>
                <w:szCs w:val="18"/>
                <w:lang w:eastAsia="ru-RU"/>
              </w:rPr>
              <w:t>23440</w:t>
            </w:r>
          </w:p>
        </w:tc>
        <w:tc>
          <w:tcPr>
            <w:tcW w:w="1325" w:type="dxa"/>
            <w:shd w:val="clear" w:color="auto" w:fill="auto"/>
          </w:tcPr>
          <w:p w14:paraId="75013F35" w14:textId="77777777" w:rsidR="0055729C" w:rsidRPr="003D53B0" w:rsidRDefault="0055729C" w:rsidP="003D53B0">
            <w:pPr>
              <w:pStyle w:val="af5"/>
              <w:rPr>
                <w:sz w:val="18"/>
                <w:szCs w:val="18"/>
                <w:lang w:eastAsia="ru-RU"/>
              </w:rPr>
            </w:pPr>
            <w:r w:rsidRPr="003D53B0">
              <w:rPr>
                <w:sz w:val="18"/>
                <w:szCs w:val="18"/>
                <w:lang w:eastAsia="ru-RU"/>
              </w:rPr>
              <w:t>3659</w:t>
            </w:r>
          </w:p>
        </w:tc>
        <w:tc>
          <w:tcPr>
            <w:tcW w:w="790" w:type="dxa"/>
            <w:shd w:val="clear" w:color="auto" w:fill="auto"/>
          </w:tcPr>
          <w:p w14:paraId="4BE2BC41" w14:textId="77777777" w:rsidR="0055729C" w:rsidRPr="003D53B0" w:rsidRDefault="0055729C" w:rsidP="003D53B0">
            <w:pPr>
              <w:pStyle w:val="af5"/>
              <w:rPr>
                <w:sz w:val="18"/>
                <w:szCs w:val="18"/>
                <w:lang w:eastAsia="ru-RU"/>
              </w:rPr>
            </w:pPr>
            <w:r w:rsidRPr="003D53B0">
              <w:rPr>
                <w:sz w:val="18"/>
                <w:szCs w:val="18"/>
                <w:lang w:eastAsia="ru-RU"/>
              </w:rPr>
              <w:t>21254</w:t>
            </w:r>
          </w:p>
        </w:tc>
        <w:tc>
          <w:tcPr>
            <w:tcW w:w="0" w:type="auto"/>
            <w:shd w:val="clear" w:color="auto" w:fill="auto"/>
          </w:tcPr>
          <w:p w14:paraId="545CE7F2" w14:textId="77777777" w:rsidR="0055729C" w:rsidRPr="003D53B0" w:rsidRDefault="0055729C" w:rsidP="003D53B0">
            <w:pPr>
              <w:pStyle w:val="af5"/>
              <w:rPr>
                <w:sz w:val="18"/>
                <w:szCs w:val="18"/>
                <w:lang w:eastAsia="ru-RU"/>
              </w:rPr>
            </w:pPr>
            <w:r w:rsidRPr="003D53B0">
              <w:rPr>
                <w:sz w:val="18"/>
                <w:szCs w:val="18"/>
                <w:lang w:eastAsia="ru-RU"/>
              </w:rPr>
              <w:t>210173</w:t>
            </w:r>
          </w:p>
        </w:tc>
        <w:tc>
          <w:tcPr>
            <w:tcW w:w="0" w:type="auto"/>
            <w:shd w:val="clear" w:color="auto" w:fill="auto"/>
          </w:tcPr>
          <w:p w14:paraId="0B3B230E" w14:textId="77777777" w:rsidR="0055729C" w:rsidRPr="003D53B0" w:rsidRDefault="0055729C" w:rsidP="003D53B0">
            <w:pPr>
              <w:pStyle w:val="af5"/>
              <w:rPr>
                <w:sz w:val="18"/>
                <w:szCs w:val="18"/>
                <w:lang w:eastAsia="ru-RU"/>
              </w:rPr>
            </w:pPr>
            <w:r w:rsidRPr="003D53B0">
              <w:rPr>
                <w:sz w:val="18"/>
                <w:szCs w:val="18"/>
                <w:lang w:eastAsia="ru-RU"/>
              </w:rPr>
              <w:t>522344</w:t>
            </w:r>
          </w:p>
        </w:tc>
      </w:tr>
      <w:tr w:rsidR="0055729C" w:rsidRPr="003D53B0" w14:paraId="271FAF49" w14:textId="77777777" w:rsidTr="0055729C">
        <w:tc>
          <w:tcPr>
            <w:tcW w:w="0" w:type="auto"/>
          </w:tcPr>
          <w:p w14:paraId="3C2F1908" w14:textId="77777777" w:rsidR="0055729C" w:rsidRPr="003D53B0" w:rsidRDefault="0055729C" w:rsidP="003D53B0">
            <w:pPr>
              <w:pStyle w:val="af5"/>
              <w:rPr>
                <w:sz w:val="18"/>
                <w:szCs w:val="18"/>
                <w:lang w:eastAsia="ru-RU"/>
              </w:rPr>
            </w:pPr>
            <w:r w:rsidRPr="003D53B0">
              <w:rPr>
                <w:sz w:val="18"/>
                <w:szCs w:val="18"/>
                <w:lang w:eastAsia="ru-RU"/>
              </w:rPr>
              <w:t>Октябрь</w:t>
            </w:r>
          </w:p>
        </w:tc>
        <w:tc>
          <w:tcPr>
            <w:tcW w:w="0" w:type="auto"/>
            <w:shd w:val="clear" w:color="auto" w:fill="auto"/>
          </w:tcPr>
          <w:p w14:paraId="75E0268A" w14:textId="77777777" w:rsidR="0055729C" w:rsidRPr="003D53B0" w:rsidRDefault="0055729C" w:rsidP="003D53B0">
            <w:pPr>
              <w:pStyle w:val="af5"/>
              <w:rPr>
                <w:sz w:val="18"/>
                <w:szCs w:val="18"/>
                <w:lang w:eastAsia="ru-RU"/>
              </w:rPr>
            </w:pPr>
            <w:r w:rsidRPr="003D53B0">
              <w:rPr>
                <w:sz w:val="18"/>
                <w:szCs w:val="18"/>
                <w:lang w:eastAsia="ru-RU"/>
              </w:rPr>
              <w:t>14207</w:t>
            </w:r>
          </w:p>
        </w:tc>
        <w:tc>
          <w:tcPr>
            <w:tcW w:w="0" w:type="auto"/>
            <w:shd w:val="clear" w:color="auto" w:fill="auto"/>
          </w:tcPr>
          <w:p w14:paraId="333365C8" w14:textId="77777777" w:rsidR="0055729C" w:rsidRPr="003D53B0" w:rsidRDefault="0055729C" w:rsidP="003D53B0">
            <w:pPr>
              <w:pStyle w:val="af5"/>
              <w:rPr>
                <w:sz w:val="18"/>
                <w:szCs w:val="18"/>
                <w:lang w:eastAsia="ru-RU"/>
              </w:rPr>
            </w:pPr>
            <w:r w:rsidRPr="003D53B0">
              <w:rPr>
                <w:sz w:val="18"/>
                <w:szCs w:val="18"/>
                <w:lang w:eastAsia="ru-RU"/>
              </w:rPr>
              <w:t>3185</w:t>
            </w:r>
          </w:p>
        </w:tc>
        <w:tc>
          <w:tcPr>
            <w:tcW w:w="0" w:type="auto"/>
            <w:shd w:val="clear" w:color="auto" w:fill="auto"/>
          </w:tcPr>
          <w:p w14:paraId="55D487FD" w14:textId="77777777" w:rsidR="0055729C" w:rsidRPr="003D53B0" w:rsidRDefault="0055729C" w:rsidP="003D53B0">
            <w:pPr>
              <w:pStyle w:val="af5"/>
              <w:rPr>
                <w:sz w:val="18"/>
                <w:szCs w:val="18"/>
                <w:lang w:eastAsia="ru-RU"/>
              </w:rPr>
            </w:pPr>
            <w:r w:rsidRPr="003D53B0">
              <w:rPr>
                <w:sz w:val="18"/>
                <w:szCs w:val="18"/>
                <w:lang w:eastAsia="ru-RU"/>
              </w:rPr>
              <w:t>1500</w:t>
            </w:r>
          </w:p>
        </w:tc>
        <w:tc>
          <w:tcPr>
            <w:tcW w:w="0" w:type="auto"/>
            <w:shd w:val="clear" w:color="auto" w:fill="auto"/>
          </w:tcPr>
          <w:p w14:paraId="5571E90C" w14:textId="77777777" w:rsidR="0055729C" w:rsidRPr="003D53B0" w:rsidRDefault="0055729C" w:rsidP="003D53B0">
            <w:pPr>
              <w:pStyle w:val="af5"/>
              <w:rPr>
                <w:sz w:val="18"/>
                <w:szCs w:val="18"/>
                <w:lang w:eastAsia="ru-RU"/>
              </w:rPr>
            </w:pPr>
            <w:r w:rsidRPr="003D53B0">
              <w:rPr>
                <w:sz w:val="18"/>
                <w:szCs w:val="18"/>
                <w:lang w:eastAsia="ru-RU"/>
              </w:rPr>
              <w:t>12540</w:t>
            </w:r>
          </w:p>
        </w:tc>
        <w:tc>
          <w:tcPr>
            <w:tcW w:w="733" w:type="dxa"/>
            <w:shd w:val="clear" w:color="auto" w:fill="auto"/>
          </w:tcPr>
          <w:p w14:paraId="0E066008" w14:textId="77777777" w:rsidR="0055729C" w:rsidRPr="003D53B0" w:rsidRDefault="0055729C" w:rsidP="003D53B0">
            <w:pPr>
              <w:pStyle w:val="af5"/>
              <w:rPr>
                <w:sz w:val="18"/>
                <w:szCs w:val="18"/>
                <w:lang w:eastAsia="ru-RU"/>
              </w:rPr>
            </w:pPr>
            <w:r w:rsidRPr="003D53B0">
              <w:rPr>
                <w:sz w:val="18"/>
                <w:szCs w:val="18"/>
                <w:lang w:eastAsia="ru-RU"/>
              </w:rPr>
              <w:t>1360</w:t>
            </w:r>
          </w:p>
        </w:tc>
        <w:tc>
          <w:tcPr>
            <w:tcW w:w="1325" w:type="dxa"/>
            <w:shd w:val="clear" w:color="auto" w:fill="auto"/>
          </w:tcPr>
          <w:p w14:paraId="259ED140" w14:textId="77777777" w:rsidR="0055729C" w:rsidRPr="003D53B0" w:rsidRDefault="0055729C" w:rsidP="003D53B0">
            <w:pPr>
              <w:pStyle w:val="af5"/>
              <w:rPr>
                <w:sz w:val="18"/>
                <w:szCs w:val="18"/>
                <w:lang w:eastAsia="ru-RU"/>
              </w:rPr>
            </w:pPr>
            <w:r w:rsidRPr="003D53B0">
              <w:rPr>
                <w:sz w:val="18"/>
                <w:szCs w:val="18"/>
                <w:lang w:eastAsia="ru-RU"/>
              </w:rPr>
              <w:t>480</w:t>
            </w:r>
          </w:p>
        </w:tc>
        <w:tc>
          <w:tcPr>
            <w:tcW w:w="790" w:type="dxa"/>
            <w:shd w:val="clear" w:color="auto" w:fill="auto"/>
          </w:tcPr>
          <w:p w14:paraId="58CE3C85" w14:textId="77777777" w:rsidR="0055729C" w:rsidRPr="003D53B0" w:rsidRDefault="0055729C" w:rsidP="003D53B0">
            <w:pPr>
              <w:pStyle w:val="af5"/>
              <w:rPr>
                <w:sz w:val="18"/>
                <w:szCs w:val="18"/>
                <w:lang w:eastAsia="ru-RU"/>
              </w:rPr>
            </w:pPr>
            <w:r w:rsidRPr="003D53B0">
              <w:rPr>
                <w:sz w:val="18"/>
                <w:szCs w:val="18"/>
                <w:lang w:eastAsia="ru-RU"/>
              </w:rPr>
              <w:t>2015</w:t>
            </w:r>
          </w:p>
        </w:tc>
        <w:tc>
          <w:tcPr>
            <w:tcW w:w="0" w:type="auto"/>
            <w:shd w:val="clear" w:color="auto" w:fill="auto"/>
          </w:tcPr>
          <w:p w14:paraId="7AF4A3F6" w14:textId="77777777" w:rsidR="0055729C" w:rsidRPr="003D53B0" w:rsidRDefault="0055729C" w:rsidP="003D53B0">
            <w:pPr>
              <w:pStyle w:val="af5"/>
              <w:rPr>
                <w:sz w:val="18"/>
                <w:szCs w:val="18"/>
                <w:lang w:eastAsia="ru-RU"/>
              </w:rPr>
            </w:pPr>
            <w:r w:rsidRPr="003D53B0">
              <w:rPr>
                <w:sz w:val="18"/>
                <w:szCs w:val="18"/>
                <w:lang w:eastAsia="ru-RU"/>
              </w:rPr>
              <w:t>11545</w:t>
            </w:r>
          </w:p>
        </w:tc>
        <w:tc>
          <w:tcPr>
            <w:tcW w:w="0" w:type="auto"/>
            <w:shd w:val="clear" w:color="auto" w:fill="auto"/>
          </w:tcPr>
          <w:p w14:paraId="164318EB" w14:textId="77777777" w:rsidR="0055729C" w:rsidRPr="003D53B0" w:rsidRDefault="0055729C" w:rsidP="003D53B0">
            <w:pPr>
              <w:pStyle w:val="af5"/>
              <w:rPr>
                <w:sz w:val="18"/>
                <w:szCs w:val="18"/>
                <w:lang w:eastAsia="ru-RU"/>
              </w:rPr>
            </w:pPr>
            <w:r w:rsidRPr="003D53B0">
              <w:rPr>
                <w:sz w:val="18"/>
                <w:szCs w:val="18"/>
                <w:lang w:eastAsia="ru-RU"/>
              </w:rPr>
              <w:t>46832</w:t>
            </w:r>
          </w:p>
        </w:tc>
      </w:tr>
      <w:tr w:rsidR="0055729C" w:rsidRPr="003D53B0" w14:paraId="6E842261" w14:textId="77777777" w:rsidTr="0055729C">
        <w:tc>
          <w:tcPr>
            <w:tcW w:w="0" w:type="auto"/>
          </w:tcPr>
          <w:p w14:paraId="05945B0A" w14:textId="77777777" w:rsidR="0055729C" w:rsidRPr="003D53B0" w:rsidRDefault="0055729C" w:rsidP="003D53B0">
            <w:pPr>
              <w:pStyle w:val="af5"/>
              <w:rPr>
                <w:sz w:val="18"/>
                <w:szCs w:val="18"/>
                <w:lang w:eastAsia="ru-RU"/>
              </w:rPr>
            </w:pPr>
            <w:r w:rsidRPr="003D53B0">
              <w:rPr>
                <w:sz w:val="18"/>
                <w:szCs w:val="18"/>
                <w:lang w:eastAsia="ru-RU"/>
              </w:rPr>
              <w:t>Ноябрь</w:t>
            </w:r>
          </w:p>
        </w:tc>
        <w:tc>
          <w:tcPr>
            <w:tcW w:w="0" w:type="auto"/>
            <w:shd w:val="clear" w:color="auto" w:fill="auto"/>
          </w:tcPr>
          <w:p w14:paraId="2775481B" w14:textId="77777777" w:rsidR="0055729C" w:rsidRPr="003D53B0" w:rsidRDefault="0055729C" w:rsidP="003D53B0">
            <w:pPr>
              <w:pStyle w:val="af5"/>
              <w:rPr>
                <w:sz w:val="18"/>
                <w:szCs w:val="18"/>
                <w:lang w:eastAsia="ru-RU"/>
              </w:rPr>
            </w:pPr>
            <w:r w:rsidRPr="003D53B0">
              <w:rPr>
                <w:sz w:val="18"/>
                <w:szCs w:val="18"/>
                <w:lang w:eastAsia="ru-RU"/>
              </w:rPr>
              <w:t>7165</w:t>
            </w:r>
          </w:p>
        </w:tc>
        <w:tc>
          <w:tcPr>
            <w:tcW w:w="0" w:type="auto"/>
            <w:shd w:val="clear" w:color="auto" w:fill="auto"/>
          </w:tcPr>
          <w:p w14:paraId="595BF37F" w14:textId="77777777" w:rsidR="0055729C" w:rsidRPr="003D53B0" w:rsidRDefault="0055729C" w:rsidP="003D53B0">
            <w:pPr>
              <w:pStyle w:val="af5"/>
              <w:rPr>
                <w:sz w:val="18"/>
                <w:szCs w:val="18"/>
                <w:lang w:eastAsia="ru-RU"/>
              </w:rPr>
            </w:pPr>
            <w:r w:rsidRPr="003D53B0">
              <w:rPr>
                <w:sz w:val="18"/>
                <w:szCs w:val="18"/>
                <w:lang w:eastAsia="ru-RU"/>
              </w:rPr>
              <w:t>3733</w:t>
            </w:r>
          </w:p>
        </w:tc>
        <w:tc>
          <w:tcPr>
            <w:tcW w:w="0" w:type="auto"/>
            <w:shd w:val="clear" w:color="auto" w:fill="auto"/>
          </w:tcPr>
          <w:p w14:paraId="3799381D" w14:textId="77777777" w:rsidR="0055729C" w:rsidRPr="003D53B0" w:rsidRDefault="0055729C" w:rsidP="003D53B0">
            <w:pPr>
              <w:pStyle w:val="af5"/>
              <w:rPr>
                <w:sz w:val="18"/>
                <w:szCs w:val="18"/>
                <w:lang w:eastAsia="ru-RU"/>
              </w:rPr>
            </w:pPr>
            <w:r w:rsidRPr="003D53B0">
              <w:rPr>
                <w:sz w:val="18"/>
                <w:szCs w:val="18"/>
                <w:lang w:eastAsia="ru-RU"/>
              </w:rPr>
              <w:t>1000</w:t>
            </w:r>
          </w:p>
        </w:tc>
        <w:tc>
          <w:tcPr>
            <w:tcW w:w="0" w:type="auto"/>
            <w:shd w:val="clear" w:color="auto" w:fill="auto"/>
          </w:tcPr>
          <w:p w14:paraId="0C0A765F" w14:textId="77777777" w:rsidR="0055729C" w:rsidRPr="003D53B0" w:rsidRDefault="0055729C" w:rsidP="003D53B0">
            <w:pPr>
              <w:pStyle w:val="af5"/>
              <w:rPr>
                <w:sz w:val="18"/>
                <w:szCs w:val="18"/>
                <w:lang w:eastAsia="ru-RU"/>
              </w:rPr>
            </w:pPr>
            <w:r w:rsidRPr="003D53B0">
              <w:rPr>
                <w:sz w:val="18"/>
                <w:szCs w:val="18"/>
                <w:lang w:eastAsia="ru-RU"/>
              </w:rPr>
              <w:t>13260</w:t>
            </w:r>
          </w:p>
        </w:tc>
        <w:tc>
          <w:tcPr>
            <w:tcW w:w="733" w:type="dxa"/>
            <w:shd w:val="clear" w:color="auto" w:fill="auto"/>
          </w:tcPr>
          <w:p w14:paraId="086BD915" w14:textId="77777777" w:rsidR="0055729C" w:rsidRPr="003D53B0" w:rsidRDefault="0055729C" w:rsidP="003D53B0">
            <w:pPr>
              <w:pStyle w:val="af5"/>
              <w:rPr>
                <w:sz w:val="18"/>
                <w:szCs w:val="18"/>
                <w:lang w:eastAsia="ru-RU"/>
              </w:rPr>
            </w:pPr>
            <w:r w:rsidRPr="003D53B0">
              <w:rPr>
                <w:sz w:val="18"/>
                <w:szCs w:val="18"/>
                <w:lang w:eastAsia="ru-RU"/>
              </w:rPr>
              <w:t>2140</w:t>
            </w:r>
          </w:p>
        </w:tc>
        <w:tc>
          <w:tcPr>
            <w:tcW w:w="1325" w:type="dxa"/>
            <w:shd w:val="clear" w:color="auto" w:fill="auto"/>
          </w:tcPr>
          <w:p w14:paraId="2C73A171" w14:textId="77777777" w:rsidR="0055729C" w:rsidRPr="003D53B0" w:rsidRDefault="0055729C" w:rsidP="003D53B0">
            <w:pPr>
              <w:pStyle w:val="af5"/>
              <w:rPr>
                <w:sz w:val="18"/>
                <w:szCs w:val="18"/>
                <w:lang w:eastAsia="ru-RU"/>
              </w:rPr>
            </w:pPr>
            <w:r w:rsidRPr="003D53B0">
              <w:rPr>
                <w:sz w:val="18"/>
                <w:szCs w:val="18"/>
                <w:lang w:eastAsia="ru-RU"/>
              </w:rPr>
              <w:t>863</w:t>
            </w:r>
          </w:p>
        </w:tc>
        <w:tc>
          <w:tcPr>
            <w:tcW w:w="790" w:type="dxa"/>
            <w:shd w:val="clear" w:color="auto" w:fill="auto"/>
          </w:tcPr>
          <w:p w14:paraId="6B054956" w14:textId="77777777" w:rsidR="0055729C" w:rsidRPr="003D53B0" w:rsidRDefault="0055729C" w:rsidP="003D53B0">
            <w:pPr>
              <w:pStyle w:val="af5"/>
              <w:rPr>
                <w:sz w:val="18"/>
                <w:szCs w:val="18"/>
                <w:lang w:eastAsia="ru-RU"/>
              </w:rPr>
            </w:pPr>
            <w:r w:rsidRPr="003D53B0">
              <w:rPr>
                <w:sz w:val="18"/>
                <w:szCs w:val="18"/>
                <w:lang w:eastAsia="ru-RU"/>
              </w:rPr>
              <w:t>2750</w:t>
            </w:r>
          </w:p>
        </w:tc>
        <w:tc>
          <w:tcPr>
            <w:tcW w:w="0" w:type="auto"/>
            <w:shd w:val="clear" w:color="auto" w:fill="auto"/>
          </w:tcPr>
          <w:p w14:paraId="44DB478D" w14:textId="77777777" w:rsidR="0055729C" w:rsidRPr="003D53B0" w:rsidRDefault="0055729C" w:rsidP="003D53B0">
            <w:pPr>
              <w:pStyle w:val="af5"/>
              <w:rPr>
                <w:sz w:val="18"/>
                <w:szCs w:val="18"/>
                <w:lang w:eastAsia="ru-RU"/>
              </w:rPr>
            </w:pPr>
            <w:r w:rsidRPr="003D53B0">
              <w:rPr>
                <w:sz w:val="18"/>
                <w:szCs w:val="18"/>
                <w:lang w:eastAsia="ru-RU"/>
              </w:rPr>
              <w:t>32238</w:t>
            </w:r>
          </w:p>
        </w:tc>
        <w:tc>
          <w:tcPr>
            <w:tcW w:w="0" w:type="auto"/>
            <w:shd w:val="clear" w:color="auto" w:fill="auto"/>
          </w:tcPr>
          <w:p w14:paraId="2B54C7DD" w14:textId="77777777" w:rsidR="0055729C" w:rsidRPr="003D53B0" w:rsidRDefault="0055729C" w:rsidP="003D53B0">
            <w:pPr>
              <w:pStyle w:val="af5"/>
              <w:rPr>
                <w:sz w:val="18"/>
                <w:szCs w:val="18"/>
                <w:lang w:eastAsia="ru-RU"/>
              </w:rPr>
            </w:pPr>
            <w:r w:rsidRPr="003D53B0">
              <w:rPr>
                <w:sz w:val="18"/>
                <w:szCs w:val="18"/>
                <w:lang w:eastAsia="ru-RU"/>
              </w:rPr>
              <w:t>63149</w:t>
            </w:r>
          </w:p>
        </w:tc>
      </w:tr>
      <w:tr w:rsidR="0055729C" w:rsidRPr="003D53B0" w14:paraId="15E57B2D" w14:textId="77777777" w:rsidTr="0055729C">
        <w:tc>
          <w:tcPr>
            <w:tcW w:w="0" w:type="auto"/>
          </w:tcPr>
          <w:p w14:paraId="5E27CCD0" w14:textId="77777777" w:rsidR="0055729C" w:rsidRPr="003D53B0" w:rsidRDefault="0055729C" w:rsidP="003D53B0">
            <w:pPr>
              <w:pStyle w:val="af5"/>
              <w:rPr>
                <w:sz w:val="18"/>
                <w:szCs w:val="18"/>
                <w:lang w:eastAsia="ru-RU"/>
              </w:rPr>
            </w:pPr>
            <w:r w:rsidRPr="003D53B0">
              <w:rPr>
                <w:sz w:val="18"/>
                <w:szCs w:val="18"/>
                <w:lang w:eastAsia="ru-RU"/>
              </w:rPr>
              <w:t>декабрь</w:t>
            </w:r>
          </w:p>
        </w:tc>
        <w:tc>
          <w:tcPr>
            <w:tcW w:w="0" w:type="auto"/>
            <w:shd w:val="clear" w:color="auto" w:fill="auto"/>
          </w:tcPr>
          <w:p w14:paraId="37E91EDB" w14:textId="77777777" w:rsidR="0055729C" w:rsidRPr="003D53B0" w:rsidRDefault="0055729C" w:rsidP="003D53B0">
            <w:pPr>
              <w:pStyle w:val="af5"/>
              <w:rPr>
                <w:sz w:val="18"/>
                <w:szCs w:val="18"/>
                <w:lang w:eastAsia="ru-RU"/>
              </w:rPr>
            </w:pPr>
            <w:r w:rsidRPr="003D53B0">
              <w:rPr>
                <w:sz w:val="18"/>
                <w:szCs w:val="18"/>
                <w:lang w:eastAsia="ru-RU"/>
              </w:rPr>
              <w:t>5915</w:t>
            </w:r>
          </w:p>
        </w:tc>
        <w:tc>
          <w:tcPr>
            <w:tcW w:w="0" w:type="auto"/>
            <w:shd w:val="clear" w:color="auto" w:fill="auto"/>
          </w:tcPr>
          <w:p w14:paraId="0551827E" w14:textId="77777777" w:rsidR="0055729C" w:rsidRPr="003D53B0" w:rsidRDefault="0055729C" w:rsidP="003D53B0">
            <w:pPr>
              <w:pStyle w:val="af5"/>
              <w:rPr>
                <w:sz w:val="18"/>
                <w:szCs w:val="18"/>
                <w:lang w:eastAsia="ru-RU"/>
              </w:rPr>
            </w:pPr>
            <w:r w:rsidRPr="003D53B0">
              <w:rPr>
                <w:sz w:val="18"/>
                <w:szCs w:val="18"/>
                <w:lang w:eastAsia="ru-RU"/>
              </w:rPr>
              <w:t>2416</w:t>
            </w:r>
          </w:p>
        </w:tc>
        <w:tc>
          <w:tcPr>
            <w:tcW w:w="0" w:type="auto"/>
            <w:shd w:val="clear" w:color="auto" w:fill="auto"/>
          </w:tcPr>
          <w:p w14:paraId="2307C177" w14:textId="77777777" w:rsidR="0055729C" w:rsidRPr="003D53B0" w:rsidRDefault="0055729C" w:rsidP="003D53B0">
            <w:pPr>
              <w:pStyle w:val="af5"/>
              <w:rPr>
                <w:sz w:val="18"/>
                <w:szCs w:val="18"/>
                <w:lang w:eastAsia="ru-RU"/>
              </w:rPr>
            </w:pPr>
            <w:r w:rsidRPr="003D53B0">
              <w:rPr>
                <w:sz w:val="18"/>
                <w:szCs w:val="18"/>
                <w:lang w:eastAsia="ru-RU"/>
              </w:rPr>
              <w:t>200</w:t>
            </w:r>
          </w:p>
        </w:tc>
        <w:tc>
          <w:tcPr>
            <w:tcW w:w="0" w:type="auto"/>
            <w:shd w:val="clear" w:color="auto" w:fill="auto"/>
          </w:tcPr>
          <w:p w14:paraId="7B95B3B7" w14:textId="77777777" w:rsidR="0055729C" w:rsidRPr="003D53B0" w:rsidRDefault="0055729C" w:rsidP="003D53B0">
            <w:pPr>
              <w:pStyle w:val="af5"/>
              <w:rPr>
                <w:sz w:val="18"/>
                <w:szCs w:val="18"/>
                <w:lang w:eastAsia="ru-RU"/>
              </w:rPr>
            </w:pPr>
            <w:r w:rsidRPr="003D53B0">
              <w:rPr>
                <w:sz w:val="18"/>
                <w:szCs w:val="18"/>
                <w:lang w:eastAsia="ru-RU"/>
              </w:rPr>
              <w:t>13980</w:t>
            </w:r>
          </w:p>
        </w:tc>
        <w:tc>
          <w:tcPr>
            <w:tcW w:w="733" w:type="dxa"/>
            <w:shd w:val="clear" w:color="auto" w:fill="auto"/>
          </w:tcPr>
          <w:p w14:paraId="391C6A3E" w14:textId="77777777" w:rsidR="0055729C" w:rsidRPr="003D53B0" w:rsidRDefault="0055729C" w:rsidP="003D53B0">
            <w:pPr>
              <w:pStyle w:val="af5"/>
              <w:rPr>
                <w:sz w:val="18"/>
                <w:szCs w:val="18"/>
                <w:lang w:eastAsia="ru-RU"/>
              </w:rPr>
            </w:pPr>
            <w:r w:rsidRPr="003D53B0">
              <w:rPr>
                <w:sz w:val="18"/>
                <w:szCs w:val="18"/>
                <w:lang w:eastAsia="ru-RU"/>
              </w:rPr>
              <w:t>1940</w:t>
            </w:r>
          </w:p>
        </w:tc>
        <w:tc>
          <w:tcPr>
            <w:tcW w:w="1325" w:type="dxa"/>
            <w:shd w:val="clear" w:color="auto" w:fill="auto"/>
          </w:tcPr>
          <w:p w14:paraId="1224A29F" w14:textId="77777777" w:rsidR="0055729C" w:rsidRPr="003D53B0" w:rsidRDefault="0055729C" w:rsidP="003D53B0">
            <w:pPr>
              <w:pStyle w:val="af5"/>
              <w:rPr>
                <w:sz w:val="18"/>
                <w:szCs w:val="18"/>
                <w:lang w:eastAsia="ru-RU"/>
              </w:rPr>
            </w:pPr>
            <w:r w:rsidRPr="003D53B0">
              <w:rPr>
                <w:sz w:val="18"/>
                <w:szCs w:val="18"/>
                <w:lang w:eastAsia="ru-RU"/>
              </w:rPr>
              <w:t>863</w:t>
            </w:r>
          </w:p>
        </w:tc>
        <w:tc>
          <w:tcPr>
            <w:tcW w:w="790" w:type="dxa"/>
            <w:shd w:val="clear" w:color="auto" w:fill="auto"/>
          </w:tcPr>
          <w:p w14:paraId="227F55ED" w14:textId="77777777" w:rsidR="0055729C" w:rsidRPr="003D53B0" w:rsidRDefault="0055729C" w:rsidP="003D53B0">
            <w:pPr>
              <w:pStyle w:val="af5"/>
              <w:rPr>
                <w:sz w:val="18"/>
                <w:szCs w:val="18"/>
                <w:lang w:eastAsia="ru-RU"/>
              </w:rPr>
            </w:pPr>
            <w:r w:rsidRPr="003D53B0">
              <w:rPr>
                <w:sz w:val="18"/>
                <w:szCs w:val="18"/>
                <w:lang w:eastAsia="ru-RU"/>
              </w:rPr>
              <w:t>3020</w:t>
            </w:r>
          </w:p>
        </w:tc>
        <w:tc>
          <w:tcPr>
            <w:tcW w:w="0" w:type="auto"/>
            <w:shd w:val="clear" w:color="auto" w:fill="auto"/>
          </w:tcPr>
          <w:p w14:paraId="0A10265D" w14:textId="77777777" w:rsidR="0055729C" w:rsidRPr="003D53B0" w:rsidRDefault="0055729C" w:rsidP="003D53B0">
            <w:pPr>
              <w:pStyle w:val="af5"/>
              <w:rPr>
                <w:sz w:val="18"/>
                <w:szCs w:val="18"/>
                <w:lang w:eastAsia="ru-RU"/>
              </w:rPr>
            </w:pPr>
            <w:r w:rsidRPr="003D53B0">
              <w:rPr>
                <w:sz w:val="18"/>
                <w:szCs w:val="18"/>
                <w:lang w:eastAsia="ru-RU"/>
              </w:rPr>
              <w:t>30382</w:t>
            </w:r>
          </w:p>
        </w:tc>
        <w:tc>
          <w:tcPr>
            <w:tcW w:w="0" w:type="auto"/>
            <w:shd w:val="clear" w:color="auto" w:fill="auto"/>
          </w:tcPr>
          <w:p w14:paraId="289C7948" w14:textId="77777777" w:rsidR="0055729C" w:rsidRPr="003D53B0" w:rsidRDefault="0055729C" w:rsidP="003D53B0">
            <w:pPr>
              <w:pStyle w:val="af5"/>
              <w:rPr>
                <w:sz w:val="18"/>
                <w:szCs w:val="18"/>
                <w:lang w:eastAsia="ru-RU"/>
              </w:rPr>
            </w:pPr>
            <w:r w:rsidRPr="003D53B0">
              <w:rPr>
                <w:sz w:val="18"/>
                <w:szCs w:val="18"/>
                <w:lang w:eastAsia="ru-RU"/>
              </w:rPr>
              <w:t>58716</w:t>
            </w:r>
          </w:p>
        </w:tc>
      </w:tr>
      <w:tr w:rsidR="0055729C" w:rsidRPr="003D53B0" w14:paraId="7BEBD84D" w14:textId="77777777" w:rsidTr="0055729C">
        <w:tc>
          <w:tcPr>
            <w:tcW w:w="0" w:type="auto"/>
          </w:tcPr>
          <w:p w14:paraId="1FB333C8" w14:textId="77777777" w:rsidR="0055729C" w:rsidRPr="003D53B0" w:rsidRDefault="0055729C" w:rsidP="003D53B0">
            <w:pPr>
              <w:pStyle w:val="af5"/>
              <w:rPr>
                <w:sz w:val="18"/>
                <w:szCs w:val="18"/>
                <w:lang w:eastAsia="ru-RU"/>
              </w:rPr>
            </w:pPr>
            <w:r w:rsidRPr="003D53B0">
              <w:rPr>
                <w:sz w:val="18"/>
                <w:szCs w:val="18"/>
                <w:lang w:eastAsia="ru-RU"/>
              </w:rPr>
              <w:t>Итого за 2023 г.</w:t>
            </w:r>
          </w:p>
        </w:tc>
        <w:tc>
          <w:tcPr>
            <w:tcW w:w="0" w:type="auto"/>
            <w:shd w:val="clear" w:color="auto" w:fill="auto"/>
          </w:tcPr>
          <w:p w14:paraId="38D64F9B" w14:textId="77777777" w:rsidR="0055729C" w:rsidRPr="003D53B0" w:rsidRDefault="0055729C" w:rsidP="003D53B0">
            <w:pPr>
              <w:pStyle w:val="af5"/>
              <w:rPr>
                <w:sz w:val="18"/>
                <w:szCs w:val="18"/>
                <w:lang w:eastAsia="ru-RU"/>
              </w:rPr>
            </w:pPr>
            <w:r w:rsidRPr="003D53B0">
              <w:rPr>
                <w:sz w:val="18"/>
                <w:szCs w:val="18"/>
                <w:lang w:eastAsia="ru-RU"/>
              </w:rPr>
              <w:t>153461</w:t>
            </w:r>
          </w:p>
        </w:tc>
        <w:tc>
          <w:tcPr>
            <w:tcW w:w="0" w:type="auto"/>
            <w:shd w:val="clear" w:color="auto" w:fill="auto"/>
          </w:tcPr>
          <w:p w14:paraId="10B8BFE2" w14:textId="77777777" w:rsidR="0055729C" w:rsidRPr="003D53B0" w:rsidRDefault="0055729C" w:rsidP="003D53B0">
            <w:pPr>
              <w:pStyle w:val="af5"/>
              <w:rPr>
                <w:sz w:val="18"/>
                <w:szCs w:val="18"/>
                <w:lang w:eastAsia="ru-RU"/>
              </w:rPr>
            </w:pPr>
            <w:r w:rsidRPr="003D53B0">
              <w:rPr>
                <w:sz w:val="18"/>
                <w:szCs w:val="18"/>
                <w:lang w:eastAsia="ru-RU"/>
              </w:rPr>
              <w:t>41551</w:t>
            </w:r>
          </w:p>
        </w:tc>
        <w:tc>
          <w:tcPr>
            <w:tcW w:w="0" w:type="auto"/>
            <w:shd w:val="clear" w:color="auto" w:fill="auto"/>
          </w:tcPr>
          <w:p w14:paraId="1AA5FB06" w14:textId="77777777" w:rsidR="0055729C" w:rsidRPr="003D53B0" w:rsidRDefault="0055729C" w:rsidP="003D53B0">
            <w:pPr>
              <w:pStyle w:val="af5"/>
              <w:rPr>
                <w:sz w:val="18"/>
                <w:szCs w:val="18"/>
                <w:lang w:eastAsia="ru-RU"/>
              </w:rPr>
            </w:pPr>
            <w:r w:rsidRPr="003D53B0">
              <w:rPr>
                <w:sz w:val="18"/>
                <w:szCs w:val="18"/>
                <w:lang w:eastAsia="ru-RU"/>
              </w:rPr>
              <w:t>20998</w:t>
            </w:r>
          </w:p>
        </w:tc>
        <w:tc>
          <w:tcPr>
            <w:tcW w:w="0" w:type="auto"/>
            <w:shd w:val="clear" w:color="auto" w:fill="auto"/>
          </w:tcPr>
          <w:p w14:paraId="6C9BD850" w14:textId="77777777" w:rsidR="0055729C" w:rsidRPr="003D53B0" w:rsidRDefault="0055729C" w:rsidP="003D53B0">
            <w:pPr>
              <w:pStyle w:val="af5"/>
              <w:rPr>
                <w:sz w:val="18"/>
                <w:szCs w:val="18"/>
                <w:lang w:eastAsia="ru-RU"/>
              </w:rPr>
            </w:pPr>
            <w:r w:rsidRPr="003D53B0">
              <w:rPr>
                <w:sz w:val="18"/>
                <w:szCs w:val="18"/>
                <w:lang w:eastAsia="ru-RU"/>
              </w:rPr>
              <w:t>128300</w:t>
            </w:r>
          </w:p>
        </w:tc>
        <w:tc>
          <w:tcPr>
            <w:tcW w:w="733" w:type="dxa"/>
            <w:shd w:val="clear" w:color="auto" w:fill="auto"/>
          </w:tcPr>
          <w:p w14:paraId="31C66BAD" w14:textId="77777777" w:rsidR="0055729C" w:rsidRPr="003D53B0" w:rsidRDefault="0055729C" w:rsidP="003D53B0">
            <w:pPr>
              <w:pStyle w:val="af5"/>
              <w:rPr>
                <w:sz w:val="18"/>
                <w:szCs w:val="18"/>
                <w:lang w:eastAsia="ru-RU"/>
              </w:rPr>
            </w:pPr>
            <w:r w:rsidRPr="003D53B0">
              <w:rPr>
                <w:sz w:val="18"/>
                <w:szCs w:val="18"/>
                <w:lang w:eastAsia="ru-RU"/>
              </w:rPr>
              <w:t>28880</w:t>
            </w:r>
          </w:p>
        </w:tc>
        <w:tc>
          <w:tcPr>
            <w:tcW w:w="1325" w:type="dxa"/>
            <w:shd w:val="clear" w:color="auto" w:fill="auto"/>
          </w:tcPr>
          <w:p w14:paraId="241D9401" w14:textId="77777777" w:rsidR="0055729C" w:rsidRPr="003D53B0" w:rsidRDefault="0055729C" w:rsidP="003D53B0">
            <w:pPr>
              <w:pStyle w:val="af5"/>
              <w:rPr>
                <w:sz w:val="18"/>
                <w:szCs w:val="18"/>
                <w:lang w:eastAsia="ru-RU"/>
              </w:rPr>
            </w:pPr>
            <w:r w:rsidRPr="003D53B0">
              <w:rPr>
                <w:sz w:val="18"/>
                <w:szCs w:val="18"/>
                <w:lang w:eastAsia="ru-RU"/>
              </w:rPr>
              <w:t>5865</w:t>
            </w:r>
          </w:p>
        </w:tc>
        <w:tc>
          <w:tcPr>
            <w:tcW w:w="790" w:type="dxa"/>
            <w:shd w:val="clear" w:color="auto" w:fill="auto"/>
          </w:tcPr>
          <w:p w14:paraId="1DC3C122" w14:textId="77777777" w:rsidR="0055729C" w:rsidRPr="003D53B0" w:rsidRDefault="0055729C" w:rsidP="003D53B0">
            <w:pPr>
              <w:pStyle w:val="af5"/>
              <w:rPr>
                <w:sz w:val="18"/>
                <w:szCs w:val="18"/>
                <w:lang w:eastAsia="ru-RU"/>
              </w:rPr>
            </w:pPr>
            <w:r w:rsidRPr="003D53B0">
              <w:rPr>
                <w:sz w:val="18"/>
                <w:szCs w:val="18"/>
                <w:lang w:eastAsia="ru-RU"/>
              </w:rPr>
              <w:t>29039</w:t>
            </w:r>
          </w:p>
        </w:tc>
        <w:tc>
          <w:tcPr>
            <w:tcW w:w="0" w:type="auto"/>
            <w:shd w:val="clear" w:color="auto" w:fill="auto"/>
          </w:tcPr>
          <w:p w14:paraId="79D4F5DD" w14:textId="77777777" w:rsidR="0055729C" w:rsidRPr="003D53B0" w:rsidRDefault="0055729C" w:rsidP="003D53B0">
            <w:pPr>
              <w:pStyle w:val="af5"/>
              <w:rPr>
                <w:sz w:val="18"/>
                <w:szCs w:val="18"/>
                <w:lang w:eastAsia="ru-RU"/>
              </w:rPr>
            </w:pPr>
            <w:r w:rsidRPr="003D53B0">
              <w:rPr>
                <w:sz w:val="18"/>
                <w:szCs w:val="18"/>
                <w:lang w:eastAsia="ru-RU"/>
              </w:rPr>
              <w:t>284338</w:t>
            </w:r>
          </w:p>
        </w:tc>
        <w:tc>
          <w:tcPr>
            <w:tcW w:w="0" w:type="auto"/>
            <w:shd w:val="clear" w:color="auto" w:fill="auto"/>
          </w:tcPr>
          <w:p w14:paraId="79E9082E" w14:textId="77777777" w:rsidR="0055729C" w:rsidRPr="003D53B0" w:rsidRDefault="0055729C" w:rsidP="003D53B0">
            <w:pPr>
              <w:pStyle w:val="af5"/>
              <w:rPr>
                <w:sz w:val="18"/>
                <w:szCs w:val="18"/>
                <w:lang w:eastAsia="ru-RU"/>
              </w:rPr>
            </w:pPr>
            <w:r w:rsidRPr="003D53B0">
              <w:rPr>
                <w:sz w:val="18"/>
                <w:szCs w:val="18"/>
                <w:lang w:eastAsia="ru-RU"/>
              </w:rPr>
              <w:t>691041</w:t>
            </w:r>
          </w:p>
        </w:tc>
      </w:tr>
    </w:tbl>
    <w:p w14:paraId="21D5EB19" w14:textId="77777777" w:rsidR="0055729C" w:rsidRPr="003D53B0" w:rsidRDefault="0055729C" w:rsidP="003D53B0">
      <w:pPr>
        <w:pStyle w:val="af5"/>
        <w:rPr>
          <w:lang w:eastAsia="ru-RU"/>
        </w:rPr>
      </w:pPr>
      <w:r w:rsidRPr="003D53B0">
        <w:rPr>
          <w:sz w:val="20"/>
          <w:szCs w:val="20"/>
          <w:lang w:eastAsia="ru-RU"/>
        </w:rPr>
        <w:t xml:space="preserve">  </w:t>
      </w:r>
      <w:r w:rsidRPr="003D53B0">
        <w:rPr>
          <w:lang w:eastAsia="ru-RU"/>
        </w:rPr>
        <w:t>Расход электроэнергии за январь –  73255 кВт на сумму  632,6 тыс.р.,</w:t>
      </w:r>
    </w:p>
    <w:p w14:paraId="26A8F1EE" w14:textId="77777777" w:rsidR="0055729C" w:rsidRPr="003D53B0" w:rsidRDefault="0055729C" w:rsidP="003D53B0">
      <w:pPr>
        <w:pStyle w:val="af5"/>
        <w:rPr>
          <w:lang w:eastAsia="ru-RU"/>
        </w:rPr>
      </w:pPr>
      <w:r w:rsidRPr="003D53B0">
        <w:rPr>
          <w:lang w:eastAsia="ru-RU"/>
        </w:rPr>
        <w:t xml:space="preserve">  Расход электроэнергии за февраль –  33103  кВт на сумму 297,4 тыс.р.,</w:t>
      </w:r>
    </w:p>
    <w:p w14:paraId="3A55F4C1" w14:textId="77777777" w:rsidR="0055729C" w:rsidRPr="003D53B0" w:rsidRDefault="0055729C" w:rsidP="003D53B0">
      <w:pPr>
        <w:pStyle w:val="af5"/>
        <w:rPr>
          <w:lang w:eastAsia="ru-RU"/>
        </w:rPr>
      </w:pPr>
      <w:r w:rsidRPr="003D53B0">
        <w:rPr>
          <w:lang w:eastAsia="ru-RU"/>
        </w:rPr>
        <w:t xml:space="preserve">  Расход электроэнергии за март –   58092  кВт на сумму 511,1 тыс.р.</w:t>
      </w:r>
    </w:p>
    <w:p w14:paraId="0E9B59EC" w14:textId="77777777" w:rsidR="0055729C" w:rsidRPr="003D53B0" w:rsidRDefault="0055729C" w:rsidP="003D53B0">
      <w:pPr>
        <w:pStyle w:val="af5"/>
        <w:rPr>
          <w:lang w:eastAsia="ru-RU"/>
        </w:rPr>
      </w:pPr>
      <w:r w:rsidRPr="003D53B0">
        <w:rPr>
          <w:lang w:eastAsia="ru-RU"/>
        </w:rPr>
        <w:t xml:space="preserve">  Расход электроэнергии за апрель–   62474 кВт на сумму 539,8 тыс.р.</w:t>
      </w:r>
    </w:p>
    <w:p w14:paraId="78D562FC" w14:textId="77777777" w:rsidR="0055729C" w:rsidRPr="003D53B0" w:rsidRDefault="0055729C" w:rsidP="003D53B0">
      <w:pPr>
        <w:pStyle w:val="af5"/>
        <w:rPr>
          <w:lang w:eastAsia="ru-RU"/>
        </w:rPr>
      </w:pPr>
      <w:r w:rsidRPr="003D53B0">
        <w:rPr>
          <w:lang w:eastAsia="ru-RU"/>
        </w:rPr>
        <w:t xml:space="preserve">  Расход электроэнергии за май –   68088  кВт на сумму 588,3 тыс.р.</w:t>
      </w:r>
    </w:p>
    <w:p w14:paraId="2D435CDA" w14:textId="77777777" w:rsidR="0055729C" w:rsidRPr="003D53B0" w:rsidRDefault="0055729C" w:rsidP="003D53B0">
      <w:pPr>
        <w:pStyle w:val="af5"/>
        <w:rPr>
          <w:lang w:eastAsia="ru-RU"/>
        </w:rPr>
      </w:pPr>
      <w:r w:rsidRPr="003D53B0">
        <w:rPr>
          <w:lang w:eastAsia="ru-RU"/>
        </w:rPr>
        <w:t xml:space="preserve">  Расход электроэнергии за июнь –   68088  кВт на сумму 524,3 тыс.р.</w:t>
      </w:r>
    </w:p>
    <w:p w14:paraId="0C4DE20D" w14:textId="77777777" w:rsidR="0055729C" w:rsidRPr="003D53B0" w:rsidRDefault="0055729C" w:rsidP="003D53B0">
      <w:pPr>
        <w:pStyle w:val="af5"/>
        <w:rPr>
          <w:lang w:eastAsia="ru-RU"/>
        </w:rPr>
      </w:pPr>
      <w:r w:rsidRPr="003D53B0">
        <w:rPr>
          <w:lang w:eastAsia="ru-RU"/>
        </w:rPr>
        <w:t xml:space="preserve">  Расход электроэнергии за июль –   59796  кВт на сумму 530,9 тыс.р.</w:t>
      </w:r>
    </w:p>
    <w:p w14:paraId="22E5D1CF" w14:textId="77777777" w:rsidR="0055729C" w:rsidRPr="003D53B0" w:rsidRDefault="0055729C" w:rsidP="003D53B0">
      <w:pPr>
        <w:pStyle w:val="af5"/>
        <w:rPr>
          <w:lang w:eastAsia="ru-RU"/>
        </w:rPr>
      </w:pPr>
      <w:r w:rsidRPr="003D53B0">
        <w:rPr>
          <w:lang w:eastAsia="ru-RU"/>
        </w:rPr>
        <w:t xml:space="preserve">  Расход электроэнергии за август –   54122  кВт на сумму 468,2 тыс.р.</w:t>
      </w:r>
    </w:p>
    <w:p w14:paraId="65AEB7CE" w14:textId="77777777" w:rsidR="0055729C" w:rsidRPr="003D53B0" w:rsidRDefault="0055729C" w:rsidP="003D53B0">
      <w:pPr>
        <w:pStyle w:val="af5"/>
        <w:rPr>
          <w:lang w:eastAsia="ru-RU"/>
        </w:rPr>
      </w:pPr>
      <w:r w:rsidRPr="003D53B0">
        <w:rPr>
          <w:lang w:eastAsia="ru-RU"/>
        </w:rPr>
        <w:t xml:space="preserve">  Расход электроэнергии за сентябрь –   45326 кВт на сумму 400,9 тыс.р.</w:t>
      </w:r>
    </w:p>
    <w:p w14:paraId="7ACE5038" w14:textId="77777777" w:rsidR="0055729C" w:rsidRPr="003D53B0" w:rsidRDefault="0055729C" w:rsidP="003D53B0">
      <w:pPr>
        <w:pStyle w:val="af5"/>
        <w:rPr>
          <w:lang w:eastAsia="ru-RU"/>
        </w:rPr>
      </w:pPr>
      <w:r w:rsidRPr="003D53B0">
        <w:rPr>
          <w:lang w:eastAsia="ru-RU"/>
        </w:rPr>
        <w:t xml:space="preserve">  Расход электроэнергии за октябрь –   46832 кВт на сумму 403,4 тыс.р.</w:t>
      </w:r>
    </w:p>
    <w:p w14:paraId="57E8743F" w14:textId="77777777" w:rsidR="0055729C" w:rsidRPr="003D53B0" w:rsidRDefault="0055729C" w:rsidP="003D53B0">
      <w:pPr>
        <w:pStyle w:val="af5"/>
        <w:rPr>
          <w:lang w:eastAsia="ru-RU"/>
        </w:rPr>
      </w:pPr>
      <w:r w:rsidRPr="003D53B0">
        <w:rPr>
          <w:lang w:eastAsia="ru-RU"/>
        </w:rPr>
        <w:lastRenderedPageBreak/>
        <w:t xml:space="preserve">  Расход электроэнергии за ноябрь –   63149 кВт на сумму 545,6 тыс.р.</w:t>
      </w:r>
    </w:p>
    <w:p w14:paraId="0BC07121" w14:textId="77777777" w:rsidR="0055729C" w:rsidRPr="003D53B0" w:rsidRDefault="0055729C" w:rsidP="003D53B0">
      <w:pPr>
        <w:pStyle w:val="af5"/>
        <w:rPr>
          <w:lang w:eastAsia="ru-RU"/>
        </w:rPr>
      </w:pPr>
      <w:r w:rsidRPr="003D53B0">
        <w:rPr>
          <w:lang w:eastAsia="ru-RU"/>
        </w:rPr>
        <w:t xml:space="preserve">  Расход электроэнергии за декабрь-  58716 кВт на сумму 492,5 тыс.р.</w:t>
      </w:r>
    </w:p>
    <w:p w14:paraId="70C0A31A" w14:textId="77777777" w:rsidR="0055729C" w:rsidRPr="003D53B0" w:rsidRDefault="0055729C" w:rsidP="003D53B0">
      <w:pPr>
        <w:pStyle w:val="af5"/>
        <w:rPr>
          <w:rFonts w:eastAsia="Times New Roman"/>
          <w:b/>
          <w:lang w:eastAsia="ru-RU"/>
        </w:rPr>
      </w:pPr>
      <w:r w:rsidRPr="003D53B0">
        <w:rPr>
          <w:lang w:eastAsia="ru-RU"/>
        </w:rPr>
        <w:t xml:space="preserve">    </w:t>
      </w:r>
      <w:r w:rsidRPr="003D53B0">
        <w:rPr>
          <w:rFonts w:eastAsia="Times New Roman"/>
          <w:b/>
          <w:lang w:eastAsia="ru-RU"/>
        </w:rPr>
        <w:t xml:space="preserve"> Средний тариф составил  8 руб. 71 коп.</w:t>
      </w:r>
    </w:p>
    <w:p w14:paraId="293E0B6A" w14:textId="77777777" w:rsidR="0055729C" w:rsidRPr="003D53B0" w:rsidRDefault="0055729C" w:rsidP="003D53B0">
      <w:pPr>
        <w:spacing w:after="0" w:line="240" w:lineRule="auto"/>
        <w:jc w:val="right"/>
        <w:rPr>
          <w:rFonts w:ascii="Times New Roman" w:eastAsia="Times New Roman" w:hAnsi="Times New Roman" w:cs="Times New Roman"/>
          <w:b/>
          <w:sz w:val="24"/>
          <w:szCs w:val="24"/>
          <w:lang w:eastAsia="ru-RU"/>
        </w:rPr>
      </w:pPr>
      <w:r w:rsidRPr="003D53B0">
        <w:rPr>
          <w:rFonts w:ascii="Times New Roman" w:eastAsia="Times New Roman" w:hAnsi="Times New Roman" w:cs="Times New Roman"/>
          <w:b/>
          <w:sz w:val="24"/>
          <w:szCs w:val="24"/>
          <w:lang w:eastAsia="ru-RU"/>
        </w:rPr>
        <w:t>Приложение № 5</w:t>
      </w:r>
    </w:p>
    <w:p w14:paraId="4C48BBCC" w14:textId="77777777" w:rsidR="0055729C" w:rsidRPr="003D53B0" w:rsidRDefault="0055729C" w:rsidP="003D53B0">
      <w:pPr>
        <w:spacing w:after="0" w:line="240" w:lineRule="auto"/>
        <w:jc w:val="center"/>
        <w:rPr>
          <w:rFonts w:ascii="Times New Roman" w:eastAsia="Times New Roman" w:hAnsi="Times New Roman" w:cs="Times New Roman"/>
          <w:b/>
          <w:sz w:val="24"/>
          <w:szCs w:val="24"/>
          <w:lang w:eastAsia="ru-RU"/>
        </w:rPr>
      </w:pPr>
      <w:r w:rsidRPr="003D53B0">
        <w:rPr>
          <w:rFonts w:ascii="Times New Roman" w:eastAsia="Times New Roman" w:hAnsi="Times New Roman" w:cs="Times New Roman"/>
          <w:b/>
          <w:sz w:val="24"/>
          <w:szCs w:val="24"/>
          <w:lang w:eastAsia="ru-RU"/>
        </w:rPr>
        <w:t>Расход газа по МКП «Цильна» за 2023 год.</w:t>
      </w:r>
    </w:p>
    <w:tbl>
      <w:tblPr>
        <w:tblStyle w:val="afc"/>
        <w:tblpPr w:leftFromText="180" w:rightFromText="180" w:vertAnchor="text" w:horzAnchor="margin" w:tblpXSpec="center" w:tblpY="1"/>
        <w:tblOverlap w:val="never"/>
        <w:tblW w:w="0" w:type="auto"/>
        <w:tblLook w:val="04A0" w:firstRow="1" w:lastRow="0" w:firstColumn="1" w:lastColumn="0" w:noHBand="0" w:noVBand="1"/>
      </w:tblPr>
      <w:tblGrid>
        <w:gridCol w:w="716"/>
        <w:gridCol w:w="535"/>
        <w:gridCol w:w="631"/>
        <w:gridCol w:w="590"/>
        <w:gridCol w:w="746"/>
        <w:gridCol w:w="511"/>
        <w:gridCol w:w="626"/>
        <w:gridCol w:w="623"/>
        <w:gridCol w:w="707"/>
        <w:gridCol w:w="899"/>
        <w:gridCol w:w="834"/>
        <w:gridCol w:w="752"/>
        <w:gridCol w:w="820"/>
        <w:gridCol w:w="638"/>
      </w:tblGrid>
      <w:tr w:rsidR="0055729C" w:rsidRPr="003D53B0" w14:paraId="1D572394" w14:textId="77777777" w:rsidTr="0055729C">
        <w:tc>
          <w:tcPr>
            <w:tcW w:w="0" w:type="auto"/>
          </w:tcPr>
          <w:p w14:paraId="1D59563B" w14:textId="77777777" w:rsidR="0055729C" w:rsidRPr="003D53B0" w:rsidRDefault="0055729C" w:rsidP="003D53B0">
            <w:pPr>
              <w:tabs>
                <w:tab w:val="left" w:pos="213"/>
              </w:tabs>
              <w:rPr>
                <w:b/>
                <w:sz w:val="18"/>
                <w:szCs w:val="18"/>
              </w:rPr>
            </w:pPr>
          </w:p>
        </w:tc>
        <w:tc>
          <w:tcPr>
            <w:tcW w:w="0" w:type="auto"/>
          </w:tcPr>
          <w:p w14:paraId="074DD61A" w14:textId="77777777" w:rsidR="0055729C" w:rsidRPr="003D53B0" w:rsidRDefault="0055729C" w:rsidP="003D53B0">
            <w:pPr>
              <w:tabs>
                <w:tab w:val="left" w:pos="213"/>
              </w:tabs>
              <w:jc w:val="center"/>
              <w:rPr>
                <w:b/>
                <w:sz w:val="18"/>
                <w:szCs w:val="18"/>
              </w:rPr>
            </w:pPr>
            <w:r w:rsidRPr="003D53B0">
              <w:rPr>
                <w:b/>
                <w:sz w:val="18"/>
                <w:szCs w:val="18"/>
              </w:rPr>
              <w:t>янв.</w:t>
            </w:r>
          </w:p>
        </w:tc>
        <w:tc>
          <w:tcPr>
            <w:tcW w:w="0" w:type="auto"/>
          </w:tcPr>
          <w:p w14:paraId="501B4D8E" w14:textId="77777777" w:rsidR="0055729C" w:rsidRPr="003D53B0" w:rsidRDefault="0055729C" w:rsidP="003D53B0">
            <w:pPr>
              <w:tabs>
                <w:tab w:val="left" w:pos="213"/>
              </w:tabs>
              <w:jc w:val="center"/>
              <w:rPr>
                <w:b/>
                <w:sz w:val="18"/>
                <w:szCs w:val="18"/>
              </w:rPr>
            </w:pPr>
            <w:r w:rsidRPr="003D53B0">
              <w:rPr>
                <w:b/>
                <w:sz w:val="18"/>
                <w:szCs w:val="18"/>
              </w:rPr>
              <w:t>февр.</w:t>
            </w:r>
          </w:p>
        </w:tc>
        <w:tc>
          <w:tcPr>
            <w:tcW w:w="0" w:type="auto"/>
          </w:tcPr>
          <w:p w14:paraId="427B1D92" w14:textId="77777777" w:rsidR="0055729C" w:rsidRPr="003D53B0" w:rsidRDefault="0055729C" w:rsidP="003D53B0">
            <w:pPr>
              <w:tabs>
                <w:tab w:val="left" w:pos="213"/>
              </w:tabs>
              <w:jc w:val="center"/>
              <w:rPr>
                <w:b/>
                <w:sz w:val="18"/>
                <w:szCs w:val="18"/>
              </w:rPr>
            </w:pPr>
            <w:r w:rsidRPr="003D53B0">
              <w:rPr>
                <w:b/>
                <w:sz w:val="18"/>
                <w:szCs w:val="18"/>
              </w:rPr>
              <w:t>март</w:t>
            </w:r>
          </w:p>
        </w:tc>
        <w:tc>
          <w:tcPr>
            <w:tcW w:w="0" w:type="auto"/>
            <w:shd w:val="clear" w:color="auto" w:fill="auto"/>
          </w:tcPr>
          <w:p w14:paraId="082A53D7" w14:textId="77777777" w:rsidR="0055729C" w:rsidRPr="003D53B0" w:rsidRDefault="0055729C" w:rsidP="003D53B0">
            <w:pPr>
              <w:jc w:val="center"/>
              <w:rPr>
                <w:b/>
                <w:sz w:val="18"/>
                <w:szCs w:val="18"/>
              </w:rPr>
            </w:pPr>
            <w:r w:rsidRPr="003D53B0">
              <w:rPr>
                <w:b/>
                <w:sz w:val="18"/>
                <w:szCs w:val="18"/>
              </w:rPr>
              <w:t>апрель</w:t>
            </w:r>
          </w:p>
        </w:tc>
        <w:tc>
          <w:tcPr>
            <w:tcW w:w="0" w:type="auto"/>
            <w:shd w:val="clear" w:color="auto" w:fill="auto"/>
          </w:tcPr>
          <w:p w14:paraId="5ADF24DD" w14:textId="77777777" w:rsidR="0055729C" w:rsidRPr="003D53B0" w:rsidRDefault="0055729C" w:rsidP="003D53B0">
            <w:pPr>
              <w:jc w:val="center"/>
              <w:rPr>
                <w:b/>
                <w:sz w:val="18"/>
                <w:szCs w:val="18"/>
              </w:rPr>
            </w:pPr>
            <w:r w:rsidRPr="003D53B0">
              <w:rPr>
                <w:b/>
                <w:sz w:val="18"/>
                <w:szCs w:val="18"/>
              </w:rPr>
              <w:t>май</w:t>
            </w:r>
          </w:p>
        </w:tc>
        <w:tc>
          <w:tcPr>
            <w:tcW w:w="0" w:type="auto"/>
            <w:shd w:val="clear" w:color="auto" w:fill="auto"/>
          </w:tcPr>
          <w:p w14:paraId="3D96103F" w14:textId="77777777" w:rsidR="0055729C" w:rsidRPr="003D53B0" w:rsidRDefault="0055729C" w:rsidP="003D53B0">
            <w:pPr>
              <w:jc w:val="center"/>
              <w:rPr>
                <w:b/>
                <w:sz w:val="18"/>
                <w:szCs w:val="18"/>
              </w:rPr>
            </w:pPr>
            <w:r w:rsidRPr="003D53B0">
              <w:rPr>
                <w:b/>
                <w:sz w:val="18"/>
                <w:szCs w:val="18"/>
              </w:rPr>
              <w:t>июнь</w:t>
            </w:r>
          </w:p>
        </w:tc>
        <w:tc>
          <w:tcPr>
            <w:tcW w:w="0" w:type="auto"/>
            <w:shd w:val="clear" w:color="auto" w:fill="auto"/>
          </w:tcPr>
          <w:p w14:paraId="40FA122F" w14:textId="77777777" w:rsidR="0055729C" w:rsidRPr="003D53B0" w:rsidRDefault="0055729C" w:rsidP="003D53B0">
            <w:pPr>
              <w:jc w:val="center"/>
              <w:rPr>
                <w:b/>
                <w:sz w:val="18"/>
                <w:szCs w:val="18"/>
              </w:rPr>
            </w:pPr>
            <w:r w:rsidRPr="003D53B0">
              <w:rPr>
                <w:b/>
                <w:sz w:val="18"/>
                <w:szCs w:val="18"/>
              </w:rPr>
              <w:t>июль</w:t>
            </w:r>
          </w:p>
        </w:tc>
        <w:tc>
          <w:tcPr>
            <w:tcW w:w="0" w:type="auto"/>
            <w:shd w:val="clear" w:color="auto" w:fill="auto"/>
          </w:tcPr>
          <w:p w14:paraId="549871FC" w14:textId="77777777" w:rsidR="0055729C" w:rsidRPr="003D53B0" w:rsidRDefault="0055729C" w:rsidP="003D53B0">
            <w:pPr>
              <w:jc w:val="center"/>
              <w:rPr>
                <w:b/>
                <w:sz w:val="18"/>
                <w:szCs w:val="18"/>
              </w:rPr>
            </w:pPr>
            <w:r w:rsidRPr="003D53B0">
              <w:rPr>
                <w:b/>
                <w:sz w:val="18"/>
                <w:szCs w:val="18"/>
              </w:rPr>
              <w:t>август</w:t>
            </w:r>
          </w:p>
        </w:tc>
        <w:tc>
          <w:tcPr>
            <w:tcW w:w="0" w:type="auto"/>
            <w:shd w:val="clear" w:color="auto" w:fill="auto"/>
          </w:tcPr>
          <w:p w14:paraId="7759B360" w14:textId="77777777" w:rsidR="0055729C" w:rsidRPr="003D53B0" w:rsidRDefault="0055729C" w:rsidP="003D53B0">
            <w:pPr>
              <w:jc w:val="center"/>
              <w:rPr>
                <w:b/>
                <w:sz w:val="18"/>
                <w:szCs w:val="18"/>
              </w:rPr>
            </w:pPr>
            <w:r w:rsidRPr="003D53B0">
              <w:rPr>
                <w:b/>
                <w:sz w:val="18"/>
                <w:szCs w:val="18"/>
              </w:rPr>
              <w:t>сентябрь</w:t>
            </w:r>
          </w:p>
        </w:tc>
        <w:tc>
          <w:tcPr>
            <w:tcW w:w="0" w:type="auto"/>
            <w:shd w:val="clear" w:color="auto" w:fill="auto"/>
          </w:tcPr>
          <w:p w14:paraId="47435A1E" w14:textId="77777777" w:rsidR="0055729C" w:rsidRPr="003D53B0" w:rsidRDefault="0055729C" w:rsidP="003D53B0">
            <w:pPr>
              <w:jc w:val="center"/>
              <w:rPr>
                <w:b/>
                <w:sz w:val="18"/>
                <w:szCs w:val="18"/>
              </w:rPr>
            </w:pPr>
            <w:r w:rsidRPr="003D53B0">
              <w:rPr>
                <w:b/>
                <w:sz w:val="18"/>
                <w:szCs w:val="18"/>
              </w:rPr>
              <w:t>октябрь</w:t>
            </w:r>
          </w:p>
        </w:tc>
        <w:tc>
          <w:tcPr>
            <w:tcW w:w="0" w:type="auto"/>
            <w:shd w:val="clear" w:color="auto" w:fill="auto"/>
          </w:tcPr>
          <w:p w14:paraId="7DE50EA1" w14:textId="77777777" w:rsidR="0055729C" w:rsidRPr="003D53B0" w:rsidRDefault="0055729C" w:rsidP="003D53B0">
            <w:pPr>
              <w:jc w:val="center"/>
              <w:rPr>
                <w:b/>
                <w:sz w:val="18"/>
                <w:szCs w:val="18"/>
              </w:rPr>
            </w:pPr>
            <w:r w:rsidRPr="003D53B0">
              <w:rPr>
                <w:b/>
                <w:sz w:val="18"/>
                <w:szCs w:val="18"/>
              </w:rPr>
              <w:t>ноябрь</w:t>
            </w:r>
          </w:p>
        </w:tc>
        <w:tc>
          <w:tcPr>
            <w:tcW w:w="0" w:type="auto"/>
            <w:shd w:val="clear" w:color="auto" w:fill="auto"/>
          </w:tcPr>
          <w:p w14:paraId="576F3F9B" w14:textId="77777777" w:rsidR="0055729C" w:rsidRPr="003D53B0" w:rsidRDefault="0055729C" w:rsidP="003D53B0">
            <w:pPr>
              <w:jc w:val="center"/>
              <w:rPr>
                <w:b/>
                <w:sz w:val="18"/>
                <w:szCs w:val="18"/>
              </w:rPr>
            </w:pPr>
            <w:r w:rsidRPr="003D53B0">
              <w:rPr>
                <w:b/>
                <w:sz w:val="18"/>
                <w:szCs w:val="18"/>
              </w:rPr>
              <w:t>декабрь</w:t>
            </w:r>
          </w:p>
        </w:tc>
        <w:tc>
          <w:tcPr>
            <w:tcW w:w="0" w:type="auto"/>
            <w:shd w:val="clear" w:color="auto" w:fill="auto"/>
          </w:tcPr>
          <w:p w14:paraId="61E806BB" w14:textId="77777777" w:rsidR="0055729C" w:rsidRPr="003D53B0" w:rsidRDefault="0055729C" w:rsidP="003D53B0">
            <w:pPr>
              <w:jc w:val="center"/>
              <w:rPr>
                <w:b/>
                <w:sz w:val="18"/>
                <w:szCs w:val="18"/>
              </w:rPr>
            </w:pPr>
            <w:r w:rsidRPr="003D53B0">
              <w:rPr>
                <w:b/>
                <w:sz w:val="18"/>
                <w:szCs w:val="18"/>
              </w:rPr>
              <w:t>итого</w:t>
            </w:r>
          </w:p>
        </w:tc>
      </w:tr>
      <w:tr w:rsidR="0055729C" w:rsidRPr="003D53B0" w14:paraId="7A5680D3" w14:textId="77777777" w:rsidTr="0055729C">
        <w:tc>
          <w:tcPr>
            <w:tcW w:w="0" w:type="auto"/>
          </w:tcPr>
          <w:p w14:paraId="32FCB0F8" w14:textId="77777777" w:rsidR="0055729C" w:rsidRPr="003D53B0" w:rsidRDefault="0055729C" w:rsidP="003D53B0">
            <w:pPr>
              <w:tabs>
                <w:tab w:val="left" w:pos="213"/>
              </w:tabs>
              <w:rPr>
                <w:b/>
                <w:sz w:val="18"/>
                <w:szCs w:val="18"/>
              </w:rPr>
            </w:pPr>
            <w:r w:rsidRPr="003D53B0">
              <w:rPr>
                <w:b/>
                <w:sz w:val="18"/>
                <w:szCs w:val="18"/>
              </w:rPr>
              <w:t>Объём</w:t>
            </w:r>
          </w:p>
        </w:tc>
        <w:tc>
          <w:tcPr>
            <w:tcW w:w="0" w:type="auto"/>
          </w:tcPr>
          <w:p w14:paraId="231DE985" w14:textId="77777777" w:rsidR="0055729C" w:rsidRPr="003D53B0" w:rsidRDefault="0055729C" w:rsidP="003D53B0">
            <w:pPr>
              <w:tabs>
                <w:tab w:val="left" w:pos="213"/>
              </w:tabs>
              <w:jc w:val="center"/>
              <w:rPr>
                <w:sz w:val="18"/>
                <w:szCs w:val="18"/>
              </w:rPr>
            </w:pPr>
            <w:r w:rsidRPr="003D53B0">
              <w:rPr>
                <w:sz w:val="18"/>
                <w:szCs w:val="18"/>
              </w:rPr>
              <w:t>2,8</w:t>
            </w:r>
          </w:p>
        </w:tc>
        <w:tc>
          <w:tcPr>
            <w:tcW w:w="0" w:type="auto"/>
          </w:tcPr>
          <w:p w14:paraId="4D945B79" w14:textId="77777777" w:rsidR="0055729C" w:rsidRPr="003D53B0" w:rsidRDefault="0055729C" w:rsidP="003D53B0">
            <w:pPr>
              <w:tabs>
                <w:tab w:val="left" w:pos="213"/>
              </w:tabs>
              <w:jc w:val="center"/>
              <w:rPr>
                <w:sz w:val="18"/>
                <w:szCs w:val="18"/>
              </w:rPr>
            </w:pPr>
            <w:r w:rsidRPr="003D53B0">
              <w:rPr>
                <w:sz w:val="18"/>
                <w:szCs w:val="18"/>
              </w:rPr>
              <w:t>2,7</w:t>
            </w:r>
          </w:p>
        </w:tc>
        <w:tc>
          <w:tcPr>
            <w:tcW w:w="0" w:type="auto"/>
          </w:tcPr>
          <w:p w14:paraId="4F8607B9" w14:textId="77777777" w:rsidR="0055729C" w:rsidRPr="003D53B0" w:rsidRDefault="0055729C" w:rsidP="003D53B0">
            <w:pPr>
              <w:tabs>
                <w:tab w:val="left" w:pos="213"/>
              </w:tabs>
              <w:jc w:val="center"/>
              <w:rPr>
                <w:sz w:val="18"/>
                <w:szCs w:val="18"/>
              </w:rPr>
            </w:pPr>
            <w:r w:rsidRPr="003D53B0">
              <w:rPr>
                <w:sz w:val="18"/>
                <w:szCs w:val="18"/>
              </w:rPr>
              <w:t>2,3</w:t>
            </w:r>
          </w:p>
        </w:tc>
        <w:tc>
          <w:tcPr>
            <w:tcW w:w="0" w:type="auto"/>
            <w:shd w:val="clear" w:color="auto" w:fill="auto"/>
          </w:tcPr>
          <w:p w14:paraId="63E32B15" w14:textId="77777777" w:rsidR="0055729C" w:rsidRPr="003D53B0" w:rsidRDefault="0055729C" w:rsidP="003D53B0">
            <w:pPr>
              <w:jc w:val="center"/>
              <w:rPr>
                <w:sz w:val="18"/>
                <w:szCs w:val="18"/>
              </w:rPr>
            </w:pPr>
            <w:r w:rsidRPr="003D53B0">
              <w:rPr>
                <w:sz w:val="18"/>
                <w:szCs w:val="18"/>
              </w:rPr>
              <w:t>1,6</w:t>
            </w:r>
          </w:p>
        </w:tc>
        <w:tc>
          <w:tcPr>
            <w:tcW w:w="0" w:type="auto"/>
            <w:shd w:val="clear" w:color="auto" w:fill="auto"/>
          </w:tcPr>
          <w:p w14:paraId="1CF8AD88" w14:textId="77777777" w:rsidR="0055729C" w:rsidRPr="003D53B0" w:rsidRDefault="0055729C" w:rsidP="003D53B0">
            <w:pPr>
              <w:jc w:val="center"/>
              <w:rPr>
                <w:sz w:val="18"/>
                <w:szCs w:val="18"/>
              </w:rPr>
            </w:pPr>
            <w:r w:rsidRPr="003D53B0">
              <w:rPr>
                <w:sz w:val="18"/>
                <w:szCs w:val="18"/>
              </w:rPr>
              <w:t>0,7</w:t>
            </w:r>
          </w:p>
        </w:tc>
        <w:tc>
          <w:tcPr>
            <w:tcW w:w="0" w:type="auto"/>
            <w:shd w:val="clear" w:color="auto" w:fill="auto"/>
          </w:tcPr>
          <w:p w14:paraId="0B25F946" w14:textId="77777777" w:rsidR="0055729C" w:rsidRPr="003D53B0" w:rsidRDefault="0055729C" w:rsidP="003D53B0">
            <w:pPr>
              <w:jc w:val="center"/>
              <w:rPr>
                <w:sz w:val="18"/>
                <w:szCs w:val="18"/>
              </w:rPr>
            </w:pPr>
            <w:r w:rsidRPr="003D53B0">
              <w:rPr>
                <w:sz w:val="18"/>
                <w:szCs w:val="18"/>
              </w:rPr>
              <w:t>0,4</w:t>
            </w:r>
          </w:p>
        </w:tc>
        <w:tc>
          <w:tcPr>
            <w:tcW w:w="0" w:type="auto"/>
            <w:shd w:val="clear" w:color="auto" w:fill="auto"/>
          </w:tcPr>
          <w:p w14:paraId="4AD8B51E" w14:textId="77777777" w:rsidR="0055729C" w:rsidRPr="003D53B0" w:rsidRDefault="0055729C" w:rsidP="003D53B0">
            <w:pPr>
              <w:jc w:val="center"/>
              <w:rPr>
                <w:sz w:val="18"/>
                <w:szCs w:val="18"/>
              </w:rPr>
            </w:pPr>
            <w:r w:rsidRPr="003D53B0">
              <w:rPr>
                <w:sz w:val="18"/>
                <w:szCs w:val="18"/>
              </w:rPr>
              <w:t>0,2</w:t>
            </w:r>
          </w:p>
        </w:tc>
        <w:tc>
          <w:tcPr>
            <w:tcW w:w="0" w:type="auto"/>
            <w:shd w:val="clear" w:color="auto" w:fill="auto"/>
          </w:tcPr>
          <w:p w14:paraId="76A90CB2" w14:textId="77777777" w:rsidR="0055729C" w:rsidRPr="003D53B0" w:rsidRDefault="0055729C" w:rsidP="003D53B0">
            <w:pPr>
              <w:jc w:val="center"/>
              <w:rPr>
                <w:sz w:val="18"/>
                <w:szCs w:val="18"/>
              </w:rPr>
            </w:pPr>
            <w:r w:rsidRPr="003D53B0">
              <w:rPr>
                <w:sz w:val="18"/>
                <w:szCs w:val="18"/>
              </w:rPr>
              <w:t>0,3</w:t>
            </w:r>
          </w:p>
        </w:tc>
        <w:tc>
          <w:tcPr>
            <w:tcW w:w="0" w:type="auto"/>
            <w:shd w:val="clear" w:color="auto" w:fill="auto"/>
          </w:tcPr>
          <w:p w14:paraId="4E590FD6" w14:textId="77777777" w:rsidR="0055729C" w:rsidRPr="003D53B0" w:rsidRDefault="0055729C" w:rsidP="003D53B0">
            <w:pPr>
              <w:jc w:val="center"/>
              <w:rPr>
                <w:sz w:val="18"/>
                <w:szCs w:val="18"/>
              </w:rPr>
            </w:pPr>
            <w:r w:rsidRPr="003D53B0">
              <w:rPr>
                <w:sz w:val="18"/>
                <w:szCs w:val="18"/>
              </w:rPr>
              <w:t>0,6</w:t>
            </w:r>
          </w:p>
        </w:tc>
        <w:tc>
          <w:tcPr>
            <w:tcW w:w="0" w:type="auto"/>
            <w:shd w:val="clear" w:color="auto" w:fill="auto"/>
          </w:tcPr>
          <w:p w14:paraId="49C1524B" w14:textId="77777777" w:rsidR="0055729C" w:rsidRPr="003D53B0" w:rsidRDefault="0055729C" w:rsidP="003D53B0">
            <w:pPr>
              <w:jc w:val="center"/>
              <w:rPr>
                <w:sz w:val="18"/>
                <w:szCs w:val="18"/>
              </w:rPr>
            </w:pPr>
            <w:r w:rsidRPr="003D53B0">
              <w:rPr>
                <w:sz w:val="18"/>
                <w:szCs w:val="18"/>
              </w:rPr>
              <w:t>1,6</w:t>
            </w:r>
          </w:p>
        </w:tc>
        <w:tc>
          <w:tcPr>
            <w:tcW w:w="0" w:type="auto"/>
            <w:shd w:val="clear" w:color="auto" w:fill="auto"/>
          </w:tcPr>
          <w:p w14:paraId="187EE103" w14:textId="77777777" w:rsidR="0055729C" w:rsidRPr="003D53B0" w:rsidRDefault="0055729C" w:rsidP="003D53B0">
            <w:pPr>
              <w:jc w:val="center"/>
              <w:rPr>
                <w:sz w:val="18"/>
                <w:szCs w:val="18"/>
              </w:rPr>
            </w:pPr>
            <w:r w:rsidRPr="003D53B0">
              <w:rPr>
                <w:sz w:val="18"/>
                <w:szCs w:val="18"/>
              </w:rPr>
              <w:t>2,2</w:t>
            </w:r>
          </w:p>
        </w:tc>
        <w:tc>
          <w:tcPr>
            <w:tcW w:w="0" w:type="auto"/>
            <w:shd w:val="clear" w:color="auto" w:fill="auto"/>
          </w:tcPr>
          <w:p w14:paraId="568AFACB" w14:textId="77777777" w:rsidR="0055729C" w:rsidRPr="003D53B0" w:rsidRDefault="0055729C" w:rsidP="003D53B0">
            <w:pPr>
              <w:jc w:val="center"/>
              <w:rPr>
                <w:sz w:val="18"/>
                <w:szCs w:val="18"/>
              </w:rPr>
            </w:pPr>
            <w:r w:rsidRPr="003D53B0">
              <w:rPr>
                <w:sz w:val="18"/>
                <w:szCs w:val="18"/>
              </w:rPr>
              <w:t>3,6</w:t>
            </w:r>
          </w:p>
        </w:tc>
        <w:tc>
          <w:tcPr>
            <w:tcW w:w="0" w:type="auto"/>
            <w:shd w:val="clear" w:color="auto" w:fill="auto"/>
          </w:tcPr>
          <w:p w14:paraId="2CC41B42" w14:textId="77777777" w:rsidR="0055729C" w:rsidRPr="003D53B0" w:rsidRDefault="0055729C" w:rsidP="003D53B0">
            <w:pPr>
              <w:jc w:val="center"/>
              <w:rPr>
                <w:sz w:val="18"/>
                <w:szCs w:val="18"/>
              </w:rPr>
            </w:pPr>
            <w:r w:rsidRPr="003D53B0">
              <w:rPr>
                <w:sz w:val="18"/>
                <w:szCs w:val="18"/>
              </w:rPr>
              <w:t>19,0</w:t>
            </w:r>
          </w:p>
        </w:tc>
      </w:tr>
      <w:tr w:rsidR="0055729C" w:rsidRPr="003D53B0" w14:paraId="3E963F3C" w14:textId="77777777" w:rsidTr="0055729C">
        <w:tc>
          <w:tcPr>
            <w:tcW w:w="0" w:type="auto"/>
          </w:tcPr>
          <w:p w14:paraId="6399144A" w14:textId="77777777" w:rsidR="0055729C" w:rsidRPr="003D53B0" w:rsidRDefault="0055729C" w:rsidP="003D53B0">
            <w:pPr>
              <w:tabs>
                <w:tab w:val="left" w:pos="213"/>
              </w:tabs>
              <w:rPr>
                <w:b/>
                <w:sz w:val="18"/>
                <w:szCs w:val="18"/>
              </w:rPr>
            </w:pPr>
            <w:r w:rsidRPr="003D53B0">
              <w:rPr>
                <w:b/>
                <w:sz w:val="18"/>
                <w:szCs w:val="18"/>
              </w:rPr>
              <w:t>Тариф</w:t>
            </w:r>
          </w:p>
        </w:tc>
        <w:tc>
          <w:tcPr>
            <w:tcW w:w="0" w:type="auto"/>
          </w:tcPr>
          <w:p w14:paraId="02AC3B9F" w14:textId="77777777" w:rsidR="0055729C" w:rsidRPr="003D53B0" w:rsidRDefault="0055729C" w:rsidP="003D53B0">
            <w:pPr>
              <w:tabs>
                <w:tab w:val="left" w:pos="213"/>
              </w:tabs>
              <w:jc w:val="center"/>
              <w:rPr>
                <w:sz w:val="18"/>
                <w:szCs w:val="18"/>
              </w:rPr>
            </w:pPr>
            <w:r w:rsidRPr="003D53B0">
              <w:rPr>
                <w:sz w:val="18"/>
                <w:szCs w:val="18"/>
              </w:rPr>
              <w:t>9,1</w:t>
            </w:r>
          </w:p>
        </w:tc>
        <w:tc>
          <w:tcPr>
            <w:tcW w:w="0" w:type="auto"/>
          </w:tcPr>
          <w:p w14:paraId="2477E2FC" w14:textId="77777777" w:rsidR="0055729C" w:rsidRPr="003D53B0" w:rsidRDefault="0055729C" w:rsidP="003D53B0">
            <w:pPr>
              <w:tabs>
                <w:tab w:val="left" w:pos="213"/>
              </w:tabs>
              <w:jc w:val="center"/>
              <w:rPr>
                <w:sz w:val="18"/>
                <w:szCs w:val="18"/>
              </w:rPr>
            </w:pPr>
            <w:r w:rsidRPr="003D53B0">
              <w:rPr>
                <w:sz w:val="18"/>
                <w:szCs w:val="18"/>
              </w:rPr>
              <w:t>8,5</w:t>
            </w:r>
          </w:p>
        </w:tc>
        <w:tc>
          <w:tcPr>
            <w:tcW w:w="0" w:type="auto"/>
          </w:tcPr>
          <w:p w14:paraId="264B9513" w14:textId="77777777" w:rsidR="0055729C" w:rsidRPr="003D53B0" w:rsidRDefault="0055729C" w:rsidP="003D53B0">
            <w:pPr>
              <w:tabs>
                <w:tab w:val="left" w:pos="213"/>
              </w:tabs>
              <w:jc w:val="center"/>
              <w:rPr>
                <w:sz w:val="18"/>
                <w:szCs w:val="18"/>
              </w:rPr>
            </w:pPr>
            <w:r w:rsidRPr="003D53B0">
              <w:rPr>
                <w:sz w:val="18"/>
                <w:szCs w:val="18"/>
              </w:rPr>
              <w:t>8,9</w:t>
            </w:r>
          </w:p>
        </w:tc>
        <w:tc>
          <w:tcPr>
            <w:tcW w:w="0" w:type="auto"/>
            <w:shd w:val="clear" w:color="auto" w:fill="auto"/>
          </w:tcPr>
          <w:p w14:paraId="3CA2B4DF" w14:textId="77777777" w:rsidR="0055729C" w:rsidRPr="003D53B0" w:rsidRDefault="0055729C" w:rsidP="003D53B0">
            <w:pPr>
              <w:jc w:val="center"/>
              <w:rPr>
                <w:sz w:val="18"/>
                <w:szCs w:val="18"/>
              </w:rPr>
            </w:pPr>
            <w:r w:rsidRPr="003D53B0">
              <w:rPr>
                <w:sz w:val="18"/>
                <w:szCs w:val="18"/>
              </w:rPr>
              <w:t>8,8</w:t>
            </w:r>
          </w:p>
        </w:tc>
        <w:tc>
          <w:tcPr>
            <w:tcW w:w="0" w:type="auto"/>
            <w:shd w:val="clear" w:color="auto" w:fill="auto"/>
          </w:tcPr>
          <w:p w14:paraId="4901A6FA" w14:textId="77777777" w:rsidR="0055729C" w:rsidRPr="003D53B0" w:rsidRDefault="0055729C" w:rsidP="003D53B0">
            <w:pPr>
              <w:jc w:val="center"/>
              <w:rPr>
                <w:sz w:val="18"/>
                <w:szCs w:val="18"/>
              </w:rPr>
            </w:pPr>
            <w:r w:rsidRPr="003D53B0">
              <w:rPr>
                <w:sz w:val="18"/>
                <w:szCs w:val="18"/>
              </w:rPr>
              <w:t>9,0</w:t>
            </w:r>
          </w:p>
        </w:tc>
        <w:tc>
          <w:tcPr>
            <w:tcW w:w="0" w:type="auto"/>
            <w:shd w:val="clear" w:color="auto" w:fill="auto"/>
          </w:tcPr>
          <w:p w14:paraId="5F6FA819" w14:textId="77777777" w:rsidR="0055729C" w:rsidRPr="003D53B0" w:rsidRDefault="0055729C" w:rsidP="003D53B0">
            <w:pPr>
              <w:jc w:val="center"/>
              <w:rPr>
                <w:sz w:val="18"/>
                <w:szCs w:val="18"/>
              </w:rPr>
            </w:pPr>
            <w:r w:rsidRPr="003D53B0">
              <w:rPr>
                <w:sz w:val="18"/>
                <w:szCs w:val="18"/>
              </w:rPr>
              <w:t>9,1</w:t>
            </w:r>
          </w:p>
        </w:tc>
        <w:tc>
          <w:tcPr>
            <w:tcW w:w="0" w:type="auto"/>
            <w:shd w:val="clear" w:color="auto" w:fill="auto"/>
          </w:tcPr>
          <w:p w14:paraId="5990BAC5" w14:textId="77777777" w:rsidR="0055729C" w:rsidRPr="003D53B0" w:rsidRDefault="0055729C" w:rsidP="003D53B0">
            <w:pPr>
              <w:jc w:val="center"/>
              <w:rPr>
                <w:sz w:val="18"/>
                <w:szCs w:val="18"/>
              </w:rPr>
            </w:pPr>
            <w:r w:rsidRPr="003D53B0">
              <w:rPr>
                <w:sz w:val="18"/>
                <w:szCs w:val="18"/>
              </w:rPr>
              <w:t>8,3</w:t>
            </w:r>
          </w:p>
        </w:tc>
        <w:tc>
          <w:tcPr>
            <w:tcW w:w="0" w:type="auto"/>
            <w:shd w:val="clear" w:color="auto" w:fill="auto"/>
          </w:tcPr>
          <w:p w14:paraId="205A02CB" w14:textId="77777777" w:rsidR="0055729C" w:rsidRPr="003D53B0" w:rsidRDefault="0055729C" w:rsidP="003D53B0">
            <w:pPr>
              <w:jc w:val="center"/>
              <w:rPr>
                <w:sz w:val="18"/>
                <w:szCs w:val="18"/>
              </w:rPr>
            </w:pPr>
            <w:r w:rsidRPr="003D53B0">
              <w:rPr>
                <w:sz w:val="18"/>
                <w:szCs w:val="18"/>
              </w:rPr>
              <w:t>8,9</w:t>
            </w:r>
          </w:p>
        </w:tc>
        <w:tc>
          <w:tcPr>
            <w:tcW w:w="0" w:type="auto"/>
            <w:shd w:val="clear" w:color="auto" w:fill="auto"/>
          </w:tcPr>
          <w:p w14:paraId="3829D673" w14:textId="77777777" w:rsidR="0055729C" w:rsidRPr="003D53B0" w:rsidRDefault="0055729C" w:rsidP="003D53B0">
            <w:pPr>
              <w:jc w:val="center"/>
              <w:rPr>
                <w:sz w:val="18"/>
                <w:szCs w:val="18"/>
              </w:rPr>
            </w:pPr>
            <w:r w:rsidRPr="003D53B0">
              <w:rPr>
                <w:sz w:val="18"/>
                <w:szCs w:val="18"/>
              </w:rPr>
              <w:t>8,5</w:t>
            </w:r>
          </w:p>
        </w:tc>
        <w:tc>
          <w:tcPr>
            <w:tcW w:w="0" w:type="auto"/>
            <w:shd w:val="clear" w:color="auto" w:fill="auto"/>
          </w:tcPr>
          <w:p w14:paraId="3814D62A" w14:textId="77777777" w:rsidR="0055729C" w:rsidRPr="003D53B0" w:rsidRDefault="0055729C" w:rsidP="003D53B0">
            <w:pPr>
              <w:jc w:val="center"/>
              <w:rPr>
                <w:sz w:val="18"/>
                <w:szCs w:val="18"/>
              </w:rPr>
            </w:pPr>
            <w:r w:rsidRPr="003D53B0">
              <w:rPr>
                <w:sz w:val="18"/>
                <w:szCs w:val="18"/>
              </w:rPr>
              <w:t>8,8</w:t>
            </w:r>
          </w:p>
        </w:tc>
        <w:tc>
          <w:tcPr>
            <w:tcW w:w="0" w:type="auto"/>
            <w:shd w:val="clear" w:color="auto" w:fill="auto"/>
          </w:tcPr>
          <w:p w14:paraId="1268E1AD" w14:textId="77777777" w:rsidR="0055729C" w:rsidRPr="003D53B0" w:rsidRDefault="0055729C" w:rsidP="003D53B0">
            <w:pPr>
              <w:jc w:val="center"/>
              <w:rPr>
                <w:sz w:val="18"/>
                <w:szCs w:val="18"/>
              </w:rPr>
            </w:pPr>
            <w:r w:rsidRPr="003D53B0">
              <w:rPr>
                <w:sz w:val="18"/>
                <w:szCs w:val="18"/>
              </w:rPr>
              <w:t>8,7</w:t>
            </w:r>
          </w:p>
        </w:tc>
        <w:tc>
          <w:tcPr>
            <w:tcW w:w="0" w:type="auto"/>
            <w:shd w:val="clear" w:color="auto" w:fill="auto"/>
          </w:tcPr>
          <w:p w14:paraId="5CA66A36" w14:textId="77777777" w:rsidR="0055729C" w:rsidRPr="003D53B0" w:rsidRDefault="0055729C" w:rsidP="003D53B0">
            <w:pPr>
              <w:jc w:val="center"/>
              <w:rPr>
                <w:sz w:val="18"/>
                <w:szCs w:val="18"/>
              </w:rPr>
            </w:pPr>
            <w:r w:rsidRPr="003D53B0">
              <w:rPr>
                <w:sz w:val="18"/>
                <w:szCs w:val="18"/>
              </w:rPr>
              <w:t>8,7</w:t>
            </w:r>
          </w:p>
        </w:tc>
        <w:tc>
          <w:tcPr>
            <w:tcW w:w="0" w:type="auto"/>
            <w:shd w:val="clear" w:color="auto" w:fill="auto"/>
          </w:tcPr>
          <w:p w14:paraId="77457494" w14:textId="77777777" w:rsidR="0055729C" w:rsidRPr="003D53B0" w:rsidRDefault="0055729C" w:rsidP="003D53B0">
            <w:pPr>
              <w:jc w:val="center"/>
              <w:rPr>
                <w:sz w:val="18"/>
                <w:szCs w:val="18"/>
              </w:rPr>
            </w:pPr>
            <w:r w:rsidRPr="003D53B0">
              <w:rPr>
                <w:sz w:val="18"/>
                <w:szCs w:val="18"/>
              </w:rPr>
              <w:t>-</w:t>
            </w:r>
          </w:p>
        </w:tc>
      </w:tr>
      <w:tr w:rsidR="0055729C" w:rsidRPr="003D53B0" w14:paraId="6465AFD1" w14:textId="77777777" w:rsidTr="0055729C">
        <w:tc>
          <w:tcPr>
            <w:tcW w:w="0" w:type="auto"/>
          </w:tcPr>
          <w:p w14:paraId="2504C92D" w14:textId="77777777" w:rsidR="0055729C" w:rsidRPr="003D53B0" w:rsidRDefault="0055729C" w:rsidP="003D53B0">
            <w:pPr>
              <w:tabs>
                <w:tab w:val="left" w:pos="213"/>
              </w:tabs>
              <w:rPr>
                <w:b/>
                <w:sz w:val="18"/>
                <w:szCs w:val="18"/>
              </w:rPr>
            </w:pPr>
            <w:r w:rsidRPr="003D53B0">
              <w:rPr>
                <w:b/>
                <w:sz w:val="18"/>
                <w:szCs w:val="18"/>
              </w:rPr>
              <w:t>Итого</w:t>
            </w:r>
          </w:p>
        </w:tc>
        <w:tc>
          <w:tcPr>
            <w:tcW w:w="0" w:type="auto"/>
          </w:tcPr>
          <w:p w14:paraId="43A677CC" w14:textId="77777777" w:rsidR="0055729C" w:rsidRPr="003D53B0" w:rsidRDefault="0055729C" w:rsidP="003D53B0">
            <w:pPr>
              <w:tabs>
                <w:tab w:val="left" w:pos="213"/>
              </w:tabs>
              <w:jc w:val="center"/>
              <w:rPr>
                <w:b/>
                <w:sz w:val="18"/>
                <w:szCs w:val="18"/>
              </w:rPr>
            </w:pPr>
            <w:r w:rsidRPr="003D53B0">
              <w:rPr>
                <w:b/>
                <w:sz w:val="18"/>
                <w:szCs w:val="18"/>
              </w:rPr>
              <w:t>25,5</w:t>
            </w:r>
          </w:p>
        </w:tc>
        <w:tc>
          <w:tcPr>
            <w:tcW w:w="0" w:type="auto"/>
          </w:tcPr>
          <w:p w14:paraId="644EACA4" w14:textId="77777777" w:rsidR="0055729C" w:rsidRPr="003D53B0" w:rsidRDefault="0055729C" w:rsidP="003D53B0">
            <w:pPr>
              <w:tabs>
                <w:tab w:val="left" w:pos="213"/>
              </w:tabs>
              <w:jc w:val="center"/>
              <w:rPr>
                <w:b/>
                <w:sz w:val="18"/>
                <w:szCs w:val="18"/>
              </w:rPr>
            </w:pPr>
            <w:r w:rsidRPr="003D53B0">
              <w:rPr>
                <w:b/>
                <w:sz w:val="18"/>
                <w:szCs w:val="18"/>
              </w:rPr>
              <w:t>23,5</w:t>
            </w:r>
          </w:p>
        </w:tc>
        <w:tc>
          <w:tcPr>
            <w:tcW w:w="0" w:type="auto"/>
          </w:tcPr>
          <w:p w14:paraId="3942001F" w14:textId="77777777" w:rsidR="0055729C" w:rsidRPr="003D53B0" w:rsidRDefault="0055729C" w:rsidP="003D53B0">
            <w:pPr>
              <w:tabs>
                <w:tab w:val="left" w:pos="213"/>
              </w:tabs>
              <w:jc w:val="center"/>
              <w:rPr>
                <w:b/>
                <w:sz w:val="18"/>
                <w:szCs w:val="18"/>
              </w:rPr>
            </w:pPr>
            <w:r w:rsidRPr="003D53B0">
              <w:rPr>
                <w:b/>
                <w:sz w:val="18"/>
                <w:szCs w:val="18"/>
              </w:rPr>
              <w:t>20,3</w:t>
            </w:r>
          </w:p>
        </w:tc>
        <w:tc>
          <w:tcPr>
            <w:tcW w:w="0" w:type="auto"/>
            <w:shd w:val="clear" w:color="auto" w:fill="auto"/>
          </w:tcPr>
          <w:p w14:paraId="340B785C" w14:textId="77777777" w:rsidR="0055729C" w:rsidRPr="003D53B0" w:rsidRDefault="0055729C" w:rsidP="003D53B0">
            <w:pPr>
              <w:jc w:val="center"/>
              <w:rPr>
                <w:b/>
                <w:sz w:val="18"/>
                <w:szCs w:val="18"/>
              </w:rPr>
            </w:pPr>
            <w:r w:rsidRPr="003D53B0">
              <w:rPr>
                <w:b/>
                <w:sz w:val="18"/>
                <w:szCs w:val="18"/>
              </w:rPr>
              <w:t>14,1</w:t>
            </w:r>
          </w:p>
        </w:tc>
        <w:tc>
          <w:tcPr>
            <w:tcW w:w="0" w:type="auto"/>
            <w:shd w:val="clear" w:color="auto" w:fill="auto"/>
          </w:tcPr>
          <w:p w14:paraId="371525C2" w14:textId="77777777" w:rsidR="0055729C" w:rsidRPr="003D53B0" w:rsidRDefault="0055729C" w:rsidP="003D53B0">
            <w:pPr>
              <w:jc w:val="center"/>
              <w:rPr>
                <w:b/>
                <w:sz w:val="18"/>
                <w:szCs w:val="18"/>
              </w:rPr>
            </w:pPr>
            <w:r w:rsidRPr="003D53B0">
              <w:rPr>
                <w:b/>
                <w:sz w:val="18"/>
                <w:szCs w:val="18"/>
              </w:rPr>
              <w:t>6,7</w:t>
            </w:r>
          </w:p>
        </w:tc>
        <w:tc>
          <w:tcPr>
            <w:tcW w:w="0" w:type="auto"/>
            <w:shd w:val="clear" w:color="auto" w:fill="auto"/>
          </w:tcPr>
          <w:p w14:paraId="41565021" w14:textId="77777777" w:rsidR="0055729C" w:rsidRPr="003D53B0" w:rsidRDefault="0055729C" w:rsidP="003D53B0">
            <w:pPr>
              <w:jc w:val="center"/>
              <w:rPr>
                <w:b/>
                <w:sz w:val="18"/>
                <w:szCs w:val="18"/>
              </w:rPr>
            </w:pPr>
            <w:r w:rsidRPr="003D53B0">
              <w:rPr>
                <w:b/>
                <w:sz w:val="18"/>
                <w:szCs w:val="18"/>
              </w:rPr>
              <w:t>3,9</w:t>
            </w:r>
          </w:p>
        </w:tc>
        <w:tc>
          <w:tcPr>
            <w:tcW w:w="0" w:type="auto"/>
            <w:shd w:val="clear" w:color="auto" w:fill="auto"/>
          </w:tcPr>
          <w:p w14:paraId="274CD4DC" w14:textId="77777777" w:rsidR="0055729C" w:rsidRPr="003D53B0" w:rsidRDefault="0055729C" w:rsidP="003D53B0">
            <w:pPr>
              <w:jc w:val="center"/>
              <w:rPr>
                <w:b/>
                <w:sz w:val="18"/>
                <w:szCs w:val="18"/>
              </w:rPr>
            </w:pPr>
            <w:r w:rsidRPr="003D53B0">
              <w:rPr>
                <w:b/>
                <w:sz w:val="18"/>
                <w:szCs w:val="18"/>
              </w:rPr>
              <w:t>2,2</w:t>
            </w:r>
          </w:p>
        </w:tc>
        <w:tc>
          <w:tcPr>
            <w:tcW w:w="0" w:type="auto"/>
            <w:shd w:val="clear" w:color="auto" w:fill="auto"/>
          </w:tcPr>
          <w:p w14:paraId="498ED1B7" w14:textId="77777777" w:rsidR="0055729C" w:rsidRPr="003D53B0" w:rsidRDefault="0055729C" w:rsidP="003D53B0">
            <w:pPr>
              <w:jc w:val="center"/>
              <w:rPr>
                <w:b/>
                <w:sz w:val="18"/>
                <w:szCs w:val="18"/>
              </w:rPr>
            </w:pPr>
            <w:r w:rsidRPr="003D53B0">
              <w:rPr>
                <w:b/>
                <w:sz w:val="18"/>
                <w:szCs w:val="18"/>
              </w:rPr>
              <w:t>2,2</w:t>
            </w:r>
          </w:p>
        </w:tc>
        <w:tc>
          <w:tcPr>
            <w:tcW w:w="0" w:type="auto"/>
            <w:shd w:val="clear" w:color="auto" w:fill="auto"/>
          </w:tcPr>
          <w:p w14:paraId="07103280" w14:textId="77777777" w:rsidR="0055729C" w:rsidRPr="003D53B0" w:rsidRDefault="0055729C" w:rsidP="003D53B0">
            <w:pPr>
              <w:jc w:val="center"/>
              <w:rPr>
                <w:b/>
                <w:sz w:val="18"/>
                <w:szCs w:val="18"/>
              </w:rPr>
            </w:pPr>
            <w:r w:rsidRPr="003D53B0">
              <w:rPr>
                <w:b/>
                <w:sz w:val="18"/>
                <w:szCs w:val="18"/>
              </w:rPr>
              <w:t>5,1</w:t>
            </w:r>
          </w:p>
        </w:tc>
        <w:tc>
          <w:tcPr>
            <w:tcW w:w="0" w:type="auto"/>
            <w:shd w:val="clear" w:color="auto" w:fill="auto"/>
          </w:tcPr>
          <w:p w14:paraId="136E03E3" w14:textId="77777777" w:rsidR="0055729C" w:rsidRPr="003D53B0" w:rsidRDefault="0055729C" w:rsidP="003D53B0">
            <w:pPr>
              <w:jc w:val="center"/>
              <w:rPr>
                <w:b/>
                <w:sz w:val="18"/>
                <w:szCs w:val="18"/>
              </w:rPr>
            </w:pPr>
            <w:r w:rsidRPr="003D53B0">
              <w:rPr>
                <w:b/>
                <w:sz w:val="18"/>
                <w:szCs w:val="18"/>
              </w:rPr>
              <w:t>14,0</w:t>
            </w:r>
          </w:p>
        </w:tc>
        <w:tc>
          <w:tcPr>
            <w:tcW w:w="0" w:type="auto"/>
            <w:shd w:val="clear" w:color="auto" w:fill="auto"/>
          </w:tcPr>
          <w:p w14:paraId="7E97D575" w14:textId="77777777" w:rsidR="0055729C" w:rsidRPr="003D53B0" w:rsidRDefault="0055729C" w:rsidP="003D53B0">
            <w:pPr>
              <w:jc w:val="center"/>
              <w:rPr>
                <w:b/>
                <w:sz w:val="18"/>
                <w:szCs w:val="18"/>
              </w:rPr>
            </w:pPr>
            <w:r w:rsidRPr="003D53B0">
              <w:rPr>
                <w:b/>
                <w:sz w:val="18"/>
                <w:szCs w:val="18"/>
              </w:rPr>
              <w:t>19,3</w:t>
            </w:r>
          </w:p>
        </w:tc>
        <w:tc>
          <w:tcPr>
            <w:tcW w:w="0" w:type="auto"/>
            <w:shd w:val="clear" w:color="auto" w:fill="auto"/>
          </w:tcPr>
          <w:p w14:paraId="21E4D9F9" w14:textId="77777777" w:rsidR="0055729C" w:rsidRPr="003D53B0" w:rsidRDefault="0055729C" w:rsidP="003D53B0">
            <w:pPr>
              <w:jc w:val="center"/>
              <w:rPr>
                <w:b/>
                <w:sz w:val="18"/>
                <w:szCs w:val="18"/>
              </w:rPr>
            </w:pPr>
            <w:r w:rsidRPr="003D53B0">
              <w:rPr>
                <w:b/>
                <w:sz w:val="18"/>
                <w:szCs w:val="18"/>
              </w:rPr>
              <w:t>31,1</w:t>
            </w:r>
          </w:p>
        </w:tc>
        <w:tc>
          <w:tcPr>
            <w:tcW w:w="0" w:type="auto"/>
            <w:shd w:val="clear" w:color="auto" w:fill="auto"/>
          </w:tcPr>
          <w:p w14:paraId="638AF1A8" w14:textId="77777777" w:rsidR="0055729C" w:rsidRPr="003D53B0" w:rsidRDefault="0055729C" w:rsidP="003D53B0">
            <w:pPr>
              <w:jc w:val="center"/>
              <w:rPr>
                <w:b/>
                <w:sz w:val="18"/>
                <w:szCs w:val="18"/>
              </w:rPr>
            </w:pPr>
            <w:r w:rsidRPr="003D53B0">
              <w:rPr>
                <w:b/>
                <w:sz w:val="18"/>
                <w:szCs w:val="18"/>
              </w:rPr>
              <w:t>143,2</w:t>
            </w:r>
          </w:p>
        </w:tc>
      </w:tr>
    </w:tbl>
    <w:p w14:paraId="2C16D372" w14:textId="77777777" w:rsidR="0055729C" w:rsidRPr="003D53B0" w:rsidRDefault="0055729C" w:rsidP="003D53B0">
      <w:pPr>
        <w:tabs>
          <w:tab w:val="left" w:pos="345"/>
        </w:tabs>
        <w:spacing w:after="0" w:line="240" w:lineRule="auto"/>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 xml:space="preserve">     </w:t>
      </w:r>
    </w:p>
    <w:p w14:paraId="02BA932F" w14:textId="77777777" w:rsidR="0055729C" w:rsidRPr="003D53B0" w:rsidRDefault="0055729C" w:rsidP="003D53B0">
      <w:pPr>
        <w:tabs>
          <w:tab w:val="left" w:pos="345"/>
        </w:tabs>
        <w:spacing w:after="0" w:line="240" w:lineRule="auto"/>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 xml:space="preserve">    Природный газ расходуется на помывку в общественной бане. Средний тариф      составил 8 руб.71 коп. за 1 куб.,м. </w:t>
      </w:r>
    </w:p>
    <w:p w14:paraId="4AAD3296" w14:textId="77777777" w:rsidR="0055729C" w:rsidRPr="003D53B0" w:rsidRDefault="0055729C" w:rsidP="003D53B0">
      <w:pPr>
        <w:tabs>
          <w:tab w:val="left" w:pos="345"/>
        </w:tabs>
        <w:spacing w:after="0" w:line="240" w:lineRule="auto"/>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 xml:space="preserve">  По состоянию на 01.01.2024 г.  дебиторская задолженность составила  - 9654,4 тыс.   руб.,  в основном сложилась за счет задолженности по платежам населения (2736,2 тыс. руб.), а также за счет задолженности по субсидиям от Администрации МО «Цильнинское городское поселение» (6838,9 тыс. руб.).</w:t>
      </w:r>
    </w:p>
    <w:p w14:paraId="717A8D64" w14:textId="77777777" w:rsidR="0055729C" w:rsidRPr="003D53B0" w:rsidRDefault="0055729C" w:rsidP="003D53B0">
      <w:pPr>
        <w:spacing w:after="0" w:line="240" w:lineRule="auto"/>
        <w:jc w:val="both"/>
        <w:rPr>
          <w:rFonts w:ascii="Times New Roman" w:eastAsia="Times New Roman" w:hAnsi="Times New Roman" w:cs="Times New Roman"/>
          <w:b/>
          <w:sz w:val="24"/>
          <w:szCs w:val="24"/>
          <w:lang w:eastAsia="ru-RU"/>
        </w:rPr>
      </w:pPr>
      <w:r w:rsidRPr="003D53B0">
        <w:rPr>
          <w:rFonts w:ascii="Times New Roman" w:eastAsia="Times New Roman" w:hAnsi="Times New Roman" w:cs="Times New Roman"/>
          <w:sz w:val="24"/>
          <w:szCs w:val="24"/>
          <w:lang w:eastAsia="ru-RU"/>
        </w:rPr>
        <w:t>Рассмотрим ее изменения в таблице № 3</w:t>
      </w:r>
      <w:r w:rsidRPr="003D53B0">
        <w:rPr>
          <w:rFonts w:ascii="Times New Roman" w:eastAsia="Times New Roman" w:hAnsi="Times New Roman" w:cs="Times New Roman"/>
          <w:b/>
          <w:sz w:val="24"/>
          <w:szCs w:val="24"/>
          <w:lang w:eastAsia="ru-RU"/>
        </w:rPr>
        <w:t>.</w:t>
      </w:r>
    </w:p>
    <w:p w14:paraId="058F3190" w14:textId="77777777" w:rsidR="0055729C" w:rsidRPr="003D53B0" w:rsidRDefault="0055729C" w:rsidP="003D53B0">
      <w:pPr>
        <w:spacing w:after="0" w:line="240" w:lineRule="auto"/>
        <w:jc w:val="both"/>
        <w:rPr>
          <w:rFonts w:ascii="Times New Roman" w:eastAsia="Times New Roman" w:hAnsi="Times New Roman" w:cs="Times New Roman"/>
          <w:b/>
          <w:sz w:val="24"/>
          <w:szCs w:val="24"/>
          <w:lang w:eastAsia="ru-RU"/>
        </w:rPr>
      </w:pPr>
      <w:r w:rsidRPr="003D53B0">
        <w:rPr>
          <w:rFonts w:ascii="Times New Roman" w:eastAsia="Times New Roman" w:hAnsi="Times New Roman" w:cs="Times New Roman"/>
          <w:b/>
          <w:sz w:val="24"/>
          <w:szCs w:val="24"/>
          <w:lang w:eastAsia="ru-RU"/>
        </w:rPr>
        <w:t xml:space="preserve">       Таблица № 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984"/>
        <w:gridCol w:w="1985"/>
      </w:tblGrid>
      <w:tr w:rsidR="0055729C" w:rsidRPr="003D53B0" w14:paraId="2514C494" w14:textId="77777777" w:rsidTr="0055729C">
        <w:trPr>
          <w:trHeight w:val="525"/>
        </w:trPr>
        <w:tc>
          <w:tcPr>
            <w:tcW w:w="6062" w:type="dxa"/>
            <w:vMerge w:val="restart"/>
          </w:tcPr>
          <w:p w14:paraId="616D1B15" w14:textId="77777777" w:rsidR="0055729C" w:rsidRPr="003D53B0" w:rsidRDefault="0055729C" w:rsidP="003D53B0">
            <w:pPr>
              <w:spacing w:after="0" w:line="240" w:lineRule="auto"/>
              <w:jc w:val="both"/>
              <w:rPr>
                <w:rFonts w:ascii="Times New Roman" w:eastAsia="Times New Roman" w:hAnsi="Times New Roman" w:cs="Times New Roman"/>
                <w:b/>
                <w:bCs/>
                <w:sz w:val="18"/>
                <w:szCs w:val="18"/>
                <w:lang w:eastAsia="ru-RU"/>
              </w:rPr>
            </w:pPr>
          </w:p>
        </w:tc>
        <w:tc>
          <w:tcPr>
            <w:tcW w:w="3969" w:type="dxa"/>
            <w:gridSpan w:val="2"/>
          </w:tcPr>
          <w:p w14:paraId="31B4D031"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Дебиторская задолженность</w:t>
            </w:r>
          </w:p>
          <w:p w14:paraId="00A3C04C"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(тыс. руб)</w:t>
            </w:r>
          </w:p>
        </w:tc>
      </w:tr>
      <w:tr w:rsidR="0055729C" w:rsidRPr="003D53B0" w14:paraId="00AA73C6" w14:textId="77777777" w:rsidTr="0055729C">
        <w:trPr>
          <w:trHeight w:val="283"/>
        </w:trPr>
        <w:tc>
          <w:tcPr>
            <w:tcW w:w="6062" w:type="dxa"/>
            <w:vMerge/>
          </w:tcPr>
          <w:p w14:paraId="28C6389C" w14:textId="77777777" w:rsidR="0055729C" w:rsidRPr="003D53B0" w:rsidRDefault="0055729C" w:rsidP="003D53B0">
            <w:pPr>
              <w:spacing w:after="0" w:line="240" w:lineRule="auto"/>
              <w:jc w:val="both"/>
              <w:rPr>
                <w:rFonts w:ascii="Times New Roman" w:eastAsia="Times New Roman" w:hAnsi="Times New Roman" w:cs="Times New Roman"/>
                <w:b/>
                <w:bCs/>
                <w:sz w:val="18"/>
                <w:szCs w:val="18"/>
                <w:lang w:eastAsia="ru-RU"/>
              </w:rPr>
            </w:pPr>
          </w:p>
        </w:tc>
        <w:tc>
          <w:tcPr>
            <w:tcW w:w="1984" w:type="dxa"/>
          </w:tcPr>
          <w:p w14:paraId="57768BA7"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xml:space="preserve"> Факт 2022г.</w:t>
            </w:r>
          </w:p>
        </w:tc>
        <w:tc>
          <w:tcPr>
            <w:tcW w:w="1985" w:type="dxa"/>
          </w:tcPr>
          <w:p w14:paraId="79D87918"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Факт 2023г.</w:t>
            </w:r>
          </w:p>
        </w:tc>
      </w:tr>
      <w:tr w:rsidR="0055729C" w:rsidRPr="003D53B0" w14:paraId="1D386142" w14:textId="77777777" w:rsidTr="0055729C">
        <w:trPr>
          <w:trHeight w:val="94"/>
        </w:trPr>
        <w:tc>
          <w:tcPr>
            <w:tcW w:w="6062" w:type="dxa"/>
          </w:tcPr>
          <w:p w14:paraId="262835B1" w14:textId="77777777" w:rsidR="0055729C" w:rsidRPr="003D53B0" w:rsidRDefault="0055729C" w:rsidP="003D53B0">
            <w:pPr>
              <w:spacing w:after="0" w:line="240" w:lineRule="auto"/>
              <w:jc w:val="both"/>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 xml:space="preserve">Всего, в том числе </w:t>
            </w:r>
          </w:p>
        </w:tc>
        <w:tc>
          <w:tcPr>
            <w:tcW w:w="1984" w:type="dxa"/>
          </w:tcPr>
          <w:p w14:paraId="6FA09B12"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7613,9</w:t>
            </w:r>
          </w:p>
        </w:tc>
        <w:tc>
          <w:tcPr>
            <w:tcW w:w="1985" w:type="dxa"/>
            <w:shd w:val="clear" w:color="auto" w:fill="auto"/>
          </w:tcPr>
          <w:p w14:paraId="7F69E9B9"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9654,4</w:t>
            </w:r>
          </w:p>
        </w:tc>
      </w:tr>
      <w:tr w:rsidR="0055729C" w:rsidRPr="003D53B0" w14:paraId="0221E9A6" w14:textId="77777777" w:rsidTr="0055729C">
        <w:trPr>
          <w:trHeight w:val="270"/>
        </w:trPr>
        <w:tc>
          <w:tcPr>
            <w:tcW w:w="6062" w:type="dxa"/>
          </w:tcPr>
          <w:p w14:paraId="16F7EEFB" w14:textId="77777777" w:rsidR="0055729C" w:rsidRPr="003D53B0" w:rsidRDefault="0055729C" w:rsidP="003D53B0">
            <w:pPr>
              <w:spacing w:after="0" w:line="240" w:lineRule="auto"/>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Организации</w:t>
            </w:r>
          </w:p>
        </w:tc>
        <w:tc>
          <w:tcPr>
            <w:tcW w:w="1984" w:type="dxa"/>
          </w:tcPr>
          <w:p w14:paraId="4097CA08"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235,4</w:t>
            </w:r>
          </w:p>
        </w:tc>
        <w:tc>
          <w:tcPr>
            <w:tcW w:w="1985" w:type="dxa"/>
            <w:shd w:val="clear" w:color="auto" w:fill="auto"/>
          </w:tcPr>
          <w:p w14:paraId="1A2E6D40"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79,3</w:t>
            </w:r>
          </w:p>
        </w:tc>
      </w:tr>
      <w:tr w:rsidR="0055729C" w:rsidRPr="003D53B0" w14:paraId="53F3FDFF" w14:textId="77777777" w:rsidTr="0055729C">
        <w:tc>
          <w:tcPr>
            <w:tcW w:w="6062" w:type="dxa"/>
          </w:tcPr>
          <w:p w14:paraId="6A0D3E06" w14:textId="77777777" w:rsidR="0055729C" w:rsidRPr="003D53B0" w:rsidRDefault="0055729C" w:rsidP="003D53B0">
            <w:pPr>
              <w:spacing w:after="0" w:line="240" w:lineRule="auto"/>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Население по оплате жилищно – коммунальных услуг</w:t>
            </w:r>
          </w:p>
        </w:tc>
        <w:tc>
          <w:tcPr>
            <w:tcW w:w="1984" w:type="dxa"/>
          </w:tcPr>
          <w:p w14:paraId="19115948"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2191,7</w:t>
            </w:r>
          </w:p>
        </w:tc>
        <w:tc>
          <w:tcPr>
            <w:tcW w:w="1985" w:type="dxa"/>
            <w:shd w:val="clear" w:color="auto" w:fill="auto"/>
          </w:tcPr>
          <w:p w14:paraId="499AD541"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2736,2</w:t>
            </w:r>
          </w:p>
        </w:tc>
      </w:tr>
      <w:tr w:rsidR="0055729C" w:rsidRPr="003D53B0" w14:paraId="667712B4" w14:textId="77777777" w:rsidTr="0055729C">
        <w:tc>
          <w:tcPr>
            <w:tcW w:w="6062" w:type="dxa"/>
          </w:tcPr>
          <w:p w14:paraId="5264023E" w14:textId="77777777" w:rsidR="0055729C" w:rsidRPr="003D53B0" w:rsidRDefault="0055729C" w:rsidP="003D53B0">
            <w:pPr>
              <w:spacing w:after="0" w:line="240" w:lineRule="auto"/>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Субсидии МУ АМО «Цильнинское городское поселение»</w:t>
            </w:r>
          </w:p>
        </w:tc>
        <w:tc>
          <w:tcPr>
            <w:tcW w:w="1984" w:type="dxa"/>
          </w:tcPr>
          <w:p w14:paraId="61B6DFDC"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5186,8</w:t>
            </w:r>
          </w:p>
        </w:tc>
        <w:tc>
          <w:tcPr>
            <w:tcW w:w="1985" w:type="dxa"/>
            <w:shd w:val="clear" w:color="auto" w:fill="auto"/>
          </w:tcPr>
          <w:p w14:paraId="3FB6E4DF"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6838,9</w:t>
            </w:r>
          </w:p>
        </w:tc>
      </w:tr>
    </w:tbl>
    <w:p w14:paraId="01157F7A" w14:textId="77777777" w:rsidR="0055729C" w:rsidRPr="003D53B0" w:rsidRDefault="0055729C" w:rsidP="003D53B0">
      <w:pPr>
        <w:tabs>
          <w:tab w:val="left" w:pos="8640"/>
        </w:tabs>
        <w:spacing w:after="0" w:line="240" w:lineRule="auto"/>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 xml:space="preserve"> </w:t>
      </w:r>
      <w:r w:rsidRPr="003D53B0">
        <w:rPr>
          <w:rFonts w:ascii="Times New Roman" w:eastAsia="Times New Roman" w:hAnsi="Times New Roman" w:cs="Times New Roman"/>
          <w:sz w:val="28"/>
          <w:szCs w:val="28"/>
          <w:lang w:eastAsia="ru-RU"/>
        </w:rPr>
        <w:t xml:space="preserve">               </w:t>
      </w:r>
      <w:r w:rsidRPr="003D53B0">
        <w:rPr>
          <w:rFonts w:ascii="Times New Roman" w:eastAsia="Times New Roman" w:hAnsi="Times New Roman" w:cs="Times New Roman"/>
          <w:sz w:val="24"/>
          <w:szCs w:val="24"/>
          <w:lang w:eastAsia="ru-RU"/>
        </w:rPr>
        <w:t>Сумма кредиторской задолженности составила – 9509,8  тыс. руб.  Сложилась в основном  за счет задолженности по оплате за электроэнергию.</w:t>
      </w:r>
    </w:p>
    <w:p w14:paraId="30C81701" w14:textId="77777777" w:rsidR="0055729C" w:rsidRPr="003D53B0" w:rsidRDefault="0055729C" w:rsidP="003D53B0">
      <w:pPr>
        <w:spacing w:after="0" w:line="240" w:lineRule="auto"/>
        <w:jc w:val="right"/>
        <w:rPr>
          <w:rFonts w:ascii="Times New Roman" w:eastAsia="Times New Roman" w:hAnsi="Times New Roman" w:cs="Times New Roman"/>
          <w:b/>
          <w:sz w:val="24"/>
          <w:szCs w:val="24"/>
          <w:lang w:eastAsia="ru-RU"/>
        </w:rPr>
      </w:pPr>
      <w:r w:rsidRPr="003D53B0">
        <w:rPr>
          <w:rFonts w:ascii="Times New Roman" w:eastAsia="Times New Roman" w:hAnsi="Times New Roman" w:cs="Times New Roman"/>
          <w:b/>
          <w:sz w:val="24"/>
          <w:szCs w:val="24"/>
          <w:lang w:eastAsia="ru-RU"/>
        </w:rPr>
        <w:t>Таблица № 4</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984"/>
        <w:gridCol w:w="1985"/>
      </w:tblGrid>
      <w:tr w:rsidR="0055729C" w:rsidRPr="003D53B0" w14:paraId="3F01DCA5" w14:textId="77777777" w:rsidTr="0055729C">
        <w:tc>
          <w:tcPr>
            <w:tcW w:w="6062" w:type="dxa"/>
            <w:vMerge w:val="restart"/>
          </w:tcPr>
          <w:p w14:paraId="0727573C" w14:textId="77777777" w:rsidR="0055729C" w:rsidRPr="003D53B0" w:rsidRDefault="0055729C" w:rsidP="003D53B0">
            <w:pPr>
              <w:spacing w:after="0" w:line="240" w:lineRule="auto"/>
              <w:jc w:val="both"/>
              <w:rPr>
                <w:rFonts w:ascii="Times New Roman" w:eastAsia="Times New Roman" w:hAnsi="Times New Roman" w:cs="Times New Roman"/>
                <w:b/>
                <w:bCs/>
                <w:sz w:val="18"/>
                <w:szCs w:val="18"/>
                <w:lang w:eastAsia="ru-RU"/>
              </w:rPr>
            </w:pPr>
          </w:p>
        </w:tc>
        <w:tc>
          <w:tcPr>
            <w:tcW w:w="3969" w:type="dxa"/>
            <w:gridSpan w:val="2"/>
          </w:tcPr>
          <w:p w14:paraId="0B4A5DEC"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Кредиторская задолженность, тыс. руб.</w:t>
            </w:r>
          </w:p>
        </w:tc>
      </w:tr>
      <w:tr w:rsidR="0055729C" w:rsidRPr="003D53B0" w14:paraId="4FF1BB39" w14:textId="77777777" w:rsidTr="0055729C">
        <w:tc>
          <w:tcPr>
            <w:tcW w:w="6062" w:type="dxa"/>
            <w:vMerge/>
          </w:tcPr>
          <w:p w14:paraId="457A8716" w14:textId="77777777" w:rsidR="0055729C" w:rsidRPr="003D53B0" w:rsidRDefault="0055729C" w:rsidP="003D53B0">
            <w:pPr>
              <w:spacing w:after="0" w:line="240" w:lineRule="auto"/>
              <w:jc w:val="both"/>
              <w:rPr>
                <w:rFonts w:ascii="Times New Roman" w:eastAsia="Times New Roman" w:hAnsi="Times New Roman" w:cs="Times New Roman"/>
                <w:b/>
                <w:sz w:val="18"/>
                <w:szCs w:val="18"/>
                <w:lang w:eastAsia="ru-RU"/>
              </w:rPr>
            </w:pPr>
          </w:p>
        </w:tc>
        <w:tc>
          <w:tcPr>
            <w:tcW w:w="1984" w:type="dxa"/>
          </w:tcPr>
          <w:p w14:paraId="089D30C3"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Факт 2022г.</w:t>
            </w:r>
          </w:p>
        </w:tc>
        <w:tc>
          <w:tcPr>
            <w:tcW w:w="1985" w:type="dxa"/>
          </w:tcPr>
          <w:p w14:paraId="11644D2F"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Факт 2023г.</w:t>
            </w:r>
          </w:p>
        </w:tc>
      </w:tr>
      <w:tr w:rsidR="0055729C" w:rsidRPr="003D53B0" w14:paraId="5A6E1CE4" w14:textId="77777777" w:rsidTr="0055729C">
        <w:tc>
          <w:tcPr>
            <w:tcW w:w="6062" w:type="dxa"/>
          </w:tcPr>
          <w:p w14:paraId="07A84790" w14:textId="77777777" w:rsidR="0055729C" w:rsidRPr="003D53B0" w:rsidRDefault="0055729C" w:rsidP="003D53B0">
            <w:pPr>
              <w:spacing w:after="0" w:line="240" w:lineRule="auto"/>
              <w:jc w:val="both"/>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Всего, в том числе:</w:t>
            </w:r>
          </w:p>
        </w:tc>
        <w:tc>
          <w:tcPr>
            <w:tcW w:w="1984" w:type="dxa"/>
          </w:tcPr>
          <w:p w14:paraId="5DCE0839"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9675,5</w:t>
            </w:r>
          </w:p>
        </w:tc>
        <w:tc>
          <w:tcPr>
            <w:tcW w:w="1985" w:type="dxa"/>
          </w:tcPr>
          <w:p w14:paraId="441E534A"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9509,8</w:t>
            </w:r>
          </w:p>
        </w:tc>
      </w:tr>
      <w:tr w:rsidR="0055729C" w:rsidRPr="003D53B0" w14:paraId="34BB2832" w14:textId="77777777" w:rsidTr="0055729C">
        <w:tc>
          <w:tcPr>
            <w:tcW w:w="6062" w:type="dxa"/>
          </w:tcPr>
          <w:p w14:paraId="4D573CF4" w14:textId="77777777" w:rsidR="0055729C" w:rsidRPr="003D53B0" w:rsidRDefault="0055729C" w:rsidP="003D53B0">
            <w:pPr>
              <w:spacing w:after="0" w:line="240" w:lineRule="auto"/>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 поставщики </w:t>
            </w:r>
          </w:p>
        </w:tc>
        <w:tc>
          <w:tcPr>
            <w:tcW w:w="1984" w:type="dxa"/>
          </w:tcPr>
          <w:p w14:paraId="26CA4C96"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9146,8</w:t>
            </w:r>
          </w:p>
        </w:tc>
        <w:tc>
          <w:tcPr>
            <w:tcW w:w="1985" w:type="dxa"/>
          </w:tcPr>
          <w:p w14:paraId="39E8D834"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9047,0</w:t>
            </w:r>
          </w:p>
        </w:tc>
      </w:tr>
      <w:tr w:rsidR="0055729C" w:rsidRPr="003D53B0" w14:paraId="68A6B7D2" w14:textId="77777777" w:rsidTr="0055729C">
        <w:tc>
          <w:tcPr>
            <w:tcW w:w="6062" w:type="dxa"/>
          </w:tcPr>
          <w:p w14:paraId="0B01CFD2" w14:textId="77777777" w:rsidR="0055729C" w:rsidRPr="003D53B0" w:rsidRDefault="0055729C" w:rsidP="003D53B0">
            <w:pPr>
              <w:spacing w:after="0" w:line="240" w:lineRule="auto"/>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-заработной плате  </w:t>
            </w:r>
          </w:p>
        </w:tc>
        <w:tc>
          <w:tcPr>
            <w:tcW w:w="1984" w:type="dxa"/>
          </w:tcPr>
          <w:p w14:paraId="5F8E73F8"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127,3</w:t>
            </w:r>
          </w:p>
        </w:tc>
        <w:tc>
          <w:tcPr>
            <w:tcW w:w="1985" w:type="dxa"/>
          </w:tcPr>
          <w:p w14:paraId="7703D246"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w:t>
            </w:r>
          </w:p>
        </w:tc>
      </w:tr>
      <w:tr w:rsidR="0055729C" w:rsidRPr="003D53B0" w14:paraId="297DF519" w14:textId="77777777" w:rsidTr="0055729C">
        <w:tc>
          <w:tcPr>
            <w:tcW w:w="6062" w:type="dxa"/>
          </w:tcPr>
          <w:p w14:paraId="5EE6DECF" w14:textId="77777777" w:rsidR="0055729C" w:rsidRPr="003D53B0" w:rsidRDefault="0055729C" w:rsidP="003D53B0">
            <w:pPr>
              <w:spacing w:after="0" w:line="240" w:lineRule="auto"/>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-внебюджетные фонды</w:t>
            </w:r>
          </w:p>
        </w:tc>
        <w:tc>
          <w:tcPr>
            <w:tcW w:w="1984" w:type="dxa"/>
          </w:tcPr>
          <w:p w14:paraId="59FE9E23"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220,1</w:t>
            </w:r>
          </w:p>
        </w:tc>
        <w:tc>
          <w:tcPr>
            <w:tcW w:w="1985" w:type="dxa"/>
          </w:tcPr>
          <w:p w14:paraId="180596FC"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336,3</w:t>
            </w:r>
          </w:p>
        </w:tc>
      </w:tr>
      <w:tr w:rsidR="0055729C" w:rsidRPr="003D53B0" w14:paraId="681F99F7" w14:textId="77777777" w:rsidTr="0055729C">
        <w:tc>
          <w:tcPr>
            <w:tcW w:w="6062" w:type="dxa"/>
          </w:tcPr>
          <w:p w14:paraId="603098B8" w14:textId="77777777" w:rsidR="0055729C" w:rsidRPr="003D53B0" w:rsidRDefault="0055729C" w:rsidP="003D53B0">
            <w:pPr>
              <w:spacing w:after="0" w:line="240" w:lineRule="auto"/>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по налогам (НДФЛ, налоги, взносы)</w:t>
            </w:r>
          </w:p>
        </w:tc>
        <w:tc>
          <w:tcPr>
            <w:tcW w:w="1984" w:type="dxa"/>
          </w:tcPr>
          <w:p w14:paraId="435FC67A"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183,3</w:t>
            </w:r>
          </w:p>
        </w:tc>
        <w:tc>
          <w:tcPr>
            <w:tcW w:w="1985" w:type="dxa"/>
          </w:tcPr>
          <w:p w14:paraId="4C4E04E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126,5</w:t>
            </w:r>
          </w:p>
        </w:tc>
      </w:tr>
      <w:tr w:rsidR="0055729C" w:rsidRPr="003D53B0" w14:paraId="4E71D2FF" w14:textId="77777777" w:rsidTr="0055729C">
        <w:tc>
          <w:tcPr>
            <w:tcW w:w="6062" w:type="dxa"/>
          </w:tcPr>
          <w:p w14:paraId="1F627678" w14:textId="77777777" w:rsidR="0055729C" w:rsidRPr="003D53B0" w:rsidRDefault="0055729C" w:rsidP="003D53B0">
            <w:pPr>
              <w:spacing w:after="0" w:line="240" w:lineRule="auto"/>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 прочие </w:t>
            </w:r>
          </w:p>
        </w:tc>
        <w:tc>
          <w:tcPr>
            <w:tcW w:w="1984" w:type="dxa"/>
          </w:tcPr>
          <w:p w14:paraId="1F6795FD"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w:t>
            </w:r>
          </w:p>
        </w:tc>
        <w:tc>
          <w:tcPr>
            <w:tcW w:w="1985" w:type="dxa"/>
          </w:tcPr>
          <w:p w14:paraId="63F1CDD2"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w:t>
            </w:r>
          </w:p>
        </w:tc>
      </w:tr>
    </w:tbl>
    <w:p w14:paraId="5DA4D54D" w14:textId="514D6E6C" w:rsidR="0055729C" w:rsidRPr="003D53B0" w:rsidRDefault="0055729C" w:rsidP="003D53B0">
      <w:pPr>
        <w:spacing w:after="0" w:line="240" w:lineRule="auto"/>
        <w:jc w:val="both"/>
        <w:rPr>
          <w:rFonts w:ascii="Times New Roman" w:eastAsia="Times New Roman" w:hAnsi="Times New Roman" w:cs="Times New Roman"/>
          <w:bCs/>
          <w:sz w:val="24"/>
          <w:szCs w:val="24"/>
          <w:lang w:eastAsia="ru-RU"/>
        </w:rPr>
      </w:pPr>
      <w:r w:rsidRPr="003D53B0">
        <w:rPr>
          <w:rFonts w:ascii="Times New Roman" w:eastAsia="Times New Roman" w:hAnsi="Times New Roman" w:cs="Times New Roman"/>
          <w:bCs/>
          <w:sz w:val="24"/>
          <w:szCs w:val="24"/>
          <w:lang w:eastAsia="ru-RU"/>
        </w:rPr>
        <w:t xml:space="preserve">     По итогам хозяйственной деятельности предприятия  за 2023 год получен убыток в сумме – 6254,0 тыс. руб. </w:t>
      </w:r>
    </w:p>
    <w:p w14:paraId="1797E0B0" w14:textId="77777777" w:rsidR="0055729C" w:rsidRPr="003D53B0" w:rsidRDefault="0055729C" w:rsidP="003D53B0">
      <w:pPr>
        <w:spacing w:after="0" w:line="240" w:lineRule="auto"/>
        <w:jc w:val="right"/>
        <w:rPr>
          <w:rFonts w:ascii="Times New Roman" w:eastAsia="Times New Roman" w:hAnsi="Times New Roman" w:cs="Times New Roman"/>
          <w:bCs/>
          <w:sz w:val="24"/>
          <w:szCs w:val="24"/>
          <w:lang w:eastAsia="ru-RU"/>
        </w:rPr>
      </w:pPr>
      <w:r w:rsidRPr="003D53B0">
        <w:rPr>
          <w:rFonts w:ascii="Times New Roman" w:eastAsia="Times New Roman" w:hAnsi="Times New Roman" w:cs="Times New Roman"/>
          <w:bCs/>
          <w:sz w:val="24"/>
          <w:szCs w:val="24"/>
          <w:lang w:eastAsia="ru-RU"/>
        </w:rPr>
        <w:t>Таблица № 5.</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206"/>
        <w:gridCol w:w="1914"/>
        <w:gridCol w:w="1914"/>
        <w:gridCol w:w="2004"/>
      </w:tblGrid>
      <w:tr w:rsidR="0055729C" w:rsidRPr="003D53B0" w14:paraId="55DDD7E6" w14:textId="77777777" w:rsidTr="0055729C">
        <w:tc>
          <w:tcPr>
            <w:tcW w:w="993" w:type="dxa"/>
          </w:tcPr>
          <w:p w14:paraId="38938120"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п/п</w:t>
            </w:r>
          </w:p>
        </w:tc>
        <w:tc>
          <w:tcPr>
            <w:tcW w:w="3206" w:type="dxa"/>
          </w:tcPr>
          <w:p w14:paraId="0DCD8384"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Виды услуг</w:t>
            </w:r>
          </w:p>
        </w:tc>
        <w:tc>
          <w:tcPr>
            <w:tcW w:w="1914" w:type="dxa"/>
            <w:tcBorders>
              <w:bottom w:val="single" w:sz="4" w:space="0" w:color="auto"/>
            </w:tcBorders>
          </w:tcPr>
          <w:p w14:paraId="203B1F18"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Доходы</w:t>
            </w:r>
          </w:p>
        </w:tc>
        <w:tc>
          <w:tcPr>
            <w:tcW w:w="1914" w:type="dxa"/>
            <w:tcBorders>
              <w:bottom w:val="single" w:sz="4" w:space="0" w:color="auto"/>
            </w:tcBorders>
          </w:tcPr>
          <w:p w14:paraId="1724A1C8"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Расходы</w:t>
            </w:r>
          </w:p>
        </w:tc>
        <w:tc>
          <w:tcPr>
            <w:tcW w:w="2004" w:type="dxa"/>
            <w:tcBorders>
              <w:bottom w:val="single" w:sz="4" w:space="0" w:color="auto"/>
            </w:tcBorders>
          </w:tcPr>
          <w:p w14:paraId="735F22C3"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Прибыль ( + )</w:t>
            </w:r>
          </w:p>
          <w:p w14:paraId="23C57A05"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Убыток</w:t>
            </w:r>
          </w:p>
          <w:p w14:paraId="69E6C9EF"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 )</w:t>
            </w:r>
          </w:p>
        </w:tc>
      </w:tr>
      <w:tr w:rsidR="0055729C" w:rsidRPr="003D53B0" w14:paraId="170C62CB" w14:textId="77777777" w:rsidTr="0055729C">
        <w:tc>
          <w:tcPr>
            <w:tcW w:w="993" w:type="dxa"/>
          </w:tcPr>
          <w:p w14:paraId="3AB078FB" w14:textId="77777777" w:rsidR="0055729C" w:rsidRPr="003D53B0" w:rsidRDefault="0055729C" w:rsidP="003D53B0">
            <w:pPr>
              <w:spacing w:after="0" w:line="240" w:lineRule="auto"/>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1. </w:t>
            </w:r>
          </w:p>
        </w:tc>
        <w:tc>
          <w:tcPr>
            <w:tcW w:w="3206" w:type="dxa"/>
            <w:tcBorders>
              <w:bottom w:val="single" w:sz="4" w:space="0" w:color="auto"/>
            </w:tcBorders>
          </w:tcPr>
          <w:p w14:paraId="1F1E1AA4" w14:textId="77777777" w:rsidR="0055729C" w:rsidRPr="003D53B0" w:rsidRDefault="0055729C" w:rsidP="003D53B0">
            <w:pPr>
              <w:spacing w:after="0" w:line="240" w:lineRule="auto"/>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Водоснабжение</w:t>
            </w:r>
          </w:p>
        </w:tc>
        <w:tc>
          <w:tcPr>
            <w:tcW w:w="1914" w:type="dxa"/>
            <w:tcBorders>
              <w:bottom w:val="single" w:sz="4" w:space="0" w:color="auto"/>
            </w:tcBorders>
            <w:shd w:val="clear" w:color="auto" w:fill="auto"/>
          </w:tcPr>
          <w:p w14:paraId="60F0B6CE"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7474,3</w:t>
            </w:r>
          </w:p>
        </w:tc>
        <w:tc>
          <w:tcPr>
            <w:tcW w:w="1914" w:type="dxa"/>
            <w:tcBorders>
              <w:bottom w:val="single" w:sz="4" w:space="0" w:color="auto"/>
            </w:tcBorders>
            <w:shd w:val="clear" w:color="auto" w:fill="auto"/>
          </w:tcPr>
          <w:p w14:paraId="0DA1E3A4"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8378,7</w:t>
            </w:r>
          </w:p>
        </w:tc>
        <w:tc>
          <w:tcPr>
            <w:tcW w:w="2004" w:type="dxa"/>
            <w:tcBorders>
              <w:bottom w:val="single" w:sz="4" w:space="0" w:color="auto"/>
            </w:tcBorders>
            <w:shd w:val="clear" w:color="auto" w:fill="auto"/>
          </w:tcPr>
          <w:p w14:paraId="16A6C626"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-904,4</w:t>
            </w:r>
          </w:p>
        </w:tc>
      </w:tr>
      <w:tr w:rsidR="0055729C" w:rsidRPr="003D53B0" w14:paraId="19E10A41" w14:textId="77777777" w:rsidTr="0055729C">
        <w:tc>
          <w:tcPr>
            <w:tcW w:w="993" w:type="dxa"/>
          </w:tcPr>
          <w:p w14:paraId="5136C80F" w14:textId="77777777" w:rsidR="0055729C" w:rsidRPr="003D53B0" w:rsidRDefault="0055729C" w:rsidP="003D53B0">
            <w:pPr>
              <w:spacing w:after="0" w:line="240" w:lineRule="auto"/>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2. </w:t>
            </w:r>
          </w:p>
        </w:tc>
        <w:tc>
          <w:tcPr>
            <w:tcW w:w="3206" w:type="dxa"/>
          </w:tcPr>
          <w:p w14:paraId="3DA5B7C6" w14:textId="77777777" w:rsidR="0055729C" w:rsidRPr="003D53B0" w:rsidRDefault="0055729C" w:rsidP="003D53B0">
            <w:pPr>
              <w:spacing w:after="0" w:line="240" w:lineRule="auto"/>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Водоотведение</w:t>
            </w:r>
          </w:p>
        </w:tc>
        <w:tc>
          <w:tcPr>
            <w:tcW w:w="1914" w:type="dxa"/>
            <w:tcBorders>
              <w:top w:val="nil"/>
            </w:tcBorders>
            <w:shd w:val="clear" w:color="auto" w:fill="auto"/>
          </w:tcPr>
          <w:p w14:paraId="1987F5F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4048,7</w:t>
            </w:r>
          </w:p>
        </w:tc>
        <w:tc>
          <w:tcPr>
            <w:tcW w:w="1914" w:type="dxa"/>
            <w:tcBorders>
              <w:top w:val="nil"/>
            </w:tcBorders>
            <w:shd w:val="clear" w:color="auto" w:fill="auto"/>
          </w:tcPr>
          <w:p w14:paraId="0FF469DD"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7026,4</w:t>
            </w:r>
          </w:p>
        </w:tc>
        <w:tc>
          <w:tcPr>
            <w:tcW w:w="2004" w:type="dxa"/>
            <w:tcBorders>
              <w:top w:val="nil"/>
            </w:tcBorders>
            <w:shd w:val="clear" w:color="auto" w:fill="auto"/>
          </w:tcPr>
          <w:p w14:paraId="2E8E084C"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-2977,7</w:t>
            </w:r>
          </w:p>
        </w:tc>
      </w:tr>
      <w:tr w:rsidR="0055729C" w:rsidRPr="003D53B0" w14:paraId="338FA869" w14:textId="77777777" w:rsidTr="0055729C">
        <w:tc>
          <w:tcPr>
            <w:tcW w:w="993" w:type="dxa"/>
          </w:tcPr>
          <w:p w14:paraId="69530D64" w14:textId="77777777" w:rsidR="0055729C" w:rsidRPr="003D53B0" w:rsidRDefault="0055729C" w:rsidP="003D53B0">
            <w:pPr>
              <w:spacing w:after="0" w:line="240" w:lineRule="auto"/>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3. </w:t>
            </w:r>
          </w:p>
        </w:tc>
        <w:tc>
          <w:tcPr>
            <w:tcW w:w="3206" w:type="dxa"/>
          </w:tcPr>
          <w:p w14:paraId="3235B4DB" w14:textId="77777777" w:rsidR="0055729C" w:rsidRPr="003D53B0" w:rsidRDefault="0055729C" w:rsidP="003D53B0">
            <w:pPr>
              <w:spacing w:after="0" w:line="240" w:lineRule="auto"/>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Общественная баня</w:t>
            </w:r>
          </w:p>
        </w:tc>
        <w:tc>
          <w:tcPr>
            <w:tcW w:w="1914" w:type="dxa"/>
            <w:shd w:val="clear" w:color="auto" w:fill="auto"/>
          </w:tcPr>
          <w:p w14:paraId="5168153E"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560,3</w:t>
            </w:r>
          </w:p>
        </w:tc>
        <w:tc>
          <w:tcPr>
            <w:tcW w:w="1914" w:type="dxa"/>
            <w:shd w:val="clear" w:color="auto" w:fill="auto"/>
          </w:tcPr>
          <w:p w14:paraId="2103C3A4" w14:textId="77777777" w:rsidR="0055729C" w:rsidRPr="003D53B0" w:rsidRDefault="0055729C" w:rsidP="003D53B0">
            <w:pPr>
              <w:tabs>
                <w:tab w:val="left" w:pos="210"/>
                <w:tab w:val="center" w:pos="849"/>
              </w:tabs>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1294,9</w:t>
            </w:r>
          </w:p>
        </w:tc>
        <w:tc>
          <w:tcPr>
            <w:tcW w:w="2004" w:type="dxa"/>
            <w:shd w:val="clear" w:color="auto" w:fill="auto"/>
          </w:tcPr>
          <w:p w14:paraId="2875356F"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-734,5</w:t>
            </w:r>
          </w:p>
        </w:tc>
      </w:tr>
      <w:tr w:rsidR="0055729C" w:rsidRPr="003D53B0" w14:paraId="0FF2764F" w14:textId="77777777" w:rsidTr="0055729C">
        <w:tc>
          <w:tcPr>
            <w:tcW w:w="993" w:type="dxa"/>
          </w:tcPr>
          <w:p w14:paraId="293C89C1" w14:textId="77777777" w:rsidR="0055729C" w:rsidRPr="003D53B0" w:rsidRDefault="0055729C" w:rsidP="003D53B0">
            <w:pPr>
              <w:spacing w:after="0" w:line="240" w:lineRule="auto"/>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4. </w:t>
            </w:r>
          </w:p>
        </w:tc>
        <w:tc>
          <w:tcPr>
            <w:tcW w:w="3206" w:type="dxa"/>
          </w:tcPr>
          <w:p w14:paraId="127D8124" w14:textId="77777777" w:rsidR="0055729C" w:rsidRPr="003D53B0" w:rsidRDefault="0055729C" w:rsidP="003D53B0">
            <w:pPr>
              <w:spacing w:after="0" w:line="240" w:lineRule="auto"/>
              <w:jc w:val="both"/>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Благоустройство</w:t>
            </w:r>
          </w:p>
        </w:tc>
        <w:tc>
          <w:tcPr>
            <w:tcW w:w="1914" w:type="dxa"/>
            <w:shd w:val="clear" w:color="auto" w:fill="auto"/>
          </w:tcPr>
          <w:p w14:paraId="73CFF540"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164,4</w:t>
            </w:r>
          </w:p>
        </w:tc>
        <w:tc>
          <w:tcPr>
            <w:tcW w:w="1914" w:type="dxa"/>
            <w:shd w:val="clear" w:color="auto" w:fill="auto"/>
          </w:tcPr>
          <w:p w14:paraId="0C009AC7"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1801,7</w:t>
            </w:r>
          </w:p>
        </w:tc>
        <w:tc>
          <w:tcPr>
            <w:tcW w:w="2004" w:type="dxa"/>
            <w:shd w:val="clear" w:color="auto" w:fill="auto"/>
          </w:tcPr>
          <w:p w14:paraId="0E3E87F5"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-1637,3</w:t>
            </w:r>
          </w:p>
        </w:tc>
      </w:tr>
      <w:tr w:rsidR="0055729C" w:rsidRPr="003D53B0" w14:paraId="10BFB309" w14:textId="77777777" w:rsidTr="0055729C">
        <w:tc>
          <w:tcPr>
            <w:tcW w:w="993" w:type="dxa"/>
          </w:tcPr>
          <w:p w14:paraId="63B15FEE" w14:textId="77777777" w:rsidR="0055729C" w:rsidRPr="003D53B0" w:rsidRDefault="0055729C" w:rsidP="003D53B0">
            <w:pPr>
              <w:spacing w:after="0" w:line="240" w:lineRule="auto"/>
              <w:jc w:val="both"/>
              <w:rPr>
                <w:rFonts w:ascii="Times New Roman" w:eastAsia="Times New Roman" w:hAnsi="Times New Roman" w:cs="Times New Roman"/>
                <w:sz w:val="18"/>
                <w:szCs w:val="18"/>
                <w:lang w:eastAsia="ru-RU"/>
              </w:rPr>
            </w:pPr>
          </w:p>
        </w:tc>
        <w:tc>
          <w:tcPr>
            <w:tcW w:w="3206" w:type="dxa"/>
          </w:tcPr>
          <w:p w14:paraId="26BA263F" w14:textId="77777777" w:rsidR="0055729C" w:rsidRPr="003D53B0" w:rsidRDefault="0055729C" w:rsidP="003D53B0">
            <w:pPr>
              <w:spacing w:after="0" w:line="240" w:lineRule="auto"/>
              <w:jc w:val="both"/>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 xml:space="preserve">Итого </w:t>
            </w:r>
          </w:p>
        </w:tc>
        <w:tc>
          <w:tcPr>
            <w:tcW w:w="1914" w:type="dxa"/>
            <w:shd w:val="clear" w:color="auto" w:fill="auto"/>
          </w:tcPr>
          <w:p w14:paraId="4E5A113B"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12247,7</w:t>
            </w:r>
          </w:p>
        </w:tc>
        <w:tc>
          <w:tcPr>
            <w:tcW w:w="1914" w:type="dxa"/>
            <w:shd w:val="clear" w:color="auto" w:fill="auto"/>
          </w:tcPr>
          <w:p w14:paraId="7053F62C" w14:textId="77777777" w:rsidR="0055729C" w:rsidRPr="003D53B0" w:rsidRDefault="0055729C" w:rsidP="003D53B0">
            <w:pPr>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18501,7</w:t>
            </w:r>
          </w:p>
        </w:tc>
        <w:tc>
          <w:tcPr>
            <w:tcW w:w="2004" w:type="dxa"/>
            <w:shd w:val="clear" w:color="auto" w:fill="auto"/>
          </w:tcPr>
          <w:p w14:paraId="6017EBD8" w14:textId="77777777" w:rsidR="0055729C" w:rsidRPr="003D53B0" w:rsidRDefault="0055729C" w:rsidP="003D53B0">
            <w:pPr>
              <w:tabs>
                <w:tab w:val="left" w:pos="435"/>
                <w:tab w:val="center" w:pos="894"/>
              </w:tabs>
              <w:spacing w:after="0" w:line="240" w:lineRule="auto"/>
              <w:jc w:val="center"/>
              <w:rPr>
                <w:rFonts w:ascii="Times New Roman" w:eastAsia="Times New Roman" w:hAnsi="Times New Roman" w:cs="Times New Roman"/>
                <w:b/>
                <w:bCs/>
                <w:sz w:val="18"/>
                <w:szCs w:val="18"/>
                <w:lang w:eastAsia="ru-RU"/>
              </w:rPr>
            </w:pPr>
            <w:r w:rsidRPr="003D53B0">
              <w:rPr>
                <w:rFonts w:ascii="Times New Roman" w:eastAsia="Times New Roman" w:hAnsi="Times New Roman" w:cs="Times New Roman"/>
                <w:b/>
                <w:bCs/>
                <w:sz w:val="18"/>
                <w:szCs w:val="18"/>
                <w:lang w:eastAsia="ru-RU"/>
              </w:rPr>
              <w:t>-6254,0</w:t>
            </w:r>
          </w:p>
        </w:tc>
      </w:tr>
    </w:tbl>
    <w:p w14:paraId="41B22C0F" w14:textId="25441386" w:rsidR="00FF2779" w:rsidRPr="003D53B0" w:rsidRDefault="0055729C" w:rsidP="003D53B0">
      <w:pPr>
        <w:tabs>
          <w:tab w:val="left" w:pos="3420"/>
        </w:tabs>
        <w:spacing w:after="0" w:line="240" w:lineRule="auto"/>
        <w:rPr>
          <w:rFonts w:ascii="Times New Roman" w:eastAsia="Times New Roman" w:hAnsi="Times New Roman" w:cs="Times New Roman"/>
          <w:b/>
          <w:sz w:val="24"/>
          <w:szCs w:val="24"/>
          <w:lang w:eastAsia="ru-RU"/>
        </w:rPr>
      </w:pPr>
      <w:r w:rsidRPr="003D53B0">
        <w:rPr>
          <w:rFonts w:ascii="Times New Roman" w:eastAsia="Times New Roman" w:hAnsi="Times New Roman" w:cs="Times New Roman"/>
          <w:sz w:val="24"/>
          <w:szCs w:val="24"/>
          <w:lang w:eastAsia="ru-RU"/>
        </w:rPr>
        <w:br w:type="textWrapping" w:clear="all"/>
      </w:r>
      <w:r w:rsidR="00FF2779" w:rsidRPr="003D53B0">
        <w:rPr>
          <w:rFonts w:ascii="Times New Roman" w:eastAsia="Times New Roman" w:hAnsi="Times New Roman" w:cs="Times New Roman"/>
          <w:sz w:val="24"/>
          <w:szCs w:val="24"/>
          <w:lang w:eastAsia="ru-RU"/>
        </w:rPr>
        <w:t xml:space="preserve">                    </w:t>
      </w:r>
    </w:p>
    <w:p w14:paraId="366E8B88" w14:textId="579ED56A" w:rsidR="00027FB7" w:rsidRPr="003D53B0" w:rsidRDefault="00DE1CF7" w:rsidP="003D53B0">
      <w:pPr>
        <w:widowControl w:val="0"/>
        <w:suppressAutoHyphens/>
        <w:spacing w:after="0" w:line="240" w:lineRule="auto"/>
        <w:jc w:val="center"/>
        <w:rPr>
          <w:rFonts w:ascii="Times New Roman" w:eastAsia="Times New Roman" w:hAnsi="Times New Roman" w:cs="Times New Roman"/>
          <w:b/>
          <w:bCs/>
          <w:kern w:val="1"/>
          <w:sz w:val="24"/>
          <w:szCs w:val="24"/>
        </w:rPr>
      </w:pPr>
      <w:r w:rsidRPr="003D53B0">
        <w:rPr>
          <w:rFonts w:ascii="Times New Roman" w:eastAsia="Times New Roman" w:hAnsi="Times New Roman" w:cs="Times New Roman"/>
          <w:b/>
          <w:bCs/>
          <w:kern w:val="1"/>
          <w:sz w:val="24"/>
          <w:szCs w:val="24"/>
        </w:rPr>
        <w:t>18.2. ООО «</w:t>
      </w:r>
      <w:r w:rsidR="00BB110E" w:rsidRPr="003D53B0">
        <w:rPr>
          <w:rFonts w:ascii="Times New Roman" w:eastAsia="Times New Roman" w:hAnsi="Times New Roman" w:cs="Times New Roman"/>
          <w:b/>
          <w:bCs/>
          <w:kern w:val="1"/>
          <w:sz w:val="24"/>
          <w:szCs w:val="24"/>
        </w:rPr>
        <w:t>Большенагаткинская управляющая компания Уют</w:t>
      </w:r>
      <w:r w:rsidRPr="003D53B0">
        <w:rPr>
          <w:rFonts w:ascii="Times New Roman" w:eastAsia="Times New Roman" w:hAnsi="Times New Roman" w:cs="Times New Roman"/>
          <w:b/>
          <w:bCs/>
          <w:kern w:val="1"/>
          <w:sz w:val="24"/>
          <w:szCs w:val="24"/>
        </w:rPr>
        <w:t>»</w:t>
      </w:r>
    </w:p>
    <w:p w14:paraId="31035CDA" w14:textId="690DEA10" w:rsidR="00BB110E" w:rsidRPr="003D53B0" w:rsidRDefault="00BB110E" w:rsidP="003D53B0">
      <w:pPr>
        <w:widowControl w:val="0"/>
        <w:suppressAutoHyphens/>
        <w:spacing w:after="0" w:line="240" w:lineRule="auto"/>
        <w:jc w:val="center"/>
        <w:rPr>
          <w:rFonts w:ascii="Times New Roman" w:eastAsia="Times New Roman" w:hAnsi="Times New Roman" w:cs="Times New Roman"/>
          <w:b/>
          <w:bCs/>
          <w:kern w:val="1"/>
          <w:sz w:val="24"/>
          <w:szCs w:val="24"/>
        </w:rPr>
      </w:pPr>
    </w:p>
    <w:p w14:paraId="028821B5" w14:textId="3BF568FB" w:rsidR="0055729C" w:rsidRPr="003D53B0" w:rsidRDefault="0055729C" w:rsidP="003D53B0">
      <w:pPr>
        <w:spacing w:after="0" w:line="240" w:lineRule="auto"/>
        <w:ind w:firstLine="708"/>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Данное предприятие занимается оказанием услуг по управлению общего имущества жилых многоквартирных домов (58 домов – МО «Большенагаткинское сельское поселение») в соответствии с Жилищным кодексом, содержанием и ремонтом жилищного фонда.</w:t>
      </w:r>
    </w:p>
    <w:p w14:paraId="7EE7700D" w14:textId="51C04F28" w:rsidR="0055729C" w:rsidRPr="003D53B0" w:rsidRDefault="0055729C" w:rsidP="003D53B0">
      <w:pPr>
        <w:spacing w:after="0" w:line="240" w:lineRule="auto"/>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 xml:space="preserve"> </w:t>
      </w:r>
    </w:p>
    <w:p w14:paraId="3955CB65" w14:textId="662D5B0C" w:rsidR="0055729C" w:rsidRPr="003D53B0" w:rsidRDefault="0055729C" w:rsidP="003D53B0">
      <w:pPr>
        <w:spacing w:after="0" w:line="240" w:lineRule="auto"/>
        <w:outlineLvl w:val="0"/>
        <w:rPr>
          <w:rFonts w:ascii="Times New Roman" w:eastAsia="Times New Roman" w:hAnsi="Times New Roman" w:cs="Times New Roman"/>
          <w:b/>
          <w:sz w:val="24"/>
          <w:szCs w:val="24"/>
          <w:lang w:eastAsia="ru-RU"/>
        </w:rPr>
      </w:pPr>
      <w:r w:rsidRPr="003D53B0">
        <w:rPr>
          <w:rFonts w:ascii="Times New Roman" w:eastAsia="Times New Roman" w:hAnsi="Times New Roman" w:cs="Times New Roman"/>
          <w:sz w:val="24"/>
          <w:szCs w:val="24"/>
          <w:lang w:eastAsia="ru-RU"/>
        </w:rPr>
        <w:lastRenderedPageBreak/>
        <w:t xml:space="preserve">                      </w:t>
      </w:r>
      <w:r w:rsidRPr="003D53B0">
        <w:rPr>
          <w:rFonts w:ascii="Times New Roman" w:eastAsia="Times New Roman" w:hAnsi="Times New Roman" w:cs="Times New Roman"/>
          <w:b/>
          <w:sz w:val="24"/>
          <w:szCs w:val="24"/>
          <w:lang w:eastAsia="ru-RU"/>
        </w:rPr>
        <w:t>Анализ динамики  и структуры доходов, расходов и прибыли организации</w:t>
      </w:r>
    </w:p>
    <w:p w14:paraId="2B68ABDF" w14:textId="77777777" w:rsidR="0055729C" w:rsidRPr="003D53B0" w:rsidRDefault="0055729C" w:rsidP="003D53B0">
      <w:pPr>
        <w:spacing w:after="0" w:line="240" w:lineRule="auto"/>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14"/>
        <w:gridCol w:w="1437"/>
        <w:gridCol w:w="1214"/>
        <w:gridCol w:w="1437"/>
        <w:gridCol w:w="1216"/>
        <w:gridCol w:w="668"/>
      </w:tblGrid>
      <w:tr w:rsidR="0055729C" w:rsidRPr="003D53B0" w14:paraId="5322F83F" w14:textId="77777777" w:rsidTr="0055729C">
        <w:trPr>
          <w:cantSplit/>
          <w:trHeight w:val="435"/>
        </w:trPr>
        <w:tc>
          <w:tcPr>
            <w:tcW w:w="2448" w:type="dxa"/>
            <w:vMerge w:val="restart"/>
          </w:tcPr>
          <w:p w14:paraId="69965D1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br/>
              <w:t>Показатель</w:t>
            </w:r>
          </w:p>
        </w:tc>
        <w:tc>
          <w:tcPr>
            <w:tcW w:w="2651" w:type="dxa"/>
            <w:gridSpan w:val="2"/>
          </w:tcPr>
          <w:p w14:paraId="487EBF82"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За 2023год</w:t>
            </w:r>
          </w:p>
        </w:tc>
        <w:tc>
          <w:tcPr>
            <w:tcW w:w="2651" w:type="dxa"/>
            <w:gridSpan w:val="2"/>
          </w:tcPr>
          <w:p w14:paraId="4185AAE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        За 2022 год</w:t>
            </w:r>
          </w:p>
          <w:p w14:paraId="3FF94C9C"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 </w:t>
            </w:r>
          </w:p>
        </w:tc>
        <w:tc>
          <w:tcPr>
            <w:tcW w:w="1884" w:type="dxa"/>
            <w:gridSpan w:val="2"/>
            <w:tcBorders>
              <w:bottom w:val="nil"/>
            </w:tcBorders>
          </w:tcPr>
          <w:p w14:paraId="59FCD27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Отклонение        </w:t>
            </w:r>
          </w:p>
        </w:tc>
      </w:tr>
      <w:tr w:rsidR="0055729C" w:rsidRPr="003D53B0" w14:paraId="50021000" w14:textId="77777777" w:rsidTr="0055729C">
        <w:trPr>
          <w:cantSplit/>
          <w:trHeight w:val="1042"/>
        </w:trPr>
        <w:tc>
          <w:tcPr>
            <w:tcW w:w="2448" w:type="dxa"/>
            <w:vMerge/>
          </w:tcPr>
          <w:p w14:paraId="7F9A5AA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c>
          <w:tcPr>
            <w:tcW w:w="1214" w:type="dxa"/>
          </w:tcPr>
          <w:p w14:paraId="5F93D93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Сумма, тыс.руб.</w:t>
            </w:r>
          </w:p>
        </w:tc>
        <w:tc>
          <w:tcPr>
            <w:tcW w:w="1437" w:type="dxa"/>
          </w:tcPr>
          <w:p w14:paraId="4600B6DF"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Удельный вес, %</w:t>
            </w:r>
          </w:p>
        </w:tc>
        <w:tc>
          <w:tcPr>
            <w:tcW w:w="1214" w:type="dxa"/>
          </w:tcPr>
          <w:p w14:paraId="24746314"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Сумма, тыс.руб.</w:t>
            </w:r>
          </w:p>
        </w:tc>
        <w:tc>
          <w:tcPr>
            <w:tcW w:w="1437" w:type="dxa"/>
          </w:tcPr>
          <w:p w14:paraId="2009B67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Удельный вес, %</w:t>
            </w:r>
          </w:p>
        </w:tc>
        <w:tc>
          <w:tcPr>
            <w:tcW w:w="1216" w:type="dxa"/>
            <w:tcBorders>
              <w:top w:val="single" w:sz="4" w:space="0" w:color="auto"/>
            </w:tcBorders>
          </w:tcPr>
          <w:p w14:paraId="2FAA59B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Сумма,</w:t>
            </w:r>
          </w:p>
          <w:p w14:paraId="35406A7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тыс.руб.</w:t>
            </w:r>
          </w:p>
        </w:tc>
        <w:tc>
          <w:tcPr>
            <w:tcW w:w="668" w:type="dxa"/>
            <w:tcBorders>
              <w:top w:val="single" w:sz="4" w:space="0" w:color="auto"/>
            </w:tcBorders>
          </w:tcPr>
          <w:p w14:paraId="03413EC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Темп прироста,</w:t>
            </w:r>
          </w:p>
          <w:p w14:paraId="7912598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w:t>
            </w:r>
          </w:p>
        </w:tc>
      </w:tr>
      <w:tr w:rsidR="0055729C" w:rsidRPr="003D53B0" w14:paraId="2E4EFC0E" w14:textId="77777777" w:rsidTr="0055729C">
        <w:tc>
          <w:tcPr>
            <w:tcW w:w="2448" w:type="dxa"/>
          </w:tcPr>
          <w:p w14:paraId="7A2CAD2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Доходы от обычных видов деятельности (выручка),</w:t>
            </w:r>
          </w:p>
          <w:p w14:paraId="1EFAE91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без НДС</w:t>
            </w:r>
          </w:p>
        </w:tc>
        <w:tc>
          <w:tcPr>
            <w:tcW w:w="1214" w:type="dxa"/>
          </w:tcPr>
          <w:p w14:paraId="1ACCD506"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7550,0</w:t>
            </w:r>
          </w:p>
        </w:tc>
        <w:tc>
          <w:tcPr>
            <w:tcW w:w="1437" w:type="dxa"/>
          </w:tcPr>
          <w:p w14:paraId="3F150D76"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95,8</w:t>
            </w:r>
          </w:p>
        </w:tc>
        <w:tc>
          <w:tcPr>
            <w:tcW w:w="1214" w:type="dxa"/>
          </w:tcPr>
          <w:p w14:paraId="25B2503F"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6830,3</w:t>
            </w:r>
          </w:p>
        </w:tc>
        <w:tc>
          <w:tcPr>
            <w:tcW w:w="1437" w:type="dxa"/>
          </w:tcPr>
          <w:p w14:paraId="44BD3556"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90,0</w:t>
            </w:r>
          </w:p>
        </w:tc>
        <w:tc>
          <w:tcPr>
            <w:tcW w:w="1216" w:type="dxa"/>
          </w:tcPr>
          <w:p w14:paraId="29B403C7"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+719,7</w:t>
            </w:r>
          </w:p>
        </w:tc>
        <w:tc>
          <w:tcPr>
            <w:tcW w:w="668" w:type="dxa"/>
          </w:tcPr>
          <w:p w14:paraId="7A01B378"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r>
      <w:tr w:rsidR="0055729C" w:rsidRPr="003D53B0" w14:paraId="1F6A89EB" w14:textId="77777777" w:rsidTr="0055729C">
        <w:tc>
          <w:tcPr>
            <w:tcW w:w="2448" w:type="dxa"/>
          </w:tcPr>
          <w:p w14:paraId="2728697F"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Прочие доходы</w:t>
            </w:r>
          </w:p>
        </w:tc>
        <w:tc>
          <w:tcPr>
            <w:tcW w:w="1214" w:type="dxa"/>
          </w:tcPr>
          <w:p w14:paraId="546400C1"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331,0</w:t>
            </w:r>
          </w:p>
        </w:tc>
        <w:tc>
          <w:tcPr>
            <w:tcW w:w="1437" w:type="dxa"/>
          </w:tcPr>
          <w:p w14:paraId="1B7DE13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4,2</w:t>
            </w:r>
          </w:p>
        </w:tc>
        <w:tc>
          <w:tcPr>
            <w:tcW w:w="1214" w:type="dxa"/>
          </w:tcPr>
          <w:p w14:paraId="4736443D"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752,4</w:t>
            </w:r>
          </w:p>
        </w:tc>
        <w:tc>
          <w:tcPr>
            <w:tcW w:w="1437" w:type="dxa"/>
          </w:tcPr>
          <w:p w14:paraId="07E4ADA8"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10,0</w:t>
            </w:r>
          </w:p>
        </w:tc>
        <w:tc>
          <w:tcPr>
            <w:tcW w:w="1216" w:type="dxa"/>
          </w:tcPr>
          <w:p w14:paraId="6AE6C32C"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-421,4</w:t>
            </w:r>
          </w:p>
        </w:tc>
        <w:tc>
          <w:tcPr>
            <w:tcW w:w="668" w:type="dxa"/>
          </w:tcPr>
          <w:p w14:paraId="31DA5137"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r>
      <w:tr w:rsidR="0055729C" w:rsidRPr="003D53B0" w14:paraId="23C89523" w14:textId="77777777" w:rsidTr="0055729C">
        <w:trPr>
          <w:trHeight w:val="180"/>
        </w:trPr>
        <w:tc>
          <w:tcPr>
            <w:tcW w:w="2448" w:type="dxa"/>
          </w:tcPr>
          <w:p w14:paraId="5539B52A" w14:textId="77777777" w:rsidR="0055729C" w:rsidRPr="003D53B0" w:rsidRDefault="0055729C" w:rsidP="003D53B0">
            <w:pPr>
              <w:spacing w:after="0" w:line="240" w:lineRule="auto"/>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Итого доходов</w:t>
            </w:r>
          </w:p>
        </w:tc>
        <w:tc>
          <w:tcPr>
            <w:tcW w:w="1214" w:type="dxa"/>
          </w:tcPr>
          <w:p w14:paraId="21E80053"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7881,0</w:t>
            </w:r>
          </w:p>
        </w:tc>
        <w:tc>
          <w:tcPr>
            <w:tcW w:w="1437" w:type="dxa"/>
          </w:tcPr>
          <w:p w14:paraId="5C61317D"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100</w:t>
            </w:r>
          </w:p>
        </w:tc>
        <w:tc>
          <w:tcPr>
            <w:tcW w:w="1214" w:type="dxa"/>
          </w:tcPr>
          <w:p w14:paraId="17B4713D"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7582,7</w:t>
            </w:r>
          </w:p>
        </w:tc>
        <w:tc>
          <w:tcPr>
            <w:tcW w:w="1437" w:type="dxa"/>
          </w:tcPr>
          <w:p w14:paraId="0068E910"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100,0</w:t>
            </w:r>
          </w:p>
        </w:tc>
        <w:tc>
          <w:tcPr>
            <w:tcW w:w="1216" w:type="dxa"/>
          </w:tcPr>
          <w:p w14:paraId="53C1AB41"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+298,3</w:t>
            </w:r>
          </w:p>
        </w:tc>
        <w:tc>
          <w:tcPr>
            <w:tcW w:w="668" w:type="dxa"/>
          </w:tcPr>
          <w:p w14:paraId="47D3CF68"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p>
        </w:tc>
      </w:tr>
      <w:tr w:rsidR="0055729C" w:rsidRPr="003D53B0" w14:paraId="52F758E7" w14:textId="77777777" w:rsidTr="0055729C">
        <w:trPr>
          <w:trHeight w:val="210"/>
        </w:trPr>
        <w:tc>
          <w:tcPr>
            <w:tcW w:w="2448" w:type="dxa"/>
          </w:tcPr>
          <w:p w14:paraId="610E16B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Расходы от обычных видов деятельности</w:t>
            </w:r>
          </w:p>
        </w:tc>
        <w:tc>
          <w:tcPr>
            <w:tcW w:w="1214" w:type="dxa"/>
          </w:tcPr>
          <w:p w14:paraId="748A2A64"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7500,0</w:t>
            </w:r>
          </w:p>
        </w:tc>
        <w:tc>
          <w:tcPr>
            <w:tcW w:w="1437" w:type="dxa"/>
          </w:tcPr>
          <w:p w14:paraId="73893C34"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96,6</w:t>
            </w:r>
          </w:p>
        </w:tc>
        <w:tc>
          <w:tcPr>
            <w:tcW w:w="1214" w:type="dxa"/>
          </w:tcPr>
          <w:p w14:paraId="72D79D16"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6801,3</w:t>
            </w:r>
          </w:p>
        </w:tc>
        <w:tc>
          <w:tcPr>
            <w:tcW w:w="1437" w:type="dxa"/>
          </w:tcPr>
          <w:p w14:paraId="54B23B1E"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91,0</w:t>
            </w:r>
          </w:p>
        </w:tc>
        <w:tc>
          <w:tcPr>
            <w:tcW w:w="1216" w:type="dxa"/>
          </w:tcPr>
          <w:p w14:paraId="5492DDEA"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+698,7</w:t>
            </w:r>
          </w:p>
        </w:tc>
        <w:tc>
          <w:tcPr>
            <w:tcW w:w="668" w:type="dxa"/>
          </w:tcPr>
          <w:p w14:paraId="2158490E"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r>
      <w:tr w:rsidR="0055729C" w:rsidRPr="003D53B0" w14:paraId="36108252" w14:textId="77777777" w:rsidTr="0055729C">
        <w:trPr>
          <w:trHeight w:val="420"/>
        </w:trPr>
        <w:tc>
          <w:tcPr>
            <w:tcW w:w="2448" w:type="dxa"/>
          </w:tcPr>
          <w:p w14:paraId="761A864F"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Прочие расходы</w:t>
            </w:r>
          </w:p>
        </w:tc>
        <w:tc>
          <w:tcPr>
            <w:tcW w:w="1214" w:type="dxa"/>
          </w:tcPr>
          <w:p w14:paraId="729F7038"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261,0</w:t>
            </w:r>
          </w:p>
        </w:tc>
        <w:tc>
          <w:tcPr>
            <w:tcW w:w="1437" w:type="dxa"/>
          </w:tcPr>
          <w:p w14:paraId="69A1075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3,4</w:t>
            </w:r>
          </w:p>
        </w:tc>
        <w:tc>
          <w:tcPr>
            <w:tcW w:w="1214" w:type="dxa"/>
          </w:tcPr>
          <w:p w14:paraId="61A4275E"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692,4</w:t>
            </w:r>
          </w:p>
        </w:tc>
        <w:tc>
          <w:tcPr>
            <w:tcW w:w="1437" w:type="dxa"/>
          </w:tcPr>
          <w:p w14:paraId="71871DE8"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9,0</w:t>
            </w:r>
          </w:p>
        </w:tc>
        <w:tc>
          <w:tcPr>
            <w:tcW w:w="1216" w:type="dxa"/>
          </w:tcPr>
          <w:p w14:paraId="67934889"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-431,4</w:t>
            </w:r>
          </w:p>
        </w:tc>
        <w:tc>
          <w:tcPr>
            <w:tcW w:w="668" w:type="dxa"/>
          </w:tcPr>
          <w:p w14:paraId="1852A855"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r>
      <w:tr w:rsidR="0055729C" w:rsidRPr="003D53B0" w14:paraId="58D9A0C4" w14:textId="77777777" w:rsidTr="0055729C">
        <w:trPr>
          <w:trHeight w:val="345"/>
        </w:trPr>
        <w:tc>
          <w:tcPr>
            <w:tcW w:w="2448" w:type="dxa"/>
          </w:tcPr>
          <w:p w14:paraId="32645B88" w14:textId="77777777" w:rsidR="0055729C" w:rsidRPr="003D53B0" w:rsidRDefault="0055729C" w:rsidP="003D53B0">
            <w:pPr>
              <w:spacing w:after="0" w:line="240" w:lineRule="auto"/>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Итого расходы</w:t>
            </w:r>
          </w:p>
        </w:tc>
        <w:tc>
          <w:tcPr>
            <w:tcW w:w="1214" w:type="dxa"/>
          </w:tcPr>
          <w:p w14:paraId="4F183EC8"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7761,0</w:t>
            </w:r>
          </w:p>
        </w:tc>
        <w:tc>
          <w:tcPr>
            <w:tcW w:w="1437" w:type="dxa"/>
          </w:tcPr>
          <w:p w14:paraId="702D5858"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100</w:t>
            </w:r>
          </w:p>
        </w:tc>
        <w:tc>
          <w:tcPr>
            <w:tcW w:w="1214" w:type="dxa"/>
          </w:tcPr>
          <w:p w14:paraId="16A31212"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7493,7</w:t>
            </w:r>
          </w:p>
        </w:tc>
        <w:tc>
          <w:tcPr>
            <w:tcW w:w="1437" w:type="dxa"/>
          </w:tcPr>
          <w:p w14:paraId="08F8F7D0"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100,0</w:t>
            </w:r>
          </w:p>
        </w:tc>
        <w:tc>
          <w:tcPr>
            <w:tcW w:w="1216" w:type="dxa"/>
          </w:tcPr>
          <w:p w14:paraId="52478DAD"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+267,3</w:t>
            </w:r>
          </w:p>
        </w:tc>
        <w:tc>
          <w:tcPr>
            <w:tcW w:w="668" w:type="dxa"/>
          </w:tcPr>
          <w:p w14:paraId="1E12F8A5"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p>
        </w:tc>
      </w:tr>
      <w:tr w:rsidR="0055729C" w:rsidRPr="003D53B0" w14:paraId="6B1658AA" w14:textId="77777777" w:rsidTr="0055729C">
        <w:trPr>
          <w:trHeight w:val="360"/>
        </w:trPr>
        <w:tc>
          <w:tcPr>
            <w:tcW w:w="2448" w:type="dxa"/>
          </w:tcPr>
          <w:p w14:paraId="2FF95C5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Финансовый результат (прибыль)</w:t>
            </w:r>
          </w:p>
        </w:tc>
        <w:tc>
          <w:tcPr>
            <w:tcW w:w="1214" w:type="dxa"/>
          </w:tcPr>
          <w:p w14:paraId="0C5846F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120</w:t>
            </w:r>
          </w:p>
        </w:tc>
        <w:tc>
          <w:tcPr>
            <w:tcW w:w="1437" w:type="dxa"/>
          </w:tcPr>
          <w:p w14:paraId="31A7C8B3"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214" w:type="dxa"/>
          </w:tcPr>
          <w:p w14:paraId="0CCB59BD"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89,0</w:t>
            </w:r>
          </w:p>
        </w:tc>
        <w:tc>
          <w:tcPr>
            <w:tcW w:w="1437" w:type="dxa"/>
          </w:tcPr>
          <w:p w14:paraId="703E71E9"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216" w:type="dxa"/>
          </w:tcPr>
          <w:p w14:paraId="26A4F813"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+31,0</w:t>
            </w:r>
          </w:p>
        </w:tc>
        <w:tc>
          <w:tcPr>
            <w:tcW w:w="668" w:type="dxa"/>
          </w:tcPr>
          <w:p w14:paraId="21CDB145"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r>
    </w:tbl>
    <w:p w14:paraId="1F0E0F55" w14:textId="77777777" w:rsidR="00A2088C" w:rsidRPr="003D53B0" w:rsidRDefault="0055729C" w:rsidP="003D53B0">
      <w:pPr>
        <w:spacing w:after="0" w:line="240" w:lineRule="auto"/>
        <w:rPr>
          <w:rFonts w:ascii="Times New Roman" w:eastAsia="Times New Roman" w:hAnsi="Times New Roman" w:cs="Times New Roman"/>
          <w:sz w:val="32"/>
          <w:szCs w:val="24"/>
          <w:lang w:eastAsia="ru-RU"/>
        </w:rPr>
      </w:pPr>
      <w:r w:rsidRPr="003D53B0">
        <w:rPr>
          <w:rFonts w:ascii="Times New Roman" w:eastAsia="Times New Roman" w:hAnsi="Times New Roman" w:cs="Times New Roman"/>
          <w:sz w:val="32"/>
          <w:szCs w:val="24"/>
          <w:lang w:eastAsia="ru-RU"/>
        </w:rPr>
        <w:t xml:space="preserve">       </w:t>
      </w:r>
    </w:p>
    <w:p w14:paraId="3F0E1C3A" w14:textId="322E1C87" w:rsidR="0055729C" w:rsidRPr="00542F0E" w:rsidRDefault="0055729C" w:rsidP="003D53B0">
      <w:pPr>
        <w:spacing w:after="0" w:line="240" w:lineRule="auto"/>
        <w:rPr>
          <w:rFonts w:ascii="Times New Roman" w:eastAsia="Times New Roman" w:hAnsi="Times New Roman" w:cs="Times New Roman"/>
          <w:sz w:val="24"/>
          <w:szCs w:val="24"/>
          <w:lang w:eastAsia="ru-RU"/>
        </w:rPr>
      </w:pPr>
      <w:r w:rsidRPr="00542F0E">
        <w:rPr>
          <w:rFonts w:ascii="Times New Roman" w:eastAsia="Times New Roman" w:hAnsi="Times New Roman" w:cs="Times New Roman"/>
          <w:sz w:val="24"/>
          <w:szCs w:val="24"/>
          <w:lang w:eastAsia="ru-RU"/>
        </w:rPr>
        <w:t xml:space="preserve">      По итогам за 202</w:t>
      </w:r>
      <w:r w:rsidR="00A2088C" w:rsidRPr="00542F0E">
        <w:rPr>
          <w:rFonts w:ascii="Times New Roman" w:eastAsia="Times New Roman" w:hAnsi="Times New Roman" w:cs="Times New Roman"/>
          <w:sz w:val="24"/>
          <w:szCs w:val="24"/>
          <w:lang w:eastAsia="ru-RU"/>
        </w:rPr>
        <w:t>3</w:t>
      </w:r>
      <w:r w:rsidRPr="00542F0E">
        <w:rPr>
          <w:rFonts w:ascii="Times New Roman" w:eastAsia="Times New Roman" w:hAnsi="Times New Roman" w:cs="Times New Roman"/>
          <w:sz w:val="24"/>
          <w:szCs w:val="24"/>
          <w:lang w:eastAsia="ru-RU"/>
        </w:rPr>
        <w:t xml:space="preserve"> год в целом получена прибыль в сумме 120,0 тыс. рублей, в том числе от основной  деятельности   50,0  тыс. рублей, по договорам подряда  70,0  тыс. рублей. </w:t>
      </w:r>
    </w:p>
    <w:p w14:paraId="44319E81" w14:textId="7488B933" w:rsidR="0055729C" w:rsidRPr="00542F0E" w:rsidRDefault="0055729C" w:rsidP="003D53B0">
      <w:pPr>
        <w:spacing w:after="0" w:line="240" w:lineRule="auto"/>
        <w:rPr>
          <w:rFonts w:ascii="Times New Roman" w:eastAsia="Times New Roman" w:hAnsi="Times New Roman" w:cs="Times New Roman"/>
          <w:b/>
          <w:sz w:val="24"/>
          <w:szCs w:val="24"/>
          <w:lang w:eastAsia="ru-RU"/>
        </w:rPr>
      </w:pPr>
      <w:r w:rsidRPr="00542F0E">
        <w:rPr>
          <w:rFonts w:ascii="Times New Roman" w:eastAsia="Times New Roman" w:hAnsi="Times New Roman" w:cs="Times New Roman"/>
          <w:sz w:val="24"/>
          <w:szCs w:val="24"/>
          <w:lang w:eastAsia="ru-RU"/>
        </w:rPr>
        <w:t xml:space="preserve">      </w:t>
      </w:r>
      <w:r w:rsidRPr="00542F0E">
        <w:rPr>
          <w:rFonts w:ascii="Times New Roman" w:eastAsia="Times New Roman" w:hAnsi="Times New Roman" w:cs="Times New Roman"/>
          <w:b/>
          <w:sz w:val="24"/>
          <w:szCs w:val="24"/>
          <w:lang w:eastAsia="ru-RU"/>
        </w:rPr>
        <w:t xml:space="preserve">                               </w:t>
      </w:r>
    </w:p>
    <w:p w14:paraId="0850A03F" w14:textId="3C35BDC8" w:rsidR="0055729C" w:rsidRPr="00542F0E" w:rsidRDefault="0055729C" w:rsidP="003D53B0">
      <w:pPr>
        <w:keepNext/>
        <w:spacing w:after="0" w:line="240" w:lineRule="auto"/>
        <w:outlineLvl w:val="3"/>
        <w:rPr>
          <w:rFonts w:ascii="Times New Roman" w:eastAsia="Times New Roman" w:hAnsi="Times New Roman" w:cs="Times New Roman"/>
          <w:b/>
          <w:sz w:val="24"/>
          <w:szCs w:val="24"/>
          <w:lang w:eastAsia="ru-RU"/>
        </w:rPr>
      </w:pPr>
      <w:r w:rsidRPr="00542F0E">
        <w:rPr>
          <w:rFonts w:ascii="Times New Roman" w:eastAsia="Times New Roman" w:hAnsi="Times New Roman" w:cs="Times New Roman"/>
          <w:b/>
          <w:sz w:val="24"/>
          <w:szCs w:val="24"/>
          <w:lang w:eastAsia="ru-RU"/>
        </w:rPr>
        <w:t xml:space="preserve">                                Анализ статей затрат</w:t>
      </w:r>
    </w:p>
    <w:p w14:paraId="18204484" w14:textId="77777777" w:rsidR="0055729C" w:rsidRPr="003D53B0" w:rsidRDefault="0055729C" w:rsidP="003D53B0">
      <w:pPr>
        <w:spacing w:after="0" w:line="240" w:lineRule="auto"/>
        <w:rPr>
          <w:rFonts w:ascii="Times New Roman" w:eastAsia="Times New Roman" w:hAnsi="Times New Roman" w:cs="Times New Roman"/>
          <w:sz w:val="32"/>
          <w:szCs w:val="24"/>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314"/>
        <w:gridCol w:w="1134"/>
        <w:gridCol w:w="1276"/>
        <w:gridCol w:w="708"/>
        <w:gridCol w:w="1418"/>
      </w:tblGrid>
      <w:tr w:rsidR="003D53B0" w:rsidRPr="003D53B0" w14:paraId="0A7210EB" w14:textId="77777777" w:rsidTr="00A2088C">
        <w:trPr>
          <w:cantSplit/>
          <w:trHeight w:val="368"/>
        </w:trPr>
        <w:tc>
          <w:tcPr>
            <w:tcW w:w="4068" w:type="dxa"/>
            <w:vMerge w:val="restart"/>
          </w:tcPr>
          <w:p w14:paraId="28F13533" w14:textId="77777777" w:rsidR="0055729C" w:rsidRPr="003D53B0" w:rsidRDefault="0055729C" w:rsidP="003D53B0">
            <w:pPr>
              <w:spacing w:after="0" w:line="240" w:lineRule="auto"/>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 xml:space="preserve">           Показатель</w:t>
            </w:r>
          </w:p>
        </w:tc>
        <w:tc>
          <w:tcPr>
            <w:tcW w:w="2448" w:type="dxa"/>
            <w:gridSpan w:val="2"/>
          </w:tcPr>
          <w:p w14:paraId="4892B6AD"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За 2023 год</w:t>
            </w:r>
          </w:p>
        </w:tc>
        <w:tc>
          <w:tcPr>
            <w:tcW w:w="1984" w:type="dxa"/>
            <w:gridSpan w:val="2"/>
            <w:tcBorders>
              <w:bottom w:val="nil"/>
            </w:tcBorders>
          </w:tcPr>
          <w:p w14:paraId="3F76D9D3" w14:textId="77777777" w:rsidR="0055729C" w:rsidRPr="003D53B0" w:rsidRDefault="0055729C" w:rsidP="003D53B0">
            <w:pPr>
              <w:spacing w:after="0" w:line="240" w:lineRule="auto"/>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 xml:space="preserve">        За  2022 год</w:t>
            </w:r>
          </w:p>
        </w:tc>
        <w:tc>
          <w:tcPr>
            <w:tcW w:w="1418" w:type="dxa"/>
            <w:tcBorders>
              <w:bottom w:val="nil"/>
            </w:tcBorders>
          </w:tcPr>
          <w:p w14:paraId="4D8F385C"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0тклонение</w:t>
            </w:r>
          </w:p>
        </w:tc>
      </w:tr>
      <w:tr w:rsidR="003D53B0" w:rsidRPr="003D53B0" w14:paraId="7E51FDE1" w14:textId="77777777" w:rsidTr="00A2088C">
        <w:trPr>
          <w:cantSplit/>
          <w:trHeight w:val="390"/>
        </w:trPr>
        <w:tc>
          <w:tcPr>
            <w:tcW w:w="4068" w:type="dxa"/>
            <w:vMerge/>
          </w:tcPr>
          <w:p w14:paraId="54FFC5A3"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c>
          <w:tcPr>
            <w:tcW w:w="1314" w:type="dxa"/>
          </w:tcPr>
          <w:p w14:paraId="734DD5E1"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Сумма в тыс. руб.</w:t>
            </w:r>
          </w:p>
        </w:tc>
        <w:tc>
          <w:tcPr>
            <w:tcW w:w="1134" w:type="dxa"/>
          </w:tcPr>
          <w:p w14:paraId="0C130683"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Уд. вес %</w:t>
            </w:r>
          </w:p>
        </w:tc>
        <w:tc>
          <w:tcPr>
            <w:tcW w:w="1276" w:type="dxa"/>
          </w:tcPr>
          <w:p w14:paraId="50ED871C"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Сумма тыс. руб.</w:t>
            </w:r>
          </w:p>
        </w:tc>
        <w:tc>
          <w:tcPr>
            <w:tcW w:w="708" w:type="dxa"/>
          </w:tcPr>
          <w:p w14:paraId="43652DDD"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Уд. вес %</w:t>
            </w:r>
          </w:p>
        </w:tc>
        <w:tc>
          <w:tcPr>
            <w:tcW w:w="1418" w:type="dxa"/>
            <w:tcBorders>
              <w:top w:val="single" w:sz="4" w:space="0" w:color="auto"/>
            </w:tcBorders>
          </w:tcPr>
          <w:p w14:paraId="1B9D5852" w14:textId="5277C6EA" w:rsidR="0055729C" w:rsidRPr="003D53B0" w:rsidRDefault="0055729C" w:rsidP="003D53B0">
            <w:pPr>
              <w:spacing w:after="0" w:line="240" w:lineRule="auto"/>
              <w:ind w:right="557"/>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Тыс. </w:t>
            </w:r>
            <w:r w:rsidR="00A2088C" w:rsidRPr="003D53B0">
              <w:rPr>
                <w:rFonts w:ascii="Times New Roman" w:eastAsia="Times New Roman" w:hAnsi="Times New Roman" w:cs="Times New Roman"/>
                <w:sz w:val="18"/>
                <w:szCs w:val="18"/>
                <w:lang w:eastAsia="ru-RU"/>
              </w:rPr>
              <w:t>р</w:t>
            </w:r>
            <w:r w:rsidRPr="003D53B0">
              <w:rPr>
                <w:rFonts w:ascii="Times New Roman" w:eastAsia="Times New Roman" w:hAnsi="Times New Roman" w:cs="Times New Roman"/>
                <w:sz w:val="18"/>
                <w:szCs w:val="18"/>
                <w:lang w:eastAsia="ru-RU"/>
              </w:rPr>
              <w:t>уб.</w:t>
            </w:r>
          </w:p>
        </w:tc>
      </w:tr>
      <w:tr w:rsidR="003D53B0" w:rsidRPr="003D53B0" w14:paraId="07CA390D" w14:textId="77777777" w:rsidTr="00A2088C">
        <w:tc>
          <w:tcPr>
            <w:tcW w:w="4068" w:type="dxa"/>
          </w:tcPr>
          <w:p w14:paraId="2A85948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Расходы предприятия</w:t>
            </w:r>
          </w:p>
        </w:tc>
        <w:tc>
          <w:tcPr>
            <w:tcW w:w="1314" w:type="dxa"/>
          </w:tcPr>
          <w:p w14:paraId="619EE4C4"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7761,0</w:t>
            </w:r>
          </w:p>
        </w:tc>
        <w:tc>
          <w:tcPr>
            <w:tcW w:w="1134" w:type="dxa"/>
          </w:tcPr>
          <w:p w14:paraId="27BB0D1E"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100</w:t>
            </w:r>
          </w:p>
        </w:tc>
        <w:tc>
          <w:tcPr>
            <w:tcW w:w="1276" w:type="dxa"/>
          </w:tcPr>
          <w:p w14:paraId="4DF3108A"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7493,7</w:t>
            </w:r>
          </w:p>
        </w:tc>
        <w:tc>
          <w:tcPr>
            <w:tcW w:w="708" w:type="dxa"/>
          </w:tcPr>
          <w:p w14:paraId="00CE5368"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100</w:t>
            </w:r>
          </w:p>
        </w:tc>
        <w:tc>
          <w:tcPr>
            <w:tcW w:w="1418" w:type="dxa"/>
          </w:tcPr>
          <w:p w14:paraId="06626506"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+267,3</w:t>
            </w:r>
          </w:p>
        </w:tc>
      </w:tr>
      <w:tr w:rsidR="003D53B0" w:rsidRPr="003D53B0" w14:paraId="02F70177" w14:textId="77777777" w:rsidTr="00A2088C">
        <w:tc>
          <w:tcPr>
            <w:tcW w:w="4068" w:type="dxa"/>
          </w:tcPr>
          <w:p w14:paraId="73FB6A9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Затраты на оплату труда</w:t>
            </w:r>
          </w:p>
        </w:tc>
        <w:tc>
          <w:tcPr>
            <w:tcW w:w="1314" w:type="dxa"/>
          </w:tcPr>
          <w:p w14:paraId="0F350CA4"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3718,0</w:t>
            </w:r>
          </w:p>
        </w:tc>
        <w:tc>
          <w:tcPr>
            <w:tcW w:w="1134" w:type="dxa"/>
          </w:tcPr>
          <w:p w14:paraId="013296E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47,9</w:t>
            </w:r>
          </w:p>
        </w:tc>
        <w:tc>
          <w:tcPr>
            <w:tcW w:w="1276" w:type="dxa"/>
          </w:tcPr>
          <w:p w14:paraId="0CD476B6"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3645,2</w:t>
            </w:r>
          </w:p>
        </w:tc>
        <w:tc>
          <w:tcPr>
            <w:tcW w:w="708" w:type="dxa"/>
          </w:tcPr>
          <w:p w14:paraId="4DDAE694"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48,6</w:t>
            </w:r>
          </w:p>
        </w:tc>
        <w:tc>
          <w:tcPr>
            <w:tcW w:w="1418" w:type="dxa"/>
          </w:tcPr>
          <w:p w14:paraId="61CCA586"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+72,8</w:t>
            </w:r>
          </w:p>
        </w:tc>
      </w:tr>
      <w:tr w:rsidR="003D53B0" w:rsidRPr="003D53B0" w14:paraId="1C49D2D7" w14:textId="77777777" w:rsidTr="00A2088C">
        <w:trPr>
          <w:trHeight w:val="245"/>
        </w:trPr>
        <w:tc>
          <w:tcPr>
            <w:tcW w:w="4068" w:type="dxa"/>
          </w:tcPr>
          <w:p w14:paraId="58FFE86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Отчисления на социальные нужды</w:t>
            </w:r>
          </w:p>
        </w:tc>
        <w:tc>
          <w:tcPr>
            <w:tcW w:w="1314" w:type="dxa"/>
          </w:tcPr>
          <w:p w14:paraId="6C839DC5"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1122,8</w:t>
            </w:r>
          </w:p>
        </w:tc>
        <w:tc>
          <w:tcPr>
            <w:tcW w:w="1134" w:type="dxa"/>
          </w:tcPr>
          <w:p w14:paraId="1048840F"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14,5</w:t>
            </w:r>
          </w:p>
        </w:tc>
        <w:tc>
          <w:tcPr>
            <w:tcW w:w="1276" w:type="dxa"/>
          </w:tcPr>
          <w:p w14:paraId="48FEDFB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1100,9</w:t>
            </w:r>
          </w:p>
        </w:tc>
        <w:tc>
          <w:tcPr>
            <w:tcW w:w="708" w:type="dxa"/>
          </w:tcPr>
          <w:p w14:paraId="74D9F02F"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14,7</w:t>
            </w:r>
          </w:p>
        </w:tc>
        <w:tc>
          <w:tcPr>
            <w:tcW w:w="1418" w:type="dxa"/>
          </w:tcPr>
          <w:p w14:paraId="67E02073"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+21,9</w:t>
            </w:r>
          </w:p>
        </w:tc>
      </w:tr>
      <w:tr w:rsidR="003D53B0" w:rsidRPr="003D53B0" w14:paraId="61E94560" w14:textId="77777777" w:rsidTr="00A2088C">
        <w:trPr>
          <w:trHeight w:val="309"/>
        </w:trPr>
        <w:tc>
          <w:tcPr>
            <w:tcW w:w="4068" w:type="dxa"/>
          </w:tcPr>
          <w:p w14:paraId="572A4DA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Материальные затраты + ГСМ</w:t>
            </w:r>
          </w:p>
        </w:tc>
        <w:tc>
          <w:tcPr>
            <w:tcW w:w="1314" w:type="dxa"/>
          </w:tcPr>
          <w:p w14:paraId="0CF11D4A"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1486,7</w:t>
            </w:r>
          </w:p>
        </w:tc>
        <w:tc>
          <w:tcPr>
            <w:tcW w:w="1134" w:type="dxa"/>
          </w:tcPr>
          <w:p w14:paraId="18FD66C5"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19,2</w:t>
            </w:r>
          </w:p>
        </w:tc>
        <w:tc>
          <w:tcPr>
            <w:tcW w:w="1276" w:type="dxa"/>
          </w:tcPr>
          <w:p w14:paraId="4C5C4099"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1328,9</w:t>
            </w:r>
          </w:p>
        </w:tc>
        <w:tc>
          <w:tcPr>
            <w:tcW w:w="708" w:type="dxa"/>
          </w:tcPr>
          <w:p w14:paraId="0A270DC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17,8</w:t>
            </w:r>
          </w:p>
        </w:tc>
        <w:tc>
          <w:tcPr>
            <w:tcW w:w="1418" w:type="dxa"/>
          </w:tcPr>
          <w:p w14:paraId="1748E0E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+157,8</w:t>
            </w:r>
          </w:p>
        </w:tc>
      </w:tr>
      <w:tr w:rsidR="003D53B0" w:rsidRPr="003D53B0" w14:paraId="02C0CC9B" w14:textId="77777777" w:rsidTr="00A2088C">
        <w:trPr>
          <w:trHeight w:val="345"/>
        </w:trPr>
        <w:tc>
          <w:tcPr>
            <w:tcW w:w="4068" w:type="dxa"/>
          </w:tcPr>
          <w:p w14:paraId="4D1761F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Услуги сторонних организации:</w:t>
            </w:r>
          </w:p>
        </w:tc>
        <w:tc>
          <w:tcPr>
            <w:tcW w:w="1314" w:type="dxa"/>
          </w:tcPr>
          <w:p w14:paraId="1515543D"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1433,5</w:t>
            </w:r>
          </w:p>
        </w:tc>
        <w:tc>
          <w:tcPr>
            <w:tcW w:w="1134" w:type="dxa"/>
          </w:tcPr>
          <w:p w14:paraId="6E4D5B09"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18,4</w:t>
            </w:r>
          </w:p>
        </w:tc>
        <w:tc>
          <w:tcPr>
            <w:tcW w:w="1276" w:type="dxa"/>
          </w:tcPr>
          <w:p w14:paraId="28AA4EEC"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1418,7</w:t>
            </w:r>
          </w:p>
        </w:tc>
        <w:tc>
          <w:tcPr>
            <w:tcW w:w="708" w:type="dxa"/>
          </w:tcPr>
          <w:p w14:paraId="28A287E1"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18,9</w:t>
            </w:r>
          </w:p>
        </w:tc>
        <w:tc>
          <w:tcPr>
            <w:tcW w:w="1418" w:type="dxa"/>
          </w:tcPr>
          <w:p w14:paraId="7E439BE6"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+14,8</w:t>
            </w:r>
          </w:p>
        </w:tc>
      </w:tr>
      <w:tr w:rsidR="003D53B0" w:rsidRPr="003D53B0" w14:paraId="05A37AC5" w14:textId="77777777" w:rsidTr="00A2088C">
        <w:trPr>
          <w:trHeight w:val="360"/>
        </w:trPr>
        <w:tc>
          <w:tcPr>
            <w:tcW w:w="4068" w:type="dxa"/>
          </w:tcPr>
          <w:p w14:paraId="39760823"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Из них: ООО «Ростелеком»</w:t>
            </w:r>
          </w:p>
        </w:tc>
        <w:tc>
          <w:tcPr>
            <w:tcW w:w="1314" w:type="dxa"/>
          </w:tcPr>
          <w:p w14:paraId="0022F88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43,3</w:t>
            </w:r>
          </w:p>
        </w:tc>
        <w:tc>
          <w:tcPr>
            <w:tcW w:w="1134" w:type="dxa"/>
          </w:tcPr>
          <w:p w14:paraId="58A59E19"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276" w:type="dxa"/>
          </w:tcPr>
          <w:p w14:paraId="64AF085D"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40,3</w:t>
            </w:r>
          </w:p>
        </w:tc>
        <w:tc>
          <w:tcPr>
            <w:tcW w:w="708" w:type="dxa"/>
          </w:tcPr>
          <w:p w14:paraId="29E0B380"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418" w:type="dxa"/>
          </w:tcPr>
          <w:p w14:paraId="2C52F591"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+3,0</w:t>
            </w:r>
          </w:p>
        </w:tc>
      </w:tr>
      <w:tr w:rsidR="003D53B0" w:rsidRPr="003D53B0" w14:paraId="04A307B1" w14:textId="77777777" w:rsidTr="00A2088C">
        <w:trPr>
          <w:trHeight w:val="360"/>
        </w:trPr>
        <w:tc>
          <w:tcPr>
            <w:tcW w:w="4068" w:type="dxa"/>
          </w:tcPr>
          <w:p w14:paraId="6BA988CB" w14:textId="77777777" w:rsidR="0055729C" w:rsidRPr="003D53B0" w:rsidRDefault="0055729C" w:rsidP="003D53B0">
            <w:pPr>
              <w:tabs>
                <w:tab w:val="left" w:pos="1110"/>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ИП Мигулкин</w:t>
            </w:r>
          </w:p>
        </w:tc>
        <w:tc>
          <w:tcPr>
            <w:tcW w:w="1314" w:type="dxa"/>
          </w:tcPr>
          <w:p w14:paraId="61F1BA8C"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98,9</w:t>
            </w:r>
          </w:p>
        </w:tc>
        <w:tc>
          <w:tcPr>
            <w:tcW w:w="1134" w:type="dxa"/>
          </w:tcPr>
          <w:p w14:paraId="118E6EC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276" w:type="dxa"/>
          </w:tcPr>
          <w:p w14:paraId="203D24BC"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97,9</w:t>
            </w:r>
          </w:p>
        </w:tc>
        <w:tc>
          <w:tcPr>
            <w:tcW w:w="708" w:type="dxa"/>
          </w:tcPr>
          <w:p w14:paraId="64B7029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418" w:type="dxa"/>
          </w:tcPr>
          <w:p w14:paraId="5BEBEAFE"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+1,0</w:t>
            </w:r>
          </w:p>
        </w:tc>
      </w:tr>
      <w:tr w:rsidR="003D53B0" w:rsidRPr="003D53B0" w14:paraId="4F8B502E" w14:textId="77777777" w:rsidTr="00A2088C">
        <w:trPr>
          <w:trHeight w:val="330"/>
        </w:trPr>
        <w:tc>
          <w:tcPr>
            <w:tcW w:w="4068" w:type="dxa"/>
          </w:tcPr>
          <w:p w14:paraId="7D6AB69D"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Корпорация развития коммунального комплекса</w:t>
            </w:r>
          </w:p>
        </w:tc>
        <w:tc>
          <w:tcPr>
            <w:tcW w:w="1314" w:type="dxa"/>
          </w:tcPr>
          <w:p w14:paraId="01EC9069"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76,0</w:t>
            </w:r>
          </w:p>
        </w:tc>
        <w:tc>
          <w:tcPr>
            <w:tcW w:w="1134" w:type="dxa"/>
          </w:tcPr>
          <w:p w14:paraId="6B6CCAD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276" w:type="dxa"/>
          </w:tcPr>
          <w:p w14:paraId="47AF3509"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57,9</w:t>
            </w:r>
          </w:p>
        </w:tc>
        <w:tc>
          <w:tcPr>
            <w:tcW w:w="708" w:type="dxa"/>
          </w:tcPr>
          <w:p w14:paraId="27928665"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418" w:type="dxa"/>
          </w:tcPr>
          <w:p w14:paraId="3B3A884A"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+18,1</w:t>
            </w:r>
          </w:p>
        </w:tc>
      </w:tr>
      <w:tr w:rsidR="003D53B0" w:rsidRPr="003D53B0" w14:paraId="71448A58" w14:textId="77777777" w:rsidTr="00A2088C">
        <w:trPr>
          <w:trHeight w:val="345"/>
        </w:trPr>
        <w:tc>
          <w:tcPr>
            <w:tcW w:w="4068" w:type="dxa"/>
          </w:tcPr>
          <w:p w14:paraId="2E8FD1A0"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ООО «Риц –Регион»</w:t>
            </w:r>
          </w:p>
        </w:tc>
        <w:tc>
          <w:tcPr>
            <w:tcW w:w="1314" w:type="dxa"/>
          </w:tcPr>
          <w:p w14:paraId="5E69A397"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256,7</w:t>
            </w:r>
          </w:p>
        </w:tc>
        <w:tc>
          <w:tcPr>
            <w:tcW w:w="1134" w:type="dxa"/>
          </w:tcPr>
          <w:p w14:paraId="15B5C81A"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276" w:type="dxa"/>
          </w:tcPr>
          <w:p w14:paraId="79CA44AA"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229,7</w:t>
            </w:r>
          </w:p>
        </w:tc>
        <w:tc>
          <w:tcPr>
            <w:tcW w:w="708" w:type="dxa"/>
          </w:tcPr>
          <w:p w14:paraId="5FB928F0"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418" w:type="dxa"/>
          </w:tcPr>
          <w:p w14:paraId="5D6470B4"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+27,0</w:t>
            </w:r>
          </w:p>
        </w:tc>
      </w:tr>
      <w:tr w:rsidR="003D53B0" w:rsidRPr="003D53B0" w14:paraId="03666C38" w14:textId="77777777" w:rsidTr="00A2088C">
        <w:trPr>
          <w:trHeight w:val="345"/>
        </w:trPr>
        <w:tc>
          <w:tcPr>
            <w:tcW w:w="4068" w:type="dxa"/>
          </w:tcPr>
          <w:p w14:paraId="6D7C53D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 ОАО «Ульяновскэнерго»</w:t>
            </w:r>
          </w:p>
        </w:tc>
        <w:tc>
          <w:tcPr>
            <w:tcW w:w="1314" w:type="dxa"/>
          </w:tcPr>
          <w:p w14:paraId="55A870E3"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277,0</w:t>
            </w:r>
          </w:p>
        </w:tc>
        <w:tc>
          <w:tcPr>
            <w:tcW w:w="1134" w:type="dxa"/>
          </w:tcPr>
          <w:p w14:paraId="39FF86F6"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276" w:type="dxa"/>
          </w:tcPr>
          <w:p w14:paraId="1AE964AF"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263,7</w:t>
            </w:r>
          </w:p>
        </w:tc>
        <w:tc>
          <w:tcPr>
            <w:tcW w:w="708" w:type="dxa"/>
          </w:tcPr>
          <w:p w14:paraId="06C854D6"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418" w:type="dxa"/>
          </w:tcPr>
          <w:p w14:paraId="4E6B3F40"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+13,3</w:t>
            </w:r>
          </w:p>
        </w:tc>
      </w:tr>
      <w:tr w:rsidR="003D53B0" w:rsidRPr="003D53B0" w14:paraId="60184DF0" w14:textId="77777777" w:rsidTr="00A2088C">
        <w:trPr>
          <w:trHeight w:val="345"/>
        </w:trPr>
        <w:tc>
          <w:tcPr>
            <w:tcW w:w="4068" w:type="dxa"/>
          </w:tcPr>
          <w:p w14:paraId="0B525E63"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Банковские услуги</w:t>
            </w:r>
          </w:p>
        </w:tc>
        <w:tc>
          <w:tcPr>
            <w:tcW w:w="1314" w:type="dxa"/>
          </w:tcPr>
          <w:p w14:paraId="71FBBEB9"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89,5</w:t>
            </w:r>
          </w:p>
        </w:tc>
        <w:tc>
          <w:tcPr>
            <w:tcW w:w="1134" w:type="dxa"/>
          </w:tcPr>
          <w:p w14:paraId="61D0B957"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276" w:type="dxa"/>
          </w:tcPr>
          <w:p w14:paraId="1F631B72"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92,5</w:t>
            </w:r>
          </w:p>
        </w:tc>
        <w:tc>
          <w:tcPr>
            <w:tcW w:w="708" w:type="dxa"/>
          </w:tcPr>
          <w:p w14:paraId="382099EA"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418" w:type="dxa"/>
          </w:tcPr>
          <w:p w14:paraId="55BD7402"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-3,0</w:t>
            </w:r>
          </w:p>
        </w:tc>
      </w:tr>
      <w:tr w:rsidR="003D53B0" w:rsidRPr="003D53B0" w14:paraId="6E326FD6" w14:textId="77777777" w:rsidTr="00A2088C">
        <w:trPr>
          <w:trHeight w:val="360"/>
        </w:trPr>
        <w:tc>
          <w:tcPr>
            <w:tcW w:w="4068" w:type="dxa"/>
          </w:tcPr>
          <w:p w14:paraId="1F72C88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Прочие</w:t>
            </w:r>
          </w:p>
        </w:tc>
        <w:tc>
          <w:tcPr>
            <w:tcW w:w="1314" w:type="dxa"/>
          </w:tcPr>
          <w:p w14:paraId="1183C2CE"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45,0</w:t>
            </w:r>
          </w:p>
        </w:tc>
        <w:tc>
          <w:tcPr>
            <w:tcW w:w="1134" w:type="dxa"/>
          </w:tcPr>
          <w:p w14:paraId="06D5118F"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276" w:type="dxa"/>
          </w:tcPr>
          <w:p w14:paraId="370F61AF"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98,7</w:t>
            </w:r>
          </w:p>
        </w:tc>
        <w:tc>
          <w:tcPr>
            <w:tcW w:w="708" w:type="dxa"/>
          </w:tcPr>
          <w:p w14:paraId="64233C08"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418" w:type="dxa"/>
          </w:tcPr>
          <w:p w14:paraId="36C2E75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-53,7</w:t>
            </w:r>
          </w:p>
        </w:tc>
      </w:tr>
      <w:tr w:rsidR="003D53B0" w:rsidRPr="003D53B0" w14:paraId="4FA0471F" w14:textId="77777777" w:rsidTr="00A2088C">
        <w:trPr>
          <w:trHeight w:val="360"/>
        </w:trPr>
        <w:tc>
          <w:tcPr>
            <w:tcW w:w="4068" w:type="dxa"/>
          </w:tcPr>
          <w:p w14:paraId="1FF9668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ООО «Газпром»</w:t>
            </w:r>
          </w:p>
        </w:tc>
        <w:tc>
          <w:tcPr>
            <w:tcW w:w="1314" w:type="dxa"/>
          </w:tcPr>
          <w:p w14:paraId="3DDEC6DF"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139,6</w:t>
            </w:r>
          </w:p>
        </w:tc>
        <w:tc>
          <w:tcPr>
            <w:tcW w:w="1134" w:type="dxa"/>
          </w:tcPr>
          <w:p w14:paraId="26802896"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276" w:type="dxa"/>
          </w:tcPr>
          <w:p w14:paraId="1DA1D896"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108,6</w:t>
            </w:r>
          </w:p>
        </w:tc>
        <w:tc>
          <w:tcPr>
            <w:tcW w:w="708" w:type="dxa"/>
          </w:tcPr>
          <w:p w14:paraId="64FEC104"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418" w:type="dxa"/>
          </w:tcPr>
          <w:p w14:paraId="1C3F9E15"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+31,0</w:t>
            </w:r>
          </w:p>
        </w:tc>
      </w:tr>
      <w:tr w:rsidR="003D53B0" w:rsidRPr="003D53B0" w14:paraId="159BF665" w14:textId="77777777" w:rsidTr="00A2088C">
        <w:trPr>
          <w:trHeight w:val="360"/>
        </w:trPr>
        <w:tc>
          <w:tcPr>
            <w:tcW w:w="4068" w:type="dxa"/>
          </w:tcPr>
          <w:p w14:paraId="52D552A4"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ИП Файсханов И.И.</w:t>
            </w:r>
          </w:p>
        </w:tc>
        <w:tc>
          <w:tcPr>
            <w:tcW w:w="1314" w:type="dxa"/>
          </w:tcPr>
          <w:p w14:paraId="5CD04A5F"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174,0</w:t>
            </w:r>
          </w:p>
        </w:tc>
        <w:tc>
          <w:tcPr>
            <w:tcW w:w="1134" w:type="dxa"/>
          </w:tcPr>
          <w:p w14:paraId="3DC214D3"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276" w:type="dxa"/>
          </w:tcPr>
          <w:p w14:paraId="59A5B539"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99,1</w:t>
            </w:r>
          </w:p>
        </w:tc>
        <w:tc>
          <w:tcPr>
            <w:tcW w:w="708" w:type="dxa"/>
          </w:tcPr>
          <w:p w14:paraId="45262BFD"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418" w:type="dxa"/>
          </w:tcPr>
          <w:p w14:paraId="64727268"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+74,9</w:t>
            </w:r>
          </w:p>
        </w:tc>
      </w:tr>
      <w:tr w:rsidR="003D53B0" w:rsidRPr="003D53B0" w14:paraId="15E47AEC" w14:textId="77777777" w:rsidTr="00A2088C">
        <w:trPr>
          <w:trHeight w:val="360"/>
        </w:trPr>
        <w:tc>
          <w:tcPr>
            <w:tcW w:w="4068" w:type="dxa"/>
          </w:tcPr>
          <w:p w14:paraId="1B4848C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ООО «Горкомхоз»</w:t>
            </w:r>
          </w:p>
        </w:tc>
        <w:tc>
          <w:tcPr>
            <w:tcW w:w="1314" w:type="dxa"/>
          </w:tcPr>
          <w:p w14:paraId="3F1CA3B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7,5</w:t>
            </w:r>
          </w:p>
        </w:tc>
        <w:tc>
          <w:tcPr>
            <w:tcW w:w="1134" w:type="dxa"/>
          </w:tcPr>
          <w:p w14:paraId="48C20191"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276" w:type="dxa"/>
          </w:tcPr>
          <w:p w14:paraId="55C30033"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12,1</w:t>
            </w:r>
          </w:p>
        </w:tc>
        <w:tc>
          <w:tcPr>
            <w:tcW w:w="708" w:type="dxa"/>
          </w:tcPr>
          <w:p w14:paraId="34EB8D47"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418" w:type="dxa"/>
          </w:tcPr>
          <w:p w14:paraId="4B97B416"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-4,6</w:t>
            </w:r>
          </w:p>
        </w:tc>
      </w:tr>
      <w:tr w:rsidR="003D53B0" w:rsidRPr="003D53B0" w14:paraId="67CA79EB" w14:textId="77777777" w:rsidTr="00A2088C">
        <w:trPr>
          <w:trHeight w:val="360"/>
        </w:trPr>
        <w:tc>
          <w:tcPr>
            <w:tcW w:w="4068" w:type="dxa"/>
          </w:tcPr>
          <w:p w14:paraId="794C7BC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ООО «Раздолье»</w:t>
            </w:r>
          </w:p>
        </w:tc>
        <w:tc>
          <w:tcPr>
            <w:tcW w:w="1314" w:type="dxa"/>
          </w:tcPr>
          <w:p w14:paraId="0635B5E0"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25,4</w:t>
            </w:r>
          </w:p>
        </w:tc>
        <w:tc>
          <w:tcPr>
            <w:tcW w:w="1134" w:type="dxa"/>
          </w:tcPr>
          <w:p w14:paraId="558EFC8F"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276" w:type="dxa"/>
          </w:tcPr>
          <w:p w14:paraId="697BDDE7"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20,4</w:t>
            </w:r>
          </w:p>
        </w:tc>
        <w:tc>
          <w:tcPr>
            <w:tcW w:w="708" w:type="dxa"/>
          </w:tcPr>
          <w:p w14:paraId="4FFCCC98"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418" w:type="dxa"/>
          </w:tcPr>
          <w:p w14:paraId="3041CFB7"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+5,0</w:t>
            </w:r>
          </w:p>
        </w:tc>
      </w:tr>
      <w:tr w:rsidR="003D53B0" w:rsidRPr="003D53B0" w14:paraId="6AC04068" w14:textId="77777777" w:rsidTr="00A2088C">
        <w:trPr>
          <w:trHeight w:val="360"/>
        </w:trPr>
        <w:tc>
          <w:tcPr>
            <w:tcW w:w="4068" w:type="dxa"/>
          </w:tcPr>
          <w:p w14:paraId="5DB40F6D"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ИП Кисаметдинов</w:t>
            </w:r>
          </w:p>
        </w:tc>
        <w:tc>
          <w:tcPr>
            <w:tcW w:w="1314" w:type="dxa"/>
          </w:tcPr>
          <w:p w14:paraId="5FC0A761"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32,3</w:t>
            </w:r>
          </w:p>
        </w:tc>
        <w:tc>
          <w:tcPr>
            <w:tcW w:w="1134" w:type="dxa"/>
          </w:tcPr>
          <w:p w14:paraId="7CE22BD2"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276" w:type="dxa"/>
          </w:tcPr>
          <w:p w14:paraId="0BB81399"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95,3</w:t>
            </w:r>
          </w:p>
        </w:tc>
        <w:tc>
          <w:tcPr>
            <w:tcW w:w="708" w:type="dxa"/>
          </w:tcPr>
          <w:p w14:paraId="2FD4953F"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418" w:type="dxa"/>
          </w:tcPr>
          <w:p w14:paraId="096E625D"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-63,0</w:t>
            </w:r>
          </w:p>
        </w:tc>
      </w:tr>
      <w:tr w:rsidR="003D53B0" w:rsidRPr="003D53B0" w14:paraId="2250170B" w14:textId="77777777" w:rsidTr="00A2088C">
        <w:trPr>
          <w:trHeight w:val="360"/>
        </w:trPr>
        <w:tc>
          <w:tcPr>
            <w:tcW w:w="4068" w:type="dxa"/>
          </w:tcPr>
          <w:p w14:paraId="6C73BF94"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ИП Брагин</w:t>
            </w:r>
          </w:p>
        </w:tc>
        <w:tc>
          <w:tcPr>
            <w:tcW w:w="1314" w:type="dxa"/>
          </w:tcPr>
          <w:p w14:paraId="2F897CE3"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95,2</w:t>
            </w:r>
          </w:p>
        </w:tc>
        <w:tc>
          <w:tcPr>
            <w:tcW w:w="1134" w:type="dxa"/>
          </w:tcPr>
          <w:p w14:paraId="4888EE80"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276" w:type="dxa"/>
          </w:tcPr>
          <w:p w14:paraId="48327CC4"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95,2</w:t>
            </w:r>
          </w:p>
        </w:tc>
        <w:tc>
          <w:tcPr>
            <w:tcW w:w="708" w:type="dxa"/>
          </w:tcPr>
          <w:p w14:paraId="53E943FE"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418" w:type="dxa"/>
          </w:tcPr>
          <w:p w14:paraId="36E24A7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w:t>
            </w:r>
          </w:p>
        </w:tc>
      </w:tr>
      <w:tr w:rsidR="003D53B0" w:rsidRPr="003D53B0" w14:paraId="6B583BC2" w14:textId="77777777" w:rsidTr="00A2088C">
        <w:trPr>
          <w:trHeight w:val="360"/>
        </w:trPr>
        <w:tc>
          <w:tcPr>
            <w:tcW w:w="4068" w:type="dxa"/>
          </w:tcPr>
          <w:p w14:paraId="7590C9F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ИП Волобуев Д.Б.</w:t>
            </w:r>
          </w:p>
        </w:tc>
        <w:tc>
          <w:tcPr>
            <w:tcW w:w="1314" w:type="dxa"/>
          </w:tcPr>
          <w:p w14:paraId="4EA15283"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64,0</w:t>
            </w:r>
          </w:p>
        </w:tc>
        <w:tc>
          <w:tcPr>
            <w:tcW w:w="1134" w:type="dxa"/>
          </w:tcPr>
          <w:p w14:paraId="1DE74B93"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276" w:type="dxa"/>
          </w:tcPr>
          <w:p w14:paraId="4D4B1407"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42,0</w:t>
            </w:r>
          </w:p>
        </w:tc>
        <w:tc>
          <w:tcPr>
            <w:tcW w:w="708" w:type="dxa"/>
          </w:tcPr>
          <w:p w14:paraId="544C3146"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418" w:type="dxa"/>
          </w:tcPr>
          <w:p w14:paraId="0A0B3761"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+22,0</w:t>
            </w:r>
          </w:p>
        </w:tc>
      </w:tr>
      <w:tr w:rsidR="003D53B0" w:rsidRPr="003D53B0" w14:paraId="612CB243" w14:textId="77777777" w:rsidTr="00A2088C">
        <w:trPr>
          <w:trHeight w:val="360"/>
        </w:trPr>
        <w:tc>
          <w:tcPr>
            <w:tcW w:w="4068" w:type="dxa"/>
          </w:tcPr>
          <w:p w14:paraId="32F9722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ИП Мухаметзянова</w:t>
            </w:r>
          </w:p>
        </w:tc>
        <w:tc>
          <w:tcPr>
            <w:tcW w:w="1314" w:type="dxa"/>
          </w:tcPr>
          <w:p w14:paraId="269DBCA8"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9,1</w:t>
            </w:r>
          </w:p>
        </w:tc>
        <w:tc>
          <w:tcPr>
            <w:tcW w:w="1134" w:type="dxa"/>
          </w:tcPr>
          <w:p w14:paraId="0C5B3521"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276" w:type="dxa"/>
          </w:tcPr>
          <w:p w14:paraId="2211DA07"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7,1</w:t>
            </w:r>
          </w:p>
        </w:tc>
        <w:tc>
          <w:tcPr>
            <w:tcW w:w="708" w:type="dxa"/>
          </w:tcPr>
          <w:p w14:paraId="21E60A5F"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418" w:type="dxa"/>
          </w:tcPr>
          <w:p w14:paraId="1128B176"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+2,0</w:t>
            </w:r>
          </w:p>
        </w:tc>
      </w:tr>
      <w:tr w:rsidR="003D53B0" w:rsidRPr="003D53B0" w14:paraId="53665FD4" w14:textId="77777777" w:rsidTr="00A2088C">
        <w:trPr>
          <w:trHeight w:val="360"/>
        </w:trPr>
        <w:tc>
          <w:tcPr>
            <w:tcW w:w="4068" w:type="dxa"/>
          </w:tcPr>
          <w:p w14:paraId="0ABFAF9A"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ИП Синдюкова М.А.</w:t>
            </w:r>
          </w:p>
        </w:tc>
        <w:tc>
          <w:tcPr>
            <w:tcW w:w="1314" w:type="dxa"/>
          </w:tcPr>
          <w:p w14:paraId="76C052B3"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w:t>
            </w:r>
          </w:p>
        </w:tc>
        <w:tc>
          <w:tcPr>
            <w:tcW w:w="1134" w:type="dxa"/>
          </w:tcPr>
          <w:p w14:paraId="4B31A03A"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276" w:type="dxa"/>
          </w:tcPr>
          <w:p w14:paraId="49DCAD02"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19,6</w:t>
            </w:r>
          </w:p>
        </w:tc>
        <w:tc>
          <w:tcPr>
            <w:tcW w:w="708" w:type="dxa"/>
          </w:tcPr>
          <w:p w14:paraId="31E5FAB2"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418" w:type="dxa"/>
          </w:tcPr>
          <w:p w14:paraId="5ECF57C1"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-19,6</w:t>
            </w:r>
          </w:p>
        </w:tc>
      </w:tr>
      <w:tr w:rsidR="003D53B0" w:rsidRPr="003D53B0" w14:paraId="71592B71" w14:textId="77777777" w:rsidTr="00A2088C">
        <w:trPr>
          <w:trHeight w:val="360"/>
        </w:trPr>
        <w:tc>
          <w:tcPr>
            <w:tcW w:w="4068" w:type="dxa"/>
          </w:tcPr>
          <w:p w14:paraId="1977244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lastRenderedPageBreak/>
              <w:t>ООО «Симбирская дорожная компания»</w:t>
            </w:r>
          </w:p>
        </w:tc>
        <w:tc>
          <w:tcPr>
            <w:tcW w:w="1314" w:type="dxa"/>
          </w:tcPr>
          <w:p w14:paraId="0AB69C18"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w:t>
            </w:r>
          </w:p>
        </w:tc>
        <w:tc>
          <w:tcPr>
            <w:tcW w:w="1134" w:type="dxa"/>
          </w:tcPr>
          <w:p w14:paraId="1A8F0D54"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276" w:type="dxa"/>
          </w:tcPr>
          <w:p w14:paraId="7CFF035D"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38,6</w:t>
            </w:r>
          </w:p>
        </w:tc>
        <w:tc>
          <w:tcPr>
            <w:tcW w:w="708" w:type="dxa"/>
          </w:tcPr>
          <w:p w14:paraId="5E30FB4C"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418" w:type="dxa"/>
          </w:tcPr>
          <w:p w14:paraId="18257DD6"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-38,6</w:t>
            </w:r>
          </w:p>
        </w:tc>
      </w:tr>
    </w:tbl>
    <w:p w14:paraId="04E490CE" w14:textId="77777777" w:rsidR="0055729C" w:rsidRPr="003D53B0" w:rsidRDefault="0055729C" w:rsidP="003D53B0">
      <w:pPr>
        <w:spacing w:after="0" w:line="240" w:lineRule="auto"/>
        <w:rPr>
          <w:rFonts w:ascii="Times New Roman" w:eastAsia="Times New Roman" w:hAnsi="Times New Roman" w:cs="Times New Roman"/>
          <w:sz w:val="32"/>
          <w:szCs w:val="24"/>
          <w:lang w:eastAsia="ru-RU"/>
        </w:rPr>
      </w:pPr>
    </w:p>
    <w:p w14:paraId="4F93E0F6" w14:textId="77777777" w:rsidR="0055729C" w:rsidRPr="003D53B0" w:rsidRDefault="0055729C" w:rsidP="003D53B0">
      <w:pPr>
        <w:spacing w:after="0" w:line="240" w:lineRule="auto"/>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 xml:space="preserve">Анализ таблицы показывает, что фонд оплаты труда за 2023 год составил 3718,0 тыс. руб. </w:t>
      </w:r>
    </w:p>
    <w:p w14:paraId="5E4E4CC8" w14:textId="77777777" w:rsidR="00A2088C" w:rsidRPr="003D53B0" w:rsidRDefault="0055729C" w:rsidP="003D53B0">
      <w:pPr>
        <w:spacing w:after="0" w:line="240" w:lineRule="auto"/>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 xml:space="preserve">        </w:t>
      </w:r>
    </w:p>
    <w:p w14:paraId="7E13A74E" w14:textId="19D6BE46" w:rsidR="0055729C" w:rsidRPr="003D53B0" w:rsidRDefault="00A2088C" w:rsidP="003D53B0">
      <w:pPr>
        <w:spacing w:after="0" w:line="240" w:lineRule="auto"/>
        <w:jc w:val="center"/>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Анализ</w:t>
      </w:r>
      <w:r w:rsidR="0055729C" w:rsidRPr="003D53B0">
        <w:rPr>
          <w:rFonts w:ascii="Times New Roman" w:eastAsia="Times New Roman" w:hAnsi="Times New Roman" w:cs="Times New Roman"/>
          <w:sz w:val="24"/>
          <w:szCs w:val="24"/>
          <w:lang w:eastAsia="ru-RU"/>
        </w:rPr>
        <w:t xml:space="preserve"> движения денежных средств</w:t>
      </w:r>
    </w:p>
    <w:p w14:paraId="53066068" w14:textId="77777777" w:rsidR="0055729C" w:rsidRPr="003D53B0" w:rsidRDefault="0055729C" w:rsidP="003D53B0">
      <w:pPr>
        <w:spacing w:after="0" w:line="240" w:lineRule="auto"/>
        <w:rPr>
          <w:rFonts w:ascii="Times New Roman" w:eastAsia="Times New Roman" w:hAnsi="Times New Roman" w:cs="Times New Roman"/>
          <w:sz w:val="24"/>
          <w:szCs w:val="24"/>
          <w:lang w:eastAsia="ru-RU"/>
        </w:rPr>
      </w:pPr>
    </w:p>
    <w:p w14:paraId="36AD6666" w14:textId="77777777" w:rsidR="0055729C" w:rsidRPr="003D53B0" w:rsidRDefault="0055729C" w:rsidP="003D53B0">
      <w:pPr>
        <w:spacing w:after="0" w:line="240" w:lineRule="auto"/>
        <w:rPr>
          <w:rFonts w:ascii="Times New Roman" w:eastAsia="Times New Roman" w:hAnsi="Times New Roman" w:cs="Times New Roman"/>
          <w:sz w:val="32"/>
          <w:szCs w:val="24"/>
          <w:lang w:eastAsia="ru-RU"/>
        </w:rPr>
      </w:pPr>
    </w:p>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2"/>
        <w:gridCol w:w="1236"/>
        <w:gridCol w:w="1175"/>
        <w:gridCol w:w="1440"/>
        <w:gridCol w:w="900"/>
        <w:gridCol w:w="1259"/>
      </w:tblGrid>
      <w:tr w:rsidR="003D53B0" w:rsidRPr="003D53B0" w14:paraId="0DB02DBB" w14:textId="77777777" w:rsidTr="00A2088C">
        <w:trPr>
          <w:cantSplit/>
          <w:trHeight w:val="330"/>
        </w:trPr>
        <w:tc>
          <w:tcPr>
            <w:tcW w:w="4002" w:type="dxa"/>
            <w:vMerge w:val="restart"/>
          </w:tcPr>
          <w:p w14:paraId="353E311F"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        Показатели</w:t>
            </w:r>
          </w:p>
        </w:tc>
        <w:tc>
          <w:tcPr>
            <w:tcW w:w="2411" w:type="dxa"/>
            <w:gridSpan w:val="2"/>
          </w:tcPr>
          <w:p w14:paraId="2DEF327A"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За 20</w:t>
            </w:r>
            <w:r w:rsidRPr="003D53B0">
              <w:rPr>
                <w:rFonts w:ascii="Times New Roman" w:eastAsia="Times New Roman" w:hAnsi="Times New Roman" w:cs="Times New Roman"/>
                <w:sz w:val="18"/>
                <w:szCs w:val="18"/>
                <w:lang w:val="en-US" w:eastAsia="ru-RU"/>
              </w:rPr>
              <w:t>2</w:t>
            </w:r>
            <w:r w:rsidRPr="003D53B0">
              <w:rPr>
                <w:rFonts w:ascii="Times New Roman" w:eastAsia="Times New Roman" w:hAnsi="Times New Roman" w:cs="Times New Roman"/>
                <w:sz w:val="18"/>
                <w:szCs w:val="18"/>
                <w:lang w:eastAsia="ru-RU"/>
              </w:rPr>
              <w:t>3 года</w:t>
            </w:r>
          </w:p>
        </w:tc>
        <w:tc>
          <w:tcPr>
            <w:tcW w:w="2340" w:type="dxa"/>
            <w:gridSpan w:val="2"/>
          </w:tcPr>
          <w:p w14:paraId="4C703F5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        За 20</w:t>
            </w:r>
            <w:r w:rsidRPr="003D53B0">
              <w:rPr>
                <w:rFonts w:ascii="Times New Roman" w:eastAsia="Times New Roman" w:hAnsi="Times New Roman" w:cs="Times New Roman"/>
                <w:sz w:val="18"/>
                <w:szCs w:val="18"/>
                <w:lang w:val="en-US" w:eastAsia="ru-RU"/>
              </w:rPr>
              <w:t>2</w:t>
            </w:r>
            <w:r w:rsidRPr="003D53B0">
              <w:rPr>
                <w:rFonts w:ascii="Times New Roman" w:eastAsia="Times New Roman" w:hAnsi="Times New Roman" w:cs="Times New Roman"/>
                <w:sz w:val="18"/>
                <w:szCs w:val="18"/>
                <w:lang w:eastAsia="ru-RU"/>
              </w:rPr>
              <w:t>2 года</w:t>
            </w:r>
          </w:p>
        </w:tc>
        <w:tc>
          <w:tcPr>
            <w:tcW w:w="1259" w:type="dxa"/>
            <w:vMerge w:val="restart"/>
          </w:tcPr>
          <w:p w14:paraId="093B08AF"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p w14:paraId="38C8E2C3"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Отклонение</w:t>
            </w:r>
          </w:p>
        </w:tc>
      </w:tr>
      <w:tr w:rsidR="003D53B0" w:rsidRPr="003D53B0" w14:paraId="07F10E30" w14:textId="77777777" w:rsidTr="00A2088C">
        <w:trPr>
          <w:cantSplit/>
          <w:trHeight w:val="300"/>
        </w:trPr>
        <w:tc>
          <w:tcPr>
            <w:tcW w:w="4002" w:type="dxa"/>
            <w:vMerge/>
          </w:tcPr>
          <w:p w14:paraId="3AD71F13"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c>
          <w:tcPr>
            <w:tcW w:w="1236" w:type="dxa"/>
          </w:tcPr>
          <w:p w14:paraId="69CFE1F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Сумма, тыс.руб.</w:t>
            </w:r>
          </w:p>
        </w:tc>
        <w:tc>
          <w:tcPr>
            <w:tcW w:w="1175" w:type="dxa"/>
          </w:tcPr>
          <w:p w14:paraId="671C6DD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к итогу</w:t>
            </w:r>
          </w:p>
        </w:tc>
        <w:tc>
          <w:tcPr>
            <w:tcW w:w="1440" w:type="dxa"/>
          </w:tcPr>
          <w:p w14:paraId="48AE91E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Сумма</w:t>
            </w:r>
          </w:p>
          <w:p w14:paraId="6C20C2C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тыс. руб.</w:t>
            </w:r>
          </w:p>
        </w:tc>
        <w:tc>
          <w:tcPr>
            <w:tcW w:w="900" w:type="dxa"/>
          </w:tcPr>
          <w:p w14:paraId="3FDD476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к</w:t>
            </w:r>
          </w:p>
          <w:p w14:paraId="2708FEA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итогу</w:t>
            </w:r>
          </w:p>
        </w:tc>
        <w:tc>
          <w:tcPr>
            <w:tcW w:w="1259" w:type="dxa"/>
            <w:vMerge/>
          </w:tcPr>
          <w:p w14:paraId="1F1F1EE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r>
      <w:tr w:rsidR="003D53B0" w:rsidRPr="003D53B0" w14:paraId="1C759670" w14:textId="77777777" w:rsidTr="00A2088C">
        <w:trPr>
          <w:trHeight w:val="404"/>
        </w:trPr>
        <w:tc>
          <w:tcPr>
            <w:tcW w:w="4002" w:type="dxa"/>
          </w:tcPr>
          <w:p w14:paraId="45B9F67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Остаток денежных средств на</w:t>
            </w:r>
          </w:p>
          <w:p w14:paraId="0A321C50"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начало года</w:t>
            </w:r>
          </w:p>
        </w:tc>
        <w:tc>
          <w:tcPr>
            <w:tcW w:w="1236" w:type="dxa"/>
          </w:tcPr>
          <w:p w14:paraId="3F74E90D"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174,7</w:t>
            </w:r>
          </w:p>
        </w:tc>
        <w:tc>
          <w:tcPr>
            <w:tcW w:w="1175" w:type="dxa"/>
          </w:tcPr>
          <w:p w14:paraId="031D7636"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440" w:type="dxa"/>
          </w:tcPr>
          <w:p w14:paraId="1C4CAAF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92,5</w:t>
            </w:r>
          </w:p>
        </w:tc>
        <w:tc>
          <w:tcPr>
            <w:tcW w:w="900" w:type="dxa"/>
          </w:tcPr>
          <w:p w14:paraId="4447AC2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c>
          <w:tcPr>
            <w:tcW w:w="1259" w:type="dxa"/>
          </w:tcPr>
          <w:p w14:paraId="0CA476F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r>
      <w:tr w:rsidR="003D53B0" w:rsidRPr="003D53B0" w14:paraId="5641B2C4" w14:textId="77777777" w:rsidTr="00A2088C">
        <w:tc>
          <w:tcPr>
            <w:tcW w:w="4002" w:type="dxa"/>
          </w:tcPr>
          <w:p w14:paraId="661907F3"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Средства, полученные от покупателей, заказчиков                         </w:t>
            </w:r>
          </w:p>
        </w:tc>
        <w:tc>
          <w:tcPr>
            <w:tcW w:w="1236" w:type="dxa"/>
          </w:tcPr>
          <w:p w14:paraId="6952D722"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7550,0</w:t>
            </w:r>
          </w:p>
        </w:tc>
        <w:tc>
          <w:tcPr>
            <w:tcW w:w="1175" w:type="dxa"/>
          </w:tcPr>
          <w:p w14:paraId="2A1415BC"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95,8</w:t>
            </w:r>
          </w:p>
        </w:tc>
        <w:tc>
          <w:tcPr>
            <w:tcW w:w="1440" w:type="dxa"/>
          </w:tcPr>
          <w:p w14:paraId="5F9293BA"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6830,3</w:t>
            </w:r>
          </w:p>
        </w:tc>
        <w:tc>
          <w:tcPr>
            <w:tcW w:w="900" w:type="dxa"/>
          </w:tcPr>
          <w:p w14:paraId="153A3CE3"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90,0</w:t>
            </w:r>
          </w:p>
        </w:tc>
        <w:tc>
          <w:tcPr>
            <w:tcW w:w="1259" w:type="dxa"/>
          </w:tcPr>
          <w:p w14:paraId="763E7CAB"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+719,7</w:t>
            </w:r>
          </w:p>
        </w:tc>
      </w:tr>
      <w:tr w:rsidR="003D53B0" w:rsidRPr="003D53B0" w14:paraId="5859C4C1" w14:textId="77777777" w:rsidTr="00A2088C">
        <w:trPr>
          <w:trHeight w:val="349"/>
        </w:trPr>
        <w:tc>
          <w:tcPr>
            <w:tcW w:w="4002" w:type="dxa"/>
          </w:tcPr>
          <w:p w14:paraId="3173F2C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из них в погашение дебиторской задолженности</w:t>
            </w:r>
          </w:p>
        </w:tc>
        <w:tc>
          <w:tcPr>
            <w:tcW w:w="1236" w:type="dxa"/>
          </w:tcPr>
          <w:p w14:paraId="48359382"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175" w:type="dxa"/>
          </w:tcPr>
          <w:p w14:paraId="4A68CC8D"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440" w:type="dxa"/>
          </w:tcPr>
          <w:p w14:paraId="317C0D6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c>
          <w:tcPr>
            <w:tcW w:w="900" w:type="dxa"/>
          </w:tcPr>
          <w:p w14:paraId="7F1AC32A"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c>
          <w:tcPr>
            <w:tcW w:w="1259" w:type="dxa"/>
          </w:tcPr>
          <w:p w14:paraId="40BE1C8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r>
      <w:tr w:rsidR="003D53B0" w:rsidRPr="003D53B0" w14:paraId="5312D66C" w14:textId="77777777" w:rsidTr="00A2088C">
        <w:trPr>
          <w:trHeight w:val="269"/>
        </w:trPr>
        <w:tc>
          <w:tcPr>
            <w:tcW w:w="4002" w:type="dxa"/>
          </w:tcPr>
          <w:p w14:paraId="06DE0C2A"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Полученные бюджетные субсидии</w:t>
            </w:r>
          </w:p>
        </w:tc>
        <w:tc>
          <w:tcPr>
            <w:tcW w:w="1236" w:type="dxa"/>
          </w:tcPr>
          <w:p w14:paraId="0F8557E4"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p>
        </w:tc>
        <w:tc>
          <w:tcPr>
            <w:tcW w:w="1175" w:type="dxa"/>
          </w:tcPr>
          <w:p w14:paraId="098974E3"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p>
        </w:tc>
        <w:tc>
          <w:tcPr>
            <w:tcW w:w="1440" w:type="dxa"/>
          </w:tcPr>
          <w:p w14:paraId="7955DEA3"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c>
          <w:tcPr>
            <w:tcW w:w="900" w:type="dxa"/>
          </w:tcPr>
          <w:p w14:paraId="6E4AF990"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c>
          <w:tcPr>
            <w:tcW w:w="1259" w:type="dxa"/>
          </w:tcPr>
          <w:p w14:paraId="4D550E4F"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r>
      <w:tr w:rsidR="003D53B0" w:rsidRPr="003D53B0" w14:paraId="6C00AA50" w14:textId="77777777" w:rsidTr="00A2088C">
        <w:trPr>
          <w:trHeight w:val="225"/>
        </w:trPr>
        <w:tc>
          <w:tcPr>
            <w:tcW w:w="4002" w:type="dxa"/>
          </w:tcPr>
          <w:p w14:paraId="14B8D264"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Кредиты</w:t>
            </w:r>
          </w:p>
        </w:tc>
        <w:tc>
          <w:tcPr>
            <w:tcW w:w="1236" w:type="dxa"/>
          </w:tcPr>
          <w:p w14:paraId="116C020D"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175" w:type="dxa"/>
          </w:tcPr>
          <w:p w14:paraId="77975747"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440" w:type="dxa"/>
          </w:tcPr>
          <w:p w14:paraId="03FC459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c>
          <w:tcPr>
            <w:tcW w:w="900" w:type="dxa"/>
          </w:tcPr>
          <w:p w14:paraId="0006830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c>
          <w:tcPr>
            <w:tcW w:w="1259" w:type="dxa"/>
          </w:tcPr>
          <w:p w14:paraId="14DC8C5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r>
      <w:tr w:rsidR="003D53B0" w:rsidRPr="003D53B0" w14:paraId="5945C903" w14:textId="77777777" w:rsidTr="00A2088C">
        <w:trPr>
          <w:trHeight w:val="255"/>
        </w:trPr>
        <w:tc>
          <w:tcPr>
            <w:tcW w:w="4002" w:type="dxa"/>
          </w:tcPr>
          <w:p w14:paraId="7092BC3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Прочие поступления</w:t>
            </w:r>
          </w:p>
        </w:tc>
        <w:tc>
          <w:tcPr>
            <w:tcW w:w="1236" w:type="dxa"/>
          </w:tcPr>
          <w:p w14:paraId="484B42B3"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331,0</w:t>
            </w:r>
          </w:p>
        </w:tc>
        <w:tc>
          <w:tcPr>
            <w:tcW w:w="1175" w:type="dxa"/>
          </w:tcPr>
          <w:p w14:paraId="0A4ABA34"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4,2</w:t>
            </w:r>
          </w:p>
        </w:tc>
        <w:tc>
          <w:tcPr>
            <w:tcW w:w="1440" w:type="dxa"/>
          </w:tcPr>
          <w:p w14:paraId="6FD602F4"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752,4</w:t>
            </w:r>
          </w:p>
        </w:tc>
        <w:tc>
          <w:tcPr>
            <w:tcW w:w="900" w:type="dxa"/>
          </w:tcPr>
          <w:p w14:paraId="003C2EF9"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10,0</w:t>
            </w:r>
          </w:p>
        </w:tc>
        <w:tc>
          <w:tcPr>
            <w:tcW w:w="1259" w:type="dxa"/>
          </w:tcPr>
          <w:p w14:paraId="1FE2C254"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- 421,4</w:t>
            </w:r>
          </w:p>
        </w:tc>
      </w:tr>
      <w:tr w:rsidR="003D53B0" w:rsidRPr="003D53B0" w14:paraId="591B52F2" w14:textId="77777777" w:rsidTr="00A2088C">
        <w:trPr>
          <w:trHeight w:val="351"/>
        </w:trPr>
        <w:tc>
          <w:tcPr>
            <w:tcW w:w="4002" w:type="dxa"/>
          </w:tcPr>
          <w:p w14:paraId="653D5EAA" w14:textId="77777777" w:rsidR="0055729C" w:rsidRPr="003D53B0" w:rsidRDefault="0055729C" w:rsidP="003D53B0">
            <w:pPr>
              <w:spacing w:after="0" w:line="240" w:lineRule="auto"/>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Всего поступлений денежных средств</w:t>
            </w:r>
          </w:p>
        </w:tc>
        <w:tc>
          <w:tcPr>
            <w:tcW w:w="1236" w:type="dxa"/>
          </w:tcPr>
          <w:p w14:paraId="7E659325"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7881,0</w:t>
            </w:r>
          </w:p>
        </w:tc>
        <w:tc>
          <w:tcPr>
            <w:tcW w:w="1175" w:type="dxa"/>
          </w:tcPr>
          <w:p w14:paraId="19CAE828"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100</w:t>
            </w:r>
          </w:p>
        </w:tc>
        <w:tc>
          <w:tcPr>
            <w:tcW w:w="1440" w:type="dxa"/>
          </w:tcPr>
          <w:p w14:paraId="183907CC"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7582,7</w:t>
            </w:r>
          </w:p>
        </w:tc>
        <w:tc>
          <w:tcPr>
            <w:tcW w:w="900" w:type="dxa"/>
          </w:tcPr>
          <w:p w14:paraId="5EECD89A"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100,0</w:t>
            </w:r>
          </w:p>
        </w:tc>
        <w:tc>
          <w:tcPr>
            <w:tcW w:w="1259" w:type="dxa"/>
          </w:tcPr>
          <w:p w14:paraId="3F3E6E54"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+ 298,3</w:t>
            </w:r>
          </w:p>
        </w:tc>
      </w:tr>
      <w:tr w:rsidR="003D53B0" w:rsidRPr="003D53B0" w14:paraId="6D69B4C9" w14:textId="77777777" w:rsidTr="00A2088C">
        <w:trPr>
          <w:trHeight w:val="413"/>
        </w:trPr>
        <w:tc>
          <w:tcPr>
            <w:tcW w:w="4002" w:type="dxa"/>
          </w:tcPr>
          <w:p w14:paraId="084A043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Денежные средства направленные:</w:t>
            </w:r>
          </w:p>
        </w:tc>
        <w:tc>
          <w:tcPr>
            <w:tcW w:w="1236" w:type="dxa"/>
          </w:tcPr>
          <w:p w14:paraId="1A90F7A5"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175" w:type="dxa"/>
          </w:tcPr>
          <w:p w14:paraId="46792EDC"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440" w:type="dxa"/>
          </w:tcPr>
          <w:p w14:paraId="3207976C"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c>
          <w:tcPr>
            <w:tcW w:w="900" w:type="dxa"/>
          </w:tcPr>
          <w:p w14:paraId="6848DA7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c>
          <w:tcPr>
            <w:tcW w:w="1259" w:type="dxa"/>
          </w:tcPr>
          <w:p w14:paraId="4DF28F2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r>
      <w:tr w:rsidR="003D53B0" w:rsidRPr="003D53B0" w14:paraId="094BBD2E" w14:textId="77777777" w:rsidTr="00A2088C">
        <w:trPr>
          <w:trHeight w:val="263"/>
        </w:trPr>
        <w:tc>
          <w:tcPr>
            <w:tcW w:w="4002" w:type="dxa"/>
          </w:tcPr>
          <w:p w14:paraId="0B496E0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на оплату приобретённых товаров, работ, услуг</w:t>
            </w:r>
          </w:p>
        </w:tc>
        <w:tc>
          <w:tcPr>
            <w:tcW w:w="1236" w:type="dxa"/>
          </w:tcPr>
          <w:p w14:paraId="1B0E77FB" w14:textId="77777777" w:rsidR="0055729C" w:rsidRPr="003D53B0" w:rsidRDefault="0055729C" w:rsidP="003D53B0">
            <w:pPr>
              <w:tabs>
                <w:tab w:val="left" w:pos="288"/>
                <w:tab w:val="center" w:pos="61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1600,2</w:t>
            </w:r>
          </w:p>
        </w:tc>
        <w:tc>
          <w:tcPr>
            <w:tcW w:w="1175" w:type="dxa"/>
          </w:tcPr>
          <w:p w14:paraId="151D9A93"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20,6</w:t>
            </w:r>
          </w:p>
        </w:tc>
        <w:tc>
          <w:tcPr>
            <w:tcW w:w="1440" w:type="dxa"/>
          </w:tcPr>
          <w:p w14:paraId="2BBFAA5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1077,7</w:t>
            </w:r>
          </w:p>
        </w:tc>
        <w:tc>
          <w:tcPr>
            <w:tcW w:w="900" w:type="dxa"/>
          </w:tcPr>
          <w:p w14:paraId="72F649C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14,4</w:t>
            </w:r>
          </w:p>
        </w:tc>
        <w:tc>
          <w:tcPr>
            <w:tcW w:w="1259" w:type="dxa"/>
          </w:tcPr>
          <w:p w14:paraId="6D7A5640"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+522,5</w:t>
            </w:r>
          </w:p>
        </w:tc>
      </w:tr>
      <w:tr w:rsidR="003D53B0" w:rsidRPr="003D53B0" w14:paraId="4D4560FD" w14:textId="77777777" w:rsidTr="00A2088C">
        <w:trPr>
          <w:trHeight w:val="335"/>
        </w:trPr>
        <w:tc>
          <w:tcPr>
            <w:tcW w:w="4002" w:type="dxa"/>
          </w:tcPr>
          <w:p w14:paraId="39A53ECA"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на оплату труда</w:t>
            </w:r>
          </w:p>
        </w:tc>
        <w:tc>
          <w:tcPr>
            <w:tcW w:w="1236" w:type="dxa"/>
          </w:tcPr>
          <w:p w14:paraId="1366A440"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3718,0</w:t>
            </w:r>
          </w:p>
        </w:tc>
        <w:tc>
          <w:tcPr>
            <w:tcW w:w="1175" w:type="dxa"/>
          </w:tcPr>
          <w:p w14:paraId="63B7EF0F"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48,0</w:t>
            </w:r>
          </w:p>
        </w:tc>
        <w:tc>
          <w:tcPr>
            <w:tcW w:w="1440" w:type="dxa"/>
          </w:tcPr>
          <w:p w14:paraId="225AFB0D"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3758,7</w:t>
            </w:r>
          </w:p>
        </w:tc>
        <w:tc>
          <w:tcPr>
            <w:tcW w:w="900" w:type="dxa"/>
          </w:tcPr>
          <w:p w14:paraId="175DEB1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50,1</w:t>
            </w:r>
          </w:p>
        </w:tc>
        <w:tc>
          <w:tcPr>
            <w:tcW w:w="1259" w:type="dxa"/>
          </w:tcPr>
          <w:p w14:paraId="0910317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-40,7</w:t>
            </w:r>
          </w:p>
        </w:tc>
      </w:tr>
      <w:tr w:rsidR="003D53B0" w:rsidRPr="003D53B0" w14:paraId="254FA8A4" w14:textId="77777777" w:rsidTr="00A2088C">
        <w:trPr>
          <w:trHeight w:val="339"/>
        </w:trPr>
        <w:tc>
          <w:tcPr>
            <w:tcW w:w="4002" w:type="dxa"/>
          </w:tcPr>
          <w:p w14:paraId="79A6B8CD"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на выдачу подотчетных сумм</w:t>
            </w:r>
          </w:p>
        </w:tc>
        <w:tc>
          <w:tcPr>
            <w:tcW w:w="1236" w:type="dxa"/>
          </w:tcPr>
          <w:p w14:paraId="0C0C8A1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1196,7</w:t>
            </w:r>
          </w:p>
        </w:tc>
        <w:tc>
          <w:tcPr>
            <w:tcW w:w="1175" w:type="dxa"/>
          </w:tcPr>
          <w:p w14:paraId="581A19F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15,4</w:t>
            </w:r>
          </w:p>
        </w:tc>
        <w:tc>
          <w:tcPr>
            <w:tcW w:w="1440" w:type="dxa"/>
          </w:tcPr>
          <w:p w14:paraId="7C63573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915,7</w:t>
            </w:r>
          </w:p>
        </w:tc>
        <w:tc>
          <w:tcPr>
            <w:tcW w:w="900" w:type="dxa"/>
          </w:tcPr>
          <w:p w14:paraId="0A150F0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12,2</w:t>
            </w:r>
          </w:p>
        </w:tc>
        <w:tc>
          <w:tcPr>
            <w:tcW w:w="1259" w:type="dxa"/>
          </w:tcPr>
          <w:p w14:paraId="64EE4EB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+281,0</w:t>
            </w:r>
          </w:p>
        </w:tc>
      </w:tr>
      <w:tr w:rsidR="003D53B0" w:rsidRPr="003D53B0" w14:paraId="017432B6" w14:textId="77777777" w:rsidTr="00A2088C">
        <w:trPr>
          <w:trHeight w:val="345"/>
        </w:trPr>
        <w:tc>
          <w:tcPr>
            <w:tcW w:w="4002" w:type="dxa"/>
          </w:tcPr>
          <w:p w14:paraId="7C05585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на расчёты по налогам и сборам</w:t>
            </w:r>
          </w:p>
        </w:tc>
        <w:tc>
          <w:tcPr>
            <w:tcW w:w="1236" w:type="dxa"/>
          </w:tcPr>
          <w:p w14:paraId="741B0DB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1114,5</w:t>
            </w:r>
          </w:p>
        </w:tc>
        <w:tc>
          <w:tcPr>
            <w:tcW w:w="1175" w:type="dxa"/>
          </w:tcPr>
          <w:p w14:paraId="4CEA3F7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14,4</w:t>
            </w:r>
          </w:p>
        </w:tc>
        <w:tc>
          <w:tcPr>
            <w:tcW w:w="1440" w:type="dxa"/>
          </w:tcPr>
          <w:p w14:paraId="51914FD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1649,7</w:t>
            </w:r>
          </w:p>
        </w:tc>
        <w:tc>
          <w:tcPr>
            <w:tcW w:w="900" w:type="dxa"/>
          </w:tcPr>
          <w:p w14:paraId="4EB0808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22,0</w:t>
            </w:r>
          </w:p>
        </w:tc>
        <w:tc>
          <w:tcPr>
            <w:tcW w:w="1259" w:type="dxa"/>
          </w:tcPr>
          <w:p w14:paraId="643FDFA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-535,2</w:t>
            </w:r>
          </w:p>
        </w:tc>
      </w:tr>
      <w:tr w:rsidR="003D53B0" w:rsidRPr="003D53B0" w14:paraId="3080A83F" w14:textId="77777777" w:rsidTr="00A2088C">
        <w:trPr>
          <w:trHeight w:val="375"/>
        </w:trPr>
        <w:tc>
          <w:tcPr>
            <w:tcW w:w="4002" w:type="dxa"/>
          </w:tcPr>
          <w:p w14:paraId="61CA1B33"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на прочие расходы</w:t>
            </w:r>
          </w:p>
        </w:tc>
        <w:tc>
          <w:tcPr>
            <w:tcW w:w="1236" w:type="dxa"/>
          </w:tcPr>
          <w:p w14:paraId="21825E6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124,3</w:t>
            </w:r>
          </w:p>
        </w:tc>
        <w:tc>
          <w:tcPr>
            <w:tcW w:w="1175" w:type="dxa"/>
          </w:tcPr>
          <w:p w14:paraId="216B6EE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1,6</w:t>
            </w:r>
          </w:p>
        </w:tc>
        <w:tc>
          <w:tcPr>
            <w:tcW w:w="1440" w:type="dxa"/>
          </w:tcPr>
          <w:p w14:paraId="318B6313"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98,7</w:t>
            </w:r>
          </w:p>
        </w:tc>
        <w:tc>
          <w:tcPr>
            <w:tcW w:w="900" w:type="dxa"/>
          </w:tcPr>
          <w:p w14:paraId="4B6495BC"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1,3</w:t>
            </w:r>
          </w:p>
        </w:tc>
        <w:tc>
          <w:tcPr>
            <w:tcW w:w="1259" w:type="dxa"/>
          </w:tcPr>
          <w:p w14:paraId="6CD1323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+25,6</w:t>
            </w:r>
          </w:p>
        </w:tc>
      </w:tr>
      <w:tr w:rsidR="003D53B0" w:rsidRPr="003D53B0" w14:paraId="3AA343D3" w14:textId="77777777" w:rsidTr="00A2088C">
        <w:trPr>
          <w:trHeight w:val="360"/>
        </w:trPr>
        <w:tc>
          <w:tcPr>
            <w:tcW w:w="4002" w:type="dxa"/>
          </w:tcPr>
          <w:p w14:paraId="52C35652" w14:textId="77777777" w:rsidR="0055729C" w:rsidRPr="003D53B0" w:rsidRDefault="0055729C" w:rsidP="003D53B0">
            <w:pPr>
              <w:spacing w:after="0" w:line="240" w:lineRule="auto"/>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Итого использовано</w:t>
            </w:r>
          </w:p>
        </w:tc>
        <w:tc>
          <w:tcPr>
            <w:tcW w:w="1236" w:type="dxa"/>
          </w:tcPr>
          <w:p w14:paraId="2AD37509" w14:textId="77777777" w:rsidR="0055729C" w:rsidRPr="003D53B0" w:rsidRDefault="0055729C" w:rsidP="003D53B0">
            <w:pPr>
              <w:spacing w:after="0" w:line="240" w:lineRule="auto"/>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7753,7</w:t>
            </w:r>
          </w:p>
        </w:tc>
        <w:tc>
          <w:tcPr>
            <w:tcW w:w="1175" w:type="dxa"/>
          </w:tcPr>
          <w:p w14:paraId="0D3DADAB" w14:textId="77777777" w:rsidR="0055729C" w:rsidRPr="003D53B0" w:rsidRDefault="0055729C" w:rsidP="003D53B0">
            <w:pPr>
              <w:spacing w:after="0" w:line="240" w:lineRule="auto"/>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100,0</w:t>
            </w:r>
          </w:p>
        </w:tc>
        <w:tc>
          <w:tcPr>
            <w:tcW w:w="1440" w:type="dxa"/>
          </w:tcPr>
          <w:p w14:paraId="123C32F8" w14:textId="77777777" w:rsidR="0055729C" w:rsidRPr="003D53B0" w:rsidRDefault="0055729C" w:rsidP="003D53B0">
            <w:pPr>
              <w:spacing w:after="0" w:line="240" w:lineRule="auto"/>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7500,5</w:t>
            </w:r>
          </w:p>
        </w:tc>
        <w:tc>
          <w:tcPr>
            <w:tcW w:w="900" w:type="dxa"/>
          </w:tcPr>
          <w:p w14:paraId="2A7C1043" w14:textId="77777777" w:rsidR="0055729C" w:rsidRPr="003D53B0" w:rsidRDefault="0055729C" w:rsidP="003D53B0">
            <w:pPr>
              <w:spacing w:after="0" w:line="240" w:lineRule="auto"/>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100,0</w:t>
            </w:r>
          </w:p>
        </w:tc>
        <w:tc>
          <w:tcPr>
            <w:tcW w:w="1259" w:type="dxa"/>
          </w:tcPr>
          <w:p w14:paraId="7488AEB5" w14:textId="77777777" w:rsidR="0055729C" w:rsidRPr="003D53B0" w:rsidRDefault="0055729C" w:rsidP="003D53B0">
            <w:pPr>
              <w:spacing w:after="0" w:line="240" w:lineRule="auto"/>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+253,2</w:t>
            </w:r>
          </w:p>
        </w:tc>
      </w:tr>
      <w:tr w:rsidR="003D53B0" w:rsidRPr="003D53B0" w14:paraId="4EA01E44" w14:textId="77777777" w:rsidTr="00A2088C">
        <w:trPr>
          <w:trHeight w:val="570"/>
        </w:trPr>
        <w:tc>
          <w:tcPr>
            <w:tcW w:w="4002" w:type="dxa"/>
          </w:tcPr>
          <w:p w14:paraId="246DC90D"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Остаток денежных средств на конец отчётного года</w:t>
            </w:r>
          </w:p>
        </w:tc>
        <w:tc>
          <w:tcPr>
            <w:tcW w:w="1236" w:type="dxa"/>
          </w:tcPr>
          <w:p w14:paraId="22C6B19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302,0</w:t>
            </w:r>
          </w:p>
        </w:tc>
        <w:tc>
          <w:tcPr>
            <w:tcW w:w="1175" w:type="dxa"/>
          </w:tcPr>
          <w:p w14:paraId="3B96EA35"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p>
        </w:tc>
        <w:tc>
          <w:tcPr>
            <w:tcW w:w="1440" w:type="dxa"/>
          </w:tcPr>
          <w:p w14:paraId="27A3C7A0"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174,7</w:t>
            </w:r>
          </w:p>
        </w:tc>
        <w:tc>
          <w:tcPr>
            <w:tcW w:w="900" w:type="dxa"/>
          </w:tcPr>
          <w:p w14:paraId="512E0CD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c>
          <w:tcPr>
            <w:tcW w:w="1259" w:type="dxa"/>
          </w:tcPr>
          <w:p w14:paraId="6EAF1AB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r>
    </w:tbl>
    <w:p w14:paraId="6FB5FD6D" w14:textId="231EC5F8" w:rsidR="0055729C" w:rsidRPr="003D53B0" w:rsidRDefault="0055729C" w:rsidP="003D53B0">
      <w:pPr>
        <w:spacing w:after="0" w:line="240" w:lineRule="auto"/>
        <w:rPr>
          <w:rFonts w:ascii="Times New Roman" w:eastAsia="Times New Roman" w:hAnsi="Times New Roman" w:cs="Times New Roman"/>
          <w:sz w:val="28"/>
          <w:szCs w:val="24"/>
          <w:lang w:eastAsia="ru-RU"/>
        </w:rPr>
      </w:pPr>
      <w:r w:rsidRPr="003D53B0">
        <w:rPr>
          <w:rFonts w:ascii="Times New Roman" w:eastAsia="Times New Roman" w:hAnsi="Times New Roman" w:cs="Times New Roman"/>
          <w:sz w:val="28"/>
          <w:szCs w:val="24"/>
          <w:lang w:eastAsia="ru-RU"/>
        </w:rPr>
        <w:t xml:space="preserve">            </w:t>
      </w:r>
    </w:p>
    <w:p w14:paraId="63723F1F" w14:textId="504BF509" w:rsidR="0055729C" w:rsidRPr="003D53B0" w:rsidRDefault="0055729C" w:rsidP="003D53B0">
      <w:pPr>
        <w:spacing w:after="0" w:line="240" w:lineRule="auto"/>
        <w:ind w:firstLine="708"/>
        <w:rPr>
          <w:rFonts w:ascii="Times New Roman" w:eastAsia="Times New Roman" w:hAnsi="Times New Roman" w:cs="Times New Roman"/>
          <w:bCs/>
          <w:sz w:val="24"/>
          <w:szCs w:val="24"/>
          <w:lang w:eastAsia="ru-RU"/>
        </w:rPr>
      </w:pPr>
      <w:r w:rsidRPr="003D53B0">
        <w:rPr>
          <w:rFonts w:ascii="Times New Roman" w:eastAsia="Times New Roman" w:hAnsi="Times New Roman" w:cs="Times New Roman"/>
          <w:bCs/>
          <w:sz w:val="24"/>
          <w:szCs w:val="24"/>
          <w:lang w:eastAsia="ru-RU"/>
        </w:rPr>
        <w:t>Остаток денежных средств на 01.01.2024г.  – 302,0 тыс. руб.</w:t>
      </w:r>
      <w:r w:rsidR="00A2088C" w:rsidRPr="003D53B0">
        <w:rPr>
          <w:rFonts w:ascii="Times New Roman" w:eastAsia="Times New Roman" w:hAnsi="Times New Roman" w:cs="Times New Roman"/>
          <w:bCs/>
          <w:sz w:val="24"/>
          <w:szCs w:val="24"/>
          <w:lang w:eastAsia="ru-RU"/>
        </w:rPr>
        <w:t>, в</w:t>
      </w:r>
      <w:r w:rsidRPr="003D53B0">
        <w:rPr>
          <w:rFonts w:ascii="Times New Roman" w:eastAsia="Times New Roman" w:hAnsi="Times New Roman" w:cs="Times New Roman"/>
          <w:bCs/>
          <w:sz w:val="24"/>
          <w:szCs w:val="24"/>
          <w:lang w:eastAsia="ru-RU"/>
        </w:rPr>
        <w:t xml:space="preserve"> том числе</w:t>
      </w:r>
      <w:r w:rsidR="00A2088C" w:rsidRPr="003D53B0">
        <w:rPr>
          <w:rFonts w:ascii="Times New Roman" w:eastAsia="Times New Roman" w:hAnsi="Times New Roman" w:cs="Times New Roman"/>
          <w:bCs/>
          <w:sz w:val="24"/>
          <w:szCs w:val="24"/>
          <w:lang w:eastAsia="ru-RU"/>
        </w:rPr>
        <w:t xml:space="preserve"> </w:t>
      </w:r>
      <w:r w:rsidRPr="003D53B0">
        <w:rPr>
          <w:rFonts w:ascii="Times New Roman" w:eastAsia="Times New Roman" w:hAnsi="Times New Roman" w:cs="Times New Roman"/>
          <w:bCs/>
          <w:sz w:val="24"/>
          <w:szCs w:val="24"/>
          <w:lang w:eastAsia="ru-RU"/>
        </w:rPr>
        <w:t>на расчетном счете – 302,0 тыс. руб.</w:t>
      </w:r>
    </w:p>
    <w:p w14:paraId="18587D81" w14:textId="0A50C1A0" w:rsidR="0055729C" w:rsidRPr="003D53B0" w:rsidRDefault="0055729C" w:rsidP="003D53B0">
      <w:pPr>
        <w:spacing w:after="0" w:line="240" w:lineRule="auto"/>
        <w:rPr>
          <w:rFonts w:ascii="Times New Roman" w:eastAsia="Times New Roman" w:hAnsi="Times New Roman" w:cs="Times New Roman"/>
          <w:bCs/>
          <w:sz w:val="24"/>
          <w:szCs w:val="24"/>
          <w:lang w:eastAsia="ru-RU"/>
        </w:rPr>
      </w:pPr>
      <w:r w:rsidRPr="003D53B0">
        <w:rPr>
          <w:rFonts w:ascii="Times New Roman" w:eastAsia="Times New Roman" w:hAnsi="Times New Roman" w:cs="Times New Roman"/>
          <w:bCs/>
          <w:sz w:val="24"/>
          <w:szCs w:val="24"/>
          <w:lang w:eastAsia="ru-RU"/>
        </w:rPr>
        <w:t xml:space="preserve">                                        </w:t>
      </w:r>
    </w:p>
    <w:p w14:paraId="6A0F3F5A" w14:textId="7F5F691F" w:rsidR="0055729C" w:rsidRPr="007B109D" w:rsidRDefault="0055729C" w:rsidP="003D53B0">
      <w:pPr>
        <w:spacing w:after="0" w:line="240" w:lineRule="auto"/>
        <w:jc w:val="both"/>
        <w:outlineLvl w:val="0"/>
        <w:rPr>
          <w:rFonts w:ascii="Times New Roman" w:eastAsia="Times New Roman" w:hAnsi="Times New Roman" w:cs="Times New Roman"/>
          <w:b/>
          <w:sz w:val="24"/>
          <w:szCs w:val="24"/>
          <w:lang w:eastAsia="ru-RU"/>
        </w:rPr>
      </w:pPr>
      <w:r w:rsidRPr="003D53B0">
        <w:rPr>
          <w:rFonts w:ascii="Times New Roman" w:eastAsia="Times New Roman" w:hAnsi="Times New Roman" w:cs="Times New Roman"/>
          <w:bCs/>
          <w:sz w:val="24"/>
          <w:szCs w:val="24"/>
          <w:lang w:eastAsia="ru-RU"/>
        </w:rPr>
        <w:t xml:space="preserve">                                           </w:t>
      </w:r>
      <w:r w:rsidRPr="007B109D">
        <w:rPr>
          <w:rFonts w:ascii="Times New Roman" w:eastAsia="Times New Roman" w:hAnsi="Times New Roman" w:cs="Times New Roman"/>
          <w:b/>
          <w:sz w:val="24"/>
          <w:szCs w:val="24"/>
          <w:lang w:eastAsia="ru-RU"/>
        </w:rPr>
        <w:t>Анализ дебиторской задолженности</w:t>
      </w:r>
    </w:p>
    <w:p w14:paraId="65FE6165" w14:textId="77777777" w:rsidR="0055729C" w:rsidRPr="003D53B0" w:rsidRDefault="0055729C" w:rsidP="003D53B0">
      <w:pPr>
        <w:tabs>
          <w:tab w:val="left" w:pos="2160"/>
          <w:tab w:val="left" w:pos="2520"/>
        </w:tabs>
        <w:spacing w:after="0" w:line="240" w:lineRule="auto"/>
        <w:rPr>
          <w:rFonts w:ascii="Times New Roman" w:eastAsia="Times New Roman" w:hAnsi="Times New Roman" w:cs="Times New Roman"/>
          <w:bCs/>
          <w:sz w:val="24"/>
          <w:szCs w:val="24"/>
          <w:lang w:eastAsia="ru-RU"/>
        </w:rPr>
      </w:pPr>
      <w:r w:rsidRPr="003D53B0">
        <w:rPr>
          <w:rFonts w:ascii="Times New Roman" w:eastAsia="Times New Roman" w:hAnsi="Times New Roman" w:cs="Times New Roman"/>
          <w:bCs/>
          <w:sz w:val="24"/>
          <w:szCs w:val="24"/>
          <w:lang w:eastAsia="ru-RU"/>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3"/>
        <w:gridCol w:w="2741"/>
        <w:gridCol w:w="2839"/>
      </w:tblGrid>
      <w:tr w:rsidR="003D53B0" w:rsidRPr="003D53B0" w14:paraId="41E9D6B9" w14:textId="77777777" w:rsidTr="00A2088C">
        <w:trPr>
          <w:cantSplit/>
          <w:trHeight w:val="390"/>
        </w:trPr>
        <w:tc>
          <w:tcPr>
            <w:tcW w:w="3893" w:type="dxa"/>
            <w:vMerge w:val="restart"/>
          </w:tcPr>
          <w:p w14:paraId="6AEB49A3"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Показатель</w:t>
            </w:r>
          </w:p>
        </w:tc>
        <w:tc>
          <w:tcPr>
            <w:tcW w:w="2741" w:type="dxa"/>
          </w:tcPr>
          <w:p w14:paraId="5F74EC45" w14:textId="515B7433"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За 2023 год</w:t>
            </w:r>
          </w:p>
        </w:tc>
        <w:tc>
          <w:tcPr>
            <w:tcW w:w="2839" w:type="dxa"/>
          </w:tcPr>
          <w:p w14:paraId="23990F3A" w14:textId="736DAB8F"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        За 2022 год</w:t>
            </w:r>
          </w:p>
        </w:tc>
      </w:tr>
      <w:tr w:rsidR="003D53B0" w:rsidRPr="003D53B0" w14:paraId="148D5AF0" w14:textId="77777777" w:rsidTr="00A2088C">
        <w:trPr>
          <w:cantSplit/>
          <w:trHeight w:val="255"/>
        </w:trPr>
        <w:tc>
          <w:tcPr>
            <w:tcW w:w="3893" w:type="dxa"/>
            <w:vMerge/>
          </w:tcPr>
          <w:p w14:paraId="42DF48F4"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c>
          <w:tcPr>
            <w:tcW w:w="2741" w:type="dxa"/>
          </w:tcPr>
          <w:p w14:paraId="0AFE9901"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Сумма, тыс. руб.</w:t>
            </w:r>
          </w:p>
        </w:tc>
        <w:tc>
          <w:tcPr>
            <w:tcW w:w="2839" w:type="dxa"/>
          </w:tcPr>
          <w:p w14:paraId="64405F1A"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Сумма, тыс. руб.</w:t>
            </w:r>
          </w:p>
        </w:tc>
      </w:tr>
      <w:tr w:rsidR="003D53B0" w:rsidRPr="003D53B0" w14:paraId="07A793B3" w14:textId="77777777" w:rsidTr="00A2088C">
        <w:tc>
          <w:tcPr>
            <w:tcW w:w="3893" w:type="dxa"/>
          </w:tcPr>
          <w:p w14:paraId="0DE671A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Покупатели и заказчики</w:t>
            </w:r>
          </w:p>
        </w:tc>
        <w:tc>
          <w:tcPr>
            <w:tcW w:w="2741" w:type="dxa"/>
          </w:tcPr>
          <w:p w14:paraId="5CA29338"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14,3</w:t>
            </w:r>
          </w:p>
        </w:tc>
        <w:tc>
          <w:tcPr>
            <w:tcW w:w="2839" w:type="dxa"/>
          </w:tcPr>
          <w:p w14:paraId="63F6A1BC"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14,3</w:t>
            </w:r>
          </w:p>
        </w:tc>
      </w:tr>
      <w:tr w:rsidR="003D53B0" w:rsidRPr="003D53B0" w14:paraId="3C935FD2" w14:textId="77777777" w:rsidTr="00A2088C">
        <w:tc>
          <w:tcPr>
            <w:tcW w:w="3893" w:type="dxa"/>
          </w:tcPr>
          <w:p w14:paraId="42D9EAC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Прочие дебиторы</w:t>
            </w:r>
          </w:p>
        </w:tc>
        <w:tc>
          <w:tcPr>
            <w:tcW w:w="2741" w:type="dxa"/>
          </w:tcPr>
          <w:p w14:paraId="3D11C431" w14:textId="339B99F2"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913,6</w:t>
            </w:r>
          </w:p>
        </w:tc>
        <w:tc>
          <w:tcPr>
            <w:tcW w:w="2839" w:type="dxa"/>
          </w:tcPr>
          <w:p w14:paraId="6DA06018"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965,9</w:t>
            </w:r>
          </w:p>
        </w:tc>
      </w:tr>
      <w:tr w:rsidR="003D53B0" w:rsidRPr="003D53B0" w14:paraId="716CE67F" w14:textId="77777777" w:rsidTr="00A2088C">
        <w:tc>
          <w:tcPr>
            <w:tcW w:w="3893" w:type="dxa"/>
          </w:tcPr>
          <w:p w14:paraId="7CCFD2BA" w14:textId="77777777" w:rsidR="0055729C" w:rsidRPr="003D53B0" w:rsidRDefault="0055729C" w:rsidP="003D53B0">
            <w:pPr>
              <w:spacing w:after="0" w:line="240" w:lineRule="auto"/>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Дебиторская задолженность, всего</w:t>
            </w:r>
          </w:p>
        </w:tc>
        <w:tc>
          <w:tcPr>
            <w:tcW w:w="2741" w:type="dxa"/>
          </w:tcPr>
          <w:p w14:paraId="4BD428CC"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927,9</w:t>
            </w:r>
          </w:p>
        </w:tc>
        <w:tc>
          <w:tcPr>
            <w:tcW w:w="2839" w:type="dxa"/>
          </w:tcPr>
          <w:p w14:paraId="252E046F"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980,2</w:t>
            </w:r>
          </w:p>
        </w:tc>
      </w:tr>
    </w:tbl>
    <w:p w14:paraId="79D37D9C" w14:textId="77777777" w:rsidR="0055729C" w:rsidRPr="003D53B0" w:rsidRDefault="0055729C" w:rsidP="003D53B0">
      <w:pPr>
        <w:spacing w:after="0" w:line="240" w:lineRule="auto"/>
        <w:rPr>
          <w:rFonts w:ascii="Times New Roman" w:eastAsia="Times New Roman" w:hAnsi="Times New Roman" w:cs="Times New Roman"/>
          <w:sz w:val="28"/>
          <w:szCs w:val="24"/>
          <w:lang w:eastAsia="ru-RU"/>
        </w:rPr>
      </w:pPr>
      <w:r w:rsidRPr="003D53B0">
        <w:rPr>
          <w:rFonts w:ascii="Times New Roman" w:eastAsia="Times New Roman" w:hAnsi="Times New Roman" w:cs="Times New Roman"/>
          <w:sz w:val="28"/>
          <w:szCs w:val="24"/>
          <w:lang w:eastAsia="ru-RU"/>
        </w:rPr>
        <w:t xml:space="preserve"> </w:t>
      </w:r>
    </w:p>
    <w:p w14:paraId="2D910345" w14:textId="15A1872F" w:rsidR="00A2088C" w:rsidRPr="003D53B0" w:rsidRDefault="0055729C" w:rsidP="003D53B0">
      <w:pPr>
        <w:spacing w:after="0" w:line="240" w:lineRule="auto"/>
        <w:ind w:firstLine="708"/>
        <w:jc w:val="both"/>
        <w:rPr>
          <w:rFonts w:ascii="Times New Roman" w:eastAsia="Times New Roman" w:hAnsi="Times New Roman" w:cs="Times New Roman"/>
          <w:bCs/>
          <w:sz w:val="24"/>
          <w:szCs w:val="24"/>
          <w:lang w:eastAsia="ru-RU"/>
        </w:rPr>
      </w:pPr>
      <w:r w:rsidRPr="003D53B0">
        <w:rPr>
          <w:rFonts w:ascii="Times New Roman" w:eastAsia="Times New Roman" w:hAnsi="Times New Roman" w:cs="Times New Roman"/>
          <w:bCs/>
          <w:sz w:val="24"/>
          <w:szCs w:val="24"/>
          <w:lang w:eastAsia="ru-RU"/>
        </w:rPr>
        <w:t>Дебиторская задолженность на 1 января 2024 год составила 927,9 тыс. руб.</w:t>
      </w:r>
      <w:r w:rsidR="00A2088C" w:rsidRPr="003D53B0">
        <w:rPr>
          <w:rFonts w:ascii="Times New Roman" w:eastAsia="Times New Roman" w:hAnsi="Times New Roman" w:cs="Times New Roman"/>
          <w:bCs/>
          <w:sz w:val="24"/>
          <w:szCs w:val="24"/>
          <w:lang w:eastAsia="ru-RU"/>
        </w:rPr>
        <w:t xml:space="preserve">, </w:t>
      </w:r>
      <w:r w:rsidRPr="003D53B0">
        <w:rPr>
          <w:rFonts w:ascii="Times New Roman" w:eastAsia="Times New Roman" w:hAnsi="Times New Roman" w:cs="Times New Roman"/>
          <w:bCs/>
          <w:sz w:val="24"/>
          <w:szCs w:val="24"/>
          <w:lang w:eastAsia="ru-RU"/>
        </w:rPr>
        <w:t xml:space="preserve">в том числе: </w:t>
      </w:r>
    </w:p>
    <w:p w14:paraId="04E2EFFF" w14:textId="4549716C" w:rsidR="0055729C" w:rsidRPr="003D53B0" w:rsidRDefault="00A2088C" w:rsidP="003D53B0">
      <w:pPr>
        <w:spacing w:after="0" w:line="240" w:lineRule="auto"/>
        <w:jc w:val="both"/>
        <w:rPr>
          <w:rFonts w:ascii="Times New Roman" w:eastAsia="Times New Roman" w:hAnsi="Times New Roman" w:cs="Times New Roman"/>
          <w:bCs/>
          <w:sz w:val="24"/>
          <w:szCs w:val="24"/>
          <w:lang w:eastAsia="ru-RU"/>
        </w:rPr>
      </w:pPr>
      <w:r w:rsidRPr="003D53B0">
        <w:rPr>
          <w:rFonts w:ascii="Times New Roman" w:eastAsia="Times New Roman" w:hAnsi="Times New Roman" w:cs="Times New Roman"/>
          <w:bCs/>
          <w:sz w:val="24"/>
          <w:szCs w:val="24"/>
          <w:lang w:eastAsia="ru-RU"/>
        </w:rPr>
        <w:t>н</w:t>
      </w:r>
      <w:r w:rsidR="0055729C" w:rsidRPr="003D53B0">
        <w:rPr>
          <w:rFonts w:ascii="Times New Roman" w:eastAsia="Times New Roman" w:hAnsi="Times New Roman" w:cs="Times New Roman"/>
          <w:bCs/>
          <w:sz w:val="24"/>
          <w:szCs w:val="24"/>
          <w:lang w:eastAsia="ru-RU"/>
        </w:rPr>
        <w:t xml:space="preserve">аселение </w:t>
      </w:r>
      <w:r w:rsidRPr="003D53B0">
        <w:rPr>
          <w:rFonts w:ascii="Times New Roman" w:eastAsia="Times New Roman" w:hAnsi="Times New Roman" w:cs="Times New Roman"/>
          <w:bCs/>
          <w:sz w:val="24"/>
          <w:szCs w:val="24"/>
          <w:lang w:eastAsia="ru-RU"/>
        </w:rPr>
        <w:t xml:space="preserve">- </w:t>
      </w:r>
      <w:r w:rsidR="0055729C" w:rsidRPr="003D53B0">
        <w:rPr>
          <w:rFonts w:ascii="Times New Roman" w:eastAsia="Times New Roman" w:hAnsi="Times New Roman" w:cs="Times New Roman"/>
          <w:bCs/>
          <w:sz w:val="24"/>
          <w:szCs w:val="24"/>
          <w:lang w:eastAsia="ru-RU"/>
        </w:rPr>
        <w:t xml:space="preserve">913,6 тыс. руб. </w:t>
      </w:r>
    </w:p>
    <w:p w14:paraId="54D07FC4" w14:textId="32E4410B" w:rsidR="0055729C" w:rsidRPr="003D53B0" w:rsidRDefault="00A2088C" w:rsidP="003D53B0">
      <w:pPr>
        <w:spacing w:after="0" w:line="240" w:lineRule="auto"/>
        <w:jc w:val="both"/>
        <w:rPr>
          <w:rFonts w:ascii="Times New Roman" w:eastAsia="Times New Roman" w:hAnsi="Times New Roman" w:cs="Times New Roman"/>
          <w:bCs/>
          <w:sz w:val="24"/>
          <w:szCs w:val="24"/>
          <w:lang w:eastAsia="ru-RU"/>
        </w:rPr>
      </w:pPr>
      <w:r w:rsidRPr="003D53B0">
        <w:rPr>
          <w:rFonts w:ascii="Times New Roman" w:eastAsia="Times New Roman" w:hAnsi="Times New Roman" w:cs="Times New Roman"/>
          <w:bCs/>
          <w:sz w:val="24"/>
          <w:szCs w:val="24"/>
          <w:lang w:eastAsia="ru-RU"/>
        </w:rPr>
        <w:t>п</w:t>
      </w:r>
      <w:r w:rsidR="0055729C" w:rsidRPr="003D53B0">
        <w:rPr>
          <w:rFonts w:ascii="Times New Roman" w:eastAsia="Times New Roman" w:hAnsi="Times New Roman" w:cs="Times New Roman"/>
          <w:bCs/>
          <w:sz w:val="24"/>
          <w:szCs w:val="24"/>
          <w:lang w:eastAsia="ru-RU"/>
        </w:rPr>
        <w:t xml:space="preserve">рочие дебиторы </w:t>
      </w:r>
      <w:r w:rsidRPr="003D53B0">
        <w:rPr>
          <w:rFonts w:ascii="Times New Roman" w:eastAsia="Times New Roman" w:hAnsi="Times New Roman" w:cs="Times New Roman"/>
          <w:bCs/>
          <w:sz w:val="24"/>
          <w:szCs w:val="24"/>
          <w:lang w:eastAsia="ru-RU"/>
        </w:rPr>
        <w:t xml:space="preserve">- </w:t>
      </w:r>
      <w:r w:rsidR="0055729C" w:rsidRPr="003D53B0">
        <w:rPr>
          <w:rFonts w:ascii="Times New Roman" w:eastAsia="Times New Roman" w:hAnsi="Times New Roman" w:cs="Times New Roman"/>
          <w:bCs/>
          <w:sz w:val="24"/>
          <w:szCs w:val="24"/>
          <w:lang w:eastAsia="ru-RU"/>
        </w:rPr>
        <w:t>14,3 тыс. руб.</w:t>
      </w:r>
      <w:r w:rsidRPr="003D53B0">
        <w:rPr>
          <w:rFonts w:ascii="Times New Roman" w:eastAsia="Times New Roman" w:hAnsi="Times New Roman" w:cs="Times New Roman"/>
          <w:bCs/>
          <w:sz w:val="24"/>
          <w:szCs w:val="24"/>
          <w:lang w:eastAsia="ru-RU"/>
        </w:rPr>
        <w:t xml:space="preserve">, </w:t>
      </w:r>
      <w:r w:rsidR="0055729C" w:rsidRPr="003D53B0">
        <w:rPr>
          <w:rFonts w:ascii="Times New Roman" w:eastAsia="Times New Roman" w:hAnsi="Times New Roman" w:cs="Times New Roman"/>
          <w:bCs/>
          <w:sz w:val="24"/>
          <w:szCs w:val="24"/>
          <w:lang w:eastAsia="ru-RU"/>
        </w:rPr>
        <w:t>в том числе: М</w:t>
      </w:r>
      <w:r w:rsidRPr="003D53B0">
        <w:rPr>
          <w:rFonts w:ascii="Times New Roman" w:eastAsia="Times New Roman" w:hAnsi="Times New Roman" w:cs="Times New Roman"/>
          <w:bCs/>
          <w:sz w:val="24"/>
          <w:szCs w:val="24"/>
          <w:lang w:eastAsia="ru-RU"/>
        </w:rPr>
        <w:t>УП</w:t>
      </w:r>
      <w:r w:rsidR="0055729C" w:rsidRPr="003D53B0">
        <w:rPr>
          <w:rFonts w:ascii="Times New Roman" w:eastAsia="Times New Roman" w:hAnsi="Times New Roman" w:cs="Times New Roman"/>
          <w:bCs/>
          <w:sz w:val="24"/>
          <w:szCs w:val="24"/>
          <w:lang w:eastAsia="ru-RU"/>
        </w:rPr>
        <w:t xml:space="preserve"> «БО»                                                                                              14,3 тыс. руб. </w:t>
      </w:r>
    </w:p>
    <w:p w14:paraId="5DC265B5" w14:textId="77777777" w:rsidR="0055729C" w:rsidRPr="003D53B0" w:rsidRDefault="0055729C" w:rsidP="003D53B0">
      <w:pPr>
        <w:tabs>
          <w:tab w:val="left" w:pos="8086"/>
        </w:tabs>
        <w:spacing w:after="0" w:line="240" w:lineRule="auto"/>
        <w:jc w:val="both"/>
        <w:rPr>
          <w:rFonts w:ascii="Times New Roman" w:eastAsia="Times New Roman" w:hAnsi="Times New Roman" w:cs="Times New Roman"/>
          <w:bCs/>
          <w:sz w:val="24"/>
          <w:szCs w:val="24"/>
          <w:lang w:eastAsia="ru-RU"/>
        </w:rPr>
      </w:pPr>
      <w:r w:rsidRPr="003D53B0">
        <w:rPr>
          <w:rFonts w:ascii="Times New Roman" w:eastAsia="Times New Roman" w:hAnsi="Times New Roman" w:cs="Times New Roman"/>
          <w:bCs/>
          <w:sz w:val="24"/>
          <w:szCs w:val="24"/>
          <w:lang w:eastAsia="ru-RU"/>
        </w:rPr>
        <w:t xml:space="preserve">    </w:t>
      </w:r>
    </w:p>
    <w:p w14:paraId="66134C67" w14:textId="70CBE3FF" w:rsidR="0055729C" w:rsidRPr="003D53B0" w:rsidRDefault="0055729C" w:rsidP="003D53B0">
      <w:pPr>
        <w:tabs>
          <w:tab w:val="left" w:pos="2670"/>
        </w:tabs>
        <w:spacing w:after="0" w:line="240" w:lineRule="auto"/>
        <w:rPr>
          <w:rFonts w:ascii="Times New Roman" w:eastAsia="Times New Roman" w:hAnsi="Times New Roman" w:cs="Times New Roman"/>
          <w:b/>
          <w:sz w:val="24"/>
          <w:szCs w:val="24"/>
          <w:lang w:eastAsia="ru-RU"/>
        </w:rPr>
      </w:pPr>
      <w:r w:rsidRPr="003D53B0">
        <w:rPr>
          <w:rFonts w:ascii="Times New Roman" w:eastAsia="Times New Roman" w:hAnsi="Times New Roman" w:cs="Times New Roman"/>
          <w:sz w:val="28"/>
          <w:szCs w:val="24"/>
          <w:lang w:eastAsia="ru-RU"/>
        </w:rPr>
        <w:t xml:space="preserve">   </w:t>
      </w:r>
      <w:r w:rsidRPr="003D53B0">
        <w:rPr>
          <w:rFonts w:ascii="Times New Roman" w:eastAsia="Times New Roman" w:hAnsi="Times New Roman" w:cs="Times New Roman"/>
          <w:b/>
          <w:sz w:val="32"/>
          <w:szCs w:val="24"/>
          <w:lang w:eastAsia="ru-RU"/>
        </w:rPr>
        <w:t xml:space="preserve">                            </w:t>
      </w:r>
      <w:r w:rsidRPr="003D53B0">
        <w:rPr>
          <w:rFonts w:ascii="Times New Roman" w:eastAsia="Times New Roman" w:hAnsi="Times New Roman" w:cs="Times New Roman"/>
          <w:b/>
          <w:sz w:val="24"/>
          <w:szCs w:val="24"/>
          <w:lang w:eastAsia="ru-RU"/>
        </w:rPr>
        <w:t xml:space="preserve">Анализ кредиторской задолженности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745"/>
        <w:gridCol w:w="2694"/>
      </w:tblGrid>
      <w:tr w:rsidR="0055729C" w:rsidRPr="003D53B0" w14:paraId="20AF4264" w14:textId="77777777" w:rsidTr="0055729C">
        <w:trPr>
          <w:cantSplit/>
          <w:trHeight w:val="210"/>
        </w:trPr>
        <w:tc>
          <w:tcPr>
            <w:tcW w:w="3600" w:type="dxa"/>
            <w:vMerge w:val="restart"/>
          </w:tcPr>
          <w:p w14:paraId="0D6709FA" w14:textId="77777777" w:rsidR="0055729C" w:rsidRPr="003D53B0" w:rsidRDefault="0055729C" w:rsidP="003D53B0">
            <w:pPr>
              <w:framePr w:hSpace="180" w:wrap="around" w:vAnchor="text" w:hAnchor="margin" w:xAlign="center" w:y="652"/>
              <w:tabs>
                <w:tab w:val="left" w:pos="2670"/>
              </w:tabs>
              <w:spacing w:after="0" w:line="240" w:lineRule="auto"/>
              <w:rPr>
                <w:rFonts w:ascii="Times New Roman" w:eastAsia="Times New Roman" w:hAnsi="Times New Roman" w:cs="Times New Roman"/>
                <w:sz w:val="18"/>
                <w:szCs w:val="18"/>
                <w:lang w:eastAsia="ru-RU"/>
              </w:rPr>
            </w:pPr>
          </w:p>
          <w:p w14:paraId="44F66747" w14:textId="77777777" w:rsidR="0055729C" w:rsidRPr="003D53B0" w:rsidRDefault="0055729C" w:rsidP="003D53B0">
            <w:pPr>
              <w:framePr w:hSpace="180" w:wrap="around" w:vAnchor="text" w:hAnchor="margin" w:xAlign="center" w:y="652"/>
              <w:tabs>
                <w:tab w:val="left" w:pos="2670"/>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Показатель</w:t>
            </w:r>
          </w:p>
        </w:tc>
        <w:tc>
          <w:tcPr>
            <w:tcW w:w="2745" w:type="dxa"/>
          </w:tcPr>
          <w:p w14:paraId="3BE4F61F" w14:textId="77777777" w:rsidR="0055729C" w:rsidRPr="003D53B0" w:rsidRDefault="0055729C" w:rsidP="003D53B0">
            <w:pPr>
              <w:framePr w:hSpace="180" w:wrap="around" w:vAnchor="text" w:hAnchor="margin" w:xAlign="center" w:y="652"/>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За 2023 год</w:t>
            </w:r>
          </w:p>
        </w:tc>
        <w:tc>
          <w:tcPr>
            <w:tcW w:w="2694" w:type="dxa"/>
          </w:tcPr>
          <w:p w14:paraId="59C2C93E" w14:textId="77777777" w:rsidR="0055729C" w:rsidRPr="003D53B0" w:rsidRDefault="0055729C" w:rsidP="003D53B0">
            <w:pPr>
              <w:framePr w:hSpace="180" w:wrap="around" w:vAnchor="text" w:hAnchor="margin" w:xAlign="center" w:y="652"/>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        За  2022 год</w:t>
            </w:r>
          </w:p>
        </w:tc>
      </w:tr>
      <w:tr w:rsidR="0055729C" w:rsidRPr="003D53B0" w14:paraId="00F55BBE" w14:textId="77777777" w:rsidTr="0055729C">
        <w:trPr>
          <w:cantSplit/>
          <w:trHeight w:val="435"/>
        </w:trPr>
        <w:tc>
          <w:tcPr>
            <w:tcW w:w="3600" w:type="dxa"/>
            <w:vMerge/>
          </w:tcPr>
          <w:p w14:paraId="7E92BB42" w14:textId="77777777" w:rsidR="0055729C" w:rsidRPr="003D53B0" w:rsidRDefault="0055729C" w:rsidP="003D53B0">
            <w:pPr>
              <w:framePr w:hSpace="180" w:wrap="around" w:vAnchor="text" w:hAnchor="margin" w:xAlign="center" w:y="652"/>
              <w:tabs>
                <w:tab w:val="left" w:pos="2670"/>
              </w:tabs>
              <w:spacing w:after="0" w:line="240" w:lineRule="auto"/>
              <w:rPr>
                <w:rFonts w:ascii="Times New Roman" w:eastAsia="Times New Roman" w:hAnsi="Times New Roman" w:cs="Times New Roman"/>
                <w:sz w:val="18"/>
                <w:szCs w:val="18"/>
                <w:lang w:eastAsia="ru-RU"/>
              </w:rPr>
            </w:pPr>
          </w:p>
        </w:tc>
        <w:tc>
          <w:tcPr>
            <w:tcW w:w="2745" w:type="dxa"/>
          </w:tcPr>
          <w:p w14:paraId="5E26D760" w14:textId="77777777" w:rsidR="0055729C" w:rsidRPr="003D53B0" w:rsidRDefault="0055729C" w:rsidP="003D53B0">
            <w:pPr>
              <w:framePr w:hSpace="180" w:wrap="around" w:vAnchor="text" w:hAnchor="margin" w:xAlign="center" w:y="652"/>
              <w:tabs>
                <w:tab w:val="left" w:pos="2670"/>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Сумма, тыс. руб.</w:t>
            </w:r>
          </w:p>
        </w:tc>
        <w:tc>
          <w:tcPr>
            <w:tcW w:w="2694" w:type="dxa"/>
          </w:tcPr>
          <w:p w14:paraId="13215638" w14:textId="77777777" w:rsidR="0055729C" w:rsidRPr="003D53B0" w:rsidRDefault="0055729C" w:rsidP="003D53B0">
            <w:pPr>
              <w:framePr w:hSpace="180" w:wrap="around" w:vAnchor="text" w:hAnchor="margin" w:xAlign="center" w:y="652"/>
              <w:tabs>
                <w:tab w:val="left" w:pos="2670"/>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Сумма, тыс. руб.</w:t>
            </w:r>
          </w:p>
        </w:tc>
      </w:tr>
      <w:tr w:rsidR="0055729C" w:rsidRPr="003D53B0" w14:paraId="7EC11F81" w14:textId="77777777" w:rsidTr="0055729C">
        <w:tc>
          <w:tcPr>
            <w:tcW w:w="3600" w:type="dxa"/>
          </w:tcPr>
          <w:p w14:paraId="5FCD40BE" w14:textId="77777777" w:rsidR="0055729C" w:rsidRPr="003D53B0" w:rsidRDefault="0055729C" w:rsidP="003D53B0">
            <w:pPr>
              <w:framePr w:hSpace="180" w:wrap="around" w:vAnchor="text" w:hAnchor="margin" w:xAlign="center" w:y="652"/>
              <w:tabs>
                <w:tab w:val="left" w:pos="2670"/>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Поставщики и подрядчики</w:t>
            </w:r>
          </w:p>
        </w:tc>
        <w:tc>
          <w:tcPr>
            <w:tcW w:w="2745" w:type="dxa"/>
          </w:tcPr>
          <w:p w14:paraId="6039A61E" w14:textId="77777777" w:rsidR="0055729C" w:rsidRPr="003D53B0" w:rsidRDefault="0055729C" w:rsidP="003D53B0">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13,3</w:t>
            </w:r>
          </w:p>
        </w:tc>
        <w:tc>
          <w:tcPr>
            <w:tcW w:w="2694" w:type="dxa"/>
          </w:tcPr>
          <w:p w14:paraId="1EA6C430" w14:textId="77777777" w:rsidR="0055729C" w:rsidRPr="003D53B0" w:rsidRDefault="0055729C" w:rsidP="003D53B0">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32,2</w:t>
            </w:r>
          </w:p>
        </w:tc>
      </w:tr>
      <w:tr w:rsidR="0055729C" w:rsidRPr="003D53B0" w14:paraId="7316A823" w14:textId="77777777" w:rsidTr="0055729C">
        <w:tc>
          <w:tcPr>
            <w:tcW w:w="3600" w:type="dxa"/>
          </w:tcPr>
          <w:p w14:paraId="51E28F4C" w14:textId="77777777" w:rsidR="0055729C" w:rsidRPr="003D53B0" w:rsidRDefault="0055729C" w:rsidP="003D53B0">
            <w:pPr>
              <w:framePr w:hSpace="180" w:wrap="around" w:vAnchor="text" w:hAnchor="margin" w:xAlign="center" w:y="652"/>
              <w:tabs>
                <w:tab w:val="left" w:pos="2670"/>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Задолженность по заработной плате</w:t>
            </w:r>
          </w:p>
        </w:tc>
        <w:tc>
          <w:tcPr>
            <w:tcW w:w="2745" w:type="dxa"/>
          </w:tcPr>
          <w:p w14:paraId="7BA04520" w14:textId="77777777" w:rsidR="0055729C" w:rsidRPr="003D53B0" w:rsidRDefault="0055729C" w:rsidP="003D53B0">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w:t>
            </w:r>
          </w:p>
        </w:tc>
        <w:tc>
          <w:tcPr>
            <w:tcW w:w="2694" w:type="dxa"/>
          </w:tcPr>
          <w:p w14:paraId="4E88D9C1" w14:textId="77777777" w:rsidR="0055729C" w:rsidRPr="003D53B0" w:rsidRDefault="0055729C" w:rsidP="003D53B0">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w:t>
            </w:r>
          </w:p>
        </w:tc>
      </w:tr>
      <w:tr w:rsidR="003D53B0" w:rsidRPr="003D53B0" w14:paraId="51C1E0A0" w14:textId="77777777" w:rsidTr="00A2088C">
        <w:trPr>
          <w:trHeight w:val="308"/>
        </w:trPr>
        <w:tc>
          <w:tcPr>
            <w:tcW w:w="3600" w:type="dxa"/>
          </w:tcPr>
          <w:p w14:paraId="473D3D8D" w14:textId="77777777" w:rsidR="0055729C" w:rsidRPr="003D53B0" w:rsidRDefault="0055729C" w:rsidP="003D53B0">
            <w:pPr>
              <w:framePr w:hSpace="180" w:wrap="around" w:vAnchor="text" w:hAnchor="margin" w:xAlign="center" w:y="652"/>
              <w:tabs>
                <w:tab w:val="left" w:pos="2670"/>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Задолженность НДФЛ</w:t>
            </w:r>
          </w:p>
        </w:tc>
        <w:tc>
          <w:tcPr>
            <w:tcW w:w="2745" w:type="dxa"/>
          </w:tcPr>
          <w:p w14:paraId="136F275D" w14:textId="77777777" w:rsidR="0055729C" w:rsidRPr="003D53B0" w:rsidRDefault="0055729C" w:rsidP="003D53B0">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w:t>
            </w:r>
          </w:p>
        </w:tc>
        <w:tc>
          <w:tcPr>
            <w:tcW w:w="2694" w:type="dxa"/>
          </w:tcPr>
          <w:p w14:paraId="2A45C5CC" w14:textId="77777777" w:rsidR="0055729C" w:rsidRPr="003D53B0" w:rsidRDefault="0055729C" w:rsidP="003D53B0">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w:t>
            </w:r>
          </w:p>
        </w:tc>
      </w:tr>
      <w:tr w:rsidR="003D53B0" w:rsidRPr="003D53B0" w14:paraId="02DB949C" w14:textId="77777777" w:rsidTr="00A2088C">
        <w:trPr>
          <w:trHeight w:val="283"/>
        </w:trPr>
        <w:tc>
          <w:tcPr>
            <w:tcW w:w="3600" w:type="dxa"/>
          </w:tcPr>
          <w:p w14:paraId="15D338D6" w14:textId="77777777" w:rsidR="0055729C" w:rsidRPr="003D53B0" w:rsidRDefault="0055729C" w:rsidP="003D53B0">
            <w:pPr>
              <w:framePr w:hSpace="180" w:wrap="around" w:vAnchor="text" w:hAnchor="margin" w:xAlign="center" w:y="652"/>
              <w:tabs>
                <w:tab w:val="left" w:pos="2670"/>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Задолженность во внебюджетные фонды</w:t>
            </w:r>
          </w:p>
        </w:tc>
        <w:tc>
          <w:tcPr>
            <w:tcW w:w="2745" w:type="dxa"/>
          </w:tcPr>
          <w:p w14:paraId="633833FF" w14:textId="77777777" w:rsidR="0055729C" w:rsidRPr="003D53B0" w:rsidRDefault="0055729C" w:rsidP="003D53B0">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w:t>
            </w:r>
          </w:p>
        </w:tc>
        <w:tc>
          <w:tcPr>
            <w:tcW w:w="2694" w:type="dxa"/>
          </w:tcPr>
          <w:p w14:paraId="7E2F97B2" w14:textId="77777777" w:rsidR="0055729C" w:rsidRPr="003D53B0" w:rsidRDefault="0055729C" w:rsidP="003D53B0">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w:t>
            </w:r>
          </w:p>
        </w:tc>
      </w:tr>
      <w:tr w:rsidR="003D53B0" w:rsidRPr="003D53B0" w14:paraId="71865A2B" w14:textId="77777777" w:rsidTr="00A2088C">
        <w:trPr>
          <w:trHeight w:val="190"/>
        </w:trPr>
        <w:tc>
          <w:tcPr>
            <w:tcW w:w="3600" w:type="dxa"/>
          </w:tcPr>
          <w:p w14:paraId="3CE0CB69" w14:textId="77777777" w:rsidR="0055729C" w:rsidRPr="003D53B0" w:rsidRDefault="0055729C" w:rsidP="003D53B0">
            <w:pPr>
              <w:framePr w:hSpace="180" w:wrap="around" w:vAnchor="text" w:hAnchor="margin" w:xAlign="center" w:y="652"/>
              <w:tabs>
                <w:tab w:val="left" w:pos="2670"/>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Прочие кредиторы</w:t>
            </w:r>
          </w:p>
        </w:tc>
        <w:tc>
          <w:tcPr>
            <w:tcW w:w="2745" w:type="dxa"/>
          </w:tcPr>
          <w:p w14:paraId="16E85178" w14:textId="77777777" w:rsidR="0055729C" w:rsidRPr="003D53B0" w:rsidRDefault="0055729C" w:rsidP="003D53B0">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w:t>
            </w:r>
          </w:p>
        </w:tc>
        <w:tc>
          <w:tcPr>
            <w:tcW w:w="2694" w:type="dxa"/>
          </w:tcPr>
          <w:p w14:paraId="698A164C" w14:textId="77777777" w:rsidR="0055729C" w:rsidRPr="003D53B0" w:rsidRDefault="0055729C" w:rsidP="003D53B0">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w:t>
            </w:r>
          </w:p>
        </w:tc>
      </w:tr>
      <w:tr w:rsidR="0055729C" w:rsidRPr="003D53B0" w14:paraId="5E4F09DF" w14:textId="77777777" w:rsidTr="0055729C">
        <w:trPr>
          <w:trHeight w:val="345"/>
        </w:trPr>
        <w:tc>
          <w:tcPr>
            <w:tcW w:w="3600" w:type="dxa"/>
          </w:tcPr>
          <w:p w14:paraId="4A3E076D" w14:textId="77777777" w:rsidR="0055729C" w:rsidRPr="003D53B0" w:rsidRDefault="0055729C" w:rsidP="003D53B0">
            <w:pPr>
              <w:framePr w:hSpace="180" w:wrap="around" w:vAnchor="text" w:hAnchor="margin" w:xAlign="center" w:y="652"/>
              <w:tabs>
                <w:tab w:val="left" w:pos="2670"/>
              </w:tabs>
              <w:spacing w:after="0" w:line="240" w:lineRule="auto"/>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Кредиторская задолженность, всего</w:t>
            </w:r>
          </w:p>
        </w:tc>
        <w:tc>
          <w:tcPr>
            <w:tcW w:w="2745" w:type="dxa"/>
          </w:tcPr>
          <w:p w14:paraId="48AFB857" w14:textId="77777777" w:rsidR="0055729C" w:rsidRPr="003D53B0" w:rsidRDefault="0055729C" w:rsidP="003D53B0">
            <w:pPr>
              <w:framePr w:hSpace="180" w:wrap="around" w:vAnchor="text" w:hAnchor="margin" w:xAlign="center" w:y="652"/>
              <w:tabs>
                <w:tab w:val="left" w:pos="2670"/>
              </w:tabs>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13,3</w:t>
            </w:r>
          </w:p>
        </w:tc>
        <w:tc>
          <w:tcPr>
            <w:tcW w:w="2694" w:type="dxa"/>
          </w:tcPr>
          <w:p w14:paraId="183FAFFC" w14:textId="77777777" w:rsidR="0055729C" w:rsidRPr="003D53B0" w:rsidRDefault="0055729C" w:rsidP="003D53B0">
            <w:pPr>
              <w:framePr w:hSpace="180" w:wrap="around" w:vAnchor="text" w:hAnchor="margin" w:xAlign="center" w:y="652"/>
              <w:tabs>
                <w:tab w:val="left" w:pos="2670"/>
              </w:tabs>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32,2</w:t>
            </w:r>
          </w:p>
        </w:tc>
      </w:tr>
    </w:tbl>
    <w:p w14:paraId="193A9A1D" w14:textId="77777777" w:rsidR="0055729C" w:rsidRPr="003D53B0" w:rsidRDefault="0055729C" w:rsidP="003D53B0">
      <w:pPr>
        <w:tabs>
          <w:tab w:val="left" w:pos="2670"/>
        </w:tabs>
        <w:spacing w:after="0" w:line="240" w:lineRule="auto"/>
        <w:rPr>
          <w:rFonts w:ascii="Times New Roman" w:eastAsia="Times New Roman" w:hAnsi="Times New Roman" w:cs="Times New Roman"/>
          <w:sz w:val="32"/>
          <w:szCs w:val="24"/>
          <w:lang w:eastAsia="ru-RU"/>
        </w:rPr>
      </w:pPr>
    </w:p>
    <w:p w14:paraId="783705CD" w14:textId="77777777" w:rsidR="0055729C" w:rsidRPr="003D53B0" w:rsidRDefault="0055729C" w:rsidP="003D53B0">
      <w:pPr>
        <w:spacing w:after="0" w:line="240" w:lineRule="auto"/>
        <w:rPr>
          <w:rFonts w:ascii="Times New Roman" w:eastAsia="Times New Roman" w:hAnsi="Times New Roman" w:cs="Times New Roman"/>
          <w:sz w:val="28"/>
          <w:szCs w:val="24"/>
          <w:lang w:eastAsia="ru-RU"/>
        </w:rPr>
      </w:pPr>
      <w:r w:rsidRPr="003D53B0">
        <w:rPr>
          <w:rFonts w:ascii="Times New Roman" w:eastAsia="Times New Roman" w:hAnsi="Times New Roman" w:cs="Times New Roman"/>
          <w:sz w:val="32"/>
          <w:szCs w:val="24"/>
          <w:lang w:eastAsia="ru-RU"/>
        </w:rPr>
        <w:t xml:space="preserve">          </w:t>
      </w:r>
    </w:p>
    <w:p w14:paraId="71E67D4F" w14:textId="50562EC4" w:rsidR="0055729C" w:rsidRPr="003D53B0" w:rsidRDefault="0055729C" w:rsidP="003D53B0">
      <w:pPr>
        <w:spacing w:after="0" w:line="240" w:lineRule="auto"/>
        <w:ind w:firstLine="708"/>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В отчётном периоде кредиторская задолженность снизилась на 18,9 тыс. руб. по сравнению с аналогичным периодом прошлого года.</w:t>
      </w:r>
    </w:p>
    <w:p w14:paraId="7A5BAF7E" w14:textId="7B7CE671" w:rsidR="0055729C" w:rsidRPr="003D53B0" w:rsidRDefault="0055729C" w:rsidP="003D53B0">
      <w:pPr>
        <w:spacing w:after="0" w:line="240" w:lineRule="auto"/>
        <w:ind w:firstLine="708"/>
        <w:jc w:val="both"/>
        <w:rPr>
          <w:rFonts w:ascii="Times New Roman" w:eastAsia="Times New Roman" w:hAnsi="Times New Roman" w:cs="Times New Roman"/>
          <w:sz w:val="24"/>
          <w:szCs w:val="24"/>
          <w:lang w:eastAsia="ru-RU"/>
        </w:rPr>
      </w:pPr>
      <w:r w:rsidRPr="003D53B0">
        <w:rPr>
          <w:rFonts w:ascii="Times New Roman" w:eastAsia="Times New Roman" w:hAnsi="Times New Roman" w:cs="Times New Roman"/>
          <w:sz w:val="24"/>
          <w:szCs w:val="24"/>
          <w:lang w:eastAsia="ru-RU"/>
        </w:rPr>
        <w:t>За  2023 год произведен текущий ремонт в сумме  1456,7 тыс. рублей.</w:t>
      </w:r>
      <w:r w:rsidR="00A2088C" w:rsidRPr="003D53B0">
        <w:rPr>
          <w:rFonts w:ascii="Times New Roman" w:eastAsia="Times New Roman" w:hAnsi="Times New Roman" w:cs="Times New Roman"/>
          <w:sz w:val="24"/>
          <w:szCs w:val="24"/>
          <w:lang w:eastAsia="ru-RU"/>
        </w:rPr>
        <w:t xml:space="preserve"> </w:t>
      </w:r>
      <w:r w:rsidRPr="003D53B0">
        <w:rPr>
          <w:rFonts w:ascii="Times New Roman" w:eastAsia="Times New Roman" w:hAnsi="Times New Roman" w:cs="Times New Roman"/>
          <w:sz w:val="24"/>
          <w:szCs w:val="24"/>
          <w:lang w:eastAsia="ru-RU"/>
        </w:rPr>
        <w:t>В том числе:</w:t>
      </w:r>
    </w:p>
    <w:p w14:paraId="2A685D13" w14:textId="77777777" w:rsidR="0055729C" w:rsidRPr="003D53B0" w:rsidRDefault="0055729C" w:rsidP="003D53B0">
      <w:pPr>
        <w:spacing w:after="0" w:line="240" w:lineRule="auto"/>
        <w:rPr>
          <w:rFonts w:ascii="Times New Roman" w:eastAsia="Times New Roman" w:hAnsi="Times New Roman" w:cs="Times New Roman"/>
          <w:sz w:val="28"/>
          <w:szCs w:val="24"/>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24"/>
        <w:gridCol w:w="1418"/>
        <w:gridCol w:w="3289"/>
      </w:tblGrid>
      <w:tr w:rsidR="003D53B0" w:rsidRPr="003D53B0" w14:paraId="1C340541" w14:textId="77777777" w:rsidTr="00A2088C">
        <w:tc>
          <w:tcPr>
            <w:tcW w:w="567" w:type="dxa"/>
          </w:tcPr>
          <w:p w14:paraId="00C775C0"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месяцы</w:t>
            </w:r>
          </w:p>
        </w:tc>
        <w:tc>
          <w:tcPr>
            <w:tcW w:w="4224" w:type="dxa"/>
          </w:tcPr>
          <w:p w14:paraId="7EFD040A"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перечень работ</w:t>
            </w:r>
          </w:p>
        </w:tc>
        <w:tc>
          <w:tcPr>
            <w:tcW w:w="1418" w:type="dxa"/>
          </w:tcPr>
          <w:p w14:paraId="4B90E3CD"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сумма</w:t>
            </w:r>
          </w:p>
        </w:tc>
        <w:tc>
          <w:tcPr>
            <w:tcW w:w="3289" w:type="dxa"/>
          </w:tcPr>
          <w:p w14:paraId="108011B5" w14:textId="77777777" w:rsidR="0055729C" w:rsidRPr="003D53B0" w:rsidRDefault="0055729C" w:rsidP="003D53B0">
            <w:pPr>
              <w:spacing w:after="0" w:line="240" w:lineRule="auto"/>
              <w:jc w:val="center"/>
              <w:rPr>
                <w:rFonts w:ascii="Times New Roman" w:eastAsia="Times New Roman" w:hAnsi="Times New Roman" w:cs="Times New Roman"/>
                <w:b/>
                <w:sz w:val="18"/>
                <w:szCs w:val="18"/>
                <w:lang w:eastAsia="ru-RU"/>
              </w:rPr>
            </w:pPr>
            <w:r w:rsidRPr="003D53B0">
              <w:rPr>
                <w:rFonts w:ascii="Times New Roman" w:eastAsia="Times New Roman" w:hAnsi="Times New Roman" w:cs="Times New Roman"/>
                <w:b/>
                <w:sz w:val="18"/>
                <w:szCs w:val="18"/>
                <w:lang w:eastAsia="ru-RU"/>
              </w:rPr>
              <w:t>наименование объекта</w:t>
            </w:r>
          </w:p>
        </w:tc>
      </w:tr>
      <w:tr w:rsidR="003D53B0" w:rsidRPr="003D53B0" w14:paraId="3F89025C" w14:textId="77777777" w:rsidTr="00A2088C">
        <w:trPr>
          <w:cantSplit/>
        </w:trPr>
        <w:tc>
          <w:tcPr>
            <w:tcW w:w="567" w:type="dxa"/>
            <w:vMerge w:val="restart"/>
            <w:textDirection w:val="btLr"/>
          </w:tcPr>
          <w:p w14:paraId="12BA4072"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январь</w:t>
            </w:r>
          </w:p>
        </w:tc>
        <w:tc>
          <w:tcPr>
            <w:tcW w:w="4224" w:type="dxa"/>
          </w:tcPr>
          <w:p w14:paraId="0E4700E0"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Очистка  оголовок ДВК</w:t>
            </w:r>
          </w:p>
        </w:tc>
        <w:tc>
          <w:tcPr>
            <w:tcW w:w="1418" w:type="dxa"/>
          </w:tcPr>
          <w:p w14:paraId="54F9525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9,0</w:t>
            </w:r>
          </w:p>
        </w:tc>
        <w:tc>
          <w:tcPr>
            <w:tcW w:w="3289" w:type="dxa"/>
          </w:tcPr>
          <w:p w14:paraId="7BD89996" w14:textId="77777777" w:rsidR="0055729C" w:rsidRPr="003D53B0" w:rsidRDefault="0055729C" w:rsidP="003D53B0">
            <w:pPr>
              <w:spacing w:after="0" w:line="240" w:lineRule="auto"/>
              <w:ind w:right="-426"/>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 Садовая   6 «А»,12, «Б»,</w:t>
            </w:r>
          </w:p>
        </w:tc>
      </w:tr>
      <w:tr w:rsidR="003D53B0" w:rsidRPr="003D53B0" w14:paraId="634B66AF" w14:textId="77777777" w:rsidTr="00A2088C">
        <w:trPr>
          <w:cantSplit/>
        </w:trPr>
        <w:tc>
          <w:tcPr>
            <w:tcW w:w="567" w:type="dxa"/>
            <w:vMerge/>
            <w:textDirection w:val="btLr"/>
          </w:tcPr>
          <w:p w14:paraId="062C486F"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6BE388F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c>
          <w:tcPr>
            <w:tcW w:w="1418" w:type="dxa"/>
          </w:tcPr>
          <w:p w14:paraId="130A3FE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c>
          <w:tcPr>
            <w:tcW w:w="3289" w:type="dxa"/>
          </w:tcPr>
          <w:p w14:paraId="0B414D9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 «А» ул.Заречная 11»А»</w:t>
            </w:r>
          </w:p>
        </w:tc>
      </w:tr>
      <w:tr w:rsidR="003D53B0" w:rsidRPr="003D53B0" w14:paraId="72AD5A87" w14:textId="77777777" w:rsidTr="00A2088C">
        <w:trPr>
          <w:cantSplit/>
        </w:trPr>
        <w:tc>
          <w:tcPr>
            <w:tcW w:w="567" w:type="dxa"/>
            <w:vMerge/>
            <w:textDirection w:val="btLr"/>
          </w:tcPr>
          <w:p w14:paraId="5EAF41EE"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0481390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c>
          <w:tcPr>
            <w:tcW w:w="1418" w:type="dxa"/>
          </w:tcPr>
          <w:p w14:paraId="6C768FA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c>
          <w:tcPr>
            <w:tcW w:w="3289" w:type="dxa"/>
          </w:tcPr>
          <w:p w14:paraId="1B71AAAC"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ул. Строительная 4 </w:t>
            </w:r>
          </w:p>
        </w:tc>
      </w:tr>
      <w:tr w:rsidR="003D53B0" w:rsidRPr="003D53B0" w14:paraId="4ED2CBDF" w14:textId="77777777" w:rsidTr="00A2088C">
        <w:trPr>
          <w:cantSplit/>
        </w:trPr>
        <w:tc>
          <w:tcPr>
            <w:tcW w:w="567" w:type="dxa"/>
            <w:vMerge/>
            <w:textDirection w:val="btLr"/>
          </w:tcPr>
          <w:p w14:paraId="7F76E945"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0FE0029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Замена канализационных труб</w:t>
            </w:r>
          </w:p>
        </w:tc>
        <w:tc>
          <w:tcPr>
            <w:tcW w:w="1418" w:type="dxa"/>
          </w:tcPr>
          <w:p w14:paraId="1FCF29F4"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40,5</w:t>
            </w:r>
          </w:p>
        </w:tc>
        <w:tc>
          <w:tcPr>
            <w:tcW w:w="3289" w:type="dxa"/>
          </w:tcPr>
          <w:p w14:paraId="69892EBC"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 Садовая 12 «а»</w:t>
            </w:r>
          </w:p>
        </w:tc>
      </w:tr>
      <w:tr w:rsidR="003D53B0" w:rsidRPr="003D53B0" w14:paraId="3F4AB7D6" w14:textId="77777777" w:rsidTr="00A2088C">
        <w:trPr>
          <w:cantSplit/>
        </w:trPr>
        <w:tc>
          <w:tcPr>
            <w:tcW w:w="567" w:type="dxa"/>
            <w:vMerge/>
            <w:textDirection w:val="btLr"/>
          </w:tcPr>
          <w:p w14:paraId="07E4013B"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510FF86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Замена деревянных окон на ПХВ</w:t>
            </w:r>
          </w:p>
        </w:tc>
        <w:tc>
          <w:tcPr>
            <w:tcW w:w="1418" w:type="dxa"/>
          </w:tcPr>
          <w:p w14:paraId="6CB90ADD"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50,7</w:t>
            </w:r>
          </w:p>
        </w:tc>
        <w:tc>
          <w:tcPr>
            <w:tcW w:w="3289" w:type="dxa"/>
          </w:tcPr>
          <w:p w14:paraId="11E2A7C4"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Ул.Заречная  15 «А»</w:t>
            </w:r>
          </w:p>
        </w:tc>
      </w:tr>
      <w:tr w:rsidR="003D53B0" w:rsidRPr="003D53B0" w14:paraId="63F4F476" w14:textId="77777777" w:rsidTr="00A2088C">
        <w:trPr>
          <w:cantSplit/>
        </w:trPr>
        <w:tc>
          <w:tcPr>
            <w:tcW w:w="567" w:type="dxa"/>
            <w:vMerge/>
            <w:textDirection w:val="btLr"/>
          </w:tcPr>
          <w:p w14:paraId="307B57F9"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06EAAD0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приямок</w:t>
            </w:r>
          </w:p>
        </w:tc>
        <w:tc>
          <w:tcPr>
            <w:tcW w:w="1418" w:type="dxa"/>
          </w:tcPr>
          <w:p w14:paraId="73FC702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,1,9</w:t>
            </w:r>
          </w:p>
        </w:tc>
        <w:tc>
          <w:tcPr>
            <w:tcW w:w="3289" w:type="dxa"/>
          </w:tcPr>
          <w:p w14:paraId="36688CF9" w14:textId="77777777" w:rsidR="0055729C" w:rsidRPr="003D53B0" w:rsidRDefault="0055729C" w:rsidP="003D53B0">
            <w:pPr>
              <w:tabs>
                <w:tab w:val="right" w:pos="3114"/>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Ул.Строительная  9,ул.Северная  3</w:t>
            </w:r>
          </w:p>
        </w:tc>
      </w:tr>
      <w:tr w:rsidR="003D53B0" w:rsidRPr="003D53B0" w14:paraId="1C6865A2" w14:textId="77777777" w:rsidTr="00A2088C">
        <w:trPr>
          <w:cantSplit/>
        </w:trPr>
        <w:tc>
          <w:tcPr>
            <w:tcW w:w="567" w:type="dxa"/>
            <w:vMerge/>
            <w:textDirection w:val="btLr"/>
          </w:tcPr>
          <w:p w14:paraId="47534210"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601A289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Прочистка ДВК</w:t>
            </w:r>
          </w:p>
        </w:tc>
        <w:tc>
          <w:tcPr>
            <w:tcW w:w="1418" w:type="dxa"/>
          </w:tcPr>
          <w:p w14:paraId="66932AD3"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7,0</w:t>
            </w:r>
          </w:p>
        </w:tc>
        <w:tc>
          <w:tcPr>
            <w:tcW w:w="3289" w:type="dxa"/>
          </w:tcPr>
          <w:p w14:paraId="36DECCED"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6 «Б»,12 а ул.Северная 1 ул.Заречная 9 ул.Строительная  2  ,11 «б»</w:t>
            </w:r>
          </w:p>
        </w:tc>
      </w:tr>
      <w:tr w:rsidR="003D53B0" w:rsidRPr="003D53B0" w14:paraId="6D0D1853" w14:textId="77777777" w:rsidTr="00A2088C">
        <w:trPr>
          <w:cantSplit/>
        </w:trPr>
        <w:tc>
          <w:tcPr>
            <w:tcW w:w="567" w:type="dxa"/>
            <w:vMerge/>
            <w:textDirection w:val="btLr"/>
          </w:tcPr>
          <w:p w14:paraId="6C0FC0E7"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336861F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Замена водопроводных труб</w:t>
            </w:r>
          </w:p>
        </w:tc>
        <w:tc>
          <w:tcPr>
            <w:tcW w:w="1418" w:type="dxa"/>
          </w:tcPr>
          <w:p w14:paraId="4682367D"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55,8</w:t>
            </w:r>
          </w:p>
        </w:tc>
        <w:tc>
          <w:tcPr>
            <w:tcW w:w="3289" w:type="dxa"/>
          </w:tcPr>
          <w:p w14:paraId="0C712E62" w14:textId="77777777" w:rsidR="0055729C" w:rsidRPr="003D53B0" w:rsidRDefault="0055729C" w:rsidP="003D53B0">
            <w:pPr>
              <w:tabs>
                <w:tab w:val="right" w:pos="3114"/>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30</w:t>
            </w:r>
          </w:p>
        </w:tc>
      </w:tr>
      <w:tr w:rsidR="003D53B0" w:rsidRPr="003D53B0" w14:paraId="7B9C0D6F" w14:textId="77777777" w:rsidTr="00A2088C">
        <w:trPr>
          <w:cantSplit/>
          <w:trHeight w:val="513"/>
        </w:trPr>
        <w:tc>
          <w:tcPr>
            <w:tcW w:w="567" w:type="dxa"/>
            <w:vMerge w:val="restart"/>
            <w:textDirection w:val="btLr"/>
          </w:tcPr>
          <w:p w14:paraId="2A6B273B"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Февраль</w:t>
            </w:r>
          </w:p>
        </w:tc>
        <w:tc>
          <w:tcPr>
            <w:tcW w:w="4224" w:type="dxa"/>
          </w:tcPr>
          <w:p w14:paraId="6BCCDEA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Изготовление и установка  досок для  информации</w:t>
            </w:r>
          </w:p>
        </w:tc>
        <w:tc>
          <w:tcPr>
            <w:tcW w:w="1418" w:type="dxa"/>
          </w:tcPr>
          <w:p w14:paraId="2D8736F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 5,0</w:t>
            </w:r>
          </w:p>
        </w:tc>
        <w:tc>
          <w:tcPr>
            <w:tcW w:w="3289" w:type="dxa"/>
          </w:tcPr>
          <w:p w14:paraId="37546A7D" w14:textId="77777777" w:rsidR="0055729C" w:rsidRPr="003D53B0" w:rsidRDefault="0055729C" w:rsidP="003D53B0">
            <w:pPr>
              <w:tabs>
                <w:tab w:val="right" w:pos="3114"/>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 Заречная 13 «А»,15 «А»,11 «А»</w:t>
            </w:r>
          </w:p>
          <w:p w14:paraId="3C85FF33" w14:textId="77777777" w:rsidR="0055729C" w:rsidRPr="003D53B0" w:rsidRDefault="0055729C" w:rsidP="003D53B0">
            <w:pPr>
              <w:tabs>
                <w:tab w:val="right" w:pos="3114"/>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Ул.Автомобилистов 6,10</w:t>
            </w:r>
          </w:p>
        </w:tc>
      </w:tr>
      <w:tr w:rsidR="003D53B0" w:rsidRPr="003D53B0" w14:paraId="470A5BEA" w14:textId="77777777" w:rsidTr="00A2088C">
        <w:trPr>
          <w:cantSplit/>
        </w:trPr>
        <w:tc>
          <w:tcPr>
            <w:tcW w:w="567" w:type="dxa"/>
            <w:vMerge/>
            <w:textDirection w:val="btLr"/>
          </w:tcPr>
          <w:p w14:paraId="2CBC4739"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4E051EC3"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Установка датчиков движения</w:t>
            </w:r>
          </w:p>
        </w:tc>
        <w:tc>
          <w:tcPr>
            <w:tcW w:w="1418" w:type="dxa"/>
          </w:tcPr>
          <w:p w14:paraId="3579FC80"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4,6</w:t>
            </w:r>
          </w:p>
        </w:tc>
        <w:tc>
          <w:tcPr>
            <w:tcW w:w="3289" w:type="dxa"/>
          </w:tcPr>
          <w:p w14:paraId="23D8964A" w14:textId="77777777" w:rsidR="0055729C" w:rsidRPr="003D53B0" w:rsidRDefault="0055729C" w:rsidP="003D53B0">
            <w:pPr>
              <w:tabs>
                <w:tab w:val="right" w:pos="3114"/>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Ул.Молодежная 3</w:t>
            </w:r>
          </w:p>
        </w:tc>
      </w:tr>
      <w:tr w:rsidR="003D53B0" w:rsidRPr="003D53B0" w14:paraId="665B8C89" w14:textId="77777777" w:rsidTr="00A2088C">
        <w:trPr>
          <w:cantSplit/>
        </w:trPr>
        <w:tc>
          <w:tcPr>
            <w:tcW w:w="567" w:type="dxa"/>
            <w:vMerge/>
            <w:textDirection w:val="btLr"/>
          </w:tcPr>
          <w:p w14:paraId="73750156"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6AC13E9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Установка пластиковых окон</w:t>
            </w:r>
          </w:p>
        </w:tc>
        <w:tc>
          <w:tcPr>
            <w:tcW w:w="1418" w:type="dxa"/>
          </w:tcPr>
          <w:p w14:paraId="128A4A7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23,7</w:t>
            </w:r>
          </w:p>
        </w:tc>
        <w:tc>
          <w:tcPr>
            <w:tcW w:w="3289" w:type="dxa"/>
          </w:tcPr>
          <w:p w14:paraId="5E57B8DB" w14:textId="77777777" w:rsidR="0055729C" w:rsidRPr="003D53B0" w:rsidRDefault="0055729C" w:rsidP="003D53B0">
            <w:pPr>
              <w:tabs>
                <w:tab w:val="right" w:pos="3114"/>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 Ул.Северная д 3</w:t>
            </w:r>
          </w:p>
        </w:tc>
      </w:tr>
      <w:tr w:rsidR="003D53B0" w:rsidRPr="003D53B0" w14:paraId="0AA36519" w14:textId="77777777" w:rsidTr="00A2088C">
        <w:trPr>
          <w:cantSplit/>
          <w:trHeight w:val="217"/>
        </w:trPr>
        <w:tc>
          <w:tcPr>
            <w:tcW w:w="567" w:type="dxa"/>
            <w:vMerge/>
            <w:textDirection w:val="btLr"/>
          </w:tcPr>
          <w:p w14:paraId="612B61F2"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58597C9F"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канализации</w:t>
            </w:r>
          </w:p>
        </w:tc>
        <w:tc>
          <w:tcPr>
            <w:tcW w:w="1418" w:type="dxa"/>
          </w:tcPr>
          <w:p w14:paraId="7C0EB554"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1,2</w:t>
            </w:r>
          </w:p>
        </w:tc>
        <w:tc>
          <w:tcPr>
            <w:tcW w:w="3289" w:type="dxa"/>
          </w:tcPr>
          <w:p w14:paraId="5B4F41FD" w14:textId="77777777" w:rsidR="0055729C" w:rsidRPr="003D53B0" w:rsidRDefault="0055729C" w:rsidP="003D53B0">
            <w:pPr>
              <w:tabs>
                <w:tab w:val="right" w:pos="3114"/>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Ул.Северная 11,ул.Садовая 10</w:t>
            </w:r>
          </w:p>
        </w:tc>
      </w:tr>
      <w:tr w:rsidR="003D53B0" w:rsidRPr="003D53B0" w14:paraId="1B54AF55" w14:textId="77777777" w:rsidTr="00A2088C">
        <w:trPr>
          <w:cantSplit/>
        </w:trPr>
        <w:tc>
          <w:tcPr>
            <w:tcW w:w="567" w:type="dxa"/>
            <w:vMerge w:val="restart"/>
            <w:textDirection w:val="btLr"/>
          </w:tcPr>
          <w:p w14:paraId="396A2FEC"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Март</w:t>
            </w:r>
          </w:p>
        </w:tc>
        <w:tc>
          <w:tcPr>
            <w:tcW w:w="4224" w:type="dxa"/>
          </w:tcPr>
          <w:p w14:paraId="39BD414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системы отопление</w:t>
            </w:r>
          </w:p>
        </w:tc>
        <w:tc>
          <w:tcPr>
            <w:tcW w:w="1418" w:type="dxa"/>
          </w:tcPr>
          <w:p w14:paraId="2C7E4B1D"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1,1</w:t>
            </w:r>
          </w:p>
        </w:tc>
        <w:tc>
          <w:tcPr>
            <w:tcW w:w="3289" w:type="dxa"/>
          </w:tcPr>
          <w:p w14:paraId="041456DB" w14:textId="77777777" w:rsidR="0055729C" w:rsidRPr="003D53B0" w:rsidRDefault="0055729C" w:rsidP="003D53B0">
            <w:pPr>
              <w:tabs>
                <w:tab w:val="right" w:pos="3114"/>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Ул.Северная 1</w:t>
            </w:r>
          </w:p>
        </w:tc>
      </w:tr>
      <w:tr w:rsidR="003D53B0" w:rsidRPr="003D53B0" w14:paraId="621E63F1" w14:textId="77777777" w:rsidTr="00A2088C">
        <w:trPr>
          <w:cantSplit/>
        </w:trPr>
        <w:tc>
          <w:tcPr>
            <w:tcW w:w="567" w:type="dxa"/>
            <w:vMerge/>
            <w:textDirection w:val="btLr"/>
          </w:tcPr>
          <w:p w14:paraId="1AD703F5"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45BF8AB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Замена водпровод.стояка</w:t>
            </w:r>
          </w:p>
        </w:tc>
        <w:tc>
          <w:tcPr>
            <w:tcW w:w="1418" w:type="dxa"/>
          </w:tcPr>
          <w:p w14:paraId="6038AD7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3,0</w:t>
            </w:r>
          </w:p>
        </w:tc>
        <w:tc>
          <w:tcPr>
            <w:tcW w:w="3289" w:type="dxa"/>
          </w:tcPr>
          <w:p w14:paraId="7962E5FF" w14:textId="77777777" w:rsidR="0055729C" w:rsidRPr="003D53B0" w:rsidRDefault="0055729C" w:rsidP="003D53B0">
            <w:pPr>
              <w:tabs>
                <w:tab w:val="right" w:pos="3114"/>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Ул.Строительная 13</w:t>
            </w:r>
          </w:p>
        </w:tc>
      </w:tr>
      <w:tr w:rsidR="003D53B0" w:rsidRPr="003D53B0" w14:paraId="04C13B49" w14:textId="77777777" w:rsidTr="00A2088C">
        <w:trPr>
          <w:cantSplit/>
        </w:trPr>
        <w:tc>
          <w:tcPr>
            <w:tcW w:w="567" w:type="dxa"/>
            <w:vMerge/>
            <w:textDirection w:val="btLr"/>
          </w:tcPr>
          <w:p w14:paraId="42ECFB94"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187C2D3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Замена вводного эл.провода</w:t>
            </w:r>
          </w:p>
        </w:tc>
        <w:tc>
          <w:tcPr>
            <w:tcW w:w="1418" w:type="dxa"/>
          </w:tcPr>
          <w:p w14:paraId="6EE05A2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8,0</w:t>
            </w:r>
          </w:p>
        </w:tc>
        <w:tc>
          <w:tcPr>
            <w:tcW w:w="3289" w:type="dxa"/>
          </w:tcPr>
          <w:p w14:paraId="2FEF273E" w14:textId="77777777" w:rsidR="0055729C" w:rsidRPr="003D53B0" w:rsidRDefault="0055729C" w:rsidP="003D53B0">
            <w:pPr>
              <w:tabs>
                <w:tab w:val="right" w:pos="3114"/>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Ул.Северная 3</w:t>
            </w:r>
          </w:p>
        </w:tc>
      </w:tr>
      <w:tr w:rsidR="003D53B0" w:rsidRPr="003D53B0" w14:paraId="7DC2AF2C" w14:textId="77777777" w:rsidTr="00A2088C">
        <w:trPr>
          <w:cantSplit/>
        </w:trPr>
        <w:tc>
          <w:tcPr>
            <w:tcW w:w="567" w:type="dxa"/>
            <w:vMerge/>
            <w:textDirection w:val="btLr"/>
          </w:tcPr>
          <w:p w14:paraId="040C171F"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5EDFAB3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эл.оборудование</w:t>
            </w:r>
          </w:p>
        </w:tc>
        <w:tc>
          <w:tcPr>
            <w:tcW w:w="1418" w:type="dxa"/>
          </w:tcPr>
          <w:p w14:paraId="45B77A13"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10,0</w:t>
            </w:r>
          </w:p>
        </w:tc>
        <w:tc>
          <w:tcPr>
            <w:tcW w:w="3289" w:type="dxa"/>
          </w:tcPr>
          <w:p w14:paraId="2AD30DBC"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Ул.Строительная 11 «Б»</w:t>
            </w:r>
          </w:p>
        </w:tc>
      </w:tr>
      <w:tr w:rsidR="003D53B0" w:rsidRPr="003D53B0" w14:paraId="62054189" w14:textId="77777777" w:rsidTr="00A2088C">
        <w:trPr>
          <w:cantSplit/>
        </w:trPr>
        <w:tc>
          <w:tcPr>
            <w:tcW w:w="567" w:type="dxa"/>
            <w:vMerge/>
            <w:textDirection w:val="btLr"/>
          </w:tcPr>
          <w:p w14:paraId="30C72EEF"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64605BB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Установка датчиков движения</w:t>
            </w:r>
          </w:p>
        </w:tc>
        <w:tc>
          <w:tcPr>
            <w:tcW w:w="1418" w:type="dxa"/>
          </w:tcPr>
          <w:p w14:paraId="5FAB73F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1,9</w:t>
            </w:r>
          </w:p>
        </w:tc>
        <w:tc>
          <w:tcPr>
            <w:tcW w:w="3289" w:type="dxa"/>
          </w:tcPr>
          <w:p w14:paraId="4F8CA79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Ул.Заречная д 11 «А»,ул.Садовая 10</w:t>
            </w:r>
          </w:p>
        </w:tc>
      </w:tr>
      <w:tr w:rsidR="003D53B0" w:rsidRPr="003D53B0" w14:paraId="495DC0AE" w14:textId="77777777" w:rsidTr="00A2088C">
        <w:trPr>
          <w:cantSplit/>
        </w:trPr>
        <w:tc>
          <w:tcPr>
            <w:tcW w:w="567" w:type="dxa"/>
            <w:vMerge/>
            <w:textDirection w:val="btLr"/>
          </w:tcPr>
          <w:p w14:paraId="7EB01921"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44C10A90"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Частичный  ремонт водопровода ХВС в подвале</w:t>
            </w:r>
          </w:p>
        </w:tc>
        <w:tc>
          <w:tcPr>
            <w:tcW w:w="1418" w:type="dxa"/>
          </w:tcPr>
          <w:p w14:paraId="3CBF0EA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3,0</w:t>
            </w:r>
          </w:p>
        </w:tc>
        <w:tc>
          <w:tcPr>
            <w:tcW w:w="3289" w:type="dxa"/>
          </w:tcPr>
          <w:p w14:paraId="08A1FC6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Ул.Молодежная  1</w:t>
            </w:r>
          </w:p>
        </w:tc>
      </w:tr>
      <w:tr w:rsidR="003D53B0" w:rsidRPr="003D53B0" w14:paraId="4721E0FF" w14:textId="77777777" w:rsidTr="00A2088C">
        <w:trPr>
          <w:cantSplit/>
        </w:trPr>
        <w:tc>
          <w:tcPr>
            <w:tcW w:w="567" w:type="dxa"/>
            <w:vMerge w:val="restart"/>
            <w:textDirection w:val="btLr"/>
          </w:tcPr>
          <w:p w14:paraId="2CB5C04F"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Май                                       Апрель</w:t>
            </w:r>
          </w:p>
        </w:tc>
        <w:tc>
          <w:tcPr>
            <w:tcW w:w="4224" w:type="dxa"/>
          </w:tcPr>
          <w:p w14:paraId="539F5C2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Покраска металл изгороди</w:t>
            </w:r>
          </w:p>
        </w:tc>
        <w:tc>
          <w:tcPr>
            <w:tcW w:w="1418" w:type="dxa"/>
          </w:tcPr>
          <w:p w14:paraId="239F52FC"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21,7</w:t>
            </w:r>
          </w:p>
        </w:tc>
        <w:tc>
          <w:tcPr>
            <w:tcW w:w="3289" w:type="dxa"/>
          </w:tcPr>
          <w:p w14:paraId="323F48F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ул.Молодежная 3 ,</w:t>
            </w:r>
          </w:p>
          <w:p w14:paraId="40DF072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ул.Молодежная  д 5.,Садова 6б.,</w:t>
            </w:r>
          </w:p>
        </w:tc>
      </w:tr>
      <w:tr w:rsidR="003D53B0" w:rsidRPr="003D53B0" w14:paraId="79F560A2" w14:textId="77777777" w:rsidTr="00A2088C">
        <w:trPr>
          <w:cantSplit/>
        </w:trPr>
        <w:tc>
          <w:tcPr>
            <w:tcW w:w="567" w:type="dxa"/>
            <w:vMerge/>
            <w:textDirection w:val="btLr"/>
          </w:tcPr>
          <w:p w14:paraId="79C16635"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0B7AFBB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Изготовление и установка лавочек</w:t>
            </w:r>
          </w:p>
        </w:tc>
        <w:tc>
          <w:tcPr>
            <w:tcW w:w="1418" w:type="dxa"/>
          </w:tcPr>
          <w:p w14:paraId="081743B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 45,9</w:t>
            </w:r>
          </w:p>
        </w:tc>
        <w:tc>
          <w:tcPr>
            <w:tcW w:w="3289" w:type="dxa"/>
          </w:tcPr>
          <w:p w14:paraId="7F8DB21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13,Садовая 30.,Садовая  6а.,ул Садовая 12 А</w:t>
            </w:r>
          </w:p>
        </w:tc>
      </w:tr>
      <w:tr w:rsidR="003D53B0" w:rsidRPr="003D53B0" w14:paraId="7B75179B" w14:textId="77777777" w:rsidTr="00A2088C">
        <w:trPr>
          <w:cantSplit/>
        </w:trPr>
        <w:tc>
          <w:tcPr>
            <w:tcW w:w="567" w:type="dxa"/>
            <w:vMerge/>
            <w:textDirection w:val="btLr"/>
          </w:tcPr>
          <w:p w14:paraId="5589300B"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0B05065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Бетонирование отмостки</w:t>
            </w:r>
          </w:p>
        </w:tc>
        <w:tc>
          <w:tcPr>
            <w:tcW w:w="1418" w:type="dxa"/>
          </w:tcPr>
          <w:p w14:paraId="5AD00F9D"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21,5</w:t>
            </w:r>
          </w:p>
        </w:tc>
        <w:tc>
          <w:tcPr>
            <w:tcW w:w="3289" w:type="dxa"/>
          </w:tcPr>
          <w:p w14:paraId="7AF3F11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16 Б,Заречная 16</w:t>
            </w:r>
          </w:p>
        </w:tc>
      </w:tr>
      <w:tr w:rsidR="003D53B0" w:rsidRPr="003D53B0" w14:paraId="6211C58F" w14:textId="77777777" w:rsidTr="00A2088C">
        <w:trPr>
          <w:cantSplit/>
        </w:trPr>
        <w:tc>
          <w:tcPr>
            <w:tcW w:w="567" w:type="dxa"/>
            <w:vMerge/>
            <w:textDirection w:val="btLr"/>
          </w:tcPr>
          <w:p w14:paraId="5617991B"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62598E2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изгороди</w:t>
            </w:r>
          </w:p>
        </w:tc>
        <w:tc>
          <w:tcPr>
            <w:tcW w:w="1418" w:type="dxa"/>
          </w:tcPr>
          <w:p w14:paraId="20AE625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2,0</w:t>
            </w:r>
          </w:p>
        </w:tc>
        <w:tc>
          <w:tcPr>
            <w:tcW w:w="3289" w:type="dxa"/>
          </w:tcPr>
          <w:p w14:paraId="5CFFF2C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18 Б</w:t>
            </w:r>
          </w:p>
        </w:tc>
      </w:tr>
      <w:tr w:rsidR="003D53B0" w:rsidRPr="003D53B0" w14:paraId="6F789084" w14:textId="77777777" w:rsidTr="00A2088C">
        <w:trPr>
          <w:cantSplit/>
        </w:trPr>
        <w:tc>
          <w:tcPr>
            <w:tcW w:w="567" w:type="dxa"/>
            <w:vMerge/>
            <w:textDirection w:val="btLr"/>
          </w:tcPr>
          <w:p w14:paraId="5ED4F629"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2AF45C5C"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Ремонт  кровли </w:t>
            </w:r>
          </w:p>
        </w:tc>
        <w:tc>
          <w:tcPr>
            <w:tcW w:w="1418" w:type="dxa"/>
          </w:tcPr>
          <w:p w14:paraId="7B880A9D"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12,5</w:t>
            </w:r>
          </w:p>
        </w:tc>
        <w:tc>
          <w:tcPr>
            <w:tcW w:w="3289" w:type="dxa"/>
          </w:tcPr>
          <w:p w14:paraId="2D0C170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30, 32,Северная 1,</w:t>
            </w:r>
          </w:p>
          <w:p w14:paraId="43DC5A4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 Автомобилистов 10,</w:t>
            </w:r>
          </w:p>
          <w:p w14:paraId="777F735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 Заречная 7 А,13</w:t>
            </w:r>
          </w:p>
        </w:tc>
      </w:tr>
      <w:tr w:rsidR="003D53B0" w:rsidRPr="003D53B0" w14:paraId="16B69C61" w14:textId="77777777" w:rsidTr="00A2088C">
        <w:trPr>
          <w:cantSplit/>
        </w:trPr>
        <w:tc>
          <w:tcPr>
            <w:tcW w:w="567" w:type="dxa"/>
            <w:vMerge/>
            <w:textDirection w:val="btLr"/>
          </w:tcPr>
          <w:p w14:paraId="7F4D15E7"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4B4E4C2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Замена оконных блоков 3шт.</w:t>
            </w:r>
          </w:p>
        </w:tc>
        <w:tc>
          <w:tcPr>
            <w:tcW w:w="1418" w:type="dxa"/>
          </w:tcPr>
          <w:p w14:paraId="15CC838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77.4</w:t>
            </w:r>
          </w:p>
        </w:tc>
        <w:tc>
          <w:tcPr>
            <w:tcW w:w="3289" w:type="dxa"/>
          </w:tcPr>
          <w:p w14:paraId="61DDD80F"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Ул.Садовая 18,Молодежная д15 </w:t>
            </w:r>
          </w:p>
        </w:tc>
      </w:tr>
      <w:tr w:rsidR="003D53B0" w:rsidRPr="003D53B0" w14:paraId="4AC3E68E" w14:textId="77777777" w:rsidTr="00A2088C">
        <w:trPr>
          <w:cantSplit/>
        </w:trPr>
        <w:tc>
          <w:tcPr>
            <w:tcW w:w="567" w:type="dxa"/>
            <w:vMerge/>
            <w:textDirection w:val="btLr"/>
          </w:tcPr>
          <w:p w14:paraId="769A0269"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0D5B79CC"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Покраска изгороди</w:t>
            </w:r>
          </w:p>
        </w:tc>
        <w:tc>
          <w:tcPr>
            <w:tcW w:w="1418" w:type="dxa"/>
          </w:tcPr>
          <w:p w14:paraId="095C402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10.1</w:t>
            </w:r>
          </w:p>
        </w:tc>
        <w:tc>
          <w:tcPr>
            <w:tcW w:w="3289" w:type="dxa"/>
          </w:tcPr>
          <w:p w14:paraId="3315149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Ул.Молодежная 3,Садовая 8А ,</w:t>
            </w:r>
          </w:p>
        </w:tc>
      </w:tr>
      <w:tr w:rsidR="003D53B0" w:rsidRPr="003D53B0" w14:paraId="181D4206" w14:textId="77777777" w:rsidTr="00A2088C">
        <w:trPr>
          <w:cantSplit/>
        </w:trPr>
        <w:tc>
          <w:tcPr>
            <w:tcW w:w="567" w:type="dxa"/>
            <w:vMerge/>
            <w:textDirection w:val="btLr"/>
          </w:tcPr>
          <w:p w14:paraId="5870BF89"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7870BE7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штакетная забора</w:t>
            </w:r>
          </w:p>
        </w:tc>
        <w:tc>
          <w:tcPr>
            <w:tcW w:w="1418" w:type="dxa"/>
          </w:tcPr>
          <w:p w14:paraId="1847B0F4"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0.7</w:t>
            </w:r>
          </w:p>
        </w:tc>
        <w:tc>
          <w:tcPr>
            <w:tcW w:w="3289" w:type="dxa"/>
          </w:tcPr>
          <w:p w14:paraId="115C2C54"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Ул.Северная д1</w:t>
            </w:r>
          </w:p>
        </w:tc>
      </w:tr>
      <w:tr w:rsidR="003D53B0" w:rsidRPr="003D53B0" w14:paraId="43546F1D" w14:textId="77777777" w:rsidTr="00A2088C">
        <w:trPr>
          <w:cantSplit/>
          <w:trHeight w:val="263"/>
        </w:trPr>
        <w:tc>
          <w:tcPr>
            <w:tcW w:w="567" w:type="dxa"/>
            <w:vMerge/>
            <w:textDirection w:val="btLr"/>
          </w:tcPr>
          <w:p w14:paraId="357A99CD"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3B6B1B1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Установка датчиков движения</w:t>
            </w:r>
          </w:p>
        </w:tc>
        <w:tc>
          <w:tcPr>
            <w:tcW w:w="1418" w:type="dxa"/>
          </w:tcPr>
          <w:p w14:paraId="16FB6ED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4,2</w:t>
            </w:r>
          </w:p>
        </w:tc>
        <w:tc>
          <w:tcPr>
            <w:tcW w:w="3289" w:type="dxa"/>
          </w:tcPr>
          <w:p w14:paraId="46D70E8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22,ул.Заречная 7 А</w:t>
            </w:r>
          </w:p>
        </w:tc>
      </w:tr>
      <w:tr w:rsidR="003D53B0" w:rsidRPr="003D53B0" w14:paraId="0D496C6F" w14:textId="77777777" w:rsidTr="00A2088C">
        <w:trPr>
          <w:cantSplit/>
          <w:trHeight w:val="267"/>
        </w:trPr>
        <w:tc>
          <w:tcPr>
            <w:tcW w:w="567" w:type="dxa"/>
            <w:vMerge/>
            <w:textDirection w:val="btLr"/>
          </w:tcPr>
          <w:p w14:paraId="193775DE"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7FB18050"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Изготовление и установка поручни</w:t>
            </w:r>
          </w:p>
        </w:tc>
        <w:tc>
          <w:tcPr>
            <w:tcW w:w="1418" w:type="dxa"/>
          </w:tcPr>
          <w:p w14:paraId="579485E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1,5</w:t>
            </w:r>
          </w:p>
        </w:tc>
        <w:tc>
          <w:tcPr>
            <w:tcW w:w="3289" w:type="dxa"/>
          </w:tcPr>
          <w:p w14:paraId="77E0FCA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 Садовая 22 А</w:t>
            </w:r>
          </w:p>
        </w:tc>
      </w:tr>
      <w:tr w:rsidR="003D53B0" w:rsidRPr="003D53B0" w14:paraId="1D3C4D31" w14:textId="77777777" w:rsidTr="00A2088C">
        <w:trPr>
          <w:cantSplit/>
        </w:trPr>
        <w:tc>
          <w:tcPr>
            <w:tcW w:w="567" w:type="dxa"/>
            <w:vMerge/>
            <w:textDirection w:val="btLr"/>
          </w:tcPr>
          <w:p w14:paraId="54D1A92D"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0A540ECC"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отопительной трубы</w:t>
            </w:r>
          </w:p>
        </w:tc>
        <w:tc>
          <w:tcPr>
            <w:tcW w:w="1418" w:type="dxa"/>
          </w:tcPr>
          <w:p w14:paraId="55C86DB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0,7</w:t>
            </w:r>
          </w:p>
        </w:tc>
        <w:tc>
          <w:tcPr>
            <w:tcW w:w="3289" w:type="dxa"/>
          </w:tcPr>
          <w:p w14:paraId="0525FBDF"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 Строительная 11 Б</w:t>
            </w:r>
          </w:p>
        </w:tc>
      </w:tr>
      <w:tr w:rsidR="003D53B0" w:rsidRPr="003D53B0" w14:paraId="7D747219" w14:textId="77777777" w:rsidTr="00A2088C">
        <w:trPr>
          <w:cantSplit/>
        </w:trPr>
        <w:tc>
          <w:tcPr>
            <w:tcW w:w="567" w:type="dxa"/>
            <w:vMerge/>
            <w:textDirection w:val="btLr"/>
          </w:tcPr>
          <w:p w14:paraId="2D6A069A"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578C0574"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Замена задвижки</w:t>
            </w:r>
          </w:p>
        </w:tc>
        <w:tc>
          <w:tcPr>
            <w:tcW w:w="1418" w:type="dxa"/>
          </w:tcPr>
          <w:p w14:paraId="31BA263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2,5</w:t>
            </w:r>
          </w:p>
        </w:tc>
        <w:tc>
          <w:tcPr>
            <w:tcW w:w="3289" w:type="dxa"/>
          </w:tcPr>
          <w:p w14:paraId="4D597F4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Ул.Строительная 11 Б</w:t>
            </w:r>
          </w:p>
        </w:tc>
      </w:tr>
      <w:tr w:rsidR="003D53B0" w:rsidRPr="003D53B0" w14:paraId="49ECF00C" w14:textId="77777777" w:rsidTr="00A2088C">
        <w:trPr>
          <w:cantSplit/>
        </w:trPr>
        <w:tc>
          <w:tcPr>
            <w:tcW w:w="567" w:type="dxa"/>
            <w:vMerge/>
            <w:textDirection w:val="btLr"/>
          </w:tcPr>
          <w:p w14:paraId="774A28D5"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730D680A"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лестниц спуска  в подвал</w:t>
            </w:r>
          </w:p>
        </w:tc>
        <w:tc>
          <w:tcPr>
            <w:tcW w:w="1418" w:type="dxa"/>
          </w:tcPr>
          <w:p w14:paraId="645D40CA"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1,0</w:t>
            </w:r>
          </w:p>
        </w:tc>
        <w:tc>
          <w:tcPr>
            <w:tcW w:w="3289" w:type="dxa"/>
          </w:tcPr>
          <w:p w14:paraId="688B7AA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16Б</w:t>
            </w:r>
          </w:p>
        </w:tc>
      </w:tr>
      <w:tr w:rsidR="003D53B0" w:rsidRPr="003D53B0" w14:paraId="7B155D57" w14:textId="77777777" w:rsidTr="00A2088C">
        <w:trPr>
          <w:cantSplit/>
        </w:trPr>
        <w:tc>
          <w:tcPr>
            <w:tcW w:w="567" w:type="dxa"/>
            <w:vMerge/>
            <w:textDirection w:val="btLr"/>
          </w:tcPr>
          <w:p w14:paraId="21C1C99D"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226049E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Установка датчиков движения</w:t>
            </w:r>
          </w:p>
        </w:tc>
        <w:tc>
          <w:tcPr>
            <w:tcW w:w="1418" w:type="dxa"/>
          </w:tcPr>
          <w:p w14:paraId="6300E44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7.18</w:t>
            </w:r>
          </w:p>
        </w:tc>
        <w:tc>
          <w:tcPr>
            <w:tcW w:w="3289" w:type="dxa"/>
          </w:tcPr>
          <w:p w14:paraId="3442A08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10.,Северная 11.,Садовая 22.</w:t>
            </w:r>
          </w:p>
        </w:tc>
      </w:tr>
      <w:tr w:rsidR="003D53B0" w:rsidRPr="003D53B0" w14:paraId="6A0A3562" w14:textId="77777777" w:rsidTr="00A2088C">
        <w:trPr>
          <w:cantSplit/>
          <w:trHeight w:val="471"/>
        </w:trPr>
        <w:tc>
          <w:tcPr>
            <w:tcW w:w="567" w:type="dxa"/>
            <w:vMerge/>
            <w:textDirection w:val="btLr"/>
          </w:tcPr>
          <w:p w14:paraId="7DAACDEF"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1CAB496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Изготовление и установка </w:t>
            </w:r>
          </w:p>
          <w:p w14:paraId="722CC15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лавочек</w:t>
            </w:r>
          </w:p>
        </w:tc>
        <w:tc>
          <w:tcPr>
            <w:tcW w:w="1418" w:type="dxa"/>
          </w:tcPr>
          <w:p w14:paraId="3A01681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59.6</w:t>
            </w:r>
          </w:p>
        </w:tc>
        <w:tc>
          <w:tcPr>
            <w:tcW w:w="3289" w:type="dxa"/>
          </w:tcPr>
          <w:p w14:paraId="63040E2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18Б,ул Молодежная 7</w:t>
            </w:r>
          </w:p>
          <w:p w14:paraId="2D9FE46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Ул.Пл.Революции д 6.,Молодежная 2,9</w:t>
            </w:r>
          </w:p>
        </w:tc>
      </w:tr>
      <w:tr w:rsidR="003D53B0" w:rsidRPr="003D53B0" w14:paraId="59F9356D" w14:textId="77777777" w:rsidTr="00A2088C">
        <w:trPr>
          <w:cantSplit/>
        </w:trPr>
        <w:tc>
          <w:tcPr>
            <w:tcW w:w="567" w:type="dxa"/>
            <w:vMerge/>
            <w:textDirection w:val="btLr"/>
          </w:tcPr>
          <w:p w14:paraId="24AED502"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622E707C"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Установка изгороди на полисадник</w:t>
            </w:r>
          </w:p>
        </w:tc>
        <w:tc>
          <w:tcPr>
            <w:tcW w:w="1418" w:type="dxa"/>
          </w:tcPr>
          <w:p w14:paraId="2A9E3F2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167.8</w:t>
            </w:r>
          </w:p>
        </w:tc>
        <w:tc>
          <w:tcPr>
            <w:tcW w:w="3289" w:type="dxa"/>
          </w:tcPr>
          <w:p w14:paraId="13EAA46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Ул.Строительная дом 13.,</w:t>
            </w:r>
          </w:p>
          <w:p w14:paraId="2BB1AAF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Садовая 14,22,6а</w:t>
            </w:r>
          </w:p>
        </w:tc>
      </w:tr>
      <w:tr w:rsidR="003D53B0" w:rsidRPr="003D53B0" w14:paraId="63DD9C20" w14:textId="77777777" w:rsidTr="00A2088C">
        <w:trPr>
          <w:cantSplit/>
        </w:trPr>
        <w:tc>
          <w:tcPr>
            <w:tcW w:w="567" w:type="dxa"/>
            <w:vMerge/>
            <w:textDirection w:val="btLr"/>
          </w:tcPr>
          <w:p w14:paraId="4883730F"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75E1E5D4"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Покраска лавочек</w:t>
            </w:r>
          </w:p>
        </w:tc>
        <w:tc>
          <w:tcPr>
            <w:tcW w:w="1418" w:type="dxa"/>
          </w:tcPr>
          <w:p w14:paraId="763AFEF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1.25</w:t>
            </w:r>
          </w:p>
        </w:tc>
        <w:tc>
          <w:tcPr>
            <w:tcW w:w="3289" w:type="dxa"/>
          </w:tcPr>
          <w:p w14:paraId="5054E4E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18,</w:t>
            </w:r>
          </w:p>
        </w:tc>
      </w:tr>
      <w:tr w:rsidR="003D53B0" w:rsidRPr="003D53B0" w14:paraId="6951F2E8" w14:textId="77777777" w:rsidTr="00A2088C">
        <w:trPr>
          <w:cantSplit/>
        </w:trPr>
        <w:tc>
          <w:tcPr>
            <w:tcW w:w="567" w:type="dxa"/>
            <w:vMerge w:val="restart"/>
            <w:textDirection w:val="btLr"/>
          </w:tcPr>
          <w:p w14:paraId="47BB524A"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Июнь          </w:t>
            </w:r>
          </w:p>
        </w:tc>
        <w:tc>
          <w:tcPr>
            <w:tcW w:w="4224" w:type="dxa"/>
          </w:tcPr>
          <w:p w14:paraId="7850B27A"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Обшивка вх. дверей</w:t>
            </w:r>
          </w:p>
        </w:tc>
        <w:tc>
          <w:tcPr>
            <w:tcW w:w="1418" w:type="dxa"/>
          </w:tcPr>
          <w:p w14:paraId="4ADBEB1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7.5</w:t>
            </w:r>
          </w:p>
        </w:tc>
        <w:tc>
          <w:tcPr>
            <w:tcW w:w="3289" w:type="dxa"/>
          </w:tcPr>
          <w:p w14:paraId="71D73D2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д.18Б</w:t>
            </w:r>
          </w:p>
        </w:tc>
      </w:tr>
      <w:tr w:rsidR="003D53B0" w:rsidRPr="003D53B0" w14:paraId="1D043BC0" w14:textId="77777777" w:rsidTr="00A2088C">
        <w:trPr>
          <w:cantSplit/>
        </w:trPr>
        <w:tc>
          <w:tcPr>
            <w:tcW w:w="567" w:type="dxa"/>
            <w:vMerge/>
            <w:textDirection w:val="btLr"/>
          </w:tcPr>
          <w:p w14:paraId="07E0A44C"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500BAE4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Изготовление и установка крышек  на приямки</w:t>
            </w:r>
          </w:p>
        </w:tc>
        <w:tc>
          <w:tcPr>
            <w:tcW w:w="1418" w:type="dxa"/>
          </w:tcPr>
          <w:p w14:paraId="6B2AD71A"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13.6</w:t>
            </w:r>
          </w:p>
        </w:tc>
        <w:tc>
          <w:tcPr>
            <w:tcW w:w="3289" w:type="dxa"/>
          </w:tcPr>
          <w:p w14:paraId="658AE87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Ул Строительная 6,ул Садовая 18 </w:t>
            </w:r>
          </w:p>
        </w:tc>
      </w:tr>
      <w:tr w:rsidR="003D53B0" w:rsidRPr="003D53B0" w14:paraId="59FC8691" w14:textId="77777777" w:rsidTr="00A2088C">
        <w:trPr>
          <w:cantSplit/>
        </w:trPr>
        <w:tc>
          <w:tcPr>
            <w:tcW w:w="567" w:type="dxa"/>
            <w:vMerge/>
            <w:textDirection w:val="btLr"/>
          </w:tcPr>
          <w:p w14:paraId="46750287"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11EEBD5A"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Установка датчиков движения</w:t>
            </w:r>
          </w:p>
        </w:tc>
        <w:tc>
          <w:tcPr>
            <w:tcW w:w="1418" w:type="dxa"/>
          </w:tcPr>
          <w:p w14:paraId="0EE2E40A"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2,8</w:t>
            </w:r>
          </w:p>
        </w:tc>
        <w:tc>
          <w:tcPr>
            <w:tcW w:w="3289" w:type="dxa"/>
          </w:tcPr>
          <w:p w14:paraId="31530BE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Ул.Молодежная дом3а</w:t>
            </w:r>
          </w:p>
        </w:tc>
      </w:tr>
      <w:tr w:rsidR="003D53B0" w:rsidRPr="003D53B0" w14:paraId="397183DE" w14:textId="77777777" w:rsidTr="00A2088C">
        <w:trPr>
          <w:cantSplit/>
        </w:trPr>
        <w:tc>
          <w:tcPr>
            <w:tcW w:w="567" w:type="dxa"/>
            <w:vMerge/>
            <w:textDirection w:val="btLr"/>
          </w:tcPr>
          <w:p w14:paraId="47C346DC"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29824C20"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подвальной двери</w:t>
            </w:r>
          </w:p>
        </w:tc>
        <w:tc>
          <w:tcPr>
            <w:tcW w:w="1418" w:type="dxa"/>
          </w:tcPr>
          <w:p w14:paraId="06AF382D"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1.5</w:t>
            </w:r>
          </w:p>
        </w:tc>
        <w:tc>
          <w:tcPr>
            <w:tcW w:w="3289" w:type="dxa"/>
          </w:tcPr>
          <w:p w14:paraId="0B0AD3F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10,</w:t>
            </w:r>
          </w:p>
        </w:tc>
      </w:tr>
      <w:tr w:rsidR="003D53B0" w:rsidRPr="003D53B0" w14:paraId="6A724271" w14:textId="77777777" w:rsidTr="00A2088C">
        <w:trPr>
          <w:cantSplit/>
        </w:trPr>
        <w:tc>
          <w:tcPr>
            <w:tcW w:w="567" w:type="dxa"/>
            <w:vMerge/>
            <w:textDirection w:val="btLr"/>
          </w:tcPr>
          <w:p w14:paraId="52DCA1C8"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7537501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Частичная замена кан.труб</w:t>
            </w:r>
          </w:p>
        </w:tc>
        <w:tc>
          <w:tcPr>
            <w:tcW w:w="1418" w:type="dxa"/>
          </w:tcPr>
          <w:p w14:paraId="66088BC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4.2</w:t>
            </w:r>
          </w:p>
        </w:tc>
        <w:tc>
          <w:tcPr>
            <w:tcW w:w="3289" w:type="dxa"/>
          </w:tcPr>
          <w:p w14:paraId="70E709DC"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Ул.Северная д 3</w:t>
            </w:r>
          </w:p>
        </w:tc>
      </w:tr>
      <w:tr w:rsidR="003D53B0" w:rsidRPr="003D53B0" w14:paraId="57D2D126" w14:textId="77777777" w:rsidTr="00A2088C">
        <w:trPr>
          <w:cantSplit/>
        </w:trPr>
        <w:tc>
          <w:tcPr>
            <w:tcW w:w="567" w:type="dxa"/>
            <w:vMerge/>
            <w:textDirection w:val="btLr"/>
          </w:tcPr>
          <w:p w14:paraId="3C6BDD44"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111448F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входной двери</w:t>
            </w:r>
          </w:p>
        </w:tc>
        <w:tc>
          <w:tcPr>
            <w:tcW w:w="1418" w:type="dxa"/>
          </w:tcPr>
          <w:p w14:paraId="52407F6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5.8</w:t>
            </w:r>
          </w:p>
        </w:tc>
        <w:tc>
          <w:tcPr>
            <w:tcW w:w="3289" w:type="dxa"/>
          </w:tcPr>
          <w:p w14:paraId="0F64716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д 8 а,ул Молокоо 1,</w:t>
            </w:r>
          </w:p>
          <w:p w14:paraId="1B6048BA"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дом 13</w:t>
            </w:r>
          </w:p>
        </w:tc>
      </w:tr>
      <w:tr w:rsidR="003D53B0" w:rsidRPr="003D53B0" w14:paraId="08CF0885" w14:textId="77777777" w:rsidTr="00A2088C">
        <w:trPr>
          <w:cantSplit/>
        </w:trPr>
        <w:tc>
          <w:tcPr>
            <w:tcW w:w="567" w:type="dxa"/>
            <w:vMerge/>
            <w:textDirection w:val="btLr"/>
          </w:tcPr>
          <w:p w14:paraId="4DAE86E1"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24" w:type="dxa"/>
          </w:tcPr>
          <w:p w14:paraId="3B794B0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Покраска лавочек</w:t>
            </w:r>
          </w:p>
        </w:tc>
        <w:tc>
          <w:tcPr>
            <w:tcW w:w="1418" w:type="dxa"/>
          </w:tcPr>
          <w:p w14:paraId="3740AEA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1.2</w:t>
            </w:r>
          </w:p>
        </w:tc>
        <w:tc>
          <w:tcPr>
            <w:tcW w:w="3289" w:type="dxa"/>
          </w:tcPr>
          <w:p w14:paraId="4779055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16Б.</w:t>
            </w:r>
          </w:p>
        </w:tc>
      </w:tr>
    </w:tbl>
    <w:p w14:paraId="098679FC" w14:textId="77777777" w:rsidR="0055729C" w:rsidRPr="003D53B0" w:rsidRDefault="0055729C" w:rsidP="003D53B0">
      <w:pPr>
        <w:spacing w:after="0" w:line="240" w:lineRule="auto"/>
        <w:rPr>
          <w:rFonts w:ascii="Times New Roman" w:eastAsia="Times New Roman" w:hAnsi="Times New Roman" w:cs="Times New Roman"/>
          <w:sz w:val="24"/>
          <w:szCs w:val="24"/>
          <w:lang w:eastAsia="x-non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4252"/>
        <w:gridCol w:w="1418"/>
        <w:gridCol w:w="3289"/>
      </w:tblGrid>
      <w:tr w:rsidR="003D53B0" w:rsidRPr="003D53B0" w14:paraId="02CB74AF" w14:textId="77777777" w:rsidTr="00A2088C">
        <w:trPr>
          <w:cantSplit/>
        </w:trPr>
        <w:tc>
          <w:tcPr>
            <w:tcW w:w="539" w:type="dxa"/>
            <w:vMerge w:val="restart"/>
            <w:textDirection w:val="btLr"/>
          </w:tcPr>
          <w:p w14:paraId="07027DB6"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Июль </w:t>
            </w:r>
          </w:p>
        </w:tc>
        <w:tc>
          <w:tcPr>
            <w:tcW w:w="4252" w:type="dxa"/>
          </w:tcPr>
          <w:p w14:paraId="059D555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электрощитовых</w:t>
            </w:r>
          </w:p>
        </w:tc>
        <w:tc>
          <w:tcPr>
            <w:tcW w:w="1418" w:type="dxa"/>
          </w:tcPr>
          <w:p w14:paraId="7FDF69C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45,1</w:t>
            </w:r>
          </w:p>
        </w:tc>
        <w:tc>
          <w:tcPr>
            <w:tcW w:w="3289" w:type="dxa"/>
          </w:tcPr>
          <w:p w14:paraId="38E9F79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  Молодежная д 15</w:t>
            </w:r>
          </w:p>
        </w:tc>
      </w:tr>
      <w:tr w:rsidR="003D53B0" w:rsidRPr="003D53B0" w14:paraId="5644203C" w14:textId="77777777" w:rsidTr="00A2088C">
        <w:trPr>
          <w:cantSplit/>
        </w:trPr>
        <w:tc>
          <w:tcPr>
            <w:tcW w:w="539" w:type="dxa"/>
            <w:vMerge/>
            <w:textDirection w:val="btLr"/>
          </w:tcPr>
          <w:p w14:paraId="52480C7B"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3113994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tc>
        <w:tc>
          <w:tcPr>
            <w:tcW w:w="1418" w:type="dxa"/>
          </w:tcPr>
          <w:p w14:paraId="57EC64C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30,0</w:t>
            </w:r>
          </w:p>
        </w:tc>
        <w:tc>
          <w:tcPr>
            <w:tcW w:w="3289" w:type="dxa"/>
          </w:tcPr>
          <w:p w14:paraId="22E214C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Ул.Северная д 1</w:t>
            </w:r>
          </w:p>
        </w:tc>
      </w:tr>
      <w:tr w:rsidR="003D53B0" w:rsidRPr="003D53B0" w14:paraId="24ED06D4" w14:textId="77777777" w:rsidTr="00A2088C">
        <w:trPr>
          <w:cantSplit/>
        </w:trPr>
        <w:tc>
          <w:tcPr>
            <w:tcW w:w="539" w:type="dxa"/>
            <w:vMerge/>
            <w:textDirection w:val="btLr"/>
          </w:tcPr>
          <w:p w14:paraId="0E958700"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1968BF6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Установка изгороди на полисадник</w:t>
            </w:r>
          </w:p>
        </w:tc>
        <w:tc>
          <w:tcPr>
            <w:tcW w:w="1418" w:type="dxa"/>
          </w:tcPr>
          <w:p w14:paraId="62829E70"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42,9</w:t>
            </w:r>
          </w:p>
          <w:p w14:paraId="4805235A"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72,0</w:t>
            </w:r>
          </w:p>
        </w:tc>
        <w:tc>
          <w:tcPr>
            <w:tcW w:w="3289" w:type="dxa"/>
          </w:tcPr>
          <w:p w14:paraId="082A066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д 20</w:t>
            </w:r>
          </w:p>
          <w:p w14:paraId="4F44FEBA"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Ул.Молодежная 13</w:t>
            </w:r>
          </w:p>
        </w:tc>
      </w:tr>
      <w:tr w:rsidR="003D53B0" w:rsidRPr="003D53B0" w14:paraId="5A3F6519" w14:textId="77777777" w:rsidTr="00A2088C">
        <w:trPr>
          <w:cantSplit/>
        </w:trPr>
        <w:tc>
          <w:tcPr>
            <w:tcW w:w="539" w:type="dxa"/>
            <w:vMerge/>
            <w:textDirection w:val="btLr"/>
          </w:tcPr>
          <w:p w14:paraId="342BC404"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0E0B8E7F"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Установка  маскидных  сеток</w:t>
            </w:r>
          </w:p>
        </w:tc>
        <w:tc>
          <w:tcPr>
            <w:tcW w:w="1418" w:type="dxa"/>
          </w:tcPr>
          <w:p w14:paraId="6C6644B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3,0</w:t>
            </w:r>
          </w:p>
        </w:tc>
        <w:tc>
          <w:tcPr>
            <w:tcW w:w="3289" w:type="dxa"/>
          </w:tcPr>
          <w:p w14:paraId="2A675BF4"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 Садовая 18</w:t>
            </w:r>
          </w:p>
        </w:tc>
      </w:tr>
      <w:tr w:rsidR="003D53B0" w:rsidRPr="003D53B0" w14:paraId="6994AB3E" w14:textId="77777777" w:rsidTr="00A2088C">
        <w:trPr>
          <w:cantSplit/>
          <w:trHeight w:val="233"/>
        </w:trPr>
        <w:tc>
          <w:tcPr>
            <w:tcW w:w="539" w:type="dxa"/>
            <w:vMerge/>
            <w:textDirection w:val="btLr"/>
          </w:tcPr>
          <w:p w14:paraId="4D165888"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6D4F3B2F"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Покраска входных дверей</w:t>
            </w:r>
          </w:p>
        </w:tc>
        <w:tc>
          <w:tcPr>
            <w:tcW w:w="1418" w:type="dxa"/>
          </w:tcPr>
          <w:p w14:paraId="139E7BDA"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2,0</w:t>
            </w:r>
          </w:p>
        </w:tc>
        <w:tc>
          <w:tcPr>
            <w:tcW w:w="3289" w:type="dxa"/>
          </w:tcPr>
          <w:p w14:paraId="6748A952" w14:textId="1705845D"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 Садовая 3</w:t>
            </w:r>
          </w:p>
        </w:tc>
      </w:tr>
      <w:tr w:rsidR="003D53B0" w:rsidRPr="003D53B0" w14:paraId="17352C93" w14:textId="77777777" w:rsidTr="00A2088C">
        <w:trPr>
          <w:cantSplit/>
        </w:trPr>
        <w:tc>
          <w:tcPr>
            <w:tcW w:w="539" w:type="dxa"/>
            <w:vMerge/>
            <w:textDirection w:val="btLr"/>
          </w:tcPr>
          <w:p w14:paraId="077A5E6A"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7C84C9C4"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Обшивка дверей   </w:t>
            </w:r>
          </w:p>
        </w:tc>
        <w:tc>
          <w:tcPr>
            <w:tcW w:w="1418" w:type="dxa"/>
          </w:tcPr>
          <w:p w14:paraId="0D3D6C6D"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4,3</w:t>
            </w:r>
          </w:p>
        </w:tc>
        <w:tc>
          <w:tcPr>
            <w:tcW w:w="3289" w:type="dxa"/>
          </w:tcPr>
          <w:p w14:paraId="08754DC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 Строительная 4</w:t>
            </w:r>
          </w:p>
        </w:tc>
      </w:tr>
      <w:tr w:rsidR="003D53B0" w:rsidRPr="003D53B0" w14:paraId="13AF28E4" w14:textId="77777777" w:rsidTr="00A2088C">
        <w:trPr>
          <w:cantSplit/>
        </w:trPr>
        <w:tc>
          <w:tcPr>
            <w:tcW w:w="539" w:type="dxa"/>
            <w:vMerge/>
            <w:textDirection w:val="btLr"/>
          </w:tcPr>
          <w:p w14:paraId="6DFBCB1B"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6FABC47D"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Косметический ремонт  1 подъезда</w:t>
            </w:r>
          </w:p>
        </w:tc>
        <w:tc>
          <w:tcPr>
            <w:tcW w:w="1418" w:type="dxa"/>
          </w:tcPr>
          <w:p w14:paraId="2B9DEF04"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24,0</w:t>
            </w:r>
          </w:p>
        </w:tc>
        <w:tc>
          <w:tcPr>
            <w:tcW w:w="3289" w:type="dxa"/>
          </w:tcPr>
          <w:p w14:paraId="64E72CD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Ул.Советская 24</w:t>
            </w:r>
          </w:p>
        </w:tc>
      </w:tr>
      <w:tr w:rsidR="003D53B0" w:rsidRPr="003D53B0" w14:paraId="40EDA10E" w14:textId="77777777" w:rsidTr="00A2088C">
        <w:trPr>
          <w:cantSplit/>
        </w:trPr>
        <w:tc>
          <w:tcPr>
            <w:tcW w:w="539" w:type="dxa"/>
            <w:vMerge/>
            <w:textDirection w:val="btLr"/>
          </w:tcPr>
          <w:p w14:paraId="41C079EF"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1012AE2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Установка пластиковых окон</w:t>
            </w:r>
          </w:p>
        </w:tc>
        <w:tc>
          <w:tcPr>
            <w:tcW w:w="1418" w:type="dxa"/>
          </w:tcPr>
          <w:p w14:paraId="37AED57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34,8</w:t>
            </w:r>
          </w:p>
        </w:tc>
        <w:tc>
          <w:tcPr>
            <w:tcW w:w="3289" w:type="dxa"/>
          </w:tcPr>
          <w:p w14:paraId="49404040"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 Советская 24</w:t>
            </w:r>
          </w:p>
        </w:tc>
      </w:tr>
      <w:tr w:rsidR="003D53B0" w:rsidRPr="003D53B0" w14:paraId="24E24736" w14:textId="77777777" w:rsidTr="00A2088C">
        <w:trPr>
          <w:cantSplit/>
        </w:trPr>
        <w:tc>
          <w:tcPr>
            <w:tcW w:w="539" w:type="dxa"/>
            <w:vMerge/>
            <w:textDirection w:val="btLr"/>
          </w:tcPr>
          <w:p w14:paraId="77486CB3"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307F0E5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Побелка потолка в подъезде</w:t>
            </w:r>
          </w:p>
        </w:tc>
        <w:tc>
          <w:tcPr>
            <w:tcW w:w="1418" w:type="dxa"/>
          </w:tcPr>
          <w:p w14:paraId="15559DBC"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3,7</w:t>
            </w:r>
          </w:p>
        </w:tc>
        <w:tc>
          <w:tcPr>
            <w:tcW w:w="3289" w:type="dxa"/>
          </w:tcPr>
          <w:p w14:paraId="1090FA6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Ул.Молодежная 21</w:t>
            </w:r>
          </w:p>
        </w:tc>
      </w:tr>
      <w:tr w:rsidR="003D53B0" w:rsidRPr="003D53B0" w14:paraId="3A0507E1" w14:textId="77777777" w:rsidTr="00A2088C">
        <w:trPr>
          <w:cantSplit/>
        </w:trPr>
        <w:tc>
          <w:tcPr>
            <w:tcW w:w="539" w:type="dxa"/>
            <w:vMerge/>
            <w:textDirection w:val="btLr"/>
          </w:tcPr>
          <w:p w14:paraId="17D2B2A5"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091C171F"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Устранение протечки кровли</w:t>
            </w:r>
          </w:p>
        </w:tc>
        <w:tc>
          <w:tcPr>
            <w:tcW w:w="1418" w:type="dxa"/>
          </w:tcPr>
          <w:p w14:paraId="15AFB610"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0,8</w:t>
            </w:r>
          </w:p>
        </w:tc>
        <w:tc>
          <w:tcPr>
            <w:tcW w:w="3289" w:type="dxa"/>
          </w:tcPr>
          <w:p w14:paraId="10E84753"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Ул.Молодежная 17</w:t>
            </w:r>
          </w:p>
        </w:tc>
      </w:tr>
      <w:tr w:rsidR="003D53B0" w:rsidRPr="003D53B0" w14:paraId="70C4034E" w14:textId="77777777" w:rsidTr="00A2088C">
        <w:trPr>
          <w:cantSplit/>
        </w:trPr>
        <w:tc>
          <w:tcPr>
            <w:tcW w:w="539" w:type="dxa"/>
            <w:vMerge/>
            <w:textDirection w:val="btLr"/>
          </w:tcPr>
          <w:p w14:paraId="6E0C1C93"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61B12B70"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Промывка канализации</w:t>
            </w:r>
          </w:p>
        </w:tc>
        <w:tc>
          <w:tcPr>
            <w:tcW w:w="1418" w:type="dxa"/>
          </w:tcPr>
          <w:p w14:paraId="64DC413A"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6,0</w:t>
            </w:r>
          </w:p>
        </w:tc>
        <w:tc>
          <w:tcPr>
            <w:tcW w:w="3289" w:type="dxa"/>
          </w:tcPr>
          <w:p w14:paraId="70BF2A3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Ул.Молодежная 5</w:t>
            </w:r>
          </w:p>
        </w:tc>
      </w:tr>
      <w:tr w:rsidR="003D53B0" w:rsidRPr="003D53B0" w14:paraId="5868AA5C" w14:textId="77777777" w:rsidTr="00A2088C">
        <w:trPr>
          <w:cantSplit/>
        </w:trPr>
        <w:tc>
          <w:tcPr>
            <w:tcW w:w="539" w:type="dxa"/>
            <w:vMerge/>
            <w:textDirection w:val="btLr"/>
          </w:tcPr>
          <w:p w14:paraId="2ABFBA81"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1862A163"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Замена коньковых дерев.досок на железные</w:t>
            </w:r>
          </w:p>
        </w:tc>
        <w:tc>
          <w:tcPr>
            <w:tcW w:w="1418" w:type="dxa"/>
          </w:tcPr>
          <w:p w14:paraId="1AD60120"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9,5</w:t>
            </w:r>
          </w:p>
        </w:tc>
        <w:tc>
          <w:tcPr>
            <w:tcW w:w="3289" w:type="dxa"/>
          </w:tcPr>
          <w:p w14:paraId="1EF5D7E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Ул.Молодежная 3 А</w:t>
            </w:r>
          </w:p>
        </w:tc>
      </w:tr>
      <w:tr w:rsidR="003D53B0" w:rsidRPr="003D53B0" w14:paraId="19A57E02" w14:textId="77777777" w:rsidTr="00A2088C">
        <w:trPr>
          <w:cantSplit/>
        </w:trPr>
        <w:tc>
          <w:tcPr>
            <w:tcW w:w="539" w:type="dxa"/>
            <w:vMerge w:val="restart"/>
            <w:textDirection w:val="btLr"/>
          </w:tcPr>
          <w:p w14:paraId="425C6569"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Август </w:t>
            </w:r>
          </w:p>
        </w:tc>
        <w:tc>
          <w:tcPr>
            <w:tcW w:w="4252" w:type="dxa"/>
          </w:tcPr>
          <w:p w14:paraId="6DAB4CC0"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Косметический ремонт 1 подъезда</w:t>
            </w:r>
          </w:p>
        </w:tc>
        <w:tc>
          <w:tcPr>
            <w:tcW w:w="1418" w:type="dxa"/>
          </w:tcPr>
          <w:p w14:paraId="5FAC594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33,0</w:t>
            </w:r>
          </w:p>
        </w:tc>
        <w:tc>
          <w:tcPr>
            <w:tcW w:w="3289" w:type="dxa"/>
          </w:tcPr>
          <w:p w14:paraId="71E92E63"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Ул.Молодежная 5</w:t>
            </w:r>
          </w:p>
        </w:tc>
      </w:tr>
      <w:tr w:rsidR="003D53B0" w:rsidRPr="003D53B0" w14:paraId="55176A04" w14:textId="77777777" w:rsidTr="00A2088C">
        <w:trPr>
          <w:cantSplit/>
        </w:trPr>
        <w:tc>
          <w:tcPr>
            <w:tcW w:w="539" w:type="dxa"/>
            <w:vMerge/>
            <w:textDirection w:val="btLr"/>
          </w:tcPr>
          <w:p w14:paraId="7CDFD7E2"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3269EC0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Спил древо с вышки</w:t>
            </w:r>
          </w:p>
        </w:tc>
        <w:tc>
          <w:tcPr>
            <w:tcW w:w="1418" w:type="dxa"/>
          </w:tcPr>
          <w:p w14:paraId="24912E0D"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2,0</w:t>
            </w:r>
          </w:p>
        </w:tc>
        <w:tc>
          <w:tcPr>
            <w:tcW w:w="3289" w:type="dxa"/>
          </w:tcPr>
          <w:p w14:paraId="70A06A35"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 Заречная 13,а</w:t>
            </w:r>
          </w:p>
        </w:tc>
      </w:tr>
      <w:tr w:rsidR="003D53B0" w:rsidRPr="003D53B0" w14:paraId="125B64DA" w14:textId="77777777" w:rsidTr="00A2088C">
        <w:trPr>
          <w:cantSplit/>
        </w:trPr>
        <w:tc>
          <w:tcPr>
            <w:tcW w:w="539" w:type="dxa"/>
            <w:vMerge/>
            <w:textDirection w:val="btLr"/>
          </w:tcPr>
          <w:p w14:paraId="7E4AF18B"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1C215663"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Обработка подвальных помещений от блох</w:t>
            </w:r>
          </w:p>
        </w:tc>
        <w:tc>
          <w:tcPr>
            <w:tcW w:w="1418" w:type="dxa"/>
          </w:tcPr>
          <w:p w14:paraId="45FBD53A"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0,4</w:t>
            </w:r>
          </w:p>
          <w:p w14:paraId="692FF3ED"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0,2</w:t>
            </w:r>
          </w:p>
        </w:tc>
        <w:tc>
          <w:tcPr>
            <w:tcW w:w="3289" w:type="dxa"/>
          </w:tcPr>
          <w:p w14:paraId="6FADAD7A"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Ул.Строительная 6 а ,6</w:t>
            </w:r>
          </w:p>
          <w:p w14:paraId="74E50E1D"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Ул.Заречная 7 а</w:t>
            </w:r>
          </w:p>
        </w:tc>
      </w:tr>
      <w:tr w:rsidR="003D53B0" w:rsidRPr="003D53B0" w14:paraId="74B09DB1" w14:textId="77777777" w:rsidTr="00A2088C">
        <w:trPr>
          <w:cantSplit/>
        </w:trPr>
        <w:tc>
          <w:tcPr>
            <w:tcW w:w="539" w:type="dxa"/>
            <w:vMerge/>
            <w:textDirection w:val="btLr"/>
          </w:tcPr>
          <w:p w14:paraId="5738AB7A"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34174E93"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отмостки</w:t>
            </w:r>
          </w:p>
        </w:tc>
        <w:tc>
          <w:tcPr>
            <w:tcW w:w="1418" w:type="dxa"/>
          </w:tcPr>
          <w:p w14:paraId="7D2E1C6A"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5,0</w:t>
            </w:r>
          </w:p>
        </w:tc>
        <w:tc>
          <w:tcPr>
            <w:tcW w:w="3289" w:type="dxa"/>
          </w:tcPr>
          <w:p w14:paraId="6D05057E"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Ул.Строительная 11 б</w:t>
            </w:r>
          </w:p>
        </w:tc>
      </w:tr>
      <w:tr w:rsidR="003D53B0" w:rsidRPr="003D53B0" w14:paraId="00CDEC57" w14:textId="77777777" w:rsidTr="00A2088C">
        <w:trPr>
          <w:cantSplit/>
        </w:trPr>
        <w:tc>
          <w:tcPr>
            <w:tcW w:w="539" w:type="dxa"/>
            <w:vMerge/>
            <w:textDirection w:val="btLr"/>
          </w:tcPr>
          <w:p w14:paraId="369E974C"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7D1F0C2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мягкой кровли.заливка, ,покраска пола в подъезде</w:t>
            </w:r>
          </w:p>
        </w:tc>
        <w:tc>
          <w:tcPr>
            <w:tcW w:w="1418" w:type="dxa"/>
          </w:tcPr>
          <w:p w14:paraId="2B225AA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4,5</w:t>
            </w:r>
          </w:p>
        </w:tc>
        <w:tc>
          <w:tcPr>
            <w:tcW w:w="3289" w:type="dxa"/>
          </w:tcPr>
          <w:p w14:paraId="5FFCD03F"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Тер.Подстанции 2</w:t>
            </w:r>
          </w:p>
        </w:tc>
      </w:tr>
      <w:tr w:rsidR="003D53B0" w:rsidRPr="003D53B0" w14:paraId="793A093E" w14:textId="77777777" w:rsidTr="00A2088C">
        <w:trPr>
          <w:cantSplit/>
        </w:trPr>
        <w:tc>
          <w:tcPr>
            <w:tcW w:w="539" w:type="dxa"/>
            <w:vMerge w:val="restart"/>
            <w:textDirection w:val="btLr"/>
          </w:tcPr>
          <w:p w14:paraId="76F064D9"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7F59CF3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Промывка канализ.</w:t>
            </w:r>
          </w:p>
        </w:tc>
        <w:tc>
          <w:tcPr>
            <w:tcW w:w="1418" w:type="dxa"/>
          </w:tcPr>
          <w:p w14:paraId="336F7C6C"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6,0</w:t>
            </w:r>
          </w:p>
        </w:tc>
        <w:tc>
          <w:tcPr>
            <w:tcW w:w="3289" w:type="dxa"/>
          </w:tcPr>
          <w:p w14:paraId="5705166C"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Ул.Молокова  1</w:t>
            </w:r>
          </w:p>
        </w:tc>
      </w:tr>
      <w:tr w:rsidR="003D53B0" w:rsidRPr="003D53B0" w14:paraId="0E1819D4" w14:textId="77777777" w:rsidTr="00A2088C">
        <w:trPr>
          <w:cantSplit/>
        </w:trPr>
        <w:tc>
          <w:tcPr>
            <w:tcW w:w="539" w:type="dxa"/>
            <w:vMerge/>
            <w:textDirection w:val="btLr"/>
          </w:tcPr>
          <w:p w14:paraId="428191D3"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7FC420B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ДВК</w:t>
            </w:r>
          </w:p>
        </w:tc>
        <w:tc>
          <w:tcPr>
            <w:tcW w:w="1418" w:type="dxa"/>
          </w:tcPr>
          <w:p w14:paraId="22272CB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7,0</w:t>
            </w:r>
          </w:p>
        </w:tc>
        <w:tc>
          <w:tcPr>
            <w:tcW w:w="3289" w:type="dxa"/>
          </w:tcPr>
          <w:p w14:paraId="53EB89F3"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Ул.Молодежная 12</w:t>
            </w:r>
          </w:p>
        </w:tc>
      </w:tr>
      <w:tr w:rsidR="003D53B0" w:rsidRPr="003D53B0" w14:paraId="71C6B5E9" w14:textId="77777777" w:rsidTr="00A2088C">
        <w:trPr>
          <w:cantSplit/>
        </w:trPr>
        <w:tc>
          <w:tcPr>
            <w:tcW w:w="539" w:type="dxa"/>
            <w:vMerge/>
            <w:textDirection w:val="btLr"/>
          </w:tcPr>
          <w:p w14:paraId="4DA398BB"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1827190D"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Косметический ремонт подъезда</w:t>
            </w:r>
          </w:p>
        </w:tc>
        <w:tc>
          <w:tcPr>
            <w:tcW w:w="1418" w:type="dxa"/>
          </w:tcPr>
          <w:p w14:paraId="2EF8B66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21,0</w:t>
            </w:r>
          </w:p>
        </w:tc>
        <w:tc>
          <w:tcPr>
            <w:tcW w:w="3289" w:type="dxa"/>
          </w:tcPr>
          <w:p w14:paraId="167A6D7B"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Ул.Автомобилистов 10</w:t>
            </w:r>
          </w:p>
        </w:tc>
      </w:tr>
      <w:tr w:rsidR="003D53B0" w:rsidRPr="003D53B0" w14:paraId="28D99D65" w14:textId="77777777" w:rsidTr="00A2088C">
        <w:trPr>
          <w:cantSplit/>
        </w:trPr>
        <w:tc>
          <w:tcPr>
            <w:tcW w:w="539" w:type="dxa"/>
            <w:vMerge/>
            <w:textDirection w:val="btLr"/>
          </w:tcPr>
          <w:p w14:paraId="6F3DAE9E"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2C60D0B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Покраска забора и лавочек</w:t>
            </w:r>
          </w:p>
        </w:tc>
        <w:tc>
          <w:tcPr>
            <w:tcW w:w="1418" w:type="dxa"/>
          </w:tcPr>
          <w:p w14:paraId="1933FD4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4,3</w:t>
            </w:r>
          </w:p>
          <w:p w14:paraId="7A88963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4,8</w:t>
            </w:r>
          </w:p>
        </w:tc>
        <w:tc>
          <w:tcPr>
            <w:tcW w:w="3289" w:type="dxa"/>
          </w:tcPr>
          <w:p w14:paraId="64F77466"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14</w:t>
            </w:r>
          </w:p>
          <w:p w14:paraId="043964B8"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22</w:t>
            </w:r>
          </w:p>
        </w:tc>
      </w:tr>
      <w:tr w:rsidR="003D53B0" w:rsidRPr="003D53B0" w14:paraId="4A43A1F4" w14:textId="77777777" w:rsidTr="00A2088C">
        <w:trPr>
          <w:cantSplit/>
        </w:trPr>
        <w:tc>
          <w:tcPr>
            <w:tcW w:w="539" w:type="dxa"/>
            <w:vMerge/>
            <w:textDirection w:val="btLr"/>
          </w:tcPr>
          <w:p w14:paraId="3F77E829"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761236C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Ремонт приямок </w:t>
            </w:r>
          </w:p>
        </w:tc>
        <w:tc>
          <w:tcPr>
            <w:tcW w:w="1418" w:type="dxa"/>
          </w:tcPr>
          <w:p w14:paraId="33CC2784"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6,6</w:t>
            </w:r>
          </w:p>
        </w:tc>
        <w:tc>
          <w:tcPr>
            <w:tcW w:w="3289" w:type="dxa"/>
          </w:tcPr>
          <w:p w14:paraId="3A14C7D9"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10</w:t>
            </w:r>
          </w:p>
        </w:tc>
      </w:tr>
      <w:tr w:rsidR="003D53B0" w:rsidRPr="003D53B0" w14:paraId="018D794F" w14:textId="77777777" w:rsidTr="00A2088C">
        <w:trPr>
          <w:cantSplit/>
        </w:trPr>
        <w:tc>
          <w:tcPr>
            <w:tcW w:w="539" w:type="dxa"/>
            <w:vMerge w:val="restart"/>
            <w:textDirection w:val="btLr"/>
          </w:tcPr>
          <w:p w14:paraId="1FA8EA7B"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Сентябрь </w:t>
            </w:r>
          </w:p>
        </w:tc>
        <w:tc>
          <w:tcPr>
            <w:tcW w:w="4252" w:type="dxa"/>
          </w:tcPr>
          <w:p w14:paraId="2E38262F"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системы отопления</w:t>
            </w:r>
          </w:p>
        </w:tc>
        <w:tc>
          <w:tcPr>
            <w:tcW w:w="1418" w:type="dxa"/>
          </w:tcPr>
          <w:p w14:paraId="3B1DA713"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5,0</w:t>
            </w:r>
          </w:p>
          <w:p w14:paraId="7B9F611C"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5,0</w:t>
            </w:r>
          </w:p>
        </w:tc>
        <w:tc>
          <w:tcPr>
            <w:tcW w:w="3289" w:type="dxa"/>
          </w:tcPr>
          <w:p w14:paraId="2C5D6DE1"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Ул.Северная 1</w:t>
            </w:r>
          </w:p>
          <w:p w14:paraId="174D0A36"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 Садовая 8А</w:t>
            </w:r>
          </w:p>
        </w:tc>
      </w:tr>
      <w:tr w:rsidR="003D53B0" w:rsidRPr="003D53B0" w14:paraId="21380FE7" w14:textId="77777777" w:rsidTr="00A2088C">
        <w:trPr>
          <w:cantSplit/>
        </w:trPr>
        <w:tc>
          <w:tcPr>
            <w:tcW w:w="539" w:type="dxa"/>
            <w:vMerge/>
            <w:textDirection w:val="btLr"/>
          </w:tcPr>
          <w:p w14:paraId="2B738E50"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0B2758E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Заделка швов</w:t>
            </w:r>
          </w:p>
        </w:tc>
        <w:tc>
          <w:tcPr>
            <w:tcW w:w="1418" w:type="dxa"/>
          </w:tcPr>
          <w:p w14:paraId="7F8A399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7,3</w:t>
            </w:r>
          </w:p>
        </w:tc>
        <w:tc>
          <w:tcPr>
            <w:tcW w:w="3289" w:type="dxa"/>
          </w:tcPr>
          <w:p w14:paraId="74D16495"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 Садовая 6 а</w:t>
            </w:r>
          </w:p>
          <w:p w14:paraId="200CAC3B"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Ул.Строительная13,Ул.Садовая 18</w:t>
            </w:r>
          </w:p>
        </w:tc>
      </w:tr>
      <w:tr w:rsidR="003D53B0" w:rsidRPr="003D53B0" w14:paraId="7CE13D5F" w14:textId="77777777" w:rsidTr="00A2088C">
        <w:trPr>
          <w:cantSplit/>
        </w:trPr>
        <w:tc>
          <w:tcPr>
            <w:tcW w:w="539" w:type="dxa"/>
            <w:vMerge/>
            <w:textDirection w:val="btLr"/>
          </w:tcPr>
          <w:p w14:paraId="7EC6DACB"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2DC4A1B2"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Прочистка ДВК 2 канала</w:t>
            </w:r>
          </w:p>
        </w:tc>
        <w:tc>
          <w:tcPr>
            <w:tcW w:w="1418" w:type="dxa"/>
          </w:tcPr>
          <w:p w14:paraId="6B7BFE8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1,6</w:t>
            </w:r>
          </w:p>
        </w:tc>
        <w:tc>
          <w:tcPr>
            <w:tcW w:w="3289" w:type="dxa"/>
          </w:tcPr>
          <w:p w14:paraId="0EE18613"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16 а</w:t>
            </w:r>
          </w:p>
        </w:tc>
      </w:tr>
      <w:tr w:rsidR="003D53B0" w:rsidRPr="003D53B0" w14:paraId="063F5179" w14:textId="77777777" w:rsidTr="00A2088C">
        <w:trPr>
          <w:cantSplit/>
        </w:trPr>
        <w:tc>
          <w:tcPr>
            <w:tcW w:w="539" w:type="dxa"/>
            <w:vMerge/>
            <w:textDirection w:val="btLr"/>
          </w:tcPr>
          <w:p w14:paraId="67FC67BC"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59248BCF"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Утепление ДВК</w:t>
            </w:r>
          </w:p>
        </w:tc>
        <w:tc>
          <w:tcPr>
            <w:tcW w:w="1418" w:type="dxa"/>
          </w:tcPr>
          <w:p w14:paraId="6A146F5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10,2</w:t>
            </w:r>
          </w:p>
        </w:tc>
        <w:tc>
          <w:tcPr>
            <w:tcW w:w="3289" w:type="dxa"/>
          </w:tcPr>
          <w:p w14:paraId="2D00796F"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12 Б</w:t>
            </w:r>
          </w:p>
        </w:tc>
      </w:tr>
      <w:tr w:rsidR="003D53B0" w:rsidRPr="003D53B0" w14:paraId="30C60377" w14:textId="77777777" w:rsidTr="00A2088C">
        <w:trPr>
          <w:cantSplit/>
        </w:trPr>
        <w:tc>
          <w:tcPr>
            <w:tcW w:w="539" w:type="dxa"/>
            <w:vMerge/>
            <w:textDirection w:val="btLr"/>
          </w:tcPr>
          <w:p w14:paraId="462540A2"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1E2D711A"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Бетонирование площадки перед входом в подъезд</w:t>
            </w:r>
          </w:p>
        </w:tc>
        <w:tc>
          <w:tcPr>
            <w:tcW w:w="1418" w:type="dxa"/>
          </w:tcPr>
          <w:p w14:paraId="5058BBA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3,6</w:t>
            </w:r>
          </w:p>
        </w:tc>
        <w:tc>
          <w:tcPr>
            <w:tcW w:w="3289" w:type="dxa"/>
          </w:tcPr>
          <w:p w14:paraId="7723BAE6"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Тер Подстанции 2</w:t>
            </w:r>
          </w:p>
        </w:tc>
      </w:tr>
      <w:tr w:rsidR="003D53B0" w:rsidRPr="003D53B0" w14:paraId="1CCC58D6" w14:textId="77777777" w:rsidTr="00A2088C">
        <w:trPr>
          <w:cantSplit/>
        </w:trPr>
        <w:tc>
          <w:tcPr>
            <w:tcW w:w="539" w:type="dxa"/>
            <w:vMerge/>
            <w:textDirection w:val="btLr"/>
          </w:tcPr>
          <w:p w14:paraId="377FB416"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392C9140"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приямок</w:t>
            </w:r>
          </w:p>
        </w:tc>
        <w:tc>
          <w:tcPr>
            <w:tcW w:w="1418" w:type="dxa"/>
          </w:tcPr>
          <w:p w14:paraId="7DCD153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5,0</w:t>
            </w:r>
          </w:p>
        </w:tc>
        <w:tc>
          <w:tcPr>
            <w:tcW w:w="3289" w:type="dxa"/>
          </w:tcPr>
          <w:p w14:paraId="3FB4F94A"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18</w:t>
            </w:r>
          </w:p>
        </w:tc>
      </w:tr>
      <w:tr w:rsidR="003D53B0" w:rsidRPr="003D53B0" w14:paraId="1953095E" w14:textId="77777777" w:rsidTr="00A2088C">
        <w:trPr>
          <w:cantSplit/>
        </w:trPr>
        <w:tc>
          <w:tcPr>
            <w:tcW w:w="539" w:type="dxa"/>
            <w:vMerge/>
            <w:textDirection w:val="btLr"/>
          </w:tcPr>
          <w:p w14:paraId="6678D21F"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4421DAEF"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ДВК</w:t>
            </w:r>
          </w:p>
        </w:tc>
        <w:tc>
          <w:tcPr>
            <w:tcW w:w="1418" w:type="dxa"/>
          </w:tcPr>
          <w:p w14:paraId="61D8DD5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40,3</w:t>
            </w:r>
          </w:p>
        </w:tc>
        <w:tc>
          <w:tcPr>
            <w:tcW w:w="3289" w:type="dxa"/>
          </w:tcPr>
          <w:p w14:paraId="57B01644"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 Заречная 13</w:t>
            </w:r>
          </w:p>
        </w:tc>
      </w:tr>
      <w:tr w:rsidR="003D53B0" w:rsidRPr="003D53B0" w14:paraId="7F5FD1A8" w14:textId="77777777" w:rsidTr="00A2088C">
        <w:trPr>
          <w:cantSplit/>
        </w:trPr>
        <w:tc>
          <w:tcPr>
            <w:tcW w:w="539" w:type="dxa"/>
            <w:vMerge/>
            <w:textDirection w:val="btLr"/>
          </w:tcPr>
          <w:p w14:paraId="219B2CBF"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59106DC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ДВК с установкой а/ц трубы</w:t>
            </w:r>
          </w:p>
        </w:tc>
        <w:tc>
          <w:tcPr>
            <w:tcW w:w="1418" w:type="dxa"/>
          </w:tcPr>
          <w:p w14:paraId="6651708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2,5</w:t>
            </w:r>
          </w:p>
        </w:tc>
        <w:tc>
          <w:tcPr>
            <w:tcW w:w="3289" w:type="dxa"/>
          </w:tcPr>
          <w:p w14:paraId="5D57763C"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8 А</w:t>
            </w:r>
          </w:p>
        </w:tc>
      </w:tr>
      <w:tr w:rsidR="003D53B0" w:rsidRPr="003D53B0" w14:paraId="2F8A8FEB" w14:textId="77777777" w:rsidTr="00A2088C">
        <w:trPr>
          <w:cantSplit/>
        </w:trPr>
        <w:tc>
          <w:tcPr>
            <w:tcW w:w="539" w:type="dxa"/>
            <w:vMerge/>
            <w:textDirection w:val="btLr"/>
          </w:tcPr>
          <w:p w14:paraId="19FB0F85"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4F8F33F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ДВК</w:t>
            </w:r>
          </w:p>
        </w:tc>
        <w:tc>
          <w:tcPr>
            <w:tcW w:w="1418" w:type="dxa"/>
          </w:tcPr>
          <w:p w14:paraId="43C94B9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24,5</w:t>
            </w:r>
          </w:p>
        </w:tc>
        <w:tc>
          <w:tcPr>
            <w:tcW w:w="3289" w:type="dxa"/>
          </w:tcPr>
          <w:p w14:paraId="1C66D1C7"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Ул.Северная 3</w:t>
            </w:r>
          </w:p>
        </w:tc>
      </w:tr>
      <w:tr w:rsidR="003D53B0" w:rsidRPr="003D53B0" w14:paraId="73AA3FA3" w14:textId="77777777" w:rsidTr="00A2088C">
        <w:trPr>
          <w:cantSplit/>
        </w:trPr>
        <w:tc>
          <w:tcPr>
            <w:tcW w:w="539" w:type="dxa"/>
            <w:vMerge w:val="restart"/>
            <w:textDirection w:val="btLr"/>
          </w:tcPr>
          <w:p w14:paraId="71BFEEEE"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Октябрь</w:t>
            </w:r>
          </w:p>
        </w:tc>
        <w:tc>
          <w:tcPr>
            <w:tcW w:w="4252" w:type="dxa"/>
          </w:tcPr>
          <w:p w14:paraId="6B3E0204"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Замена деревянной изгороди на металлическую</w:t>
            </w:r>
          </w:p>
        </w:tc>
        <w:tc>
          <w:tcPr>
            <w:tcW w:w="1418" w:type="dxa"/>
          </w:tcPr>
          <w:p w14:paraId="44E0407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74,9</w:t>
            </w:r>
          </w:p>
        </w:tc>
        <w:tc>
          <w:tcPr>
            <w:tcW w:w="3289" w:type="dxa"/>
          </w:tcPr>
          <w:p w14:paraId="6A1646E2"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Ул.Строительная 9</w:t>
            </w:r>
          </w:p>
        </w:tc>
      </w:tr>
      <w:tr w:rsidR="003D53B0" w:rsidRPr="003D53B0" w14:paraId="64DC063B" w14:textId="77777777" w:rsidTr="00A2088C">
        <w:trPr>
          <w:cantSplit/>
        </w:trPr>
        <w:tc>
          <w:tcPr>
            <w:tcW w:w="539" w:type="dxa"/>
            <w:vMerge/>
            <w:textDirection w:val="btLr"/>
          </w:tcPr>
          <w:p w14:paraId="655853DD"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089624AC"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Эл.монтажные работы</w:t>
            </w:r>
          </w:p>
        </w:tc>
        <w:tc>
          <w:tcPr>
            <w:tcW w:w="1418" w:type="dxa"/>
          </w:tcPr>
          <w:p w14:paraId="030996B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0,4</w:t>
            </w:r>
          </w:p>
        </w:tc>
        <w:tc>
          <w:tcPr>
            <w:tcW w:w="3289" w:type="dxa"/>
          </w:tcPr>
          <w:p w14:paraId="21E838E9"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Ул.Молодежная 3</w:t>
            </w:r>
          </w:p>
        </w:tc>
      </w:tr>
      <w:tr w:rsidR="003D53B0" w:rsidRPr="003D53B0" w14:paraId="2E940AF2" w14:textId="77777777" w:rsidTr="00A2088C">
        <w:trPr>
          <w:cantSplit/>
        </w:trPr>
        <w:tc>
          <w:tcPr>
            <w:tcW w:w="539" w:type="dxa"/>
            <w:vMerge/>
            <w:textDirection w:val="btLr"/>
          </w:tcPr>
          <w:p w14:paraId="67E7F021"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47F4150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Прочистка ДВК </w:t>
            </w:r>
          </w:p>
        </w:tc>
        <w:tc>
          <w:tcPr>
            <w:tcW w:w="1418" w:type="dxa"/>
          </w:tcPr>
          <w:p w14:paraId="79D69A3B"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 1,0</w:t>
            </w:r>
          </w:p>
        </w:tc>
        <w:tc>
          <w:tcPr>
            <w:tcW w:w="3289" w:type="dxa"/>
          </w:tcPr>
          <w:p w14:paraId="38E7C597"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16 А,13</w:t>
            </w:r>
          </w:p>
        </w:tc>
      </w:tr>
      <w:tr w:rsidR="003D53B0" w:rsidRPr="003D53B0" w14:paraId="39799BD9" w14:textId="77777777" w:rsidTr="00A2088C">
        <w:trPr>
          <w:cantSplit/>
        </w:trPr>
        <w:tc>
          <w:tcPr>
            <w:tcW w:w="539" w:type="dxa"/>
            <w:vMerge/>
            <w:textDirection w:val="btLr"/>
          </w:tcPr>
          <w:p w14:paraId="0074BEA2"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19C202BA"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Изготовление и установка оконной рамы в подвальной помещение</w:t>
            </w:r>
          </w:p>
        </w:tc>
        <w:tc>
          <w:tcPr>
            <w:tcW w:w="1418" w:type="dxa"/>
          </w:tcPr>
          <w:p w14:paraId="42EF640D"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p>
          <w:p w14:paraId="74DE1AD4"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0,5</w:t>
            </w:r>
          </w:p>
        </w:tc>
        <w:tc>
          <w:tcPr>
            <w:tcW w:w="3289" w:type="dxa"/>
          </w:tcPr>
          <w:p w14:paraId="07B81FEB"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p>
          <w:p w14:paraId="3DAD393D"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16 Б</w:t>
            </w:r>
          </w:p>
        </w:tc>
      </w:tr>
      <w:tr w:rsidR="003D53B0" w:rsidRPr="003D53B0" w14:paraId="390BE9EA" w14:textId="77777777" w:rsidTr="00A2088C">
        <w:trPr>
          <w:cantSplit/>
        </w:trPr>
        <w:tc>
          <w:tcPr>
            <w:tcW w:w="539" w:type="dxa"/>
            <w:vMerge/>
            <w:textDirection w:val="btLr"/>
          </w:tcPr>
          <w:p w14:paraId="095CA0A3"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418B47A9"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конька, ремонт шиферной кровли</w:t>
            </w:r>
          </w:p>
        </w:tc>
        <w:tc>
          <w:tcPr>
            <w:tcW w:w="1418" w:type="dxa"/>
          </w:tcPr>
          <w:p w14:paraId="1748EBF3"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1,0</w:t>
            </w:r>
          </w:p>
        </w:tc>
        <w:tc>
          <w:tcPr>
            <w:tcW w:w="3289" w:type="dxa"/>
          </w:tcPr>
          <w:p w14:paraId="63907CAD"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Ул.Строительная 11 Б.ул Заречная 13 А</w:t>
            </w:r>
          </w:p>
        </w:tc>
      </w:tr>
      <w:tr w:rsidR="003D53B0" w:rsidRPr="003D53B0" w14:paraId="6B7C46F0" w14:textId="77777777" w:rsidTr="00A2088C">
        <w:trPr>
          <w:cantSplit/>
        </w:trPr>
        <w:tc>
          <w:tcPr>
            <w:tcW w:w="539" w:type="dxa"/>
            <w:vMerge w:val="restart"/>
            <w:textDirection w:val="btLr"/>
          </w:tcPr>
          <w:p w14:paraId="19199385"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Ноябрь  </w:t>
            </w:r>
          </w:p>
        </w:tc>
        <w:tc>
          <w:tcPr>
            <w:tcW w:w="4252" w:type="dxa"/>
          </w:tcPr>
          <w:p w14:paraId="053D232C"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Замена канализационных труб</w:t>
            </w:r>
          </w:p>
        </w:tc>
        <w:tc>
          <w:tcPr>
            <w:tcW w:w="1418" w:type="dxa"/>
          </w:tcPr>
          <w:p w14:paraId="157AF7E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45,9</w:t>
            </w:r>
          </w:p>
        </w:tc>
        <w:tc>
          <w:tcPr>
            <w:tcW w:w="3289" w:type="dxa"/>
          </w:tcPr>
          <w:p w14:paraId="2984ECC7"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Ул.Строительная 6</w:t>
            </w:r>
          </w:p>
        </w:tc>
      </w:tr>
      <w:tr w:rsidR="003D53B0" w:rsidRPr="003D53B0" w14:paraId="5F73DD21" w14:textId="77777777" w:rsidTr="00A2088C">
        <w:trPr>
          <w:cantSplit/>
        </w:trPr>
        <w:tc>
          <w:tcPr>
            <w:tcW w:w="539" w:type="dxa"/>
            <w:vMerge/>
            <w:textDirection w:val="btLr"/>
          </w:tcPr>
          <w:p w14:paraId="19BA4B51"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1AE82C1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Замена деревянной изгороди на металлическую</w:t>
            </w:r>
          </w:p>
        </w:tc>
        <w:tc>
          <w:tcPr>
            <w:tcW w:w="1418" w:type="dxa"/>
          </w:tcPr>
          <w:p w14:paraId="57EFEA4F"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79,1</w:t>
            </w:r>
          </w:p>
        </w:tc>
        <w:tc>
          <w:tcPr>
            <w:tcW w:w="3289" w:type="dxa"/>
          </w:tcPr>
          <w:p w14:paraId="29FCB9E2"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32</w:t>
            </w:r>
          </w:p>
        </w:tc>
      </w:tr>
      <w:tr w:rsidR="003D53B0" w:rsidRPr="003D53B0" w14:paraId="4AC3DA83" w14:textId="77777777" w:rsidTr="00A2088C">
        <w:trPr>
          <w:cantSplit/>
        </w:trPr>
        <w:tc>
          <w:tcPr>
            <w:tcW w:w="539" w:type="dxa"/>
            <w:vMerge/>
            <w:textDirection w:val="btLr"/>
          </w:tcPr>
          <w:p w14:paraId="7AF72682"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768D3C2A"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Косметический ремонт  подъезда</w:t>
            </w:r>
          </w:p>
        </w:tc>
        <w:tc>
          <w:tcPr>
            <w:tcW w:w="1418" w:type="dxa"/>
          </w:tcPr>
          <w:p w14:paraId="234A09AD"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30,0</w:t>
            </w:r>
          </w:p>
        </w:tc>
        <w:tc>
          <w:tcPr>
            <w:tcW w:w="3289" w:type="dxa"/>
          </w:tcPr>
          <w:p w14:paraId="6A61F368"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Ул.Северная  3</w:t>
            </w:r>
          </w:p>
        </w:tc>
      </w:tr>
      <w:tr w:rsidR="003D53B0" w:rsidRPr="003D53B0" w14:paraId="4511FA64" w14:textId="77777777" w:rsidTr="00A2088C">
        <w:trPr>
          <w:cantSplit/>
        </w:trPr>
        <w:tc>
          <w:tcPr>
            <w:tcW w:w="539" w:type="dxa"/>
            <w:vMerge/>
            <w:textDirection w:val="btLr"/>
          </w:tcPr>
          <w:p w14:paraId="56A2A57C"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38B3745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Установка кодовых замков.,ремонт входной двери</w:t>
            </w:r>
          </w:p>
        </w:tc>
        <w:tc>
          <w:tcPr>
            <w:tcW w:w="1418" w:type="dxa"/>
          </w:tcPr>
          <w:p w14:paraId="578315D4"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5,0</w:t>
            </w:r>
          </w:p>
        </w:tc>
        <w:tc>
          <w:tcPr>
            <w:tcW w:w="3289" w:type="dxa"/>
          </w:tcPr>
          <w:p w14:paraId="5AE95941"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8 А</w:t>
            </w:r>
          </w:p>
        </w:tc>
      </w:tr>
      <w:tr w:rsidR="003D53B0" w:rsidRPr="003D53B0" w14:paraId="3008FC4E" w14:textId="77777777" w:rsidTr="00A2088C">
        <w:trPr>
          <w:cantSplit/>
        </w:trPr>
        <w:tc>
          <w:tcPr>
            <w:tcW w:w="539" w:type="dxa"/>
            <w:vMerge/>
            <w:textDirection w:val="btLr"/>
          </w:tcPr>
          <w:p w14:paraId="5DBF97C2"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1A2DC79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ДВК с установкой асбест.трубы</w:t>
            </w:r>
          </w:p>
        </w:tc>
        <w:tc>
          <w:tcPr>
            <w:tcW w:w="1418" w:type="dxa"/>
          </w:tcPr>
          <w:p w14:paraId="694FBF94"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2,3</w:t>
            </w:r>
          </w:p>
        </w:tc>
        <w:tc>
          <w:tcPr>
            <w:tcW w:w="3289" w:type="dxa"/>
          </w:tcPr>
          <w:p w14:paraId="33758009"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8 А,ул Садовая 16 А</w:t>
            </w:r>
          </w:p>
          <w:p w14:paraId="3DBDA8FE"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Ул.Северная</w:t>
            </w:r>
          </w:p>
        </w:tc>
      </w:tr>
      <w:tr w:rsidR="003D53B0" w:rsidRPr="003D53B0" w14:paraId="4A7AF134" w14:textId="77777777" w:rsidTr="00A2088C">
        <w:trPr>
          <w:cantSplit/>
        </w:trPr>
        <w:tc>
          <w:tcPr>
            <w:tcW w:w="539" w:type="dxa"/>
            <w:vMerge/>
            <w:textDirection w:val="btLr"/>
          </w:tcPr>
          <w:p w14:paraId="63C4029E"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71A54FC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системы отопления</w:t>
            </w:r>
          </w:p>
        </w:tc>
        <w:tc>
          <w:tcPr>
            <w:tcW w:w="1418" w:type="dxa"/>
          </w:tcPr>
          <w:p w14:paraId="6DF239BE"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2,4</w:t>
            </w:r>
          </w:p>
        </w:tc>
        <w:tc>
          <w:tcPr>
            <w:tcW w:w="3289" w:type="dxa"/>
          </w:tcPr>
          <w:p w14:paraId="009E0D90"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8 А</w:t>
            </w:r>
          </w:p>
        </w:tc>
      </w:tr>
      <w:tr w:rsidR="003D53B0" w:rsidRPr="003D53B0" w14:paraId="1EA19A80" w14:textId="77777777" w:rsidTr="00A2088C">
        <w:trPr>
          <w:cantSplit/>
        </w:trPr>
        <w:tc>
          <w:tcPr>
            <w:tcW w:w="539" w:type="dxa"/>
            <w:vMerge/>
            <w:textDirection w:val="btLr"/>
          </w:tcPr>
          <w:p w14:paraId="698431F4"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0F7D4FAF"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Частичная замена коньковых досок </w:t>
            </w:r>
          </w:p>
        </w:tc>
        <w:tc>
          <w:tcPr>
            <w:tcW w:w="1418" w:type="dxa"/>
          </w:tcPr>
          <w:p w14:paraId="5566B195"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1,6</w:t>
            </w:r>
          </w:p>
        </w:tc>
        <w:tc>
          <w:tcPr>
            <w:tcW w:w="3289" w:type="dxa"/>
          </w:tcPr>
          <w:p w14:paraId="5FB78621"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8</w:t>
            </w:r>
          </w:p>
        </w:tc>
      </w:tr>
      <w:tr w:rsidR="003D53B0" w:rsidRPr="003D53B0" w14:paraId="370F714B" w14:textId="77777777" w:rsidTr="00A2088C">
        <w:trPr>
          <w:cantSplit/>
        </w:trPr>
        <w:tc>
          <w:tcPr>
            <w:tcW w:w="539" w:type="dxa"/>
            <w:vMerge w:val="restart"/>
            <w:textDirection w:val="btLr"/>
          </w:tcPr>
          <w:p w14:paraId="38B0D34D" w14:textId="77777777" w:rsidR="0055729C" w:rsidRPr="003D53B0" w:rsidRDefault="0055729C" w:rsidP="003D53B0">
            <w:pPr>
              <w:spacing w:after="0" w:line="240" w:lineRule="auto"/>
              <w:jc w:val="center"/>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Декабрь</w:t>
            </w:r>
          </w:p>
        </w:tc>
        <w:tc>
          <w:tcPr>
            <w:tcW w:w="4252" w:type="dxa"/>
          </w:tcPr>
          <w:p w14:paraId="72A710A7"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Замена датчика движения</w:t>
            </w:r>
          </w:p>
        </w:tc>
        <w:tc>
          <w:tcPr>
            <w:tcW w:w="1418" w:type="dxa"/>
          </w:tcPr>
          <w:p w14:paraId="0E36D52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4,0</w:t>
            </w:r>
          </w:p>
        </w:tc>
        <w:tc>
          <w:tcPr>
            <w:tcW w:w="3289" w:type="dxa"/>
          </w:tcPr>
          <w:p w14:paraId="689BDDA8"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Ул.Строительная 4,</w:t>
            </w:r>
          </w:p>
          <w:p w14:paraId="3E93617B"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 Северная 11</w:t>
            </w:r>
          </w:p>
        </w:tc>
      </w:tr>
      <w:tr w:rsidR="003D53B0" w:rsidRPr="003D53B0" w14:paraId="28082910" w14:textId="77777777" w:rsidTr="00A2088C">
        <w:trPr>
          <w:cantSplit/>
        </w:trPr>
        <w:tc>
          <w:tcPr>
            <w:tcW w:w="539" w:type="dxa"/>
            <w:vMerge/>
            <w:textDirection w:val="btLr"/>
          </w:tcPr>
          <w:p w14:paraId="667A1A44"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754EA29A"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Ремонт тамбура</w:t>
            </w:r>
          </w:p>
        </w:tc>
        <w:tc>
          <w:tcPr>
            <w:tcW w:w="1418" w:type="dxa"/>
          </w:tcPr>
          <w:p w14:paraId="64C0F078"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24,6</w:t>
            </w:r>
          </w:p>
        </w:tc>
        <w:tc>
          <w:tcPr>
            <w:tcW w:w="3289" w:type="dxa"/>
          </w:tcPr>
          <w:p w14:paraId="58D6159E"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Пл.Революция 6</w:t>
            </w:r>
          </w:p>
        </w:tc>
      </w:tr>
      <w:tr w:rsidR="003D53B0" w:rsidRPr="003D53B0" w14:paraId="5D50E172" w14:textId="77777777" w:rsidTr="00A2088C">
        <w:trPr>
          <w:cantSplit/>
        </w:trPr>
        <w:tc>
          <w:tcPr>
            <w:tcW w:w="539" w:type="dxa"/>
            <w:vMerge/>
            <w:textDirection w:val="btLr"/>
          </w:tcPr>
          <w:p w14:paraId="5C1C1C68"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3D7ABA91"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Прочистка ДВК </w:t>
            </w:r>
          </w:p>
        </w:tc>
        <w:tc>
          <w:tcPr>
            <w:tcW w:w="1418" w:type="dxa"/>
          </w:tcPr>
          <w:p w14:paraId="28541F06"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  2,1</w:t>
            </w:r>
          </w:p>
        </w:tc>
        <w:tc>
          <w:tcPr>
            <w:tcW w:w="3289" w:type="dxa"/>
          </w:tcPr>
          <w:p w14:paraId="3E36F48F"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Ул.Садовая 16 А,18 Б</w:t>
            </w:r>
          </w:p>
        </w:tc>
      </w:tr>
      <w:tr w:rsidR="003D53B0" w:rsidRPr="003D53B0" w14:paraId="380CFE39" w14:textId="77777777" w:rsidTr="00A2088C">
        <w:trPr>
          <w:cantSplit/>
        </w:trPr>
        <w:tc>
          <w:tcPr>
            <w:tcW w:w="539" w:type="dxa"/>
            <w:vMerge/>
            <w:textDirection w:val="btLr"/>
          </w:tcPr>
          <w:p w14:paraId="02E5C7E8" w14:textId="77777777" w:rsidR="0055729C" w:rsidRPr="003D53B0" w:rsidRDefault="0055729C" w:rsidP="003D53B0">
            <w:pPr>
              <w:spacing w:after="0" w:line="240" w:lineRule="auto"/>
              <w:ind w:right="113"/>
              <w:jc w:val="center"/>
              <w:rPr>
                <w:rFonts w:ascii="Times New Roman" w:eastAsia="Times New Roman" w:hAnsi="Times New Roman" w:cs="Times New Roman"/>
                <w:sz w:val="18"/>
                <w:szCs w:val="18"/>
                <w:lang w:eastAsia="ru-RU"/>
              </w:rPr>
            </w:pPr>
          </w:p>
        </w:tc>
        <w:tc>
          <w:tcPr>
            <w:tcW w:w="4252" w:type="dxa"/>
          </w:tcPr>
          <w:p w14:paraId="4432BB90"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Частичная замена канализ труб</w:t>
            </w:r>
          </w:p>
        </w:tc>
        <w:tc>
          <w:tcPr>
            <w:tcW w:w="1418" w:type="dxa"/>
          </w:tcPr>
          <w:p w14:paraId="69526A90" w14:textId="77777777" w:rsidR="0055729C" w:rsidRPr="003D53B0" w:rsidRDefault="0055729C" w:rsidP="003D53B0">
            <w:pPr>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 xml:space="preserve">   3,5</w:t>
            </w:r>
          </w:p>
        </w:tc>
        <w:tc>
          <w:tcPr>
            <w:tcW w:w="3289" w:type="dxa"/>
          </w:tcPr>
          <w:p w14:paraId="19CF12B2" w14:textId="77777777" w:rsidR="0055729C" w:rsidRPr="003D53B0" w:rsidRDefault="0055729C" w:rsidP="003D53B0">
            <w:pPr>
              <w:tabs>
                <w:tab w:val="left" w:pos="2062"/>
              </w:tabs>
              <w:spacing w:after="0" w:line="240" w:lineRule="auto"/>
              <w:rPr>
                <w:rFonts w:ascii="Times New Roman" w:eastAsia="Times New Roman" w:hAnsi="Times New Roman" w:cs="Times New Roman"/>
                <w:sz w:val="18"/>
                <w:szCs w:val="18"/>
                <w:lang w:eastAsia="ru-RU"/>
              </w:rPr>
            </w:pPr>
            <w:r w:rsidRPr="003D53B0">
              <w:rPr>
                <w:rFonts w:ascii="Times New Roman" w:eastAsia="Times New Roman" w:hAnsi="Times New Roman" w:cs="Times New Roman"/>
                <w:sz w:val="18"/>
                <w:szCs w:val="18"/>
                <w:lang w:eastAsia="ru-RU"/>
              </w:rPr>
              <w:t>Ул.Заречная 11 А</w:t>
            </w:r>
          </w:p>
        </w:tc>
      </w:tr>
    </w:tbl>
    <w:p w14:paraId="107BB84E" w14:textId="498FA001" w:rsidR="001F0B7E" w:rsidRPr="003D53B0" w:rsidRDefault="001F0B7E" w:rsidP="003D53B0">
      <w:pPr>
        <w:widowControl w:val="0"/>
        <w:suppressAutoHyphens/>
        <w:spacing w:after="0" w:line="240" w:lineRule="auto"/>
        <w:jc w:val="center"/>
        <w:rPr>
          <w:rFonts w:ascii="Times New Roman" w:eastAsia="Times New Roman" w:hAnsi="Times New Roman" w:cs="Times New Roman"/>
          <w:b/>
          <w:bCs/>
          <w:kern w:val="1"/>
          <w:sz w:val="24"/>
          <w:szCs w:val="24"/>
        </w:rPr>
      </w:pPr>
    </w:p>
    <w:p w14:paraId="0858E2AE" w14:textId="54FCED33" w:rsidR="00E72A06" w:rsidRPr="00E72A06" w:rsidRDefault="00E72A06" w:rsidP="00E72A06">
      <w:pPr>
        <w:pStyle w:val="a3"/>
        <w:jc w:val="center"/>
        <w:rPr>
          <w:sz w:val="24"/>
          <w:szCs w:val="24"/>
        </w:rPr>
      </w:pPr>
      <w:r w:rsidRPr="00E72A06">
        <w:rPr>
          <w:b/>
          <w:sz w:val="24"/>
          <w:szCs w:val="24"/>
        </w:rPr>
        <w:lastRenderedPageBreak/>
        <w:t>ООО «ЦИЛЬНАДОМ»</w:t>
      </w:r>
    </w:p>
    <w:p w14:paraId="0E8FE6EC" w14:textId="77777777" w:rsidR="00E72A06" w:rsidRPr="00E72A06" w:rsidRDefault="00E72A06" w:rsidP="00E72A06">
      <w:pPr>
        <w:pStyle w:val="a3"/>
        <w:rPr>
          <w:sz w:val="24"/>
          <w:szCs w:val="24"/>
        </w:rPr>
      </w:pPr>
    </w:p>
    <w:p w14:paraId="27B272A4" w14:textId="1B8F1359" w:rsidR="00E72A06" w:rsidRPr="00E72A06" w:rsidRDefault="00E72A06" w:rsidP="00E72A06">
      <w:pPr>
        <w:pStyle w:val="a3"/>
        <w:ind w:firstLine="708"/>
        <w:jc w:val="both"/>
        <w:rPr>
          <w:sz w:val="24"/>
          <w:szCs w:val="24"/>
        </w:rPr>
      </w:pPr>
      <w:r w:rsidRPr="00E72A06">
        <w:rPr>
          <w:sz w:val="24"/>
          <w:szCs w:val="24"/>
        </w:rPr>
        <w:t>Данное предприятие занимается оказанием услуг по управлению общего имущества жилых многоквартирных домов (40 домов – МО «Цильнинское городское поселение») в соответствии с Жилищным кодексом, содержанием и ремонтом жилищного фонда.</w:t>
      </w:r>
    </w:p>
    <w:p w14:paraId="03E4C98F" w14:textId="77777777" w:rsidR="00E72A06" w:rsidRPr="00E72A06" w:rsidRDefault="00E72A06" w:rsidP="00E72A06">
      <w:pPr>
        <w:spacing w:after="0" w:line="240" w:lineRule="auto"/>
        <w:rPr>
          <w:rFonts w:ascii="Times New Roman" w:hAnsi="Times New Roman" w:cs="Times New Roman"/>
          <w:sz w:val="24"/>
          <w:szCs w:val="24"/>
        </w:rPr>
      </w:pPr>
    </w:p>
    <w:p w14:paraId="767E291C" w14:textId="21D73460" w:rsidR="00E72A06" w:rsidRPr="00E72A06" w:rsidRDefault="00E72A06" w:rsidP="008E3C8B">
      <w:pPr>
        <w:spacing w:after="0" w:line="240" w:lineRule="auto"/>
        <w:outlineLvl w:val="0"/>
        <w:rPr>
          <w:rFonts w:ascii="Times New Roman" w:hAnsi="Times New Roman" w:cs="Times New Roman"/>
          <w:b/>
          <w:sz w:val="24"/>
          <w:szCs w:val="24"/>
        </w:rPr>
      </w:pPr>
      <w:r w:rsidRPr="00E72A06">
        <w:rPr>
          <w:rFonts w:ascii="Times New Roman" w:hAnsi="Times New Roman" w:cs="Times New Roman"/>
          <w:sz w:val="24"/>
          <w:szCs w:val="24"/>
        </w:rPr>
        <w:t xml:space="preserve">                      </w:t>
      </w:r>
      <w:r w:rsidRPr="00E72A06">
        <w:rPr>
          <w:rFonts w:ascii="Times New Roman" w:hAnsi="Times New Roman" w:cs="Times New Roman"/>
          <w:b/>
          <w:sz w:val="24"/>
          <w:szCs w:val="24"/>
        </w:rPr>
        <w:t>Анализ динамики  и структуры доходов, расходов и прибыли организации</w:t>
      </w:r>
    </w:p>
    <w:p w14:paraId="60FC132D" w14:textId="77777777" w:rsidR="00E72A06" w:rsidRPr="00E72A06" w:rsidRDefault="00E72A06" w:rsidP="00E72A06">
      <w:pPr>
        <w:spacing w:after="0" w:line="240" w:lineRule="auto"/>
        <w:rPr>
          <w:rFonts w:ascii="Times New Roman" w:hAnsi="Times New Roman" w:cs="Times New Roman"/>
          <w:sz w:val="32"/>
        </w:rPr>
      </w:pPr>
      <w:r w:rsidRPr="00E72A06">
        <w:rPr>
          <w:rFonts w:ascii="Times New Roman" w:hAnsi="Times New Roman" w:cs="Times New Roman"/>
          <w:sz w:val="32"/>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4"/>
        <w:gridCol w:w="1701"/>
        <w:gridCol w:w="1701"/>
      </w:tblGrid>
      <w:tr w:rsidR="008E3C8B" w:rsidRPr="008E3C8B" w14:paraId="3B6A4D7D" w14:textId="77777777" w:rsidTr="008E3C8B">
        <w:trPr>
          <w:trHeight w:val="435"/>
        </w:trPr>
        <w:tc>
          <w:tcPr>
            <w:tcW w:w="6374" w:type="dxa"/>
            <w:vMerge w:val="restart"/>
            <w:tcBorders>
              <w:top w:val="single" w:sz="4" w:space="0" w:color="000000"/>
              <w:left w:val="single" w:sz="4" w:space="0" w:color="000000"/>
              <w:bottom w:val="single" w:sz="4" w:space="0" w:color="000000"/>
              <w:right w:val="single" w:sz="4" w:space="0" w:color="000000"/>
            </w:tcBorders>
          </w:tcPr>
          <w:p w14:paraId="417896DD" w14:textId="7189213B"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Показатель</w:t>
            </w:r>
          </w:p>
        </w:tc>
        <w:tc>
          <w:tcPr>
            <w:tcW w:w="3402" w:type="dxa"/>
            <w:gridSpan w:val="2"/>
            <w:tcBorders>
              <w:top w:val="single" w:sz="4" w:space="0" w:color="000000"/>
              <w:left w:val="single" w:sz="4" w:space="0" w:color="000000"/>
              <w:bottom w:val="single" w:sz="4" w:space="0" w:color="000000"/>
              <w:right w:val="single" w:sz="4" w:space="0" w:color="000000"/>
            </w:tcBorders>
          </w:tcPr>
          <w:p w14:paraId="4A407D3E" w14:textId="54AC8C1F"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За 2023 год</w:t>
            </w:r>
          </w:p>
        </w:tc>
      </w:tr>
      <w:tr w:rsidR="008E3C8B" w:rsidRPr="008E3C8B" w14:paraId="761F5258" w14:textId="77777777" w:rsidTr="008E3C8B">
        <w:trPr>
          <w:trHeight w:val="229"/>
        </w:trPr>
        <w:tc>
          <w:tcPr>
            <w:tcW w:w="6374" w:type="dxa"/>
            <w:vMerge/>
            <w:tcBorders>
              <w:top w:val="single" w:sz="4" w:space="0" w:color="000000"/>
              <w:left w:val="single" w:sz="4" w:space="0" w:color="000000"/>
              <w:bottom w:val="single" w:sz="4" w:space="0" w:color="000000"/>
              <w:right w:val="single" w:sz="4" w:space="0" w:color="000000"/>
            </w:tcBorders>
          </w:tcPr>
          <w:p w14:paraId="782B8AE0" w14:textId="77777777" w:rsidR="008E3C8B" w:rsidRPr="008E3C8B" w:rsidRDefault="008E3C8B" w:rsidP="00E72A06">
            <w:pPr>
              <w:spacing w:after="0" w:line="24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397BA4BE"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Сумма, тыс.руб.</w:t>
            </w:r>
          </w:p>
        </w:tc>
        <w:tc>
          <w:tcPr>
            <w:tcW w:w="1701" w:type="dxa"/>
            <w:tcBorders>
              <w:top w:val="single" w:sz="4" w:space="0" w:color="000000"/>
              <w:left w:val="single" w:sz="4" w:space="0" w:color="000000"/>
              <w:bottom w:val="single" w:sz="4" w:space="0" w:color="000000"/>
              <w:right w:val="single" w:sz="4" w:space="0" w:color="000000"/>
            </w:tcBorders>
          </w:tcPr>
          <w:p w14:paraId="576BE01E"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Удельный вес, %</w:t>
            </w:r>
          </w:p>
        </w:tc>
      </w:tr>
      <w:tr w:rsidR="008E3C8B" w:rsidRPr="008E3C8B" w14:paraId="6CBA1C3C" w14:textId="77777777" w:rsidTr="008E3C8B">
        <w:tc>
          <w:tcPr>
            <w:tcW w:w="6374" w:type="dxa"/>
            <w:tcBorders>
              <w:top w:val="single" w:sz="4" w:space="0" w:color="000000"/>
              <w:left w:val="single" w:sz="4" w:space="0" w:color="000000"/>
              <w:bottom w:val="single" w:sz="4" w:space="0" w:color="000000"/>
              <w:right w:val="single" w:sz="4" w:space="0" w:color="000000"/>
            </w:tcBorders>
          </w:tcPr>
          <w:p w14:paraId="605CF863" w14:textId="6828B01C" w:rsidR="008E3C8B" w:rsidRPr="008E3C8B" w:rsidRDefault="008E3C8B" w:rsidP="008E3C8B">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Доходы от обычных видов деятельности (выручка),</w:t>
            </w:r>
            <w:r>
              <w:rPr>
                <w:rFonts w:ascii="Times New Roman" w:hAnsi="Times New Roman" w:cs="Times New Roman"/>
                <w:sz w:val="18"/>
                <w:szCs w:val="18"/>
              </w:rPr>
              <w:t xml:space="preserve"> </w:t>
            </w:r>
            <w:r w:rsidRPr="008E3C8B">
              <w:rPr>
                <w:rFonts w:ascii="Times New Roman" w:hAnsi="Times New Roman" w:cs="Times New Roman"/>
                <w:sz w:val="18"/>
                <w:szCs w:val="18"/>
              </w:rPr>
              <w:t>без НДС</w:t>
            </w:r>
          </w:p>
        </w:tc>
        <w:tc>
          <w:tcPr>
            <w:tcW w:w="1701" w:type="dxa"/>
            <w:tcBorders>
              <w:top w:val="single" w:sz="4" w:space="0" w:color="000000"/>
              <w:left w:val="single" w:sz="4" w:space="0" w:color="000000"/>
              <w:bottom w:val="single" w:sz="4" w:space="0" w:color="000000"/>
              <w:right w:val="single" w:sz="4" w:space="0" w:color="000000"/>
            </w:tcBorders>
          </w:tcPr>
          <w:p w14:paraId="6A8CF47A" w14:textId="77777777" w:rsidR="008E3C8B" w:rsidRPr="008E3C8B" w:rsidRDefault="008E3C8B" w:rsidP="008E3C8B">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2897,0</w:t>
            </w:r>
          </w:p>
        </w:tc>
        <w:tc>
          <w:tcPr>
            <w:tcW w:w="1701" w:type="dxa"/>
            <w:tcBorders>
              <w:top w:val="single" w:sz="4" w:space="0" w:color="000000"/>
              <w:left w:val="single" w:sz="4" w:space="0" w:color="000000"/>
              <w:bottom w:val="single" w:sz="4" w:space="0" w:color="000000"/>
              <w:right w:val="single" w:sz="4" w:space="0" w:color="000000"/>
            </w:tcBorders>
          </w:tcPr>
          <w:p w14:paraId="2C777F52" w14:textId="77777777" w:rsidR="008E3C8B" w:rsidRPr="008E3C8B" w:rsidRDefault="008E3C8B" w:rsidP="008E3C8B">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100,0</w:t>
            </w:r>
          </w:p>
        </w:tc>
      </w:tr>
      <w:tr w:rsidR="008E3C8B" w:rsidRPr="008E3C8B" w14:paraId="64F8FFB7" w14:textId="77777777" w:rsidTr="008E3C8B">
        <w:tc>
          <w:tcPr>
            <w:tcW w:w="6374" w:type="dxa"/>
            <w:tcBorders>
              <w:top w:val="single" w:sz="4" w:space="0" w:color="000000"/>
              <w:left w:val="single" w:sz="4" w:space="0" w:color="000000"/>
              <w:bottom w:val="single" w:sz="4" w:space="0" w:color="000000"/>
              <w:right w:val="single" w:sz="4" w:space="0" w:color="000000"/>
            </w:tcBorders>
          </w:tcPr>
          <w:p w14:paraId="3ADA2C19"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Прочие доходы</w:t>
            </w:r>
          </w:p>
        </w:tc>
        <w:tc>
          <w:tcPr>
            <w:tcW w:w="1701" w:type="dxa"/>
            <w:tcBorders>
              <w:top w:val="single" w:sz="4" w:space="0" w:color="000000"/>
              <w:left w:val="single" w:sz="4" w:space="0" w:color="000000"/>
              <w:bottom w:val="single" w:sz="4" w:space="0" w:color="000000"/>
              <w:right w:val="single" w:sz="4" w:space="0" w:color="000000"/>
            </w:tcBorders>
          </w:tcPr>
          <w:p w14:paraId="5EDA9020" w14:textId="77777777" w:rsidR="008E3C8B" w:rsidRPr="008E3C8B" w:rsidRDefault="008E3C8B" w:rsidP="008E3C8B">
            <w:pPr>
              <w:spacing w:after="0" w:line="240" w:lineRule="auto"/>
              <w:jc w:val="center"/>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01D7FBB0" w14:textId="77777777" w:rsidR="008E3C8B" w:rsidRPr="008E3C8B" w:rsidRDefault="008E3C8B" w:rsidP="008E3C8B">
            <w:pPr>
              <w:spacing w:after="0" w:line="240" w:lineRule="auto"/>
              <w:jc w:val="center"/>
              <w:rPr>
                <w:rFonts w:ascii="Times New Roman" w:hAnsi="Times New Roman" w:cs="Times New Roman"/>
                <w:sz w:val="18"/>
                <w:szCs w:val="18"/>
              </w:rPr>
            </w:pPr>
          </w:p>
        </w:tc>
      </w:tr>
      <w:tr w:rsidR="008E3C8B" w:rsidRPr="008E3C8B" w14:paraId="38B0F653" w14:textId="77777777" w:rsidTr="008E3C8B">
        <w:trPr>
          <w:trHeight w:val="180"/>
        </w:trPr>
        <w:tc>
          <w:tcPr>
            <w:tcW w:w="6374" w:type="dxa"/>
            <w:tcBorders>
              <w:top w:val="single" w:sz="4" w:space="0" w:color="000000"/>
              <w:left w:val="single" w:sz="4" w:space="0" w:color="000000"/>
              <w:bottom w:val="single" w:sz="4" w:space="0" w:color="000000"/>
              <w:right w:val="single" w:sz="4" w:space="0" w:color="000000"/>
            </w:tcBorders>
          </w:tcPr>
          <w:p w14:paraId="3F77008C" w14:textId="77777777" w:rsidR="008E3C8B" w:rsidRPr="008E3C8B" w:rsidRDefault="008E3C8B" w:rsidP="00E72A06">
            <w:pPr>
              <w:spacing w:after="0" w:line="240" w:lineRule="auto"/>
              <w:rPr>
                <w:rFonts w:ascii="Times New Roman" w:hAnsi="Times New Roman" w:cs="Times New Roman"/>
                <w:b/>
                <w:sz w:val="18"/>
                <w:szCs w:val="18"/>
              </w:rPr>
            </w:pPr>
            <w:r w:rsidRPr="008E3C8B">
              <w:rPr>
                <w:rFonts w:ascii="Times New Roman" w:hAnsi="Times New Roman" w:cs="Times New Roman"/>
                <w:b/>
                <w:sz w:val="18"/>
                <w:szCs w:val="18"/>
              </w:rPr>
              <w:t>Итого доходов</w:t>
            </w:r>
          </w:p>
        </w:tc>
        <w:tc>
          <w:tcPr>
            <w:tcW w:w="1701" w:type="dxa"/>
            <w:tcBorders>
              <w:top w:val="single" w:sz="4" w:space="0" w:color="000000"/>
              <w:left w:val="single" w:sz="4" w:space="0" w:color="000000"/>
              <w:bottom w:val="single" w:sz="4" w:space="0" w:color="000000"/>
              <w:right w:val="single" w:sz="4" w:space="0" w:color="000000"/>
            </w:tcBorders>
          </w:tcPr>
          <w:p w14:paraId="535CD85E" w14:textId="77777777" w:rsidR="008E3C8B" w:rsidRPr="008E3C8B" w:rsidRDefault="008E3C8B" w:rsidP="008E3C8B">
            <w:pPr>
              <w:spacing w:after="0" w:line="240" w:lineRule="auto"/>
              <w:jc w:val="center"/>
              <w:rPr>
                <w:rFonts w:ascii="Times New Roman" w:hAnsi="Times New Roman" w:cs="Times New Roman"/>
                <w:b/>
                <w:sz w:val="18"/>
                <w:szCs w:val="18"/>
              </w:rPr>
            </w:pPr>
            <w:r w:rsidRPr="008E3C8B">
              <w:rPr>
                <w:rFonts w:ascii="Times New Roman" w:hAnsi="Times New Roman" w:cs="Times New Roman"/>
                <w:b/>
                <w:sz w:val="18"/>
                <w:szCs w:val="18"/>
              </w:rPr>
              <w:t>2897,0</w:t>
            </w:r>
          </w:p>
        </w:tc>
        <w:tc>
          <w:tcPr>
            <w:tcW w:w="1701" w:type="dxa"/>
            <w:tcBorders>
              <w:top w:val="single" w:sz="4" w:space="0" w:color="000000"/>
              <w:left w:val="single" w:sz="4" w:space="0" w:color="000000"/>
              <w:bottom w:val="single" w:sz="4" w:space="0" w:color="000000"/>
              <w:right w:val="single" w:sz="4" w:space="0" w:color="000000"/>
            </w:tcBorders>
          </w:tcPr>
          <w:p w14:paraId="2BE5825D" w14:textId="77777777" w:rsidR="008E3C8B" w:rsidRPr="008E3C8B" w:rsidRDefault="008E3C8B" w:rsidP="008E3C8B">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100,0</w:t>
            </w:r>
          </w:p>
        </w:tc>
      </w:tr>
      <w:tr w:rsidR="008E3C8B" w:rsidRPr="008E3C8B" w14:paraId="7AB5D3D0" w14:textId="77777777" w:rsidTr="008E3C8B">
        <w:trPr>
          <w:trHeight w:val="259"/>
        </w:trPr>
        <w:tc>
          <w:tcPr>
            <w:tcW w:w="6374" w:type="dxa"/>
            <w:tcBorders>
              <w:top w:val="single" w:sz="4" w:space="0" w:color="000000"/>
              <w:left w:val="single" w:sz="4" w:space="0" w:color="000000"/>
              <w:bottom w:val="single" w:sz="4" w:space="0" w:color="000000"/>
              <w:right w:val="single" w:sz="4" w:space="0" w:color="000000"/>
            </w:tcBorders>
          </w:tcPr>
          <w:p w14:paraId="77E68D2A"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Расходы от обычных видов деятельности</w:t>
            </w:r>
          </w:p>
        </w:tc>
        <w:tc>
          <w:tcPr>
            <w:tcW w:w="1701" w:type="dxa"/>
            <w:tcBorders>
              <w:top w:val="single" w:sz="4" w:space="0" w:color="000000"/>
              <w:left w:val="single" w:sz="4" w:space="0" w:color="000000"/>
              <w:bottom w:val="single" w:sz="4" w:space="0" w:color="000000"/>
              <w:right w:val="single" w:sz="4" w:space="0" w:color="000000"/>
            </w:tcBorders>
          </w:tcPr>
          <w:p w14:paraId="59FEE472" w14:textId="77777777" w:rsidR="008E3C8B" w:rsidRPr="008E3C8B" w:rsidRDefault="008E3C8B" w:rsidP="008E3C8B">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2717,0</w:t>
            </w:r>
          </w:p>
        </w:tc>
        <w:tc>
          <w:tcPr>
            <w:tcW w:w="1701" w:type="dxa"/>
            <w:tcBorders>
              <w:top w:val="single" w:sz="4" w:space="0" w:color="000000"/>
              <w:left w:val="single" w:sz="4" w:space="0" w:color="000000"/>
              <w:bottom w:val="single" w:sz="4" w:space="0" w:color="000000"/>
              <w:right w:val="single" w:sz="4" w:space="0" w:color="000000"/>
            </w:tcBorders>
          </w:tcPr>
          <w:p w14:paraId="5B0D78F7" w14:textId="77777777" w:rsidR="008E3C8B" w:rsidRPr="008E3C8B" w:rsidRDefault="008E3C8B" w:rsidP="008E3C8B">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100,0</w:t>
            </w:r>
          </w:p>
        </w:tc>
      </w:tr>
      <w:tr w:rsidR="008E3C8B" w:rsidRPr="008E3C8B" w14:paraId="1FF768A1" w14:textId="77777777" w:rsidTr="008E3C8B">
        <w:trPr>
          <w:trHeight w:val="277"/>
        </w:trPr>
        <w:tc>
          <w:tcPr>
            <w:tcW w:w="6374" w:type="dxa"/>
            <w:tcBorders>
              <w:top w:val="single" w:sz="4" w:space="0" w:color="000000"/>
              <w:left w:val="single" w:sz="4" w:space="0" w:color="000000"/>
              <w:bottom w:val="single" w:sz="4" w:space="0" w:color="000000"/>
              <w:right w:val="single" w:sz="4" w:space="0" w:color="000000"/>
            </w:tcBorders>
          </w:tcPr>
          <w:p w14:paraId="2C8BDD7B"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Прочие расходы</w:t>
            </w:r>
          </w:p>
        </w:tc>
        <w:tc>
          <w:tcPr>
            <w:tcW w:w="1701" w:type="dxa"/>
            <w:tcBorders>
              <w:top w:val="single" w:sz="4" w:space="0" w:color="000000"/>
              <w:left w:val="single" w:sz="4" w:space="0" w:color="000000"/>
              <w:bottom w:val="single" w:sz="4" w:space="0" w:color="000000"/>
              <w:right w:val="single" w:sz="4" w:space="0" w:color="000000"/>
            </w:tcBorders>
          </w:tcPr>
          <w:p w14:paraId="0CBC8889" w14:textId="77777777" w:rsidR="008E3C8B" w:rsidRPr="008E3C8B" w:rsidRDefault="008E3C8B" w:rsidP="008E3C8B">
            <w:pPr>
              <w:spacing w:after="0" w:line="240" w:lineRule="auto"/>
              <w:jc w:val="center"/>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37CEA2DF" w14:textId="77777777" w:rsidR="008E3C8B" w:rsidRPr="008E3C8B" w:rsidRDefault="008E3C8B" w:rsidP="008E3C8B">
            <w:pPr>
              <w:spacing w:after="0" w:line="240" w:lineRule="auto"/>
              <w:jc w:val="center"/>
              <w:rPr>
                <w:rFonts w:ascii="Times New Roman" w:hAnsi="Times New Roman" w:cs="Times New Roman"/>
                <w:sz w:val="18"/>
                <w:szCs w:val="18"/>
              </w:rPr>
            </w:pPr>
          </w:p>
        </w:tc>
      </w:tr>
      <w:tr w:rsidR="008E3C8B" w:rsidRPr="008E3C8B" w14:paraId="39AA92E6" w14:textId="77777777" w:rsidTr="008E3C8B">
        <w:trPr>
          <w:trHeight w:val="267"/>
        </w:trPr>
        <w:tc>
          <w:tcPr>
            <w:tcW w:w="6374" w:type="dxa"/>
            <w:tcBorders>
              <w:top w:val="single" w:sz="4" w:space="0" w:color="000000"/>
              <w:left w:val="single" w:sz="4" w:space="0" w:color="000000"/>
              <w:bottom w:val="single" w:sz="4" w:space="0" w:color="000000"/>
              <w:right w:val="single" w:sz="4" w:space="0" w:color="000000"/>
            </w:tcBorders>
          </w:tcPr>
          <w:p w14:paraId="7175A1F5" w14:textId="77777777" w:rsidR="008E3C8B" w:rsidRPr="008E3C8B" w:rsidRDefault="008E3C8B" w:rsidP="00E72A06">
            <w:pPr>
              <w:spacing w:after="0" w:line="240" w:lineRule="auto"/>
              <w:rPr>
                <w:rFonts w:ascii="Times New Roman" w:hAnsi="Times New Roman" w:cs="Times New Roman"/>
                <w:b/>
                <w:sz w:val="18"/>
                <w:szCs w:val="18"/>
              </w:rPr>
            </w:pPr>
            <w:r w:rsidRPr="008E3C8B">
              <w:rPr>
                <w:rFonts w:ascii="Times New Roman" w:hAnsi="Times New Roman" w:cs="Times New Roman"/>
                <w:b/>
                <w:sz w:val="18"/>
                <w:szCs w:val="18"/>
              </w:rPr>
              <w:t>Итого расходы</w:t>
            </w:r>
          </w:p>
        </w:tc>
        <w:tc>
          <w:tcPr>
            <w:tcW w:w="1701" w:type="dxa"/>
            <w:tcBorders>
              <w:top w:val="single" w:sz="4" w:space="0" w:color="000000"/>
              <w:left w:val="single" w:sz="4" w:space="0" w:color="000000"/>
              <w:bottom w:val="single" w:sz="4" w:space="0" w:color="000000"/>
              <w:right w:val="single" w:sz="4" w:space="0" w:color="000000"/>
            </w:tcBorders>
          </w:tcPr>
          <w:p w14:paraId="48D31A0E" w14:textId="77777777" w:rsidR="008E3C8B" w:rsidRPr="008E3C8B" w:rsidRDefault="008E3C8B" w:rsidP="008E3C8B">
            <w:pPr>
              <w:spacing w:after="0" w:line="240" w:lineRule="auto"/>
              <w:jc w:val="center"/>
              <w:rPr>
                <w:rFonts w:ascii="Times New Roman" w:hAnsi="Times New Roman" w:cs="Times New Roman"/>
                <w:b/>
                <w:sz w:val="18"/>
                <w:szCs w:val="18"/>
              </w:rPr>
            </w:pPr>
            <w:r w:rsidRPr="008E3C8B">
              <w:rPr>
                <w:rFonts w:ascii="Times New Roman" w:hAnsi="Times New Roman" w:cs="Times New Roman"/>
                <w:b/>
                <w:sz w:val="18"/>
                <w:szCs w:val="18"/>
              </w:rPr>
              <w:t>2717,0</w:t>
            </w:r>
          </w:p>
        </w:tc>
        <w:tc>
          <w:tcPr>
            <w:tcW w:w="1701" w:type="dxa"/>
            <w:tcBorders>
              <w:top w:val="single" w:sz="4" w:space="0" w:color="000000"/>
              <w:left w:val="single" w:sz="4" w:space="0" w:color="000000"/>
              <w:bottom w:val="single" w:sz="4" w:space="0" w:color="000000"/>
              <w:right w:val="single" w:sz="4" w:space="0" w:color="000000"/>
            </w:tcBorders>
          </w:tcPr>
          <w:p w14:paraId="659B7435" w14:textId="77777777" w:rsidR="008E3C8B" w:rsidRPr="008E3C8B" w:rsidRDefault="008E3C8B" w:rsidP="008E3C8B">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100,0</w:t>
            </w:r>
          </w:p>
        </w:tc>
      </w:tr>
      <w:tr w:rsidR="008E3C8B" w:rsidRPr="008E3C8B" w14:paraId="000AA387" w14:textId="77777777" w:rsidTr="008E3C8B">
        <w:trPr>
          <w:trHeight w:val="285"/>
        </w:trPr>
        <w:tc>
          <w:tcPr>
            <w:tcW w:w="6374" w:type="dxa"/>
            <w:tcBorders>
              <w:top w:val="single" w:sz="4" w:space="0" w:color="000000"/>
              <w:left w:val="single" w:sz="4" w:space="0" w:color="000000"/>
              <w:bottom w:val="single" w:sz="4" w:space="0" w:color="000000"/>
              <w:right w:val="single" w:sz="4" w:space="0" w:color="000000"/>
            </w:tcBorders>
          </w:tcPr>
          <w:p w14:paraId="5FD26429"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Финансовый результат (прибыль)</w:t>
            </w:r>
          </w:p>
        </w:tc>
        <w:tc>
          <w:tcPr>
            <w:tcW w:w="1701" w:type="dxa"/>
            <w:tcBorders>
              <w:top w:val="single" w:sz="4" w:space="0" w:color="000000"/>
              <w:left w:val="single" w:sz="4" w:space="0" w:color="000000"/>
              <w:bottom w:val="single" w:sz="4" w:space="0" w:color="000000"/>
              <w:right w:val="single" w:sz="4" w:space="0" w:color="000000"/>
            </w:tcBorders>
          </w:tcPr>
          <w:p w14:paraId="6F014561" w14:textId="77777777" w:rsidR="008E3C8B" w:rsidRPr="008E3C8B" w:rsidRDefault="008E3C8B" w:rsidP="008E3C8B">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180,0</w:t>
            </w:r>
          </w:p>
        </w:tc>
        <w:tc>
          <w:tcPr>
            <w:tcW w:w="1701" w:type="dxa"/>
            <w:tcBorders>
              <w:top w:val="single" w:sz="4" w:space="0" w:color="000000"/>
              <w:left w:val="single" w:sz="4" w:space="0" w:color="000000"/>
              <w:bottom w:val="single" w:sz="4" w:space="0" w:color="000000"/>
              <w:right w:val="single" w:sz="4" w:space="0" w:color="000000"/>
            </w:tcBorders>
          </w:tcPr>
          <w:p w14:paraId="1ECF944C" w14:textId="77777777" w:rsidR="008E3C8B" w:rsidRPr="008E3C8B" w:rsidRDefault="008E3C8B" w:rsidP="008E3C8B">
            <w:pPr>
              <w:spacing w:after="0" w:line="240" w:lineRule="auto"/>
              <w:jc w:val="center"/>
              <w:rPr>
                <w:rFonts w:ascii="Times New Roman" w:hAnsi="Times New Roman" w:cs="Times New Roman"/>
                <w:sz w:val="18"/>
                <w:szCs w:val="18"/>
              </w:rPr>
            </w:pPr>
          </w:p>
        </w:tc>
      </w:tr>
    </w:tbl>
    <w:p w14:paraId="39C04A4E" w14:textId="491B600E" w:rsidR="00E72A06" w:rsidRPr="008E3C8B" w:rsidRDefault="00E72A06" w:rsidP="008E3C8B">
      <w:pPr>
        <w:spacing w:after="0" w:line="240" w:lineRule="auto"/>
        <w:rPr>
          <w:rFonts w:ascii="Times New Roman" w:hAnsi="Times New Roman" w:cs="Times New Roman"/>
          <w:sz w:val="24"/>
          <w:szCs w:val="24"/>
        </w:rPr>
      </w:pPr>
      <w:r w:rsidRPr="008E3C8B">
        <w:rPr>
          <w:rFonts w:ascii="Times New Roman" w:hAnsi="Times New Roman" w:cs="Times New Roman"/>
          <w:sz w:val="24"/>
          <w:szCs w:val="24"/>
        </w:rPr>
        <w:t xml:space="preserve">          По итогам за 2023 год в целом получена прибыль в сумме 180,0 тыс. рублей.</w:t>
      </w:r>
    </w:p>
    <w:p w14:paraId="6FA6BB8E" w14:textId="75DC02D0" w:rsidR="00E72A06" w:rsidRPr="00E72A06" w:rsidRDefault="00E72A06" w:rsidP="008E3C8B">
      <w:pPr>
        <w:pStyle w:val="a3"/>
      </w:pPr>
      <w:r w:rsidRPr="00E72A06">
        <w:t xml:space="preserve">                                                             </w:t>
      </w:r>
    </w:p>
    <w:p w14:paraId="5BC03EEE" w14:textId="77777777" w:rsidR="00E72A06" w:rsidRPr="00E72A06" w:rsidRDefault="00E72A06" w:rsidP="00E72A06">
      <w:pPr>
        <w:pStyle w:val="4"/>
        <w:rPr>
          <w:rFonts w:ascii="Times New Roman" w:hAnsi="Times New Roman" w:cs="Times New Roman"/>
        </w:rPr>
      </w:pPr>
      <w:r w:rsidRPr="00E72A06">
        <w:rPr>
          <w:rFonts w:ascii="Times New Roman" w:hAnsi="Times New Roman" w:cs="Times New Roman"/>
        </w:rPr>
        <w:t>Анализ статей затрат</w:t>
      </w:r>
    </w:p>
    <w:p w14:paraId="793B2473" w14:textId="77777777" w:rsidR="00E72A06" w:rsidRPr="00E72A06" w:rsidRDefault="00E72A06" w:rsidP="00E72A06">
      <w:pPr>
        <w:spacing w:after="0" w:line="240" w:lineRule="auto"/>
        <w:rPr>
          <w:rFonts w:ascii="Times New Roman" w:hAnsi="Times New Roman" w:cs="Times New Roman"/>
          <w:sz w:val="32"/>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25"/>
        <w:gridCol w:w="1417"/>
        <w:gridCol w:w="1134"/>
      </w:tblGrid>
      <w:tr w:rsidR="008E3C8B" w:rsidRPr="008E3C8B" w14:paraId="19BB61FD" w14:textId="77777777" w:rsidTr="008E3C8B">
        <w:trPr>
          <w:trHeight w:val="368"/>
        </w:trPr>
        <w:tc>
          <w:tcPr>
            <w:tcW w:w="72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23BF9"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Показатель</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3A463" w14:textId="7844E55C"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За 2023 год</w:t>
            </w:r>
          </w:p>
        </w:tc>
      </w:tr>
      <w:tr w:rsidR="008E3C8B" w:rsidRPr="008E3C8B" w14:paraId="7CBB9077" w14:textId="77777777" w:rsidTr="008E3C8B">
        <w:trPr>
          <w:trHeight w:val="390"/>
        </w:trPr>
        <w:tc>
          <w:tcPr>
            <w:tcW w:w="7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DC8F" w14:textId="77777777" w:rsidR="008E3C8B" w:rsidRPr="008E3C8B" w:rsidRDefault="008E3C8B" w:rsidP="00E72A06">
            <w:pPr>
              <w:spacing w:after="0" w:line="240" w:lineRule="auto"/>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35E2"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Сумма, тыс.руб.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1A6F"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Удельный вес, %</w:t>
            </w:r>
          </w:p>
        </w:tc>
      </w:tr>
      <w:tr w:rsidR="008E3C8B" w:rsidRPr="008E3C8B" w14:paraId="73B8DA7F" w14:textId="77777777" w:rsidTr="008E3C8B">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21B2B" w14:textId="77777777" w:rsidR="008E3C8B" w:rsidRPr="008E3C8B" w:rsidRDefault="008E3C8B" w:rsidP="00E72A06">
            <w:pPr>
              <w:spacing w:after="0" w:line="240" w:lineRule="auto"/>
              <w:jc w:val="both"/>
              <w:rPr>
                <w:rFonts w:ascii="Times New Roman" w:hAnsi="Times New Roman" w:cs="Times New Roman"/>
                <w:sz w:val="18"/>
                <w:szCs w:val="18"/>
              </w:rPr>
            </w:pPr>
            <w:r w:rsidRPr="008E3C8B">
              <w:rPr>
                <w:rFonts w:ascii="Times New Roman" w:hAnsi="Times New Roman" w:cs="Times New Roman"/>
                <w:sz w:val="18"/>
                <w:szCs w:val="18"/>
              </w:rPr>
              <w:t>Расходы предприятия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16DD"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b/>
                <w:sz w:val="18"/>
                <w:szCs w:val="18"/>
              </w:rPr>
              <w:t>2717,0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EF8BE"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b/>
                <w:sz w:val="18"/>
                <w:szCs w:val="18"/>
              </w:rPr>
              <w:t>100</w:t>
            </w:r>
          </w:p>
        </w:tc>
      </w:tr>
      <w:tr w:rsidR="008E3C8B" w:rsidRPr="008E3C8B" w14:paraId="5D109942" w14:textId="77777777" w:rsidTr="008E3C8B">
        <w:trPr>
          <w:trHeight w:val="232"/>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33074" w14:textId="77777777" w:rsidR="008E3C8B" w:rsidRPr="008E3C8B" w:rsidRDefault="008E3C8B" w:rsidP="00E72A06">
            <w:pPr>
              <w:spacing w:after="0" w:line="240" w:lineRule="auto"/>
              <w:jc w:val="both"/>
              <w:rPr>
                <w:rFonts w:ascii="Times New Roman" w:hAnsi="Times New Roman" w:cs="Times New Roman"/>
                <w:sz w:val="18"/>
                <w:szCs w:val="18"/>
              </w:rPr>
            </w:pPr>
            <w:r w:rsidRPr="008E3C8B">
              <w:rPr>
                <w:rFonts w:ascii="Times New Roman" w:hAnsi="Times New Roman" w:cs="Times New Roman"/>
                <w:sz w:val="18"/>
                <w:szCs w:val="18"/>
              </w:rPr>
              <w:t>Затраты на оплату труда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67E6D"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975,0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CDC7D"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35,9</w:t>
            </w:r>
          </w:p>
        </w:tc>
      </w:tr>
      <w:tr w:rsidR="008E3C8B" w:rsidRPr="008E3C8B" w14:paraId="550775C2" w14:textId="77777777" w:rsidTr="008E3C8B">
        <w:trPr>
          <w:trHeight w:val="279"/>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465D8" w14:textId="77777777" w:rsidR="008E3C8B" w:rsidRPr="008E3C8B" w:rsidRDefault="008E3C8B" w:rsidP="00E72A06">
            <w:pPr>
              <w:spacing w:after="0" w:line="240" w:lineRule="auto"/>
              <w:jc w:val="both"/>
              <w:rPr>
                <w:rFonts w:ascii="Times New Roman" w:hAnsi="Times New Roman" w:cs="Times New Roman"/>
                <w:sz w:val="18"/>
                <w:szCs w:val="18"/>
              </w:rPr>
            </w:pPr>
            <w:r w:rsidRPr="008E3C8B">
              <w:rPr>
                <w:rFonts w:ascii="Times New Roman" w:hAnsi="Times New Roman" w:cs="Times New Roman"/>
                <w:sz w:val="18"/>
                <w:szCs w:val="18"/>
              </w:rPr>
              <w:t>Отчисления на социальные нужды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0CC0"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295,0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9F033"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10,8</w:t>
            </w:r>
          </w:p>
        </w:tc>
      </w:tr>
      <w:tr w:rsidR="008E3C8B" w:rsidRPr="008E3C8B" w14:paraId="4ADB92E6" w14:textId="77777777" w:rsidTr="008E3C8B">
        <w:trPr>
          <w:trHeight w:val="269"/>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D73E9"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Материальные затраты + ГСМ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482B8"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774,5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94D9"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28,5</w:t>
            </w:r>
          </w:p>
        </w:tc>
      </w:tr>
      <w:tr w:rsidR="008E3C8B" w:rsidRPr="008E3C8B" w14:paraId="133A37FC" w14:textId="77777777" w:rsidTr="008E3C8B">
        <w:trPr>
          <w:trHeight w:val="231"/>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5506" w14:textId="77777777" w:rsidR="008E3C8B" w:rsidRPr="008E3C8B" w:rsidRDefault="008E3C8B" w:rsidP="00E72A06">
            <w:pPr>
              <w:spacing w:after="0" w:line="240" w:lineRule="auto"/>
              <w:rPr>
                <w:rFonts w:ascii="Times New Roman" w:hAnsi="Times New Roman" w:cs="Times New Roman"/>
                <w:b/>
                <w:sz w:val="18"/>
                <w:szCs w:val="18"/>
              </w:rPr>
            </w:pPr>
            <w:r w:rsidRPr="008E3C8B">
              <w:rPr>
                <w:rFonts w:ascii="Times New Roman" w:hAnsi="Times New Roman" w:cs="Times New Roman"/>
                <w:b/>
                <w:sz w:val="18"/>
                <w:szCs w:val="18"/>
              </w:rPr>
              <w:t>Услуги сторонних организаций,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DAE5B" w14:textId="77777777" w:rsidR="008E3C8B" w:rsidRPr="008E3C8B" w:rsidRDefault="008E3C8B" w:rsidP="00E72A06">
            <w:pPr>
              <w:spacing w:after="0" w:line="240" w:lineRule="auto"/>
              <w:jc w:val="center"/>
              <w:rPr>
                <w:rFonts w:ascii="Times New Roman" w:hAnsi="Times New Roman" w:cs="Times New Roman"/>
                <w:b/>
                <w:sz w:val="18"/>
                <w:szCs w:val="18"/>
              </w:rPr>
            </w:pPr>
            <w:r w:rsidRPr="008E3C8B">
              <w:rPr>
                <w:rFonts w:ascii="Times New Roman" w:hAnsi="Times New Roman" w:cs="Times New Roman"/>
                <w:b/>
                <w:sz w:val="18"/>
                <w:szCs w:val="18"/>
              </w:rPr>
              <w:t>672,5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6B779" w14:textId="77777777" w:rsidR="008E3C8B" w:rsidRPr="008E3C8B" w:rsidRDefault="008E3C8B" w:rsidP="00E72A06">
            <w:pPr>
              <w:spacing w:after="0" w:line="240" w:lineRule="auto"/>
              <w:jc w:val="center"/>
              <w:rPr>
                <w:rFonts w:ascii="Times New Roman" w:hAnsi="Times New Roman" w:cs="Times New Roman"/>
                <w:b/>
                <w:sz w:val="18"/>
                <w:szCs w:val="18"/>
              </w:rPr>
            </w:pPr>
            <w:r w:rsidRPr="008E3C8B">
              <w:rPr>
                <w:rFonts w:ascii="Times New Roman" w:hAnsi="Times New Roman" w:cs="Times New Roman"/>
                <w:b/>
                <w:sz w:val="18"/>
                <w:szCs w:val="18"/>
              </w:rPr>
              <w:t>24,8</w:t>
            </w:r>
          </w:p>
        </w:tc>
      </w:tr>
      <w:tr w:rsidR="008E3C8B" w:rsidRPr="008E3C8B" w14:paraId="382300F2" w14:textId="77777777" w:rsidTr="008E3C8B">
        <w:trPr>
          <w:trHeight w:val="307"/>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6D3A" w14:textId="77777777" w:rsidR="008E3C8B" w:rsidRPr="008E3C8B" w:rsidRDefault="008E3C8B" w:rsidP="00E72A06">
            <w:pPr>
              <w:spacing w:after="0" w:line="240" w:lineRule="auto"/>
              <w:jc w:val="both"/>
              <w:rPr>
                <w:rFonts w:ascii="Times New Roman" w:hAnsi="Times New Roman" w:cs="Times New Roman"/>
                <w:sz w:val="18"/>
                <w:szCs w:val="18"/>
              </w:rPr>
            </w:pPr>
            <w:r w:rsidRPr="008E3C8B">
              <w:rPr>
                <w:rFonts w:ascii="Times New Roman" w:hAnsi="Times New Roman" w:cs="Times New Roman"/>
                <w:sz w:val="18"/>
                <w:szCs w:val="18"/>
              </w:rPr>
              <w:t>Прочие расходы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A22"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27,0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E0894" w14:textId="77777777" w:rsidR="008E3C8B" w:rsidRPr="008E3C8B" w:rsidRDefault="008E3C8B" w:rsidP="00E72A06">
            <w:pPr>
              <w:spacing w:after="0" w:line="240" w:lineRule="auto"/>
              <w:jc w:val="center"/>
              <w:rPr>
                <w:rFonts w:ascii="Times New Roman" w:hAnsi="Times New Roman" w:cs="Times New Roman"/>
                <w:sz w:val="18"/>
                <w:szCs w:val="18"/>
              </w:rPr>
            </w:pPr>
          </w:p>
        </w:tc>
      </w:tr>
      <w:tr w:rsidR="008E3C8B" w:rsidRPr="008E3C8B" w14:paraId="0004FCAD" w14:textId="77777777" w:rsidTr="008E3C8B">
        <w:trPr>
          <w:trHeight w:val="227"/>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826D2"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ООО «Газпром»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1723"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2732D" w14:textId="77777777" w:rsidR="008E3C8B" w:rsidRPr="008E3C8B" w:rsidRDefault="008E3C8B" w:rsidP="00E72A06">
            <w:pPr>
              <w:spacing w:after="0" w:line="240" w:lineRule="auto"/>
              <w:jc w:val="center"/>
              <w:rPr>
                <w:rFonts w:ascii="Times New Roman" w:hAnsi="Times New Roman" w:cs="Times New Roman"/>
                <w:sz w:val="18"/>
                <w:szCs w:val="18"/>
              </w:rPr>
            </w:pPr>
          </w:p>
        </w:tc>
      </w:tr>
      <w:tr w:rsidR="008E3C8B" w:rsidRPr="008E3C8B" w14:paraId="30ED2AAA" w14:textId="77777777" w:rsidTr="008E3C8B">
        <w:trPr>
          <w:trHeight w:val="330"/>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E3936" w14:textId="77777777" w:rsidR="008E3C8B" w:rsidRPr="008E3C8B" w:rsidRDefault="008E3C8B" w:rsidP="00E72A06">
            <w:pPr>
              <w:spacing w:after="0" w:line="240" w:lineRule="auto"/>
              <w:jc w:val="both"/>
              <w:rPr>
                <w:rFonts w:ascii="Times New Roman" w:hAnsi="Times New Roman" w:cs="Times New Roman"/>
                <w:sz w:val="18"/>
                <w:szCs w:val="18"/>
              </w:rPr>
            </w:pPr>
            <w:r w:rsidRPr="008E3C8B">
              <w:rPr>
                <w:rFonts w:ascii="Times New Roman" w:hAnsi="Times New Roman" w:cs="Times New Roman"/>
                <w:sz w:val="18"/>
                <w:szCs w:val="18"/>
              </w:rPr>
              <w:t>ПАО "Ульяновскэнерго"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5A794"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134,0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AD41A" w14:textId="77777777" w:rsidR="008E3C8B" w:rsidRPr="008E3C8B" w:rsidRDefault="008E3C8B" w:rsidP="00E72A06">
            <w:pPr>
              <w:spacing w:after="0" w:line="240" w:lineRule="auto"/>
              <w:jc w:val="center"/>
              <w:rPr>
                <w:rFonts w:ascii="Times New Roman" w:hAnsi="Times New Roman" w:cs="Times New Roman"/>
                <w:sz w:val="18"/>
                <w:szCs w:val="18"/>
              </w:rPr>
            </w:pPr>
          </w:p>
        </w:tc>
      </w:tr>
      <w:tr w:rsidR="008E3C8B" w:rsidRPr="008E3C8B" w14:paraId="7B4430E9" w14:textId="77777777" w:rsidTr="008E3C8B">
        <w:trPr>
          <w:trHeight w:val="207"/>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A844B" w14:textId="77777777" w:rsidR="008E3C8B" w:rsidRPr="008E3C8B" w:rsidRDefault="008E3C8B" w:rsidP="00E72A06">
            <w:pPr>
              <w:spacing w:after="0" w:line="240" w:lineRule="auto"/>
              <w:jc w:val="both"/>
              <w:rPr>
                <w:rFonts w:ascii="Times New Roman" w:hAnsi="Times New Roman" w:cs="Times New Roman"/>
                <w:sz w:val="18"/>
                <w:szCs w:val="18"/>
              </w:rPr>
            </w:pPr>
            <w:r w:rsidRPr="008E3C8B">
              <w:rPr>
                <w:rFonts w:ascii="Times New Roman" w:hAnsi="Times New Roman" w:cs="Times New Roman"/>
                <w:sz w:val="18"/>
                <w:szCs w:val="18"/>
              </w:rPr>
              <w:t>ООО "Риц -Регион"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1DE20"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36A43" w14:textId="77777777" w:rsidR="008E3C8B" w:rsidRPr="008E3C8B" w:rsidRDefault="008E3C8B" w:rsidP="00E72A06">
            <w:pPr>
              <w:spacing w:after="0" w:line="240" w:lineRule="auto"/>
              <w:jc w:val="center"/>
              <w:rPr>
                <w:rFonts w:ascii="Times New Roman" w:hAnsi="Times New Roman" w:cs="Times New Roman"/>
                <w:sz w:val="18"/>
                <w:szCs w:val="18"/>
              </w:rPr>
            </w:pPr>
          </w:p>
        </w:tc>
      </w:tr>
      <w:tr w:rsidR="008E3C8B" w:rsidRPr="008E3C8B" w14:paraId="074A9F62" w14:textId="77777777" w:rsidTr="008E3C8B">
        <w:trPr>
          <w:trHeight w:val="281"/>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54F76"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Руспромгаз</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61C3D"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16BF" w14:textId="77777777" w:rsidR="008E3C8B" w:rsidRPr="008E3C8B" w:rsidRDefault="008E3C8B" w:rsidP="00E72A06">
            <w:pPr>
              <w:spacing w:after="0" w:line="240" w:lineRule="auto"/>
              <w:jc w:val="center"/>
              <w:rPr>
                <w:rFonts w:ascii="Times New Roman" w:hAnsi="Times New Roman" w:cs="Times New Roman"/>
                <w:sz w:val="18"/>
                <w:szCs w:val="18"/>
              </w:rPr>
            </w:pPr>
          </w:p>
        </w:tc>
      </w:tr>
      <w:tr w:rsidR="008E3C8B" w:rsidRPr="008E3C8B" w14:paraId="3201884D" w14:textId="77777777" w:rsidTr="008E3C8B">
        <w:trPr>
          <w:trHeight w:val="271"/>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13955"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ООО «Раздолье»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15DB3"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4847A" w14:textId="77777777" w:rsidR="008E3C8B" w:rsidRPr="008E3C8B" w:rsidRDefault="008E3C8B" w:rsidP="00E72A06">
            <w:pPr>
              <w:spacing w:after="0" w:line="240" w:lineRule="auto"/>
              <w:jc w:val="center"/>
              <w:rPr>
                <w:rFonts w:ascii="Times New Roman" w:hAnsi="Times New Roman" w:cs="Times New Roman"/>
                <w:sz w:val="18"/>
                <w:szCs w:val="18"/>
              </w:rPr>
            </w:pPr>
          </w:p>
        </w:tc>
      </w:tr>
      <w:tr w:rsidR="008E3C8B" w:rsidRPr="008E3C8B" w14:paraId="2557D855" w14:textId="77777777" w:rsidTr="008E3C8B">
        <w:trPr>
          <w:trHeight w:val="274"/>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6C105" w14:textId="77777777" w:rsidR="008E3C8B" w:rsidRPr="008E3C8B" w:rsidRDefault="008E3C8B" w:rsidP="00E72A06">
            <w:pPr>
              <w:spacing w:after="0" w:line="240" w:lineRule="auto"/>
              <w:jc w:val="both"/>
              <w:rPr>
                <w:rFonts w:ascii="Times New Roman" w:hAnsi="Times New Roman" w:cs="Times New Roman"/>
                <w:sz w:val="18"/>
                <w:szCs w:val="18"/>
              </w:rPr>
            </w:pPr>
            <w:r w:rsidRPr="008E3C8B">
              <w:rPr>
                <w:rFonts w:ascii="Times New Roman" w:hAnsi="Times New Roman" w:cs="Times New Roman"/>
                <w:sz w:val="18"/>
                <w:szCs w:val="18"/>
              </w:rPr>
              <w:t xml:space="preserve"> Банковские услуги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CEDB"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79314" w14:textId="77777777" w:rsidR="008E3C8B" w:rsidRPr="008E3C8B" w:rsidRDefault="008E3C8B" w:rsidP="00E72A06">
            <w:pPr>
              <w:spacing w:after="0" w:line="240" w:lineRule="auto"/>
              <w:jc w:val="center"/>
              <w:rPr>
                <w:rFonts w:ascii="Times New Roman" w:hAnsi="Times New Roman" w:cs="Times New Roman"/>
                <w:sz w:val="18"/>
                <w:szCs w:val="18"/>
              </w:rPr>
            </w:pPr>
          </w:p>
        </w:tc>
      </w:tr>
      <w:tr w:rsidR="008E3C8B" w:rsidRPr="008E3C8B" w14:paraId="6D4C1FCA" w14:textId="77777777" w:rsidTr="008E3C8B">
        <w:trPr>
          <w:trHeight w:val="265"/>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0D98" w14:textId="77777777" w:rsidR="008E3C8B" w:rsidRPr="008E3C8B" w:rsidRDefault="008E3C8B" w:rsidP="00E72A06">
            <w:pPr>
              <w:spacing w:after="0" w:line="240" w:lineRule="auto"/>
              <w:jc w:val="both"/>
              <w:rPr>
                <w:rFonts w:ascii="Times New Roman" w:hAnsi="Times New Roman" w:cs="Times New Roman"/>
                <w:sz w:val="18"/>
                <w:szCs w:val="18"/>
              </w:rPr>
            </w:pPr>
            <w:r w:rsidRPr="008E3C8B">
              <w:rPr>
                <w:rFonts w:ascii="Times New Roman" w:hAnsi="Times New Roman" w:cs="Times New Roman"/>
                <w:sz w:val="18"/>
                <w:szCs w:val="18"/>
              </w:rPr>
              <w:t>ПАО "Ростелеком"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D5C75"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0BEFB" w14:textId="77777777" w:rsidR="008E3C8B" w:rsidRPr="008E3C8B" w:rsidRDefault="008E3C8B" w:rsidP="00E72A06">
            <w:pPr>
              <w:spacing w:after="0" w:line="240" w:lineRule="auto"/>
              <w:jc w:val="center"/>
              <w:rPr>
                <w:rFonts w:ascii="Times New Roman" w:hAnsi="Times New Roman" w:cs="Times New Roman"/>
                <w:sz w:val="18"/>
                <w:szCs w:val="18"/>
              </w:rPr>
            </w:pPr>
          </w:p>
        </w:tc>
      </w:tr>
      <w:tr w:rsidR="008E3C8B" w:rsidRPr="008E3C8B" w14:paraId="2B5809D0" w14:textId="77777777" w:rsidTr="008E3C8B">
        <w:trPr>
          <w:trHeight w:val="283"/>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C673F" w14:textId="77777777" w:rsidR="008E3C8B" w:rsidRPr="008E3C8B" w:rsidRDefault="008E3C8B" w:rsidP="00E72A06">
            <w:pPr>
              <w:spacing w:after="0" w:line="240" w:lineRule="auto"/>
              <w:jc w:val="both"/>
              <w:rPr>
                <w:rFonts w:ascii="Times New Roman" w:hAnsi="Times New Roman" w:cs="Times New Roman"/>
                <w:sz w:val="18"/>
                <w:szCs w:val="18"/>
              </w:rPr>
            </w:pPr>
            <w:r w:rsidRPr="008E3C8B">
              <w:rPr>
                <w:rFonts w:ascii="Times New Roman" w:hAnsi="Times New Roman" w:cs="Times New Roman"/>
                <w:sz w:val="18"/>
                <w:szCs w:val="18"/>
              </w:rPr>
              <w:t>ИП Волобуев Д.Б.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18DDE"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173,0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C370B" w14:textId="77777777" w:rsidR="008E3C8B" w:rsidRPr="008E3C8B" w:rsidRDefault="008E3C8B" w:rsidP="00E72A06">
            <w:pPr>
              <w:spacing w:after="0" w:line="240" w:lineRule="auto"/>
              <w:jc w:val="center"/>
              <w:rPr>
                <w:rFonts w:ascii="Times New Roman" w:hAnsi="Times New Roman" w:cs="Times New Roman"/>
                <w:sz w:val="18"/>
                <w:szCs w:val="18"/>
              </w:rPr>
            </w:pPr>
          </w:p>
        </w:tc>
      </w:tr>
      <w:tr w:rsidR="008E3C8B" w:rsidRPr="008E3C8B" w14:paraId="1FDBE56E" w14:textId="77777777" w:rsidTr="008E3C8B">
        <w:trPr>
          <w:trHeight w:val="273"/>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D2F34" w14:textId="77777777" w:rsidR="008E3C8B" w:rsidRPr="008E3C8B" w:rsidRDefault="008E3C8B" w:rsidP="00E72A06">
            <w:pPr>
              <w:spacing w:after="0" w:line="240" w:lineRule="auto"/>
              <w:jc w:val="both"/>
              <w:rPr>
                <w:rFonts w:ascii="Times New Roman" w:hAnsi="Times New Roman" w:cs="Times New Roman"/>
                <w:sz w:val="18"/>
                <w:szCs w:val="18"/>
              </w:rPr>
            </w:pPr>
            <w:r w:rsidRPr="008E3C8B">
              <w:rPr>
                <w:rFonts w:ascii="Times New Roman" w:hAnsi="Times New Roman" w:cs="Times New Roman"/>
                <w:sz w:val="18"/>
                <w:szCs w:val="18"/>
              </w:rPr>
              <w:t>МПК Цильна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8BD8A"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22,0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C18B1" w14:textId="77777777" w:rsidR="008E3C8B" w:rsidRPr="008E3C8B" w:rsidRDefault="008E3C8B" w:rsidP="00E72A06">
            <w:pPr>
              <w:spacing w:after="0" w:line="240" w:lineRule="auto"/>
              <w:jc w:val="center"/>
              <w:rPr>
                <w:rFonts w:ascii="Times New Roman" w:hAnsi="Times New Roman" w:cs="Times New Roman"/>
                <w:sz w:val="18"/>
                <w:szCs w:val="18"/>
              </w:rPr>
            </w:pPr>
          </w:p>
        </w:tc>
      </w:tr>
      <w:tr w:rsidR="008E3C8B" w:rsidRPr="008E3C8B" w14:paraId="50E0314E" w14:textId="77777777" w:rsidTr="008E3C8B">
        <w:trPr>
          <w:trHeight w:val="263"/>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D79D6" w14:textId="77777777" w:rsidR="008E3C8B" w:rsidRPr="008E3C8B" w:rsidRDefault="008E3C8B" w:rsidP="00E72A06">
            <w:pPr>
              <w:spacing w:after="0" w:line="240" w:lineRule="auto"/>
              <w:jc w:val="both"/>
              <w:rPr>
                <w:rFonts w:ascii="Times New Roman" w:hAnsi="Times New Roman" w:cs="Times New Roman"/>
                <w:sz w:val="18"/>
                <w:szCs w:val="18"/>
              </w:rPr>
            </w:pPr>
            <w:r w:rsidRPr="008E3C8B">
              <w:rPr>
                <w:rFonts w:ascii="Times New Roman" w:hAnsi="Times New Roman" w:cs="Times New Roman"/>
                <w:sz w:val="18"/>
                <w:szCs w:val="18"/>
              </w:rPr>
              <w:t>Пикельнер Б.М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7EE86"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18,0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62DBE" w14:textId="77777777" w:rsidR="008E3C8B" w:rsidRPr="008E3C8B" w:rsidRDefault="008E3C8B" w:rsidP="00E72A06">
            <w:pPr>
              <w:spacing w:after="0" w:line="240" w:lineRule="auto"/>
              <w:jc w:val="center"/>
              <w:rPr>
                <w:rFonts w:ascii="Times New Roman" w:hAnsi="Times New Roman" w:cs="Times New Roman"/>
                <w:sz w:val="18"/>
                <w:szCs w:val="18"/>
              </w:rPr>
            </w:pPr>
          </w:p>
        </w:tc>
      </w:tr>
      <w:tr w:rsidR="008E3C8B" w:rsidRPr="008E3C8B" w14:paraId="115C88CC" w14:textId="77777777" w:rsidTr="008E3C8B">
        <w:trPr>
          <w:trHeight w:val="281"/>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5D9E" w14:textId="77777777" w:rsidR="008E3C8B" w:rsidRPr="008E3C8B" w:rsidRDefault="008E3C8B" w:rsidP="00E72A06">
            <w:pPr>
              <w:spacing w:after="0" w:line="240" w:lineRule="auto"/>
              <w:jc w:val="both"/>
              <w:rPr>
                <w:rFonts w:ascii="Times New Roman" w:hAnsi="Times New Roman" w:cs="Times New Roman"/>
                <w:sz w:val="18"/>
                <w:szCs w:val="18"/>
              </w:rPr>
            </w:pPr>
            <w:r w:rsidRPr="008E3C8B">
              <w:rPr>
                <w:rFonts w:ascii="Times New Roman" w:hAnsi="Times New Roman" w:cs="Times New Roman"/>
                <w:sz w:val="18"/>
                <w:szCs w:val="18"/>
              </w:rPr>
              <w:t>ИП Хисамутдинов Р.Р.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45FE6"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48,0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FCACD" w14:textId="77777777" w:rsidR="008E3C8B" w:rsidRPr="008E3C8B" w:rsidRDefault="008E3C8B" w:rsidP="00E72A06">
            <w:pPr>
              <w:spacing w:after="0" w:line="240" w:lineRule="auto"/>
              <w:jc w:val="center"/>
              <w:rPr>
                <w:rFonts w:ascii="Times New Roman" w:hAnsi="Times New Roman" w:cs="Times New Roman"/>
                <w:sz w:val="18"/>
                <w:szCs w:val="18"/>
              </w:rPr>
            </w:pPr>
          </w:p>
        </w:tc>
      </w:tr>
      <w:tr w:rsidR="008E3C8B" w:rsidRPr="008E3C8B" w14:paraId="60BFF249" w14:textId="77777777" w:rsidTr="008E3C8B">
        <w:trPr>
          <w:trHeight w:val="285"/>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B860" w14:textId="77777777" w:rsidR="008E3C8B" w:rsidRPr="008E3C8B" w:rsidRDefault="008E3C8B" w:rsidP="00E72A06">
            <w:pPr>
              <w:spacing w:after="0" w:line="240" w:lineRule="auto"/>
              <w:jc w:val="both"/>
              <w:rPr>
                <w:rFonts w:ascii="Times New Roman" w:hAnsi="Times New Roman" w:cs="Times New Roman"/>
                <w:sz w:val="18"/>
                <w:szCs w:val="18"/>
              </w:rPr>
            </w:pPr>
            <w:r w:rsidRPr="008E3C8B">
              <w:rPr>
                <w:rFonts w:ascii="Times New Roman" w:hAnsi="Times New Roman" w:cs="Times New Roman"/>
                <w:sz w:val="18"/>
                <w:szCs w:val="18"/>
              </w:rPr>
              <w:t>Шагаев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6128A"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130,0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225E7" w14:textId="77777777" w:rsidR="008E3C8B" w:rsidRPr="008E3C8B" w:rsidRDefault="008E3C8B" w:rsidP="00E72A06">
            <w:pPr>
              <w:spacing w:after="0" w:line="240" w:lineRule="auto"/>
              <w:jc w:val="center"/>
              <w:rPr>
                <w:rFonts w:ascii="Times New Roman" w:hAnsi="Times New Roman" w:cs="Times New Roman"/>
                <w:sz w:val="18"/>
                <w:szCs w:val="18"/>
              </w:rPr>
            </w:pPr>
          </w:p>
        </w:tc>
      </w:tr>
    </w:tbl>
    <w:p w14:paraId="33674BBA" w14:textId="77777777" w:rsidR="00E72A06" w:rsidRPr="00E72A06" w:rsidRDefault="00E72A06" w:rsidP="00E72A06">
      <w:pPr>
        <w:spacing w:after="0" w:line="240" w:lineRule="auto"/>
        <w:rPr>
          <w:rFonts w:ascii="Times New Roman" w:hAnsi="Times New Roman" w:cs="Times New Roman"/>
          <w:sz w:val="32"/>
        </w:rPr>
      </w:pPr>
    </w:p>
    <w:p w14:paraId="62523CFD" w14:textId="77087ED0" w:rsidR="00E72A06" w:rsidRPr="008E3C8B" w:rsidRDefault="00E72A06" w:rsidP="008E3C8B">
      <w:pPr>
        <w:spacing w:after="0" w:line="240" w:lineRule="auto"/>
        <w:ind w:left="142" w:hanging="142"/>
        <w:jc w:val="both"/>
        <w:rPr>
          <w:rFonts w:ascii="Times New Roman" w:hAnsi="Times New Roman" w:cs="Times New Roman"/>
          <w:sz w:val="24"/>
          <w:szCs w:val="24"/>
        </w:rPr>
      </w:pPr>
      <w:r w:rsidRPr="00E72A06">
        <w:rPr>
          <w:rFonts w:ascii="Times New Roman" w:hAnsi="Times New Roman" w:cs="Times New Roman"/>
          <w:sz w:val="28"/>
        </w:rPr>
        <w:t xml:space="preserve">         </w:t>
      </w:r>
      <w:r w:rsidRPr="008E3C8B">
        <w:rPr>
          <w:rFonts w:ascii="Times New Roman" w:hAnsi="Times New Roman" w:cs="Times New Roman"/>
          <w:sz w:val="24"/>
          <w:szCs w:val="24"/>
        </w:rPr>
        <w:t xml:space="preserve">Анализ таблицы показывает, что фонд оплаты труда за 2023 год составил 975,0 тыс. руб. </w:t>
      </w:r>
    </w:p>
    <w:p w14:paraId="07FA923A" w14:textId="77777777" w:rsidR="00E72A06" w:rsidRPr="00E72A06" w:rsidRDefault="00E72A06" w:rsidP="00E72A06">
      <w:pPr>
        <w:spacing w:after="0" w:line="240" w:lineRule="auto"/>
        <w:rPr>
          <w:rFonts w:ascii="Times New Roman" w:hAnsi="Times New Roman" w:cs="Times New Roman"/>
          <w:sz w:val="32"/>
        </w:rPr>
      </w:pPr>
    </w:p>
    <w:p w14:paraId="6041DD2C" w14:textId="695E0AF6" w:rsidR="00E72A06" w:rsidRDefault="00E72A06" w:rsidP="00E72A06">
      <w:pPr>
        <w:spacing w:after="0" w:line="240" w:lineRule="auto"/>
        <w:rPr>
          <w:rFonts w:ascii="Times New Roman" w:hAnsi="Times New Roman" w:cs="Times New Roman"/>
          <w:b/>
          <w:sz w:val="24"/>
          <w:szCs w:val="24"/>
        </w:rPr>
      </w:pPr>
      <w:r w:rsidRPr="008E3C8B">
        <w:rPr>
          <w:rFonts w:ascii="Times New Roman" w:hAnsi="Times New Roman" w:cs="Times New Roman"/>
          <w:sz w:val="24"/>
          <w:szCs w:val="24"/>
        </w:rPr>
        <w:t xml:space="preserve">                             </w:t>
      </w:r>
      <w:r w:rsidRPr="008E3C8B">
        <w:rPr>
          <w:rFonts w:ascii="Times New Roman" w:hAnsi="Times New Roman" w:cs="Times New Roman"/>
          <w:b/>
          <w:sz w:val="24"/>
          <w:szCs w:val="24"/>
        </w:rPr>
        <w:t>Анализ движения денежных средств</w:t>
      </w:r>
    </w:p>
    <w:p w14:paraId="57D75F80" w14:textId="77777777" w:rsidR="008E3C8B" w:rsidRPr="00E72A06" w:rsidRDefault="008E3C8B" w:rsidP="00E72A06">
      <w:pPr>
        <w:spacing w:after="0" w:line="240" w:lineRule="auto"/>
        <w:rPr>
          <w:rFonts w:ascii="Times New Roman" w:hAnsi="Times New Roman" w:cs="Times New Roman"/>
          <w:sz w:val="3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1"/>
        <w:gridCol w:w="1843"/>
        <w:gridCol w:w="1417"/>
      </w:tblGrid>
      <w:tr w:rsidR="008E3C8B" w:rsidRPr="008E3C8B" w14:paraId="126EC165" w14:textId="77777777" w:rsidTr="008E3C8B">
        <w:trPr>
          <w:trHeight w:val="211"/>
        </w:trPr>
        <w:tc>
          <w:tcPr>
            <w:tcW w:w="6521" w:type="dxa"/>
            <w:vMerge w:val="restart"/>
            <w:tcBorders>
              <w:top w:val="single" w:sz="4" w:space="0" w:color="000000"/>
              <w:left w:val="single" w:sz="4" w:space="0" w:color="000000"/>
              <w:bottom w:val="single" w:sz="4" w:space="0" w:color="000000"/>
              <w:right w:val="single" w:sz="4" w:space="0" w:color="000000"/>
            </w:tcBorders>
          </w:tcPr>
          <w:p w14:paraId="59CEBA86" w14:textId="46F969D6" w:rsidR="008E3C8B" w:rsidRPr="008E3C8B" w:rsidRDefault="008E3C8B" w:rsidP="008E3C8B">
            <w:pPr>
              <w:spacing w:after="0" w:line="240" w:lineRule="auto"/>
              <w:ind w:left="-425"/>
              <w:jc w:val="center"/>
              <w:rPr>
                <w:rFonts w:ascii="Times New Roman" w:hAnsi="Times New Roman" w:cs="Times New Roman"/>
                <w:sz w:val="18"/>
                <w:szCs w:val="18"/>
              </w:rPr>
            </w:pPr>
            <w:r w:rsidRPr="008E3C8B">
              <w:rPr>
                <w:rFonts w:ascii="Times New Roman" w:hAnsi="Times New Roman" w:cs="Times New Roman"/>
                <w:sz w:val="18"/>
                <w:szCs w:val="18"/>
              </w:rPr>
              <w:t>Показатели</w:t>
            </w:r>
          </w:p>
        </w:tc>
        <w:tc>
          <w:tcPr>
            <w:tcW w:w="3260" w:type="dxa"/>
            <w:gridSpan w:val="2"/>
            <w:tcBorders>
              <w:top w:val="single" w:sz="4" w:space="0" w:color="000000"/>
              <w:left w:val="single" w:sz="4" w:space="0" w:color="000000"/>
              <w:bottom w:val="single" w:sz="4" w:space="0" w:color="000000"/>
              <w:right w:val="single" w:sz="4" w:space="0" w:color="000000"/>
            </w:tcBorders>
          </w:tcPr>
          <w:p w14:paraId="42665BFB" w14:textId="0954CC09" w:rsidR="008E3C8B" w:rsidRPr="008E3C8B" w:rsidRDefault="008E3C8B" w:rsidP="008E3C8B">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За</w:t>
            </w:r>
            <w:r>
              <w:rPr>
                <w:rFonts w:ascii="Times New Roman" w:hAnsi="Times New Roman" w:cs="Times New Roman"/>
                <w:sz w:val="18"/>
                <w:szCs w:val="18"/>
              </w:rPr>
              <w:t xml:space="preserve"> </w:t>
            </w:r>
            <w:r w:rsidRPr="008E3C8B">
              <w:rPr>
                <w:rFonts w:ascii="Times New Roman" w:hAnsi="Times New Roman" w:cs="Times New Roman"/>
                <w:sz w:val="18"/>
                <w:szCs w:val="18"/>
              </w:rPr>
              <w:t>2023 год</w:t>
            </w:r>
          </w:p>
        </w:tc>
      </w:tr>
      <w:tr w:rsidR="008E3C8B" w:rsidRPr="008E3C8B" w14:paraId="18A7F690" w14:textId="77777777" w:rsidTr="008E3C8B">
        <w:trPr>
          <w:trHeight w:val="300"/>
        </w:trPr>
        <w:tc>
          <w:tcPr>
            <w:tcW w:w="6521" w:type="dxa"/>
            <w:vMerge/>
            <w:tcBorders>
              <w:top w:val="single" w:sz="4" w:space="0" w:color="000000"/>
              <w:left w:val="single" w:sz="4" w:space="0" w:color="000000"/>
              <w:bottom w:val="single" w:sz="4" w:space="0" w:color="000000"/>
              <w:right w:val="single" w:sz="4" w:space="0" w:color="000000"/>
            </w:tcBorders>
          </w:tcPr>
          <w:p w14:paraId="3DFDF6D7" w14:textId="77777777" w:rsidR="008E3C8B" w:rsidRPr="008E3C8B" w:rsidRDefault="008E3C8B" w:rsidP="00E72A06">
            <w:pPr>
              <w:spacing w:after="0" w:line="240" w:lineRule="auto"/>
              <w:rPr>
                <w:rFonts w:ascii="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52F363F5"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Сумма, тыс.руб.</w:t>
            </w:r>
          </w:p>
        </w:tc>
        <w:tc>
          <w:tcPr>
            <w:tcW w:w="1417" w:type="dxa"/>
            <w:tcBorders>
              <w:top w:val="single" w:sz="4" w:space="0" w:color="000000"/>
              <w:left w:val="single" w:sz="4" w:space="0" w:color="000000"/>
              <w:bottom w:val="single" w:sz="4" w:space="0" w:color="000000"/>
              <w:right w:val="single" w:sz="4" w:space="0" w:color="000000"/>
            </w:tcBorders>
          </w:tcPr>
          <w:p w14:paraId="5E4E7D47"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 к итогу</w:t>
            </w:r>
          </w:p>
        </w:tc>
      </w:tr>
      <w:tr w:rsidR="008E3C8B" w:rsidRPr="008E3C8B" w14:paraId="1D13C735" w14:textId="77777777" w:rsidTr="008E3C8B">
        <w:trPr>
          <w:trHeight w:val="483"/>
        </w:trPr>
        <w:tc>
          <w:tcPr>
            <w:tcW w:w="6521" w:type="dxa"/>
            <w:tcBorders>
              <w:top w:val="single" w:sz="4" w:space="0" w:color="000000"/>
              <w:left w:val="single" w:sz="4" w:space="0" w:color="000000"/>
              <w:bottom w:val="single" w:sz="4" w:space="0" w:color="000000"/>
              <w:right w:val="single" w:sz="4" w:space="0" w:color="000000"/>
            </w:tcBorders>
          </w:tcPr>
          <w:p w14:paraId="7EAABBF7"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Остаток денежных средств на</w:t>
            </w:r>
          </w:p>
          <w:p w14:paraId="76F9E1C5"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начало года</w:t>
            </w:r>
          </w:p>
        </w:tc>
        <w:tc>
          <w:tcPr>
            <w:tcW w:w="1843" w:type="dxa"/>
            <w:tcBorders>
              <w:top w:val="single" w:sz="4" w:space="0" w:color="000000"/>
              <w:left w:val="single" w:sz="4" w:space="0" w:color="000000"/>
              <w:bottom w:val="single" w:sz="4" w:space="0" w:color="000000"/>
              <w:right w:val="single" w:sz="4" w:space="0" w:color="000000"/>
            </w:tcBorders>
          </w:tcPr>
          <w:p w14:paraId="6B574A42" w14:textId="77777777" w:rsidR="008E3C8B" w:rsidRPr="008E3C8B" w:rsidRDefault="008E3C8B" w:rsidP="00E72A06">
            <w:pPr>
              <w:spacing w:after="0" w:line="240" w:lineRule="auto"/>
              <w:jc w:val="center"/>
              <w:rPr>
                <w:rFonts w:ascii="Times New Roman" w:hAnsi="Times New Roman" w:cs="Times New Roman"/>
                <w:sz w:val="18"/>
                <w:szCs w:val="18"/>
              </w:rPr>
            </w:pPr>
          </w:p>
          <w:p w14:paraId="0EC8C462" w14:textId="77777777" w:rsidR="008E3C8B" w:rsidRPr="008E3C8B" w:rsidRDefault="008E3C8B" w:rsidP="00E72A06">
            <w:pPr>
              <w:spacing w:after="0" w:line="240" w:lineRule="auto"/>
              <w:jc w:val="cente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722A790" w14:textId="77777777" w:rsidR="008E3C8B" w:rsidRPr="008E3C8B" w:rsidRDefault="008E3C8B" w:rsidP="00E72A06">
            <w:pPr>
              <w:spacing w:after="0" w:line="240" w:lineRule="auto"/>
              <w:jc w:val="center"/>
              <w:rPr>
                <w:rFonts w:ascii="Times New Roman" w:hAnsi="Times New Roman" w:cs="Times New Roman"/>
                <w:sz w:val="18"/>
                <w:szCs w:val="18"/>
              </w:rPr>
            </w:pPr>
          </w:p>
        </w:tc>
      </w:tr>
      <w:tr w:rsidR="008E3C8B" w:rsidRPr="008E3C8B" w14:paraId="290571E8" w14:textId="77777777" w:rsidTr="008E3C8B">
        <w:tc>
          <w:tcPr>
            <w:tcW w:w="6521" w:type="dxa"/>
            <w:tcBorders>
              <w:top w:val="single" w:sz="4" w:space="0" w:color="000000"/>
              <w:left w:val="single" w:sz="4" w:space="0" w:color="000000"/>
              <w:bottom w:val="single" w:sz="4" w:space="0" w:color="000000"/>
              <w:right w:val="single" w:sz="4" w:space="0" w:color="000000"/>
            </w:tcBorders>
          </w:tcPr>
          <w:p w14:paraId="1ACE01F1"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 xml:space="preserve">Средства, полученные от покупателей, заказчиков                         </w:t>
            </w:r>
          </w:p>
        </w:tc>
        <w:tc>
          <w:tcPr>
            <w:tcW w:w="1843" w:type="dxa"/>
            <w:tcBorders>
              <w:top w:val="single" w:sz="4" w:space="0" w:color="000000"/>
              <w:left w:val="single" w:sz="4" w:space="0" w:color="000000"/>
              <w:bottom w:val="single" w:sz="4" w:space="0" w:color="000000"/>
              <w:right w:val="single" w:sz="4" w:space="0" w:color="000000"/>
            </w:tcBorders>
          </w:tcPr>
          <w:p w14:paraId="1BDE5922"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2302,0</w:t>
            </w:r>
          </w:p>
        </w:tc>
        <w:tc>
          <w:tcPr>
            <w:tcW w:w="1417" w:type="dxa"/>
            <w:tcBorders>
              <w:top w:val="single" w:sz="4" w:space="0" w:color="000000"/>
              <w:left w:val="single" w:sz="4" w:space="0" w:color="000000"/>
              <w:bottom w:val="single" w:sz="4" w:space="0" w:color="000000"/>
              <w:right w:val="single" w:sz="4" w:space="0" w:color="000000"/>
            </w:tcBorders>
          </w:tcPr>
          <w:p w14:paraId="0575B209"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100</w:t>
            </w:r>
          </w:p>
        </w:tc>
      </w:tr>
      <w:tr w:rsidR="008E3C8B" w:rsidRPr="008E3C8B" w14:paraId="1D10E696" w14:textId="77777777" w:rsidTr="008E3C8B">
        <w:trPr>
          <w:trHeight w:val="335"/>
        </w:trPr>
        <w:tc>
          <w:tcPr>
            <w:tcW w:w="6521" w:type="dxa"/>
            <w:tcBorders>
              <w:top w:val="single" w:sz="4" w:space="0" w:color="000000"/>
              <w:left w:val="single" w:sz="4" w:space="0" w:color="000000"/>
              <w:bottom w:val="single" w:sz="4" w:space="0" w:color="000000"/>
              <w:right w:val="single" w:sz="4" w:space="0" w:color="000000"/>
            </w:tcBorders>
          </w:tcPr>
          <w:p w14:paraId="50EF8E03"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lastRenderedPageBreak/>
              <w:t>из них в погашение дебиторской задолженности</w:t>
            </w:r>
          </w:p>
        </w:tc>
        <w:tc>
          <w:tcPr>
            <w:tcW w:w="1843" w:type="dxa"/>
            <w:tcBorders>
              <w:top w:val="single" w:sz="4" w:space="0" w:color="000000"/>
              <w:left w:val="single" w:sz="4" w:space="0" w:color="000000"/>
              <w:bottom w:val="single" w:sz="4" w:space="0" w:color="000000"/>
              <w:right w:val="single" w:sz="4" w:space="0" w:color="000000"/>
            </w:tcBorders>
          </w:tcPr>
          <w:p w14:paraId="1127D82E" w14:textId="77777777" w:rsidR="008E3C8B" w:rsidRPr="008E3C8B" w:rsidRDefault="008E3C8B" w:rsidP="00E72A06">
            <w:pPr>
              <w:spacing w:after="0" w:line="240" w:lineRule="auto"/>
              <w:jc w:val="cente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09D18A7" w14:textId="77777777" w:rsidR="008E3C8B" w:rsidRPr="008E3C8B" w:rsidRDefault="008E3C8B" w:rsidP="00E72A06">
            <w:pPr>
              <w:spacing w:after="0" w:line="240" w:lineRule="auto"/>
              <w:jc w:val="center"/>
              <w:rPr>
                <w:rFonts w:ascii="Times New Roman" w:hAnsi="Times New Roman" w:cs="Times New Roman"/>
                <w:sz w:val="18"/>
                <w:szCs w:val="18"/>
              </w:rPr>
            </w:pPr>
          </w:p>
        </w:tc>
      </w:tr>
      <w:tr w:rsidR="008E3C8B" w:rsidRPr="008E3C8B" w14:paraId="22D3190E" w14:textId="77777777" w:rsidTr="008E3C8B">
        <w:trPr>
          <w:trHeight w:val="270"/>
        </w:trPr>
        <w:tc>
          <w:tcPr>
            <w:tcW w:w="6521" w:type="dxa"/>
            <w:tcBorders>
              <w:top w:val="single" w:sz="4" w:space="0" w:color="000000"/>
              <w:left w:val="single" w:sz="4" w:space="0" w:color="000000"/>
              <w:bottom w:val="single" w:sz="4" w:space="0" w:color="000000"/>
              <w:right w:val="single" w:sz="4" w:space="0" w:color="000000"/>
            </w:tcBorders>
          </w:tcPr>
          <w:p w14:paraId="2C6AB9DF"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Полученные бюджетные субсидии</w:t>
            </w:r>
          </w:p>
        </w:tc>
        <w:tc>
          <w:tcPr>
            <w:tcW w:w="1843" w:type="dxa"/>
            <w:tcBorders>
              <w:top w:val="single" w:sz="4" w:space="0" w:color="000000"/>
              <w:left w:val="single" w:sz="4" w:space="0" w:color="000000"/>
              <w:bottom w:val="single" w:sz="4" w:space="0" w:color="000000"/>
              <w:right w:val="single" w:sz="4" w:space="0" w:color="000000"/>
            </w:tcBorders>
          </w:tcPr>
          <w:p w14:paraId="15696E64" w14:textId="77777777" w:rsidR="008E3C8B" w:rsidRPr="008E3C8B" w:rsidRDefault="008E3C8B" w:rsidP="00E72A06">
            <w:pPr>
              <w:spacing w:after="0" w:line="240" w:lineRule="auto"/>
              <w:jc w:val="cente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08BCA5A8" w14:textId="77777777" w:rsidR="008E3C8B" w:rsidRPr="008E3C8B" w:rsidRDefault="008E3C8B" w:rsidP="00E72A06">
            <w:pPr>
              <w:spacing w:after="0" w:line="240" w:lineRule="auto"/>
              <w:jc w:val="center"/>
              <w:rPr>
                <w:rFonts w:ascii="Times New Roman" w:hAnsi="Times New Roman" w:cs="Times New Roman"/>
                <w:sz w:val="18"/>
                <w:szCs w:val="18"/>
              </w:rPr>
            </w:pPr>
          </w:p>
        </w:tc>
      </w:tr>
      <w:tr w:rsidR="008E3C8B" w:rsidRPr="008E3C8B" w14:paraId="1F53E70F" w14:textId="77777777" w:rsidTr="008E3C8B">
        <w:trPr>
          <w:trHeight w:val="225"/>
        </w:trPr>
        <w:tc>
          <w:tcPr>
            <w:tcW w:w="6521" w:type="dxa"/>
            <w:tcBorders>
              <w:top w:val="single" w:sz="4" w:space="0" w:color="000000"/>
              <w:left w:val="single" w:sz="4" w:space="0" w:color="000000"/>
              <w:bottom w:val="single" w:sz="4" w:space="0" w:color="000000"/>
              <w:right w:val="single" w:sz="4" w:space="0" w:color="000000"/>
            </w:tcBorders>
          </w:tcPr>
          <w:p w14:paraId="1774FF89"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Кредиты</w:t>
            </w:r>
          </w:p>
        </w:tc>
        <w:tc>
          <w:tcPr>
            <w:tcW w:w="1843" w:type="dxa"/>
            <w:tcBorders>
              <w:top w:val="single" w:sz="4" w:space="0" w:color="000000"/>
              <w:left w:val="single" w:sz="4" w:space="0" w:color="000000"/>
              <w:bottom w:val="single" w:sz="4" w:space="0" w:color="000000"/>
              <w:right w:val="single" w:sz="4" w:space="0" w:color="000000"/>
            </w:tcBorders>
          </w:tcPr>
          <w:p w14:paraId="7E7BEF40" w14:textId="77777777" w:rsidR="008E3C8B" w:rsidRPr="008E3C8B" w:rsidRDefault="008E3C8B" w:rsidP="00E72A06">
            <w:pPr>
              <w:spacing w:after="0" w:line="240" w:lineRule="auto"/>
              <w:jc w:val="cente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3966B33" w14:textId="77777777" w:rsidR="008E3C8B" w:rsidRPr="008E3C8B" w:rsidRDefault="008E3C8B" w:rsidP="00E72A06">
            <w:pPr>
              <w:spacing w:after="0" w:line="240" w:lineRule="auto"/>
              <w:jc w:val="center"/>
              <w:rPr>
                <w:rFonts w:ascii="Times New Roman" w:hAnsi="Times New Roman" w:cs="Times New Roman"/>
                <w:sz w:val="18"/>
                <w:szCs w:val="18"/>
              </w:rPr>
            </w:pPr>
          </w:p>
        </w:tc>
      </w:tr>
      <w:tr w:rsidR="008E3C8B" w:rsidRPr="008E3C8B" w14:paraId="4574F94E" w14:textId="77777777" w:rsidTr="008E3C8B">
        <w:trPr>
          <w:trHeight w:val="255"/>
        </w:trPr>
        <w:tc>
          <w:tcPr>
            <w:tcW w:w="6521" w:type="dxa"/>
            <w:tcBorders>
              <w:top w:val="single" w:sz="4" w:space="0" w:color="000000"/>
              <w:left w:val="single" w:sz="4" w:space="0" w:color="000000"/>
              <w:bottom w:val="single" w:sz="4" w:space="0" w:color="000000"/>
              <w:right w:val="single" w:sz="4" w:space="0" w:color="000000"/>
            </w:tcBorders>
          </w:tcPr>
          <w:p w14:paraId="70D3E0EB"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Прочие поступления</w:t>
            </w:r>
          </w:p>
        </w:tc>
        <w:tc>
          <w:tcPr>
            <w:tcW w:w="1843" w:type="dxa"/>
            <w:tcBorders>
              <w:top w:val="single" w:sz="4" w:space="0" w:color="000000"/>
              <w:left w:val="single" w:sz="4" w:space="0" w:color="000000"/>
              <w:bottom w:val="single" w:sz="4" w:space="0" w:color="000000"/>
              <w:right w:val="single" w:sz="4" w:space="0" w:color="000000"/>
            </w:tcBorders>
          </w:tcPr>
          <w:p w14:paraId="0B68999A" w14:textId="77777777" w:rsidR="008E3C8B" w:rsidRPr="008E3C8B" w:rsidRDefault="008E3C8B" w:rsidP="00E72A06">
            <w:pPr>
              <w:spacing w:after="0" w:line="240" w:lineRule="auto"/>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6D950BB" w14:textId="77777777" w:rsidR="008E3C8B" w:rsidRPr="008E3C8B" w:rsidRDefault="008E3C8B" w:rsidP="00E72A06">
            <w:pPr>
              <w:spacing w:after="0" w:line="240" w:lineRule="auto"/>
              <w:jc w:val="center"/>
              <w:rPr>
                <w:rFonts w:ascii="Times New Roman" w:hAnsi="Times New Roman" w:cs="Times New Roman"/>
                <w:sz w:val="18"/>
                <w:szCs w:val="18"/>
              </w:rPr>
            </w:pPr>
          </w:p>
        </w:tc>
      </w:tr>
      <w:tr w:rsidR="008E3C8B" w:rsidRPr="008E3C8B" w14:paraId="00805DC4" w14:textId="77777777" w:rsidTr="008E3C8B">
        <w:trPr>
          <w:trHeight w:val="209"/>
        </w:trPr>
        <w:tc>
          <w:tcPr>
            <w:tcW w:w="6521" w:type="dxa"/>
            <w:tcBorders>
              <w:top w:val="single" w:sz="4" w:space="0" w:color="000000"/>
              <w:left w:val="single" w:sz="4" w:space="0" w:color="000000"/>
              <w:bottom w:val="single" w:sz="4" w:space="0" w:color="000000"/>
              <w:right w:val="single" w:sz="4" w:space="0" w:color="000000"/>
            </w:tcBorders>
          </w:tcPr>
          <w:p w14:paraId="338D0F96" w14:textId="77777777" w:rsidR="008E3C8B" w:rsidRPr="008E3C8B" w:rsidRDefault="008E3C8B" w:rsidP="00E72A06">
            <w:pPr>
              <w:spacing w:after="0" w:line="240" w:lineRule="auto"/>
              <w:rPr>
                <w:rFonts w:ascii="Times New Roman" w:hAnsi="Times New Roman" w:cs="Times New Roman"/>
                <w:b/>
                <w:sz w:val="18"/>
                <w:szCs w:val="18"/>
              </w:rPr>
            </w:pPr>
            <w:r w:rsidRPr="008E3C8B">
              <w:rPr>
                <w:rFonts w:ascii="Times New Roman" w:hAnsi="Times New Roman" w:cs="Times New Roman"/>
                <w:b/>
                <w:sz w:val="18"/>
                <w:szCs w:val="18"/>
              </w:rPr>
              <w:t>Всего поступлений денежных средств</w:t>
            </w:r>
          </w:p>
        </w:tc>
        <w:tc>
          <w:tcPr>
            <w:tcW w:w="1843" w:type="dxa"/>
            <w:tcBorders>
              <w:top w:val="single" w:sz="4" w:space="0" w:color="000000"/>
              <w:left w:val="single" w:sz="4" w:space="0" w:color="000000"/>
              <w:bottom w:val="single" w:sz="4" w:space="0" w:color="000000"/>
              <w:right w:val="single" w:sz="4" w:space="0" w:color="000000"/>
            </w:tcBorders>
          </w:tcPr>
          <w:p w14:paraId="459BB6B2" w14:textId="77777777" w:rsidR="008E3C8B" w:rsidRPr="008E3C8B" w:rsidRDefault="008E3C8B" w:rsidP="00E72A06">
            <w:pPr>
              <w:spacing w:after="0" w:line="240" w:lineRule="auto"/>
              <w:jc w:val="center"/>
              <w:rPr>
                <w:rFonts w:ascii="Times New Roman" w:hAnsi="Times New Roman" w:cs="Times New Roman"/>
                <w:b/>
                <w:sz w:val="18"/>
                <w:szCs w:val="18"/>
              </w:rPr>
            </w:pPr>
            <w:r w:rsidRPr="008E3C8B">
              <w:rPr>
                <w:rFonts w:ascii="Times New Roman" w:hAnsi="Times New Roman" w:cs="Times New Roman"/>
                <w:b/>
                <w:sz w:val="18"/>
                <w:szCs w:val="18"/>
              </w:rPr>
              <w:t>2302,0</w:t>
            </w:r>
          </w:p>
        </w:tc>
        <w:tc>
          <w:tcPr>
            <w:tcW w:w="1417" w:type="dxa"/>
            <w:tcBorders>
              <w:top w:val="single" w:sz="4" w:space="0" w:color="000000"/>
              <w:left w:val="single" w:sz="4" w:space="0" w:color="000000"/>
              <w:bottom w:val="single" w:sz="4" w:space="0" w:color="000000"/>
              <w:right w:val="single" w:sz="4" w:space="0" w:color="000000"/>
            </w:tcBorders>
          </w:tcPr>
          <w:p w14:paraId="01BCB644" w14:textId="77777777" w:rsidR="008E3C8B" w:rsidRPr="008E3C8B" w:rsidRDefault="008E3C8B" w:rsidP="00E72A06">
            <w:pPr>
              <w:spacing w:after="0" w:line="240" w:lineRule="auto"/>
              <w:jc w:val="center"/>
              <w:rPr>
                <w:rFonts w:ascii="Times New Roman" w:hAnsi="Times New Roman" w:cs="Times New Roman"/>
                <w:b/>
                <w:sz w:val="18"/>
                <w:szCs w:val="18"/>
              </w:rPr>
            </w:pPr>
            <w:r w:rsidRPr="008E3C8B">
              <w:rPr>
                <w:rFonts w:ascii="Times New Roman" w:hAnsi="Times New Roman" w:cs="Times New Roman"/>
                <w:b/>
                <w:sz w:val="18"/>
                <w:szCs w:val="18"/>
              </w:rPr>
              <w:t>100</w:t>
            </w:r>
          </w:p>
        </w:tc>
      </w:tr>
      <w:tr w:rsidR="008E3C8B" w:rsidRPr="008E3C8B" w14:paraId="4D611A9F" w14:textId="77777777" w:rsidTr="008E3C8B">
        <w:trPr>
          <w:trHeight w:val="269"/>
        </w:trPr>
        <w:tc>
          <w:tcPr>
            <w:tcW w:w="6521" w:type="dxa"/>
            <w:tcBorders>
              <w:top w:val="single" w:sz="4" w:space="0" w:color="000000"/>
              <w:left w:val="single" w:sz="4" w:space="0" w:color="000000"/>
              <w:bottom w:val="single" w:sz="4" w:space="0" w:color="000000"/>
              <w:right w:val="single" w:sz="4" w:space="0" w:color="000000"/>
            </w:tcBorders>
          </w:tcPr>
          <w:p w14:paraId="5799E9C4"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Денежные средства направленные:</w:t>
            </w:r>
          </w:p>
        </w:tc>
        <w:tc>
          <w:tcPr>
            <w:tcW w:w="1843" w:type="dxa"/>
            <w:tcBorders>
              <w:top w:val="single" w:sz="4" w:space="0" w:color="000000"/>
              <w:left w:val="single" w:sz="4" w:space="0" w:color="000000"/>
              <w:bottom w:val="single" w:sz="4" w:space="0" w:color="000000"/>
              <w:right w:val="single" w:sz="4" w:space="0" w:color="000000"/>
            </w:tcBorders>
          </w:tcPr>
          <w:p w14:paraId="46A9DB92" w14:textId="77777777" w:rsidR="008E3C8B" w:rsidRPr="008E3C8B" w:rsidRDefault="008E3C8B" w:rsidP="00E72A06">
            <w:pPr>
              <w:spacing w:after="0" w:line="240" w:lineRule="auto"/>
              <w:jc w:val="cente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D594D65" w14:textId="77777777" w:rsidR="008E3C8B" w:rsidRPr="008E3C8B" w:rsidRDefault="008E3C8B" w:rsidP="00E72A06">
            <w:pPr>
              <w:spacing w:after="0" w:line="240" w:lineRule="auto"/>
              <w:jc w:val="center"/>
              <w:rPr>
                <w:rFonts w:ascii="Times New Roman" w:hAnsi="Times New Roman" w:cs="Times New Roman"/>
                <w:sz w:val="18"/>
                <w:szCs w:val="18"/>
              </w:rPr>
            </w:pPr>
          </w:p>
        </w:tc>
      </w:tr>
      <w:tr w:rsidR="008E3C8B" w:rsidRPr="008E3C8B" w14:paraId="28F66EB9" w14:textId="77777777" w:rsidTr="008E3C8B">
        <w:trPr>
          <w:trHeight w:val="273"/>
        </w:trPr>
        <w:tc>
          <w:tcPr>
            <w:tcW w:w="6521" w:type="dxa"/>
            <w:tcBorders>
              <w:top w:val="single" w:sz="4" w:space="0" w:color="000000"/>
              <w:left w:val="single" w:sz="4" w:space="0" w:color="000000"/>
              <w:bottom w:val="single" w:sz="4" w:space="0" w:color="000000"/>
              <w:right w:val="single" w:sz="4" w:space="0" w:color="000000"/>
            </w:tcBorders>
          </w:tcPr>
          <w:p w14:paraId="21472F1D"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на оплату приобретённых товаров, работ, услуг</w:t>
            </w:r>
          </w:p>
        </w:tc>
        <w:tc>
          <w:tcPr>
            <w:tcW w:w="1843" w:type="dxa"/>
            <w:tcBorders>
              <w:top w:val="single" w:sz="4" w:space="0" w:color="000000"/>
              <w:left w:val="single" w:sz="4" w:space="0" w:color="000000"/>
              <w:bottom w:val="single" w:sz="4" w:space="0" w:color="000000"/>
              <w:right w:val="single" w:sz="4" w:space="0" w:color="000000"/>
            </w:tcBorders>
          </w:tcPr>
          <w:p w14:paraId="39D6AE28" w14:textId="77777777" w:rsidR="008E3C8B" w:rsidRPr="008E3C8B" w:rsidRDefault="008E3C8B" w:rsidP="00E72A06">
            <w:pPr>
              <w:tabs>
                <w:tab w:val="left" w:pos="288"/>
                <w:tab w:val="center" w:pos="612"/>
              </w:tabs>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806,0</w:t>
            </w:r>
          </w:p>
        </w:tc>
        <w:tc>
          <w:tcPr>
            <w:tcW w:w="1417" w:type="dxa"/>
            <w:tcBorders>
              <w:top w:val="single" w:sz="4" w:space="0" w:color="000000"/>
              <w:left w:val="single" w:sz="4" w:space="0" w:color="000000"/>
              <w:bottom w:val="single" w:sz="4" w:space="0" w:color="000000"/>
              <w:right w:val="single" w:sz="4" w:space="0" w:color="000000"/>
            </w:tcBorders>
          </w:tcPr>
          <w:p w14:paraId="756A36CE"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35,3</w:t>
            </w:r>
          </w:p>
        </w:tc>
      </w:tr>
      <w:tr w:rsidR="008E3C8B" w:rsidRPr="008E3C8B" w14:paraId="5DC3E8B8" w14:textId="77777777" w:rsidTr="008E3C8B">
        <w:trPr>
          <w:trHeight w:val="277"/>
        </w:trPr>
        <w:tc>
          <w:tcPr>
            <w:tcW w:w="6521" w:type="dxa"/>
            <w:tcBorders>
              <w:top w:val="single" w:sz="4" w:space="0" w:color="000000"/>
              <w:left w:val="single" w:sz="4" w:space="0" w:color="000000"/>
              <w:bottom w:val="single" w:sz="4" w:space="0" w:color="000000"/>
              <w:right w:val="single" w:sz="4" w:space="0" w:color="000000"/>
            </w:tcBorders>
          </w:tcPr>
          <w:p w14:paraId="1102883A"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на оплату труда</w:t>
            </w:r>
          </w:p>
        </w:tc>
        <w:tc>
          <w:tcPr>
            <w:tcW w:w="1843" w:type="dxa"/>
            <w:tcBorders>
              <w:top w:val="single" w:sz="4" w:space="0" w:color="000000"/>
              <w:left w:val="single" w:sz="4" w:space="0" w:color="000000"/>
              <w:bottom w:val="single" w:sz="4" w:space="0" w:color="000000"/>
              <w:right w:val="single" w:sz="4" w:space="0" w:color="000000"/>
            </w:tcBorders>
          </w:tcPr>
          <w:p w14:paraId="2930C475"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975,0</w:t>
            </w:r>
          </w:p>
        </w:tc>
        <w:tc>
          <w:tcPr>
            <w:tcW w:w="1417" w:type="dxa"/>
            <w:tcBorders>
              <w:top w:val="single" w:sz="4" w:space="0" w:color="000000"/>
              <w:left w:val="single" w:sz="4" w:space="0" w:color="000000"/>
              <w:bottom w:val="single" w:sz="4" w:space="0" w:color="000000"/>
              <w:right w:val="single" w:sz="4" w:space="0" w:color="000000"/>
            </w:tcBorders>
          </w:tcPr>
          <w:p w14:paraId="4EED767F"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42,7</w:t>
            </w:r>
          </w:p>
        </w:tc>
      </w:tr>
      <w:tr w:rsidR="008E3C8B" w:rsidRPr="008E3C8B" w14:paraId="1DEE6D3C" w14:textId="77777777" w:rsidTr="008E3C8B">
        <w:trPr>
          <w:trHeight w:val="339"/>
        </w:trPr>
        <w:tc>
          <w:tcPr>
            <w:tcW w:w="6521" w:type="dxa"/>
            <w:tcBorders>
              <w:top w:val="single" w:sz="4" w:space="0" w:color="000000"/>
              <w:left w:val="single" w:sz="4" w:space="0" w:color="000000"/>
              <w:bottom w:val="single" w:sz="4" w:space="0" w:color="000000"/>
              <w:right w:val="single" w:sz="4" w:space="0" w:color="000000"/>
            </w:tcBorders>
          </w:tcPr>
          <w:p w14:paraId="3FC3B13D"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на выдачу подотчетных сумм</w:t>
            </w:r>
          </w:p>
        </w:tc>
        <w:tc>
          <w:tcPr>
            <w:tcW w:w="1843" w:type="dxa"/>
            <w:tcBorders>
              <w:top w:val="single" w:sz="4" w:space="0" w:color="000000"/>
              <w:left w:val="single" w:sz="4" w:space="0" w:color="000000"/>
              <w:bottom w:val="single" w:sz="4" w:space="0" w:color="000000"/>
              <w:right w:val="single" w:sz="4" w:space="0" w:color="000000"/>
            </w:tcBorders>
          </w:tcPr>
          <w:p w14:paraId="51733532"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182,0</w:t>
            </w:r>
          </w:p>
        </w:tc>
        <w:tc>
          <w:tcPr>
            <w:tcW w:w="1417" w:type="dxa"/>
            <w:tcBorders>
              <w:top w:val="single" w:sz="4" w:space="0" w:color="000000"/>
              <w:left w:val="single" w:sz="4" w:space="0" w:color="000000"/>
              <w:bottom w:val="single" w:sz="4" w:space="0" w:color="000000"/>
              <w:right w:val="single" w:sz="4" w:space="0" w:color="000000"/>
            </w:tcBorders>
          </w:tcPr>
          <w:p w14:paraId="4BCC964E"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8,0</w:t>
            </w:r>
          </w:p>
        </w:tc>
      </w:tr>
      <w:tr w:rsidR="008E3C8B" w:rsidRPr="008E3C8B" w14:paraId="172DE378" w14:textId="77777777" w:rsidTr="008E3C8B">
        <w:trPr>
          <w:trHeight w:val="343"/>
        </w:trPr>
        <w:tc>
          <w:tcPr>
            <w:tcW w:w="6521" w:type="dxa"/>
            <w:tcBorders>
              <w:top w:val="single" w:sz="4" w:space="0" w:color="000000"/>
              <w:left w:val="single" w:sz="4" w:space="0" w:color="000000"/>
              <w:bottom w:val="single" w:sz="4" w:space="0" w:color="000000"/>
              <w:right w:val="single" w:sz="4" w:space="0" w:color="000000"/>
            </w:tcBorders>
          </w:tcPr>
          <w:p w14:paraId="5EE16698"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на расчёты по налогам и сборам</w:t>
            </w:r>
          </w:p>
        </w:tc>
        <w:tc>
          <w:tcPr>
            <w:tcW w:w="1843" w:type="dxa"/>
            <w:tcBorders>
              <w:top w:val="single" w:sz="4" w:space="0" w:color="000000"/>
              <w:left w:val="single" w:sz="4" w:space="0" w:color="000000"/>
              <w:bottom w:val="single" w:sz="4" w:space="0" w:color="000000"/>
              <w:right w:val="single" w:sz="4" w:space="0" w:color="000000"/>
            </w:tcBorders>
          </w:tcPr>
          <w:p w14:paraId="0829C038"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295,0</w:t>
            </w:r>
          </w:p>
        </w:tc>
        <w:tc>
          <w:tcPr>
            <w:tcW w:w="1417" w:type="dxa"/>
            <w:tcBorders>
              <w:top w:val="single" w:sz="4" w:space="0" w:color="000000"/>
              <w:left w:val="single" w:sz="4" w:space="0" w:color="000000"/>
              <w:bottom w:val="single" w:sz="4" w:space="0" w:color="000000"/>
              <w:right w:val="single" w:sz="4" w:space="0" w:color="000000"/>
            </w:tcBorders>
          </w:tcPr>
          <w:p w14:paraId="44BFE681"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12,9</w:t>
            </w:r>
          </w:p>
        </w:tc>
      </w:tr>
      <w:tr w:rsidR="008E3C8B" w:rsidRPr="008E3C8B" w14:paraId="53F3DA9E" w14:textId="77777777" w:rsidTr="008E3C8B">
        <w:trPr>
          <w:trHeight w:val="276"/>
        </w:trPr>
        <w:tc>
          <w:tcPr>
            <w:tcW w:w="6521" w:type="dxa"/>
            <w:tcBorders>
              <w:top w:val="single" w:sz="4" w:space="0" w:color="000000"/>
              <w:left w:val="single" w:sz="4" w:space="0" w:color="000000"/>
              <w:bottom w:val="single" w:sz="4" w:space="0" w:color="000000"/>
              <w:right w:val="single" w:sz="4" w:space="0" w:color="000000"/>
            </w:tcBorders>
          </w:tcPr>
          <w:p w14:paraId="567C4277"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на прочие расходы</w:t>
            </w:r>
          </w:p>
        </w:tc>
        <w:tc>
          <w:tcPr>
            <w:tcW w:w="1843" w:type="dxa"/>
            <w:tcBorders>
              <w:top w:val="single" w:sz="4" w:space="0" w:color="000000"/>
              <w:left w:val="single" w:sz="4" w:space="0" w:color="000000"/>
              <w:bottom w:val="single" w:sz="4" w:space="0" w:color="000000"/>
              <w:right w:val="single" w:sz="4" w:space="0" w:color="000000"/>
            </w:tcBorders>
          </w:tcPr>
          <w:p w14:paraId="780EC131"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27</w:t>
            </w:r>
          </w:p>
        </w:tc>
        <w:tc>
          <w:tcPr>
            <w:tcW w:w="1417" w:type="dxa"/>
            <w:tcBorders>
              <w:top w:val="single" w:sz="4" w:space="0" w:color="000000"/>
              <w:left w:val="single" w:sz="4" w:space="0" w:color="000000"/>
              <w:bottom w:val="single" w:sz="4" w:space="0" w:color="000000"/>
              <w:right w:val="single" w:sz="4" w:space="0" w:color="000000"/>
            </w:tcBorders>
          </w:tcPr>
          <w:p w14:paraId="69167F91"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1,1</w:t>
            </w:r>
          </w:p>
        </w:tc>
      </w:tr>
      <w:tr w:rsidR="008E3C8B" w:rsidRPr="008E3C8B" w14:paraId="19C28074" w14:textId="77777777" w:rsidTr="008E3C8B">
        <w:trPr>
          <w:trHeight w:val="267"/>
        </w:trPr>
        <w:tc>
          <w:tcPr>
            <w:tcW w:w="6521" w:type="dxa"/>
            <w:tcBorders>
              <w:top w:val="single" w:sz="4" w:space="0" w:color="000000"/>
              <w:left w:val="single" w:sz="4" w:space="0" w:color="000000"/>
              <w:bottom w:val="single" w:sz="4" w:space="0" w:color="000000"/>
              <w:right w:val="single" w:sz="4" w:space="0" w:color="000000"/>
            </w:tcBorders>
          </w:tcPr>
          <w:p w14:paraId="4D16BC9C" w14:textId="77777777" w:rsidR="008E3C8B" w:rsidRPr="008E3C8B" w:rsidRDefault="008E3C8B" w:rsidP="00E72A06">
            <w:pPr>
              <w:spacing w:after="0" w:line="240" w:lineRule="auto"/>
              <w:rPr>
                <w:rFonts w:ascii="Times New Roman" w:hAnsi="Times New Roman" w:cs="Times New Roman"/>
                <w:b/>
                <w:sz w:val="18"/>
                <w:szCs w:val="18"/>
              </w:rPr>
            </w:pPr>
            <w:r w:rsidRPr="008E3C8B">
              <w:rPr>
                <w:rFonts w:ascii="Times New Roman" w:hAnsi="Times New Roman" w:cs="Times New Roman"/>
                <w:b/>
                <w:sz w:val="18"/>
                <w:szCs w:val="18"/>
              </w:rPr>
              <w:t>Итого использовано</w:t>
            </w:r>
          </w:p>
        </w:tc>
        <w:tc>
          <w:tcPr>
            <w:tcW w:w="1843" w:type="dxa"/>
            <w:tcBorders>
              <w:top w:val="single" w:sz="4" w:space="0" w:color="000000"/>
              <w:left w:val="single" w:sz="4" w:space="0" w:color="000000"/>
              <w:bottom w:val="single" w:sz="4" w:space="0" w:color="000000"/>
              <w:right w:val="single" w:sz="4" w:space="0" w:color="000000"/>
            </w:tcBorders>
          </w:tcPr>
          <w:p w14:paraId="7C4E8502" w14:textId="77777777" w:rsidR="008E3C8B" w:rsidRPr="008E3C8B" w:rsidRDefault="008E3C8B" w:rsidP="00E72A06">
            <w:pPr>
              <w:spacing w:after="0" w:line="240" w:lineRule="auto"/>
              <w:jc w:val="center"/>
              <w:rPr>
                <w:rFonts w:ascii="Times New Roman" w:hAnsi="Times New Roman" w:cs="Times New Roman"/>
                <w:b/>
                <w:sz w:val="18"/>
                <w:szCs w:val="18"/>
              </w:rPr>
            </w:pPr>
            <w:r w:rsidRPr="008E3C8B">
              <w:rPr>
                <w:rFonts w:ascii="Times New Roman" w:hAnsi="Times New Roman" w:cs="Times New Roman"/>
                <w:b/>
                <w:sz w:val="18"/>
                <w:szCs w:val="18"/>
              </w:rPr>
              <w:t>2285,0</w:t>
            </w:r>
          </w:p>
        </w:tc>
        <w:tc>
          <w:tcPr>
            <w:tcW w:w="1417" w:type="dxa"/>
            <w:tcBorders>
              <w:top w:val="single" w:sz="4" w:space="0" w:color="000000"/>
              <w:left w:val="single" w:sz="4" w:space="0" w:color="000000"/>
              <w:bottom w:val="single" w:sz="4" w:space="0" w:color="000000"/>
              <w:right w:val="single" w:sz="4" w:space="0" w:color="000000"/>
            </w:tcBorders>
          </w:tcPr>
          <w:p w14:paraId="6B51A3D9" w14:textId="77777777" w:rsidR="008E3C8B" w:rsidRPr="008E3C8B" w:rsidRDefault="008E3C8B" w:rsidP="00E72A06">
            <w:pPr>
              <w:spacing w:after="0" w:line="240" w:lineRule="auto"/>
              <w:jc w:val="center"/>
              <w:rPr>
                <w:rFonts w:ascii="Times New Roman" w:hAnsi="Times New Roman" w:cs="Times New Roman"/>
                <w:b/>
                <w:sz w:val="18"/>
                <w:szCs w:val="18"/>
              </w:rPr>
            </w:pPr>
            <w:r w:rsidRPr="008E3C8B">
              <w:rPr>
                <w:rFonts w:ascii="Times New Roman" w:hAnsi="Times New Roman" w:cs="Times New Roman"/>
                <w:b/>
                <w:sz w:val="18"/>
                <w:szCs w:val="18"/>
              </w:rPr>
              <w:t>100</w:t>
            </w:r>
          </w:p>
        </w:tc>
      </w:tr>
      <w:tr w:rsidR="008E3C8B" w:rsidRPr="008E3C8B" w14:paraId="4470B10F" w14:textId="77777777" w:rsidTr="008E3C8B">
        <w:trPr>
          <w:trHeight w:val="284"/>
        </w:trPr>
        <w:tc>
          <w:tcPr>
            <w:tcW w:w="6521" w:type="dxa"/>
            <w:tcBorders>
              <w:top w:val="single" w:sz="4" w:space="0" w:color="000000"/>
              <w:left w:val="single" w:sz="4" w:space="0" w:color="000000"/>
              <w:bottom w:val="single" w:sz="4" w:space="0" w:color="000000"/>
              <w:right w:val="single" w:sz="4" w:space="0" w:color="000000"/>
            </w:tcBorders>
          </w:tcPr>
          <w:p w14:paraId="55C696E4"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Остаток денежных средств на конец отчётного года</w:t>
            </w:r>
          </w:p>
        </w:tc>
        <w:tc>
          <w:tcPr>
            <w:tcW w:w="1843" w:type="dxa"/>
            <w:tcBorders>
              <w:top w:val="single" w:sz="4" w:space="0" w:color="000000"/>
              <w:left w:val="single" w:sz="4" w:space="0" w:color="000000"/>
              <w:bottom w:val="single" w:sz="4" w:space="0" w:color="000000"/>
              <w:right w:val="single" w:sz="4" w:space="0" w:color="000000"/>
            </w:tcBorders>
          </w:tcPr>
          <w:p w14:paraId="54C4B412"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17,0</w:t>
            </w:r>
          </w:p>
        </w:tc>
        <w:tc>
          <w:tcPr>
            <w:tcW w:w="1417" w:type="dxa"/>
            <w:tcBorders>
              <w:top w:val="single" w:sz="4" w:space="0" w:color="000000"/>
              <w:left w:val="single" w:sz="4" w:space="0" w:color="000000"/>
              <w:bottom w:val="single" w:sz="4" w:space="0" w:color="000000"/>
              <w:right w:val="single" w:sz="4" w:space="0" w:color="000000"/>
            </w:tcBorders>
          </w:tcPr>
          <w:p w14:paraId="193CEB23" w14:textId="77777777" w:rsidR="008E3C8B" w:rsidRPr="008E3C8B" w:rsidRDefault="008E3C8B" w:rsidP="00E72A06">
            <w:pPr>
              <w:spacing w:after="0" w:line="240" w:lineRule="auto"/>
              <w:jc w:val="center"/>
              <w:rPr>
                <w:rFonts w:ascii="Times New Roman" w:hAnsi="Times New Roman" w:cs="Times New Roman"/>
                <w:sz w:val="18"/>
                <w:szCs w:val="18"/>
              </w:rPr>
            </w:pPr>
          </w:p>
        </w:tc>
      </w:tr>
    </w:tbl>
    <w:p w14:paraId="32456F5B" w14:textId="77777777" w:rsidR="00E72A06" w:rsidRPr="00E72A06" w:rsidRDefault="00E72A06" w:rsidP="00E72A06">
      <w:pPr>
        <w:spacing w:after="0" w:line="240" w:lineRule="auto"/>
        <w:rPr>
          <w:rFonts w:ascii="Times New Roman" w:hAnsi="Times New Roman" w:cs="Times New Roman"/>
          <w:sz w:val="28"/>
        </w:rPr>
      </w:pPr>
      <w:r w:rsidRPr="00E72A06">
        <w:rPr>
          <w:rFonts w:ascii="Times New Roman" w:hAnsi="Times New Roman" w:cs="Times New Roman"/>
          <w:sz w:val="28"/>
        </w:rPr>
        <w:t xml:space="preserve">              </w:t>
      </w:r>
    </w:p>
    <w:p w14:paraId="2CCDC6E8" w14:textId="77777777" w:rsidR="00E72A06" w:rsidRPr="008E3C8B" w:rsidRDefault="00E72A06" w:rsidP="008E3C8B">
      <w:pPr>
        <w:spacing w:after="0" w:line="240" w:lineRule="auto"/>
        <w:ind w:firstLine="708"/>
        <w:rPr>
          <w:rFonts w:ascii="Times New Roman" w:hAnsi="Times New Roman" w:cs="Times New Roman"/>
          <w:bCs/>
          <w:sz w:val="24"/>
          <w:szCs w:val="24"/>
        </w:rPr>
      </w:pPr>
      <w:r w:rsidRPr="008E3C8B">
        <w:rPr>
          <w:rFonts w:ascii="Times New Roman" w:hAnsi="Times New Roman" w:cs="Times New Roman"/>
          <w:bCs/>
          <w:sz w:val="24"/>
          <w:szCs w:val="24"/>
        </w:rPr>
        <w:t>Остаток денежных средств на 01.01.2024г.  – 17,0 тыс. руб.</w:t>
      </w:r>
    </w:p>
    <w:p w14:paraId="176A62D7" w14:textId="6D90EB75" w:rsidR="00E72A06" w:rsidRPr="008E3C8B" w:rsidRDefault="00E72A06" w:rsidP="00E72A06">
      <w:pPr>
        <w:spacing w:after="0" w:line="240" w:lineRule="auto"/>
        <w:rPr>
          <w:rFonts w:ascii="Times New Roman" w:hAnsi="Times New Roman" w:cs="Times New Roman"/>
          <w:sz w:val="24"/>
          <w:szCs w:val="24"/>
        </w:rPr>
      </w:pPr>
      <w:r w:rsidRPr="008E3C8B">
        <w:rPr>
          <w:rFonts w:ascii="Times New Roman" w:hAnsi="Times New Roman" w:cs="Times New Roman"/>
          <w:sz w:val="24"/>
          <w:szCs w:val="24"/>
        </w:rPr>
        <w:t xml:space="preserve">                     </w:t>
      </w:r>
    </w:p>
    <w:p w14:paraId="2A41FDDF" w14:textId="77C335E1" w:rsidR="00E72A06" w:rsidRPr="008E3C8B" w:rsidRDefault="00E72A06" w:rsidP="008E3C8B">
      <w:pPr>
        <w:spacing w:after="0" w:line="240" w:lineRule="auto"/>
        <w:rPr>
          <w:rFonts w:ascii="Times New Roman" w:hAnsi="Times New Roman" w:cs="Times New Roman"/>
          <w:b/>
          <w:sz w:val="24"/>
          <w:szCs w:val="24"/>
        </w:rPr>
      </w:pPr>
      <w:r w:rsidRPr="008E3C8B">
        <w:rPr>
          <w:rFonts w:ascii="Times New Roman" w:hAnsi="Times New Roman" w:cs="Times New Roman"/>
          <w:sz w:val="24"/>
          <w:szCs w:val="24"/>
        </w:rPr>
        <w:t xml:space="preserve">                                   </w:t>
      </w:r>
      <w:r w:rsidRPr="008E3C8B">
        <w:rPr>
          <w:rFonts w:ascii="Times New Roman" w:hAnsi="Times New Roman" w:cs="Times New Roman"/>
          <w:b/>
          <w:sz w:val="24"/>
          <w:szCs w:val="24"/>
        </w:rPr>
        <w:t>Анализ дебиторской задолженности</w:t>
      </w:r>
    </w:p>
    <w:p w14:paraId="40B51F3D" w14:textId="77777777" w:rsidR="00E72A06" w:rsidRPr="00E72A06" w:rsidRDefault="00E72A06" w:rsidP="00E72A06">
      <w:pPr>
        <w:tabs>
          <w:tab w:val="left" w:pos="2160"/>
          <w:tab w:val="left" w:pos="2520"/>
        </w:tabs>
        <w:spacing w:after="0" w:line="240" w:lineRule="auto"/>
        <w:ind w:firstLine="708"/>
        <w:rPr>
          <w:rFonts w:ascii="Times New Roman" w:hAnsi="Times New Roman" w:cs="Times New Roman"/>
          <w:sz w:val="18"/>
        </w:rPr>
      </w:pPr>
      <w:r w:rsidRPr="00E72A06">
        <w:rPr>
          <w:rFonts w:ascii="Times New Roman" w:hAnsi="Times New Roman" w:cs="Times New Roman"/>
          <w:sz w:val="18"/>
        </w:rPr>
        <w:t xml:space="preserve"> </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1984"/>
      </w:tblGrid>
      <w:tr w:rsidR="008E3C8B" w:rsidRPr="008E3C8B" w14:paraId="65732676" w14:textId="77777777" w:rsidTr="008E3C8B">
        <w:trPr>
          <w:trHeight w:val="390"/>
        </w:trPr>
        <w:tc>
          <w:tcPr>
            <w:tcW w:w="7797" w:type="dxa"/>
            <w:vMerge w:val="restart"/>
            <w:tcBorders>
              <w:top w:val="single" w:sz="4" w:space="0" w:color="000000"/>
              <w:left w:val="single" w:sz="4" w:space="0" w:color="000000"/>
              <w:bottom w:val="single" w:sz="4" w:space="0" w:color="000000"/>
              <w:right w:val="single" w:sz="4" w:space="0" w:color="000000"/>
            </w:tcBorders>
          </w:tcPr>
          <w:p w14:paraId="7F7C4F15" w14:textId="28D3D24D" w:rsidR="008E3C8B" w:rsidRPr="008E3C8B" w:rsidRDefault="008E3C8B" w:rsidP="008E3C8B">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Показател</w:t>
            </w:r>
            <w:r>
              <w:rPr>
                <w:rFonts w:ascii="Times New Roman" w:hAnsi="Times New Roman" w:cs="Times New Roman"/>
                <w:sz w:val="18"/>
                <w:szCs w:val="18"/>
              </w:rPr>
              <w:t>и</w:t>
            </w:r>
          </w:p>
        </w:tc>
        <w:tc>
          <w:tcPr>
            <w:tcW w:w="1984" w:type="dxa"/>
            <w:tcBorders>
              <w:top w:val="single" w:sz="4" w:space="0" w:color="000000"/>
              <w:left w:val="single" w:sz="4" w:space="0" w:color="000000"/>
              <w:bottom w:val="single" w:sz="4" w:space="0" w:color="000000"/>
              <w:right w:val="single" w:sz="4" w:space="0" w:color="000000"/>
            </w:tcBorders>
          </w:tcPr>
          <w:p w14:paraId="5EF2D65B" w14:textId="60B7858E"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За 2023 год</w:t>
            </w:r>
          </w:p>
        </w:tc>
      </w:tr>
      <w:tr w:rsidR="008E3C8B" w:rsidRPr="008E3C8B" w14:paraId="578005C3" w14:textId="77777777" w:rsidTr="008E3C8B">
        <w:trPr>
          <w:trHeight w:val="255"/>
        </w:trPr>
        <w:tc>
          <w:tcPr>
            <w:tcW w:w="7797" w:type="dxa"/>
            <w:vMerge/>
            <w:tcBorders>
              <w:top w:val="single" w:sz="4" w:space="0" w:color="000000"/>
              <w:left w:val="single" w:sz="4" w:space="0" w:color="000000"/>
              <w:bottom w:val="single" w:sz="4" w:space="0" w:color="000000"/>
              <w:right w:val="single" w:sz="4" w:space="0" w:color="000000"/>
            </w:tcBorders>
          </w:tcPr>
          <w:p w14:paraId="0D975CDB" w14:textId="77777777" w:rsidR="008E3C8B" w:rsidRPr="008E3C8B" w:rsidRDefault="008E3C8B" w:rsidP="00E72A06">
            <w:pPr>
              <w:spacing w:after="0" w:line="240" w:lineRule="auto"/>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14:paraId="02D1E4D3"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Сумма, тыс. руб.</w:t>
            </w:r>
          </w:p>
        </w:tc>
      </w:tr>
      <w:tr w:rsidR="008E3C8B" w:rsidRPr="008E3C8B" w14:paraId="0225B734" w14:textId="77777777" w:rsidTr="008E3C8B">
        <w:tc>
          <w:tcPr>
            <w:tcW w:w="7797" w:type="dxa"/>
            <w:tcBorders>
              <w:top w:val="single" w:sz="4" w:space="0" w:color="000000"/>
              <w:left w:val="single" w:sz="4" w:space="0" w:color="000000"/>
              <w:bottom w:val="single" w:sz="4" w:space="0" w:color="000000"/>
              <w:right w:val="single" w:sz="4" w:space="0" w:color="000000"/>
            </w:tcBorders>
          </w:tcPr>
          <w:p w14:paraId="6569FEBA"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Покупатели и заказчики</w:t>
            </w:r>
          </w:p>
        </w:tc>
        <w:tc>
          <w:tcPr>
            <w:tcW w:w="1984" w:type="dxa"/>
            <w:tcBorders>
              <w:top w:val="single" w:sz="4" w:space="0" w:color="000000"/>
              <w:left w:val="single" w:sz="4" w:space="0" w:color="000000"/>
              <w:bottom w:val="single" w:sz="4" w:space="0" w:color="000000"/>
              <w:right w:val="single" w:sz="4" w:space="0" w:color="000000"/>
            </w:tcBorders>
          </w:tcPr>
          <w:p w14:paraId="2E5E0D33" w14:textId="77777777" w:rsidR="008E3C8B" w:rsidRPr="008E3C8B" w:rsidRDefault="008E3C8B" w:rsidP="00E72A06">
            <w:pPr>
              <w:spacing w:after="0" w:line="240" w:lineRule="auto"/>
              <w:jc w:val="center"/>
              <w:rPr>
                <w:rFonts w:ascii="Times New Roman" w:hAnsi="Times New Roman" w:cs="Times New Roman"/>
                <w:sz w:val="18"/>
                <w:szCs w:val="18"/>
              </w:rPr>
            </w:pPr>
            <w:r w:rsidRPr="008E3C8B">
              <w:rPr>
                <w:rFonts w:ascii="Times New Roman" w:hAnsi="Times New Roman" w:cs="Times New Roman"/>
                <w:sz w:val="18"/>
                <w:szCs w:val="18"/>
              </w:rPr>
              <w:t>595,0</w:t>
            </w:r>
          </w:p>
        </w:tc>
      </w:tr>
      <w:tr w:rsidR="008E3C8B" w:rsidRPr="008E3C8B" w14:paraId="6A6FDE37" w14:textId="77777777" w:rsidTr="008E3C8B">
        <w:tc>
          <w:tcPr>
            <w:tcW w:w="7797" w:type="dxa"/>
            <w:tcBorders>
              <w:top w:val="single" w:sz="4" w:space="0" w:color="000000"/>
              <w:left w:val="single" w:sz="4" w:space="0" w:color="000000"/>
              <w:bottom w:val="single" w:sz="4" w:space="0" w:color="000000"/>
              <w:right w:val="single" w:sz="4" w:space="0" w:color="000000"/>
            </w:tcBorders>
          </w:tcPr>
          <w:p w14:paraId="7BF1E5F5" w14:textId="77777777" w:rsidR="008E3C8B" w:rsidRPr="008E3C8B" w:rsidRDefault="008E3C8B" w:rsidP="00E72A06">
            <w:pPr>
              <w:spacing w:after="0" w:line="240" w:lineRule="auto"/>
              <w:rPr>
                <w:rFonts w:ascii="Times New Roman" w:hAnsi="Times New Roman" w:cs="Times New Roman"/>
                <w:sz w:val="18"/>
                <w:szCs w:val="18"/>
              </w:rPr>
            </w:pPr>
            <w:r w:rsidRPr="008E3C8B">
              <w:rPr>
                <w:rFonts w:ascii="Times New Roman" w:hAnsi="Times New Roman" w:cs="Times New Roman"/>
                <w:sz w:val="18"/>
                <w:szCs w:val="18"/>
              </w:rPr>
              <w:t>Прочие дебиторы</w:t>
            </w:r>
          </w:p>
        </w:tc>
        <w:tc>
          <w:tcPr>
            <w:tcW w:w="1984" w:type="dxa"/>
            <w:tcBorders>
              <w:top w:val="single" w:sz="4" w:space="0" w:color="000000"/>
              <w:left w:val="single" w:sz="4" w:space="0" w:color="000000"/>
              <w:bottom w:val="single" w:sz="4" w:space="0" w:color="000000"/>
              <w:right w:val="single" w:sz="4" w:space="0" w:color="000000"/>
            </w:tcBorders>
          </w:tcPr>
          <w:p w14:paraId="0A0FDE52" w14:textId="77777777" w:rsidR="008E3C8B" w:rsidRPr="008E3C8B" w:rsidRDefault="008E3C8B" w:rsidP="00E72A06">
            <w:pPr>
              <w:spacing w:after="0" w:line="240" w:lineRule="auto"/>
              <w:jc w:val="center"/>
              <w:rPr>
                <w:rFonts w:ascii="Times New Roman" w:hAnsi="Times New Roman" w:cs="Times New Roman"/>
                <w:sz w:val="18"/>
                <w:szCs w:val="18"/>
              </w:rPr>
            </w:pPr>
          </w:p>
        </w:tc>
      </w:tr>
      <w:tr w:rsidR="008E3C8B" w:rsidRPr="008E3C8B" w14:paraId="4F83ED4F" w14:textId="77777777" w:rsidTr="008E3C8B">
        <w:tc>
          <w:tcPr>
            <w:tcW w:w="7797" w:type="dxa"/>
            <w:tcBorders>
              <w:top w:val="single" w:sz="4" w:space="0" w:color="000000"/>
              <w:left w:val="single" w:sz="4" w:space="0" w:color="000000"/>
              <w:bottom w:val="single" w:sz="4" w:space="0" w:color="000000"/>
              <w:right w:val="single" w:sz="4" w:space="0" w:color="000000"/>
            </w:tcBorders>
          </w:tcPr>
          <w:p w14:paraId="60ACCE4D" w14:textId="77777777" w:rsidR="008E3C8B" w:rsidRPr="008E3C8B" w:rsidRDefault="008E3C8B" w:rsidP="00E72A06">
            <w:pPr>
              <w:spacing w:after="0" w:line="240" w:lineRule="auto"/>
              <w:rPr>
                <w:rFonts w:ascii="Times New Roman" w:hAnsi="Times New Roman" w:cs="Times New Roman"/>
                <w:b/>
                <w:sz w:val="18"/>
                <w:szCs w:val="18"/>
              </w:rPr>
            </w:pPr>
            <w:r w:rsidRPr="008E3C8B">
              <w:rPr>
                <w:rFonts w:ascii="Times New Roman" w:hAnsi="Times New Roman" w:cs="Times New Roman"/>
                <w:b/>
                <w:sz w:val="18"/>
                <w:szCs w:val="18"/>
              </w:rPr>
              <w:t>Дебиторская задолженность, всего</w:t>
            </w:r>
          </w:p>
        </w:tc>
        <w:tc>
          <w:tcPr>
            <w:tcW w:w="1984" w:type="dxa"/>
            <w:tcBorders>
              <w:top w:val="single" w:sz="4" w:space="0" w:color="000000"/>
              <w:left w:val="single" w:sz="4" w:space="0" w:color="000000"/>
              <w:bottom w:val="single" w:sz="4" w:space="0" w:color="000000"/>
              <w:right w:val="single" w:sz="4" w:space="0" w:color="000000"/>
            </w:tcBorders>
          </w:tcPr>
          <w:p w14:paraId="60735682" w14:textId="77777777" w:rsidR="008E3C8B" w:rsidRPr="008E3C8B" w:rsidRDefault="008E3C8B" w:rsidP="00E72A06">
            <w:pPr>
              <w:spacing w:after="0" w:line="240" w:lineRule="auto"/>
              <w:jc w:val="center"/>
              <w:rPr>
                <w:rFonts w:ascii="Times New Roman" w:hAnsi="Times New Roman" w:cs="Times New Roman"/>
                <w:b/>
                <w:sz w:val="18"/>
                <w:szCs w:val="18"/>
              </w:rPr>
            </w:pPr>
            <w:r w:rsidRPr="008E3C8B">
              <w:rPr>
                <w:rFonts w:ascii="Times New Roman" w:hAnsi="Times New Roman" w:cs="Times New Roman"/>
                <w:b/>
                <w:sz w:val="18"/>
                <w:szCs w:val="18"/>
              </w:rPr>
              <w:t>595,0</w:t>
            </w:r>
          </w:p>
        </w:tc>
      </w:tr>
    </w:tbl>
    <w:p w14:paraId="1333DA53" w14:textId="77777777" w:rsidR="00E72A06" w:rsidRPr="00E72A06" w:rsidRDefault="00E72A06" w:rsidP="00E72A06">
      <w:pPr>
        <w:spacing w:after="0" w:line="240" w:lineRule="auto"/>
        <w:ind w:left="-284" w:hanging="142"/>
        <w:rPr>
          <w:rFonts w:ascii="Times New Roman" w:hAnsi="Times New Roman" w:cs="Times New Roman"/>
          <w:sz w:val="28"/>
        </w:rPr>
      </w:pPr>
      <w:r w:rsidRPr="00E72A06">
        <w:rPr>
          <w:rFonts w:ascii="Times New Roman" w:hAnsi="Times New Roman" w:cs="Times New Roman"/>
          <w:sz w:val="28"/>
        </w:rPr>
        <w:t xml:space="preserve"> </w:t>
      </w:r>
    </w:p>
    <w:p w14:paraId="56AED104" w14:textId="6D38E7A3" w:rsidR="00E72A06" w:rsidRPr="008E3C8B" w:rsidRDefault="00E72A06" w:rsidP="008E3C8B">
      <w:pPr>
        <w:spacing w:after="0" w:line="240" w:lineRule="auto"/>
        <w:ind w:firstLine="708"/>
        <w:rPr>
          <w:rFonts w:ascii="Times New Roman" w:hAnsi="Times New Roman" w:cs="Times New Roman"/>
          <w:bCs/>
          <w:sz w:val="24"/>
          <w:szCs w:val="24"/>
        </w:rPr>
      </w:pPr>
      <w:r w:rsidRPr="008E3C8B">
        <w:rPr>
          <w:rFonts w:ascii="Times New Roman" w:hAnsi="Times New Roman" w:cs="Times New Roman"/>
          <w:bCs/>
          <w:sz w:val="24"/>
          <w:szCs w:val="24"/>
        </w:rPr>
        <w:t xml:space="preserve">Дебиторская задолженность на 1 января 2024 год составила </w:t>
      </w:r>
      <w:r w:rsidR="008E3C8B">
        <w:rPr>
          <w:rFonts w:ascii="Times New Roman" w:hAnsi="Times New Roman" w:cs="Times New Roman"/>
          <w:bCs/>
          <w:sz w:val="24"/>
          <w:szCs w:val="24"/>
        </w:rPr>
        <w:t xml:space="preserve">- </w:t>
      </w:r>
      <w:r w:rsidRPr="008E3C8B">
        <w:rPr>
          <w:rFonts w:ascii="Times New Roman" w:hAnsi="Times New Roman" w:cs="Times New Roman"/>
          <w:bCs/>
          <w:sz w:val="24"/>
          <w:szCs w:val="24"/>
        </w:rPr>
        <w:t>595,0 тыс. руб.</w:t>
      </w:r>
      <w:r w:rsidR="008E3C8B">
        <w:rPr>
          <w:rFonts w:ascii="Times New Roman" w:hAnsi="Times New Roman" w:cs="Times New Roman"/>
          <w:bCs/>
          <w:sz w:val="24"/>
          <w:szCs w:val="24"/>
        </w:rPr>
        <w:t xml:space="preserve">, </w:t>
      </w:r>
      <w:r w:rsidRPr="008E3C8B">
        <w:rPr>
          <w:rFonts w:ascii="Times New Roman" w:hAnsi="Times New Roman" w:cs="Times New Roman"/>
          <w:bCs/>
          <w:sz w:val="24"/>
          <w:szCs w:val="24"/>
        </w:rPr>
        <w:t>в том числе</w:t>
      </w:r>
      <w:r w:rsidR="008E3C8B">
        <w:rPr>
          <w:rFonts w:ascii="Times New Roman" w:hAnsi="Times New Roman" w:cs="Times New Roman"/>
          <w:bCs/>
          <w:sz w:val="24"/>
          <w:szCs w:val="24"/>
        </w:rPr>
        <w:t xml:space="preserve"> н</w:t>
      </w:r>
      <w:r w:rsidRPr="008E3C8B">
        <w:rPr>
          <w:rFonts w:ascii="Times New Roman" w:hAnsi="Times New Roman" w:cs="Times New Roman"/>
          <w:bCs/>
          <w:sz w:val="24"/>
          <w:szCs w:val="24"/>
        </w:rPr>
        <w:t xml:space="preserve">аселение </w:t>
      </w:r>
      <w:r w:rsidR="008E3C8B">
        <w:rPr>
          <w:rFonts w:ascii="Times New Roman" w:hAnsi="Times New Roman" w:cs="Times New Roman"/>
          <w:bCs/>
          <w:sz w:val="24"/>
          <w:szCs w:val="24"/>
        </w:rPr>
        <w:t xml:space="preserve">- </w:t>
      </w:r>
      <w:r w:rsidRPr="008E3C8B">
        <w:rPr>
          <w:rFonts w:ascii="Times New Roman" w:hAnsi="Times New Roman" w:cs="Times New Roman"/>
          <w:bCs/>
          <w:sz w:val="24"/>
          <w:szCs w:val="24"/>
        </w:rPr>
        <w:t xml:space="preserve">595,0 тыс. руб. </w:t>
      </w:r>
    </w:p>
    <w:p w14:paraId="0B956CCF" w14:textId="77777777" w:rsidR="00E72A06" w:rsidRPr="008E3C8B" w:rsidRDefault="00E72A06" w:rsidP="00E72A06">
      <w:pPr>
        <w:tabs>
          <w:tab w:val="left" w:pos="8086"/>
        </w:tabs>
        <w:spacing w:after="0" w:line="240" w:lineRule="auto"/>
        <w:rPr>
          <w:rFonts w:ascii="Times New Roman" w:hAnsi="Times New Roman" w:cs="Times New Roman"/>
          <w:bCs/>
          <w:sz w:val="24"/>
          <w:szCs w:val="24"/>
        </w:rPr>
      </w:pPr>
      <w:r w:rsidRPr="008E3C8B">
        <w:rPr>
          <w:rFonts w:ascii="Times New Roman" w:hAnsi="Times New Roman" w:cs="Times New Roman"/>
          <w:bCs/>
          <w:sz w:val="24"/>
          <w:szCs w:val="24"/>
        </w:rPr>
        <w:t xml:space="preserve">                                                             </w:t>
      </w:r>
    </w:p>
    <w:p w14:paraId="4BEC06ED" w14:textId="3ACD1470" w:rsidR="00E72A06" w:rsidRPr="008E3C8B" w:rsidRDefault="00E72A06" w:rsidP="008E3C8B">
      <w:pPr>
        <w:tabs>
          <w:tab w:val="left" w:pos="8086"/>
        </w:tabs>
        <w:spacing w:after="0" w:line="240" w:lineRule="auto"/>
        <w:jc w:val="center"/>
        <w:rPr>
          <w:rFonts w:ascii="Times New Roman" w:hAnsi="Times New Roman" w:cs="Times New Roman"/>
          <w:b/>
          <w:bCs/>
        </w:rPr>
      </w:pPr>
      <w:r w:rsidRPr="008E3C8B">
        <w:rPr>
          <w:rFonts w:ascii="Times New Roman" w:hAnsi="Times New Roman" w:cs="Times New Roman"/>
          <w:b/>
          <w:bCs/>
        </w:rPr>
        <w:t>Анализ кредиторской задолженности</w:t>
      </w:r>
    </w:p>
    <w:p w14:paraId="38D297A0" w14:textId="77777777" w:rsidR="00E72A06" w:rsidRPr="00E72A06" w:rsidRDefault="00E72A06" w:rsidP="00E72A06">
      <w:pPr>
        <w:spacing w:after="0" w:line="240" w:lineRule="auto"/>
        <w:rPr>
          <w:rFonts w:ascii="Times New Roman" w:hAnsi="Times New Roman" w:cs="Times New Roman"/>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3"/>
        <w:gridCol w:w="1843"/>
      </w:tblGrid>
      <w:tr w:rsidR="008E3C8B" w:rsidRPr="006070FD" w14:paraId="45EEFFE5" w14:textId="77777777" w:rsidTr="006070FD">
        <w:trPr>
          <w:trHeight w:val="210"/>
        </w:trPr>
        <w:tc>
          <w:tcPr>
            <w:tcW w:w="7933" w:type="dxa"/>
            <w:vMerge w:val="restart"/>
            <w:tcBorders>
              <w:top w:val="single" w:sz="4" w:space="0" w:color="000000"/>
              <w:left w:val="single" w:sz="4" w:space="0" w:color="000000"/>
              <w:bottom w:val="single" w:sz="4" w:space="0" w:color="000000"/>
              <w:right w:val="single" w:sz="4" w:space="0" w:color="000000"/>
            </w:tcBorders>
          </w:tcPr>
          <w:p w14:paraId="020FB3B0" w14:textId="77777777" w:rsidR="008E3C8B" w:rsidRPr="006070FD" w:rsidRDefault="008E3C8B" w:rsidP="00E72A06">
            <w:pPr>
              <w:tabs>
                <w:tab w:val="left" w:pos="2670"/>
              </w:tabs>
              <w:spacing w:after="0" w:line="240" w:lineRule="auto"/>
              <w:rPr>
                <w:rFonts w:ascii="Times New Roman" w:hAnsi="Times New Roman" w:cs="Times New Roman"/>
                <w:sz w:val="18"/>
                <w:szCs w:val="18"/>
              </w:rPr>
            </w:pPr>
          </w:p>
          <w:p w14:paraId="2F6D2342" w14:textId="5AE82923" w:rsidR="008E3C8B" w:rsidRPr="006070FD" w:rsidRDefault="008E3C8B" w:rsidP="006070FD">
            <w:pPr>
              <w:tabs>
                <w:tab w:val="left" w:pos="2670"/>
              </w:tabs>
              <w:spacing w:after="0" w:line="240" w:lineRule="auto"/>
              <w:jc w:val="center"/>
              <w:rPr>
                <w:rFonts w:ascii="Times New Roman" w:hAnsi="Times New Roman" w:cs="Times New Roman"/>
                <w:sz w:val="18"/>
                <w:szCs w:val="18"/>
              </w:rPr>
            </w:pPr>
            <w:r w:rsidRPr="006070FD">
              <w:rPr>
                <w:rFonts w:ascii="Times New Roman" w:hAnsi="Times New Roman" w:cs="Times New Roman"/>
                <w:sz w:val="18"/>
                <w:szCs w:val="18"/>
              </w:rPr>
              <w:t>Показател</w:t>
            </w:r>
            <w:r w:rsidR="006070FD">
              <w:rPr>
                <w:rFonts w:ascii="Times New Roman" w:hAnsi="Times New Roman" w:cs="Times New Roman"/>
                <w:sz w:val="18"/>
                <w:szCs w:val="18"/>
              </w:rPr>
              <w:t>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E56ED" w14:textId="4FEFD06B" w:rsidR="008E3C8B" w:rsidRPr="006070FD" w:rsidRDefault="008E3C8B" w:rsidP="00E72A06">
            <w:pPr>
              <w:spacing w:after="0" w:line="240" w:lineRule="auto"/>
              <w:jc w:val="center"/>
              <w:rPr>
                <w:rFonts w:ascii="Times New Roman" w:hAnsi="Times New Roman" w:cs="Times New Roman"/>
                <w:sz w:val="18"/>
                <w:szCs w:val="18"/>
              </w:rPr>
            </w:pPr>
            <w:r w:rsidRPr="006070FD">
              <w:rPr>
                <w:rFonts w:ascii="Times New Roman" w:hAnsi="Times New Roman" w:cs="Times New Roman"/>
                <w:sz w:val="18"/>
                <w:szCs w:val="18"/>
              </w:rPr>
              <w:t>За 2023 год</w:t>
            </w:r>
          </w:p>
        </w:tc>
      </w:tr>
      <w:tr w:rsidR="008E3C8B" w:rsidRPr="006070FD" w14:paraId="03E8DF2E" w14:textId="77777777" w:rsidTr="006070FD">
        <w:trPr>
          <w:trHeight w:val="435"/>
        </w:trPr>
        <w:tc>
          <w:tcPr>
            <w:tcW w:w="7933" w:type="dxa"/>
            <w:vMerge/>
            <w:tcBorders>
              <w:top w:val="single" w:sz="4" w:space="0" w:color="000000"/>
              <w:left w:val="single" w:sz="4" w:space="0" w:color="000000"/>
              <w:bottom w:val="single" w:sz="4" w:space="0" w:color="000000"/>
              <w:right w:val="single" w:sz="4" w:space="0" w:color="000000"/>
            </w:tcBorders>
          </w:tcPr>
          <w:p w14:paraId="7CDBC735" w14:textId="77777777" w:rsidR="008E3C8B" w:rsidRPr="006070FD" w:rsidRDefault="008E3C8B" w:rsidP="00E72A06">
            <w:pPr>
              <w:spacing w:after="0" w:line="240" w:lineRule="auto"/>
              <w:rPr>
                <w:rFonts w:ascii="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1676465A" w14:textId="77777777" w:rsidR="008E3C8B" w:rsidRPr="006070FD" w:rsidRDefault="008E3C8B" w:rsidP="00E72A06">
            <w:pPr>
              <w:tabs>
                <w:tab w:val="left" w:pos="2670"/>
              </w:tabs>
              <w:spacing w:after="0" w:line="240" w:lineRule="auto"/>
              <w:rPr>
                <w:rFonts w:ascii="Times New Roman" w:hAnsi="Times New Roman" w:cs="Times New Roman"/>
                <w:sz w:val="18"/>
                <w:szCs w:val="18"/>
              </w:rPr>
            </w:pPr>
            <w:r w:rsidRPr="006070FD">
              <w:rPr>
                <w:rFonts w:ascii="Times New Roman" w:hAnsi="Times New Roman" w:cs="Times New Roman"/>
                <w:sz w:val="18"/>
                <w:szCs w:val="18"/>
              </w:rPr>
              <w:t>Сумма, тыс. руб.</w:t>
            </w:r>
          </w:p>
        </w:tc>
      </w:tr>
      <w:tr w:rsidR="008E3C8B" w:rsidRPr="006070FD" w14:paraId="526056F7" w14:textId="77777777" w:rsidTr="006070FD">
        <w:tc>
          <w:tcPr>
            <w:tcW w:w="7933" w:type="dxa"/>
            <w:tcBorders>
              <w:top w:val="single" w:sz="4" w:space="0" w:color="000000"/>
              <w:left w:val="single" w:sz="4" w:space="0" w:color="000000"/>
              <w:bottom w:val="single" w:sz="4" w:space="0" w:color="000000"/>
              <w:right w:val="single" w:sz="4" w:space="0" w:color="000000"/>
            </w:tcBorders>
          </w:tcPr>
          <w:p w14:paraId="17C6968B" w14:textId="77777777" w:rsidR="008E3C8B" w:rsidRPr="006070FD" w:rsidRDefault="008E3C8B" w:rsidP="00E72A06">
            <w:pPr>
              <w:tabs>
                <w:tab w:val="left" w:pos="2670"/>
              </w:tabs>
              <w:spacing w:after="0" w:line="240" w:lineRule="auto"/>
              <w:rPr>
                <w:rFonts w:ascii="Times New Roman" w:hAnsi="Times New Roman" w:cs="Times New Roman"/>
                <w:sz w:val="18"/>
                <w:szCs w:val="18"/>
              </w:rPr>
            </w:pPr>
            <w:r w:rsidRPr="006070FD">
              <w:rPr>
                <w:rFonts w:ascii="Times New Roman" w:hAnsi="Times New Roman" w:cs="Times New Roman"/>
                <w:sz w:val="18"/>
                <w:szCs w:val="18"/>
              </w:rPr>
              <w:t>Поставщики и подрядчики</w:t>
            </w:r>
          </w:p>
        </w:tc>
        <w:tc>
          <w:tcPr>
            <w:tcW w:w="1843" w:type="dxa"/>
            <w:tcBorders>
              <w:top w:val="single" w:sz="4" w:space="0" w:color="000000"/>
              <w:left w:val="single" w:sz="4" w:space="0" w:color="000000"/>
              <w:bottom w:val="single" w:sz="4" w:space="0" w:color="000000"/>
              <w:right w:val="single" w:sz="4" w:space="0" w:color="000000"/>
            </w:tcBorders>
          </w:tcPr>
          <w:p w14:paraId="388A1A21" w14:textId="77777777" w:rsidR="008E3C8B" w:rsidRPr="006070FD" w:rsidRDefault="008E3C8B" w:rsidP="00E72A06">
            <w:pPr>
              <w:spacing w:after="0" w:line="240" w:lineRule="auto"/>
              <w:jc w:val="center"/>
              <w:rPr>
                <w:rFonts w:ascii="Times New Roman" w:hAnsi="Times New Roman" w:cs="Times New Roman"/>
                <w:sz w:val="18"/>
                <w:szCs w:val="18"/>
              </w:rPr>
            </w:pPr>
            <w:r w:rsidRPr="006070FD">
              <w:rPr>
                <w:rFonts w:ascii="Times New Roman" w:hAnsi="Times New Roman" w:cs="Times New Roman"/>
                <w:sz w:val="18"/>
                <w:szCs w:val="18"/>
              </w:rPr>
              <w:t>50,0</w:t>
            </w:r>
          </w:p>
        </w:tc>
      </w:tr>
      <w:tr w:rsidR="008E3C8B" w:rsidRPr="006070FD" w14:paraId="3152D71D" w14:textId="77777777" w:rsidTr="006070FD">
        <w:tc>
          <w:tcPr>
            <w:tcW w:w="7933" w:type="dxa"/>
            <w:tcBorders>
              <w:top w:val="single" w:sz="4" w:space="0" w:color="000000"/>
              <w:left w:val="single" w:sz="4" w:space="0" w:color="000000"/>
              <w:bottom w:val="single" w:sz="4" w:space="0" w:color="000000"/>
              <w:right w:val="single" w:sz="4" w:space="0" w:color="000000"/>
            </w:tcBorders>
          </w:tcPr>
          <w:p w14:paraId="54F52802" w14:textId="77777777" w:rsidR="008E3C8B" w:rsidRPr="006070FD" w:rsidRDefault="008E3C8B" w:rsidP="00E72A06">
            <w:pPr>
              <w:tabs>
                <w:tab w:val="left" w:pos="2670"/>
              </w:tabs>
              <w:spacing w:after="0" w:line="240" w:lineRule="auto"/>
              <w:rPr>
                <w:rFonts w:ascii="Times New Roman" w:hAnsi="Times New Roman" w:cs="Times New Roman"/>
                <w:sz w:val="18"/>
                <w:szCs w:val="18"/>
              </w:rPr>
            </w:pPr>
            <w:r w:rsidRPr="006070FD">
              <w:rPr>
                <w:rFonts w:ascii="Times New Roman" w:hAnsi="Times New Roman" w:cs="Times New Roman"/>
                <w:sz w:val="18"/>
                <w:szCs w:val="18"/>
              </w:rPr>
              <w:t>Задолженность по заработной плате</w:t>
            </w:r>
          </w:p>
        </w:tc>
        <w:tc>
          <w:tcPr>
            <w:tcW w:w="1843" w:type="dxa"/>
            <w:tcBorders>
              <w:top w:val="single" w:sz="4" w:space="0" w:color="000000"/>
              <w:left w:val="single" w:sz="4" w:space="0" w:color="000000"/>
              <w:bottom w:val="single" w:sz="4" w:space="0" w:color="000000"/>
              <w:right w:val="single" w:sz="4" w:space="0" w:color="000000"/>
            </w:tcBorders>
          </w:tcPr>
          <w:p w14:paraId="5C0CAC3E" w14:textId="77777777" w:rsidR="008E3C8B" w:rsidRPr="006070FD" w:rsidRDefault="008E3C8B" w:rsidP="00E72A06">
            <w:pPr>
              <w:tabs>
                <w:tab w:val="left" w:pos="2670"/>
              </w:tabs>
              <w:spacing w:after="0" w:line="240" w:lineRule="auto"/>
              <w:jc w:val="center"/>
              <w:rPr>
                <w:rFonts w:ascii="Times New Roman" w:hAnsi="Times New Roman" w:cs="Times New Roman"/>
                <w:sz w:val="18"/>
                <w:szCs w:val="18"/>
              </w:rPr>
            </w:pPr>
            <w:r w:rsidRPr="006070FD">
              <w:rPr>
                <w:rFonts w:ascii="Times New Roman" w:hAnsi="Times New Roman" w:cs="Times New Roman"/>
                <w:sz w:val="18"/>
                <w:szCs w:val="18"/>
              </w:rPr>
              <w:t>-</w:t>
            </w:r>
          </w:p>
        </w:tc>
      </w:tr>
      <w:tr w:rsidR="008E3C8B" w:rsidRPr="006070FD" w14:paraId="53504006" w14:textId="77777777" w:rsidTr="006070FD">
        <w:trPr>
          <w:trHeight w:val="293"/>
        </w:trPr>
        <w:tc>
          <w:tcPr>
            <w:tcW w:w="7933" w:type="dxa"/>
            <w:tcBorders>
              <w:top w:val="single" w:sz="4" w:space="0" w:color="000000"/>
              <w:left w:val="single" w:sz="4" w:space="0" w:color="000000"/>
              <w:bottom w:val="single" w:sz="4" w:space="0" w:color="000000"/>
              <w:right w:val="single" w:sz="4" w:space="0" w:color="000000"/>
            </w:tcBorders>
          </w:tcPr>
          <w:p w14:paraId="5213364C" w14:textId="77777777" w:rsidR="008E3C8B" w:rsidRPr="006070FD" w:rsidRDefault="008E3C8B" w:rsidP="00E72A06">
            <w:pPr>
              <w:tabs>
                <w:tab w:val="left" w:pos="2670"/>
              </w:tabs>
              <w:spacing w:after="0" w:line="240" w:lineRule="auto"/>
              <w:rPr>
                <w:rFonts w:ascii="Times New Roman" w:hAnsi="Times New Roman" w:cs="Times New Roman"/>
                <w:sz w:val="18"/>
                <w:szCs w:val="18"/>
              </w:rPr>
            </w:pPr>
            <w:r w:rsidRPr="006070FD">
              <w:rPr>
                <w:rFonts w:ascii="Times New Roman" w:hAnsi="Times New Roman" w:cs="Times New Roman"/>
                <w:sz w:val="18"/>
                <w:szCs w:val="18"/>
              </w:rPr>
              <w:t>Задолженность НДФЛ</w:t>
            </w:r>
          </w:p>
        </w:tc>
        <w:tc>
          <w:tcPr>
            <w:tcW w:w="1843" w:type="dxa"/>
            <w:tcBorders>
              <w:top w:val="single" w:sz="4" w:space="0" w:color="000000"/>
              <w:left w:val="single" w:sz="4" w:space="0" w:color="000000"/>
              <w:bottom w:val="single" w:sz="4" w:space="0" w:color="000000"/>
              <w:right w:val="single" w:sz="4" w:space="0" w:color="000000"/>
            </w:tcBorders>
          </w:tcPr>
          <w:p w14:paraId="4616D561" w14:textId="77777777" w:rsidR="008E3C8B" w:rsidRPr="006070FD" w:rsidRDefault="008E3C8B" w:rsidP="00E72A06">
            <w:pPr>
              <w:tabs>
                <w:tab w:val="left" w:pos="2670"/>
              </w:tabs>
              <w:spacing w:after="0" w:line="240" w:lineRule="auto"/>
              <w:jc w:val="center"/>
              <w:rPr>
                <w:rFonts w:ascii="Times New Roman" w:hAnsi="Times New Roman" w:cs="Times New Roman"/>
                <w:sz w:val="18"/>
                <w:szCs w:val="18"/>
              </w:rPr>
            </w:pPr>
            <w:r w:rsidRPr="006070FD">
              <w:rPr>
                <w:rFonts w:ascii="Times New Roman" w:hAnsi="Times New Roman" w:cs="Times New Roman"/>
                <w:sz w:val="18"/>
                <w:szCs w:val="18"/>
              </w:rPr>
              <w:t>-</w:t>
            </w:r>
          </w:p>
        </w:tc>
      </w:tr>
      <w:tr w:rsidR="008E3C8B" w:rsidRPr="006070FD" w14:paraId="4B8A19F7" w14:textId="77777777" w:rsidTr="006070FD">
        <w:trPr>
          <w:trHeight w:val="269"/>
        </w:trPr>
        <w:tc>
          <w:tcPr>
            <w:tcW w:w="7933" w:type="dxa"/>
            <w:tcBorders>
              <w:top w:val="single" w:sz="4" w:space="0" w:color="000000"/>
              <w:left w:val="single" w:sz="4" w:space="0" w:color="000000"/>
              <w:bottom w:val="single" w:sz="4" w:space="0" w:color="000000"/>
              <w:right w:val="single" w:sz="4" w:space="0" w:color="000000"/>
            </w:tcBorders>
          </w:tcPr>
          <w:p w14:paraId="48B4FC6C" w14:textId="77777777" w:rsidR="008E3C8B" w:rsidRPr="006070FD" w:rsidRDefault="008E3C8B" w:rsidP="00E72A06">
            <w:pPr>
              <w:tabs>
                <w:tab w:val="left" w:pos="2670"/>
              </w:tabs>
              <w:spacing w:after="0" w:line="240" w:lineRule="auto"/>
              <w:rPr>
                <w:rFonts w:ascii="Times New Roman" w:hAnsi="Times New Roman" w:cs="Times New Roman"/>
                <w:sz w:val="18"/>
                <w:szCs w:val="18"/>
              </w:rPr>
            </w:pPr>
            <w:r w:rsidRPr="006070FD">
              <w:rPr>
                <w:rFonts w:ascii="Times New Roman" w:hAnsi="Times New Roman" w:cs="Times New Roman"/>
                <w:sz w:val="18"/>
                <w:szCs w:val="18"/>
              </w:rPr>
              <w:t>Задолженность во внебюджетные фонды</w:t>
            </w:r>
          </w:p>
        </w:tc>
        <w:tc>
          <w:tcPr>
            <w:tcW w:w="1843" w:type="dxa"/>
            <w:tcBorders>
              <w:top w:val="single" w:sz="4" w:space="0" w:color="000000"/>
              <w:left w:val="single" w:sz="4" w:space="0" w:color="000000"/>
              <w:bottom w:val="single" w:sz="4" w:space="0" w:color="000000"/>
              <w:right w:val="single" w:sz="4" w:space="0" w:color="000000"/>
            </w:tcBorders>
          </w:tcPr>
          <w:p w14:paraId="624497B2" w14:textId="77777777" w:rsidR="008E3C8B" w:rsidRPr="006070FD" w:rsidRDefault="008E3C8B" w:rsidP="00E72A06">
            <w:pPr>
              <w:tabs>
                <w:tab w:val="left" w:pos="2670"/>
              </w:tabs>
              <w:spacing w:after="0" w:line="240" w:lineRule="auto"/>
              <w:jc w:val="center"/>
              <w:rPr>
                <w:rFonts w:ascii="Times New Roman" w:hAnsi="Times New Roman" w:cs="Times New Roman"/>
                <w:sz w:val="18"/>
                <w:szCs w:val="18"/>
              </w:rPr>
            </w:pPr>
            <w:r w:rsidRPr="006070FD">
              <w:rPr>
                <w:rFonts w:ascii="Times New Roman" w:hAnsi="Times New Roman" w:cs="Times New Roman"/>
                <w:sz w:val="18"/>
                <w:szCs w:val="18"/>
              </w:rPr>
              <w:t>-</w:t>
            </w:r>
          </w:p>
        </w:tc>
      </w:tr>
      <w:tr w:rsidR="008E3C8B" w:rsidRPr="006070FD" w14:paraId="685A4C81" w14:textId="77777777" w:rsidTr="006070FD">
        <w:trPr>
          <w:trHeight w:val="273"/>
        </w:trPr>
        <w:tc>
          <w:tcPr>
            <w:tcW w:w="7933" w:type="dxa"/>
            <w:tcBorders>
              <w:top w:val="single" w:sz="4" w:space="0" w:color="000000"/>
              <w:left w:val="single" w:sz="4" w:space="0" w:color="000000"/>
              <w:bottom w:val="single" w:sz="4" w:space="0" w:color="000000"/>
              <w:right w:val="single" w:sz="4" w:space="0" w:color="000000"/>
            </w:tcBorders>
          </w:tcPr>
          <w:p w14:paraId="0C12F412" w14:textId="77777777" w:rsidR="008E3C8B" w:rsidRPr="006070FD" w:rsidRDefault="008E3C8B" w:rsidP="00E72A06">
            <w:pPr>
              <w:tabs>
                <w:tab w:val="left" w:pos="2670"/>
              </w:tabs>
              <w:spacing w:after="0" w:line="240" w:lineRule="auto"/>
              <w:rPr>
                <w:rFonts w:ascii="Times New Roman" w:hAnsi="Times New Roman" w:cs="Times New Roman"/>
                <w:sz w:val="18"/>
                <w:szCs w:val="18"/>
              </w:rPr>
            </w:pPr>
            <w:r w:rsidRPr="006070FD">
              <w:rPr>
                <w:rFonts w:ascii="Times New Roman" w:hAnsi="Times New Roman" w:cs="Times New Roman"/>
                <w:sz w:val="18"/>
                <w:szCs w:val="18"/>
              </w:rPr>
              <w:t>Прочие кредиторы</w:t>
            </w:r>
          </w:p>
        </w:tc>
        <w:tc>
          <w:tcPr>
            <w:tcW w:w="1843" w:type="dxa"/>
            <w:tcBorders>
              <w:top w:val="single" w:sz="4" w:space="0" w:color="000000"/>
              <w:left w:val="single" w:sz="4" w:space="0" w:color="000000"/>
              <w:bottom w:val="single" w:sz="4" w:space="0" w:color="000000"/>
              <w:right w:val="single" w:sz="4" w:space="0" w:color="000000"/>
            </w:tcBorders>
          </w:tcPr>
          <w:p w14:paraId="4E2A1A20" w14:textId="77777777" w:rsidR="008E3C8B" w:rsidRPr="006070FD" w:rsidRDefault="008E3C8B" w:rsidP="00E72A06">
            <w:pPr>
              <w:tabs>
                <w:tab w:val="left" w:pos="2670"/>
              </w:tabs>
              <w:spacing w:after="0" w:line="240" w:lineRule="auto"/>
              <w:jc w:val="center"/>
              <w:rPr>
                <w:rFonts w:ascii="Times New Roman" w:hAnsi="Times New Roman" w:cs="Times New Roman"/>
                <w:sz w:val="18"/>
                <w:szCs w:val="18"/>
              </w:rPr>
            </w:pPr>
            <w:r w:rsidRPr="006070FD">
              <w:rPr>
                <w:rFonts w:ascii="Times New Roman" w:hAnsi="Times New Roman" w:cs="Times New Roman"/>
                <w:sz w:val="18"/>
                <w:szCs w:val="18"/>
              </w:rPr>
              <w:t>-</w:t>
            </w:r>
          </w:p>
        </w:tc>
      </w:tr>
      <w:tr w:rsidR="008E3C8B" w:rsidRPr="006070FD" w14:paraId="38986396" w14:textId="77777777" w:rsidTr="006070FD">
        <w:trPr>
          <w:trHeight w:val="345"/>
        </w:trPr>
        <w:tc>
          <w:tcPr>
            <w:tcW w:w="7933" w:type="dxa"/>
            <w:tcBorders>
              <w:top w:val="single" w:sz="4" w:space="0" w:color="000000"/>
              <w:left w:val="single" w:sz="4" w:space="0" w:color="000000"/>
              <w:bottom w:val="single" w:sz="4" w:space="0" w:color="000000"/>
              <w:right w:val="single" w:sz="4" w:space="0" w:color="000000"/>
            </w:tcBorders>
          </w:tcPr>
          <w:p w14:paraId="6B35E945" w14:textId="77777777" w:rsidR="008E3C8B" w:rsidRPr="006070FD" w:rsidRDefault="008E3C8B" w:rsidP="00E72A06">
            <w:pPr>
              <w:tabs>
                <w:tab w:val="left" w:pos="2670"/>
              </w:tabs>
              <w:spacing w:after="0" w:line="240" w:lineRule="auto"/>
              <w:rPr>
                <w:rFonts w:ascii="Times New Roman" w:hAnsi="Times New Roman" w:cs="Times New Roman"/>
                <w:b/>
                <w:sz w:val="18"/>
                <w:szCs w:val="18"/>
              </w:rPr>
            </w:pPr>
            <w:r w:rsidRPr="006070FD">
              <w:rPr>
                <w:rFonts w:ascii="Times New Roman" w:hAnsi="Times New Roman" w:cs="Times New Roman"/>
                <w:b/>
                <w:sz w:val="18"/>
                <w:szCs w:val="18"/>
              </w:rPr>
              <w:t>Кредиторская задолженность, всего</w:t>
            </w:r>
          </w:p>
        </w:tc>
        <w:tc>
          <w:tcPr>
            <w:tcW w:w="1843" w:type="dxa"/>
            <w:tcBorders>
              <w:top w:val="single" w:sz="4" w:space="0" w:color="000000"/>
              <w:left w:val="single" w:sz="4" w:space="0" w:color="000000"/>
              <w:bottom w:val="single" w:sz="4" w:space="0" w:color="000000"/>
              <w:right w:val="single" w:sz="4" w:space="0" w:color="000000"/>
            </w:tcBorders>
          </w:tcPr>
          <w:p w14:paraId="0E42F84D" w14:textId="77777777" w:rsidR="008E3C8B" w:rsidRPr="006070FD" w:rsidRDefault="008E3C8B" w:rsidP="00E72A06">
            <w:pPr>
              <w:spacing w:after="0" w:line="240" w:lineRule="auto"/>
              <w:jc w:val="center"/>
              <w:rPr>
                <w:rFonts w:ascii="Times New Roman" w:hAnsi="Times New Roman" w:cs="Times New Roman"/>
                <w:sz w:val="18"/>
                <w:szCs w:val="18"/>
              </w:rPr>
            </w:pPr>
            <w:r w:rsidRPr="006070FD">
              <w:rPr>
                <w:rFonts w:ascii="Times New Roman" w:hAnsi="Times New Roman" w:cs="Times New Roman"/>
                <w:sz w:val="18"/>
                <w:szCs w:val="18"/>
              </w:rPr>
              <w:t>50,0</w:t>
            </w:r>
          </w:p>
        </w:tc>
      </w:tr>
    </w:tbl>
    <w:p w14:paraId="493149FB" w14:textId="77777777" w:rsidR="00E72A06" w:rsidRPr="00E72A06" w:rsidRDefault="00E72A06" w:rsidP="00E72A06">
      <w:pPr>
        <w:tabs>
          <w:tab w:val="left" w:pos="2670"/>
        </w:tabs>
        <w:spacing w:after="0" w:line="240" w:lineRule="auto"/>
        <w:rPr>
          <w:rFonts w:ascii="Times New Roman" w:hAnsi="Times New Roman" w:cs="Times New Roman"/>
          <w:sz w:val="32"/>
        </w:rPr>
      </w:pPr>
    </w:p>
    <w:p w14:paraId="313BBE0C" w14:textId="17EFB5C9" w:rsidR="00FD1CCD" w:rsidRPr="003D53B0" w:rsidRDefault="00FD1CCD" w:rsidP="003D53B0">
      <w:pPr>
        <w:widowControl w:val="0"/>
        <w:suppressAutoHyphens/>
        <w:spacing w:after="0" w:line="240" w:lineRule="auto"/>
        <w:jc w:val="center"/>
        <w:rPr>
          <w:rFonts w:ascii="Times New Roman" w:eastAsia="Arial Unicode MS" w:hAnsi="Times New Roman" w:cs="Times New Roman"/>
          <w:b/>
          <w:bCs/>
          <w:kern w:val="1"/>
          <w:sz w:val="24"/>
          <w:szCs w:val="24"/>
          <w:lang w:eastAsia="zh-CN"/>
        </w:rPr>
      </w:pPr>
      <w:r w:rsidRPr="003D53B0">
        <w:rPr>
          <w:rFonts w:ascii="Times New Roman" w:eastAsia="Arial Unicode MS" w:hAnsi="Times New Roman" w:cs="Times New Roman"/>
          <w:b/>
          <w:bCs/>
          <w:kern w:val="1"/>
          <w:sz w:val="24"/>
          <w:szCs w:val="24"/>
          <w:lang w:eastAsia="zh-CN"/>
        </w:rPr>
        <w:t>19. СЕЛЬСКОЕ ХОЗЯЙСТВО</w:t>
      </w:r>
    </w:p>
    <w:p w14:paraId="6659EDBC" w14:textId="230231F2" w:rsidR="00CD6C74" w:rsidRPr="003D53B0" w:rsidRDefault="00CD6C74" w:rsidP="003D53B0">
      <w:pPr>
        <w:widowControl w:val="0"/>
        <w:suppressAutoHyphens/>
        <w:spacing w:after="0" w:line="240" w:lineRule="auto"/>
        <w:jc w:val="center"/>
        <w:rPr>
          <w:rFonts w:ascii="Times New Roman" w:eastAsia="Arial Unicode MS" w:hAnsi="Times New Roman" w:cs="Times New Roman"/>
          <w:b/>
          <w:bCs/>
          <w:kern w:val="1"/>
          <w:sz w:val="24"/>
          <w:szCs w:val="24"/>
          <w:lang w:eastAsia="zh-CN"/>
        </w:rPr>
      </w:pPr>
    </w:p>
    <w:p w14:paraId="4464F006" w14:textId="77777777" w:rsidR="00A2088C" w:rsidRPr="00A2088C" w:rsidRDefault="00A2088C" w:rsidP="003D53B0">
      <w:pPr>
        <w:spacing w:after="0" w:line="240" w:lineRule="auto"/>
        <w:ind w:right="-1" w:firstLine="708"/>
        <w:jc w:val="both"/>
        <w:rPr>
          <w:rFonts w:ascii="Times New Roman" w:eastAsia="Times New Roman" w:hAnsi="Times New Roman" w:cs="Times New Roman"/>
          <w:kern w:val="1"/>
          <w:sz w:val="24"/>
          <w:szCs w:val="24"/>
          <w:lang w:eastAsia="ar-SA"/>
        </w:rPr>
      </w:pPr>
      <w:r w:rsidRPr="00A2088C">
        <w:rPr>
          <w:rFonts w:ascii="Times New Roman" w:eastAsia="Times New Roman" w:hAnsi="Times New Roman" w:cs="Times New Roman"/>
          <w:kern w:val="1"/>
          <w:sz w:val="24"/>
          <w:szCs w:val="24"/>
          <w:lang w:eastAsia="ar-SA"/>
        </w:rPr>
        <w:t xml:space="preserve">Отрасль сельского хозяйства – одна из базовых отраслей экономики района, от состояния которой напрямую зависит качество жизни населения.  </w:t>
      </w:r>
    </w:p>
    <w:p w14:paraId="6F58F257" w14:textId="77777777" w:rsidR="00A2088C" w:rsidRPr="00A2088C" w:rsidRDefault="00A2088C" w:rsidP="003D53B0">
      <w:pPr>
        <w:spacing w:after="0" w:line="240" w:lineRule="auto"/>
        <w:ind w:right="-1"/>
        <w:jc w:val="both"/>
        <w:rPr>
          <w:rFonts w:ascii="Times New Roman" w:eastAsia="Times New Roman" w:hAnsi="Times New Roman" w:cs="Times New Roman"/>
          <w:kern w:val="1"/>
          <w:sz w:val="24"/>
          <w:szCs w:val="24"/>
          <w:lang w:eastAsia="ar-SA"/>
        </w:rPr>
      </w:pPr>
      <w:r w:rsidRPr="00A2088C">
        <w:rPr>
          <w:rFonts w:ascii="Times New Roman" w:eastAsia="Times New Roman" w:hAnsi="Times New Roman" w:cs="Times New Roman"/>
          <w:kern w:val="1"/>
          <w:sz w:val="24"/>
          <w:szCs w:val="24"/>
          <w:lang w:eastAsia="ar-SA"/>
        </w:rPr>
        <w:t xml:space="preserve">          На сегодняшний день сельским хозяйством в районе занимаются 17 крупных сельхозпредприятий и более 150 крестьянско-фермерских хозяйств. Из них в Ассоциации фермеров состоят 38. В сельском хозяйстве, перерабатывающей промышленности и в кооперативах на сегодняшний день занято более 30% трудоспособного населения района.</w:t>
      </w:r>
    </w:p>
    <w:p w14:paraId="4255DD7B" w14:textId="70B288CD" w:rsidR="00A2088C" w:rsidRPr="00A2088C" w:rsidRDefault="00A2088C" w:rsidP="003D53B0">
      <w:pPr>
        <w:spacing w:after="0" w:line="240" w:lineRule="auto"/>
        <w:ind w:right="-1"/>
        <w:jc w:val="both"/>
        <w:rPr>
          <w:rFonts w:ascii="Times New Roman" w:eastAsia="Calibri" w:hAnsi="Times New Roman" w:cs="Times New Roman"/>
          <w:kern w:val="1"/>
          <w:sz w:val="24"/>
          <w:szCs w:val="24"/>
          <w:lang w:eastAsia="ar-SA"/>
        </w:rPr>
      </w:pPr>
      <w:r w:rsidRPr="00A2088C">
        <w:rPr>
          <w:rFonts w:ascii="Times New Roman" w:eastAsia="Times New Roman" w:hAnsi="Times New Roman" w:cs="Times New Roman"/>
          <w:kern w:val="1"/>
          <w:sz w:val="24"/>
          <w:szCs w:val="24"/>
          <w:lang w:eastAsia="ar-SA"/>
        </w:rPr>
        <w:t xml:space="preserve">       </w:t>
      </w:r>
      <w:r w:rsidRPr="00A2088C">
        <w:rPr>
          <w:rFonts w:ascii="Times New Roman" w:eastAsia="Calibri" w:hAnsi="Times New Roman" w:cs="Times New Roman"/>
          <w:kern w:val="1"/>
          <w:sz w:val="24"/>
          <w:szCs w:val="24"/>
          <w:lang w:eastAsia="ar-SA"/>
        </w:rPr>
        <w:t xml:space="preserve">   Уборочная площадь в МО «Цильнинский район» в 2023 году составила 87 059 га., в том числе зерновые и зернобобовые культуры посеяны на площади 57 835 га,  из них озимая пшеница убрана с площади 15 895 га. Все земли в Цильнинском районе введены в оборот. Неиспользуемых земель не имеется.</w:t>
      </w:r>
    </w:p>
    <w:p w14:paraId="731E847B" w14:textId="77777777" w:rsidR="00A2088C" w:rsidRPr="00A2088C" w:rsidRDefault="00A2088C" w:rsidP="003D53B0">
      <w:pPr>
        <w:suppressAutoHyphens/>
        <w:spacing w:after="0" w:line="240" w:lineRule="auto"/>
        <w:ind w:right="-284" w:firstLine="709"/>
        <w:jc w:val="both"/>
        <w:rPr>
          <w:rFonts w:ascii="Times New Roman" w:eastAsia="Calibri" w:hAnsi="Times New Roman" w:cs="Times New Roman"/>
          <w:kern w:val="1"/>
          <w:sz w:val="24"/>
          <w:szCs w:val="24"/>
          <w:lang w:eastAsia="ar-SA"/>
        </w:rPr>
      </w:pPr>
      <w:r w:rsidRPr="00A2088C">
        <w:rPr>
          <w:rFonts w:ascii="Times New Roman" w:eastAsia="Calibri" w:hAnsi="Times New Roman" w:cs="Times New Roman"/>
          <w:kern w:val="1"/>
          <w:sz w:val="24"/>
          <w:szCs w:val="24"/>
          <w:lang w:eastAsia="ar-SA"/>
        </w:rPr>
        <w:t xml:space="preserve">К уборке зерновых и зернобобовых культур аграрии приступили 20 июля 2023 года.    </w:t>
      </w:r>
    </w:p>
    <w:p w14:paraId="74CD69DA" w14:textId="77777777" w:rsidR="00A2088C" w:rsidRPr="00A2088C" w:rsidRDefault="00A2088C" w:rsidP="003D53B0">
      <w:pPr>
        <w:suppressAutoHyphens/>
        <w:spacing w:after="0" w:line="240" w:lineRule="auto"/>
        <w:ind w:right="-1" w:firstLine="709"/>
        <w:jc w:val="both"/>
        <w:rPr>
          <w:rFonts w:ascii="Times New Roman" w:eastAsia="Calibri" w:hAnsi="Times New Roman" w:cs="Times New Roman"/>
          <w:kern w:val="1"/>
          <w:sz w:val="24"/>
          <w:szCs w:val="24"/>
          <w:lang w:eastAsia="ar-SA"/>
        </w:rPr>
      </w:pPr>
      <w:r w:rsidRPr="00A2088C">
        <w:rPr>
          <w:rFonts w:ascii="Times New Roman" w:eastAsia="Calibri" w:hAnsi="Times New Roman" w:cs="Times New Roman"/>
          <w:kern w:val="1"/>
          <w:sz w:val="24"/>
          <w:szCs w:val="24"/>
          <w:lang w:eastAsia="ar-SA"/>
        </w:rPr>
        <w:lastRenderedPageBreak/>
        <w:t xml:space="preserve">Всего зерновых и зернобобовых культур убрано с площади 57 552  гектара, валовый сбор зерна составляет более 188 тысяч тонн, средняя урожайность составила 32,7 центнеров с гектара. </w:t>
      </w:r>
    </w:p>
    <w:p w14:paraId="0762C41D" w14:textId="77777777" w:rsidR="00A2088C" w:rsidRPr="00A2088C" w:rsidRDefault="00A2088C" w:rsidP="003D53B0">
      <w:pPr>
        <w:shd w:val="clear" w:color="auto" w:fill="FFFFFF"/>
        <w:tabs>
          <w:tab w:val="left" w:pos="8785"/>
        </w:tabs>
        <w:spacing w:after="0" w:line="240" w:lineRule="auto"/>
        <w:ind w:right="-284"/>
        <w:jc w:val="both"/>
        <w:rPr>
          <w:rFonts w:ascii="Times New Roman" w:eastAsia="Times New Roman" w:hAnsi="Times New Roman" w:cs="Times New Roman"/>
          <w:sz w:val="24"/>
          <w:szCs w:val="24"/>
          <w:lang w:eastAsia="ru-RU"/>
        </w:rPr>
      </w:pPr>
      <w:r w:rsidRPr="00A2088C">
        <w:rPr>
          <w:rFonts w:ascii="Times New Roman" w:eastAsia="Times New Roman" w:hAnsi="Times New Roman" w:cs="Times New Roman"/>
          <w:sz w:val="24"/>
          <w:szCs w:val="24"/>
          <w:lang w:eastAsia="ru-RU"/>
        </w:rPr>
        <w:t xml:space="preserve">Технических культур убрано: </w:t>
      </w:r>
      <w:r w:rsidRPr="00A2088C">
        <w:rPr>
          <w:rFonts w:ascii="Times New Roman" w:eastAsia="Times New Roman" w:hAnsi="Times New Roman" w:cs="Times New Roman"/>
          <w:sz w:val="24"/>
          <w:szCs w:val="24"/>
          <w:lang w:eastAsia="ru-RU"/>
        </w:rPr>
        <w:tab/>
      </w:r>
    </w:p>
    <w:p w14:paraId="730A4002" w14:textId="77777777" w:rsidR="00A2088C" w:rsidRPr="00A2088C" w:rsidRDefault="00A2088C" w:rsidP="003D53B0">
      <w:pPr>
        <w:shd w:val="clear" w:color="auto" w:fill="FFFFFF"/>
        <w:spacing w:after="0" w:line="240" w:lineRule="auto"/>
        <w:ind w:right="-1"/>
        <w:jc w:val="both"/>
        <w:rPr>
          <w:rFonts w:ascii="Times New Roman" w:eastAsia="Times New Roman" w:hAnsi="Times New Roman" w:cs="Times New Roman"/>
          <w:sz w:val="24"/>
          <w:szCs w:val="24"/>
          <w:lang w:eastAsia="ru-RU"/>
        </w:rPr>
      </w:pPr>
      <w:r w:rsidRPr="00A2088C">
        <w:rPr>
          <w:rFonts w:ascii="Times New Roman" w:eastAsia="Times New Roman" w:hAnsi="Times New Roman" w:cs="Times New Roman"/>
          <w:sz w:val="24"/>
          <w:szCs w:val="24"/>
          <w:lang w:eastAsia="ru-RU"/>
        </w:rPr>
        <w:t xml:space="preserve">-   Картофеля  убрано 291  га, валовый сбор составил 2259 тонн, средняя урожайность  77,6 ц/га.      </w:t>
      </w:r>
    </w:p>
    <w:p w14:paraId="6B4684C2" w14:textId="77777777" w:rsidR="00A2088C" w:rsidRPr="00A2088C" w:rsidRDefault="00A2088C" w:rsidP="003D53B0">
      <w:pPr>
        <w:shd w:val="clear" w:color="auto" w:fill="FFFFFF"/>
        <w:spacing w:after="0" w:line="240" w:lineRule="auto"/>
        <w:ind w:right="-284"/>
        <w:rPr>
          <w:rFonts w:ascii="Times New Roman" w:eastAsia="Times New Roman" w:hAnsi="Times New Roman" w:cs="Times New Roman"/>
          <w:sz w:val="24"/>
          <w:szCs w:val="24"/>
          <w:lang w:eastAsia="ru-RU"/>
        </w:rPr>
      </w:pPr>
      <w:r w:rsidRPr="00A2088C">
        <w:rPr>
          <w:rFonts w:ascii="Times New Roman" w:eastAsia="Times New Roman" w:hAnsi="Times New Roman" w:cs="Times New Roman"/>
          <w:sz w:val="24"/>
          <w:szCs w:val="24"/>
          <w:lang w:eastAsia="ru-RU"/>
        </w:rPr>
        <w:t xml:space="preserve">-  Овощи убраны с площади 68 га, валовый сбор составил 763 тонны, урожайность 112 ц/га.  </w:t>
      </w:r>
      <w:r w:rsidRPr="00A2088C">
        <w:rPr>
          <w:rFonts w:ascii="Times New Roman" w:eastAsia="Times New Roman" w:hAnsi="Times New Roman" w:cs="Times New Roman"/>
          <w:sz w:val="24"/>
          <w:szCs w:val="24"/>
          <w:lang w:eastAsia="ru-RU"/>
        </w:rPr>
        <w:br/>
        <w:t>-   Сахарная свёкла убрана с площади  8967 га, валовый сбор  составил 301 047 тонн, средняя урожайность 336 ц/га.</w:t>
      </w:r>
    </w:p>
    <w:p w14:paraId="0B600662" w14:textId="77777777" w:rsidR="00A2088C" w:rsidRPr="00A2088C" w:rsidRDefault="00A2088C" w:rsidP="003D53B0">
      <w:pPr>
        <w:shd w:val="clear" w:color="auto" w:fill="FFFFFF"/>
        <w:spacing w:after="0" w:line="240" w:lineRule="auto"/>
        <w:ind w:right="-1"/>
        <w:jc w:val="both"/>
        <w:rPr>
          <w:rFonts w:ascii="Times New Roman" w:eastAsia="Times New Roman" w:hAnsi="Times New Roman" w:cs="Times New Roman"/>
          <w:sz w:val="24"/>
          <w:szCs w:val="24"/>
          <w:lang w:eastAsia="ru-RU"/>
        </w:rPr>
      </w:pPr>
      <w:r w:rsidRPr="00A2088C">
        <w:rPr>
          <w:rFonts w:ascii="Times New Roman" w:eastAsia="Times New Roman" w:hAnsi="Times New Roman" w:cs="Times New Roman"/>
          <w:sz w:val="24"/>
          <w:szCs w:val="24"/>
          <w:lang w:eastAsia="ru-RU"/>
        </w:rPr>
        <w:t xml:space="preserve"> - Подсолнечник- 14773 га,  намолочено  30 003 тонны, средняя урожайность составила  20,31 ц/га.                                                            </w:t>
      </w:r>
    </w:p>
    <w:p w14:paraId="7DE19379" w14:textId="77777777" w:rsidR="00A2088C" w:rsidRPr="00A2088C" w:rsidRDefault="00A2088C" w:rsidP="003D53B0">
      <w:pPr>
        <w:suppressAutoHyphens/>
        <w:spacing w:after="0" w:line="240" w:lineRule="auto"/>
        <w:ind w:right="-143"/>
        <w:jc w:val="both"/>
        <w:rPr>
          <w:rFonts w:ascii="Times New Roman" w:eastAsia="Calibri" w:hAnsi="Times New Roman" w:cs="Times New Roman"/>
          <w:kern w:val="1"/>
          <w:sz w:val="24"/>
          <w:szCs w:val="24"/>
          <w:lang w:eastAsia="ar-SA"/>
        </w:rPr>
      </w:pPr>
      <w:r w:rsidRPr="00A2088C">
        <w:rPr>
          <w:rFonts w:ascii="Times New Roman" w:eastAsia="Times New Roman" w:hAnsi="Times New Roman" w:cs="Times New Roman"/>
          <w:sz w:val="24"/>
          <w:szCs w:val="24"/>
          <w:lang w:eastAsia="ru-RU"/>
        </w:rPr>
        <w:t xml:space="preserve">           </w:t>
      </w:r>
      <w:r w:rsidRPr="00A2088C">
        <w:rPr>
          <w:rFonts w:ascii="Times New Roman" w:eastAsia="Calibri" w:hAnsi="Times New Roman" w:cs="Times New Roman"/>
          <w:kern w:val="1"/>
          <w:sz w:val="24"/>
          <w:szCs w:val="24"/>
          <w:lang w:eastAsia="ar-SA"/>
        </w:rPr>
        <w:t>Кормовые культуры убраны с площади 2 422 га. Заготовлено 24,2 кормовых единиц на 1 условную голову, что составляет 100 % от плана.</w:t>
      </w:r>
    </w:p>
    <w:p w14:paraId="51E379CC" w14:textId="77777777" w:rsidR="00A2088C" w:rsidRPr="00A2088C" w:rsidRDefault="00A2088C" w:rsidP="003D53B0">
      <w:pPr>
        <w:suppressAutoHyphens/>
        <w:spacing w:after="0" w:line="240" w:lineRule="auto"/>
        <w:ind w:right="-1"/>
        <w:jc w:val="both"/>
        <w:rPr>
          <w:rFonts w:ascii="Times New Roman" w:eastAsia="Calibri" w:hAnsi="Times New Roman" w:cs="Times New Roman"/>
          <w:kern w:val="1"/>
          <w:sz w:val="24"/>
          <w:szCs w:val="24"/>
          <w:lang w:eastAsia="ar-SA"/>
        </w:rPr>
      </w:pPr>
      <w:r w:rsidRPr="00A2088C">
        <w:rPr>
          <w:rFonts w:ascii="Times New Roman" w:eastAsia="Calibri" w:hAnsi="Times New Roman" w:cs="Times New Roman"/>
          <w:kern w:val="1"/>
          <w:sz w:val="24"/>
          <w:szCs w:val="24"/>
          <w:lang w:eastAsia="ar-SA"/>
        </w:rPr>
        <w:t xml:space="preserve">           Цильнинский район, согласно статистических данных, занимает лидирующую позицию в Ульяновской  области  по производству сахарной свёклы, второе место по производству зерновых и зернобобовых культур, а так же по производству картофеля.</w:t>
      </w:r>
    </w:p>
    <w:p w14:paraId="1EC4763B" w14:textId="77777777" w:rsidR="00A2088C" w:rsidRPr="00A2088C" w:rsidRDefault="00A2088C" w:rsidP="003D53B0">
      <w:pPr>
        <w:keepNext/>
        <w:numPr>
          <w:ilvl w:val="2"/>
          <w:numId w:val="0"/>
        </w:numPr>
        <w:tabs>
          <w:tab w:val="num" w:pos="0"/>
          <w:tab w:val="left" w:pos="9639"/>
        </w:tabs>
        <w:suppressAutoHyphens/>
        <w:spacing w:after="0" w:line="240" w:lineRule="auto"/>
        <w:ind w:right="-1" w:firstLine="709"/>
        <w:jc w:val="both"/>
        <w:outlineLvl w:val="2"/>
        <w:rPr>
          <w:rFonts w:ascii="Times New Roman" w:eastAsia="Calibri" w:hAnsi="Times New Roman" w:cs="Times New Roman"/>
          <w:kern w:val="1"/>
          <w:sz w:val="24"/>
          <w:szCs w:val="24"/>
          <w:lang w:eastAsia="ar-SA"/>
        </w:rPr>
      </w:pPr>
      <w:r w:rsidRPr="00A2088C">
        <w:rPr>
          <w:rFonts w:ascii="Times New Roman" w:eastAsia="Lucida Sans Unicode" w:hAnsi="Times New Roman" w:cs="Times New Roman"/>
          <w:kern w:val="1"/>
          <w:sz w:val="24"/>
          <w:szCs w:val="24"/>
          <w:lang w:eastAsia="ru-RU"/>
        </w:rPr>
        <w:t xml:space="preserve">  Сев озимой пшеницы под урожай 2024 года составил 20 131 гектар, что составляет  116,8% от плана. Спасибо хлеборобам Цильнинского района, что в непростых засушливых погодных условиях, в условиях проблем с реализацией зерна, при значительном росте стоимости ГСМ, не только не уменьшили, но и нарастили посевные площади. Состояние озимых на сегодня  оценивается как удовлетворительное.</w:t>
      </w:r>
    </w:p>
    <w:p w14:paraId="71F87738" w14:textId="77777777" w:rsidR="00A2088C" w:rsidRPr="00A2088C" w:rsidRDefault="00A2088C" w:rsidP="003D53B0">
      <w:pPr>
        <w:keepNext/>
        <w:numPr>
          <w:ilvl w:val="2"/>
          <w:numId w:val="0"/>
        </w:numPr>
        <w:tabs>
          <w:tab w:val="num" w:pos="0"/>
          <w:tab w:val="left" w:pos="9639"/>
        </w:tabs>
        <w:suppressAutoHyphens/>
        <w:spacing w:after="0" w:line="240" w:lineRule="auto"/>
        <w:ind w:right="-1"/>
        <w:jc w:val="both"/>
        <w:outlineLvl w:val="2"/>
        <w:rPr>
          <w:rFonts w:ascii="Times New Roman" w:eastAsia="Calibri" w:hAnsi="Times New Roman" w:cs="Times New Roman"/>
          <w:kern w:val="1"/>
          <w:sz w:val="24"/>
          <w:szCs w:val="24"/>
          <w:lang w:eastAsia="ar-SA"/>
        </w:rPr>
      </w:pPr>
      <w:r w:rsidRPr="00A2088C">
        <w:rPr>
          <w:rFonts w:ascii="Times New Roman" w:eastAsia="Calibri" w:hAnsi="Times New Roman" w:cs="Times New Roman"/>
          <w:kern w:val="1"/>
          <w:sz w:val="24"/>
          <w:szCs w:val="24"/>
          <w:lang w:eastAsia="ar-SA"/>
        </w:rPr>
        <w:t xml:space="preserve">           Обработка зяби составила 62 306 гектар, что составляет 100 % от плана. На сегодняшний день сельхозтоваропроизводителями района активно ведется закупка удобрений под урожай 2024 года.</w:t>
      </w:r>
    </w:p>
    <w:p w14:paraId="64028B9D" w14:textId="77777777" w:rsidR="00A2088C" w:rsidRPr="00A2088C" w:rsidRDefault="00A2088C" w:rsidP="003D53B0">
      <w:pPr>
        <w:keepNext/>
        <w:numPr>
          <w:ilvl w:val="2"/>
          <w:numId w:val="0"/>
        </w:numPr>
        <w:tabs>
          <w:tab w:val="num" w:pos="0"/>
          <w:tab w:val="left" w:pos="9639"/>
        </w:tabs>
        <w:suppressAutoHyphens/>
        <w:spacing w:after="0" w:line="240" w:lineRule="auto"/>
        <w:ind w:right="-1"/>
        <w:jc w:val="both"/>
        <w:outlineLvl w:val="2"/>
        <w:rPr>
          <w:rFonts w:ascii="Times New Roman" w:eastAsia="Calibri" w:hAnsi="Times New Roman" w:cs="Times New Roman"/>
          <w:kern w:val="1"/>
          <w:sz w:val="24"/>
          <w:szCs w:val="24"/>
          <w:lang w:eastAsia="ar-SA"/>
        </w:rPr>
      </w:pPr>
      <w:r w:rsidRPr="00A2088C">
        <w:rPr>
          <w:rFonts w:ascii="Times New Roman" w:eastAsia="Calibri" w:hAnsi="Times New Roman" w:cs="Times New Roman"/>
          <w:kern w:val="1"/>
          <w:sz w:val="24"/>
          <w:szCs w:val="24"/>
          <w:lang w:eastAsia="ar-SA"/>
        </w:rPr>
        <w:t xml:space="preserve">           </w:t>
      </w:r>
      <w:r w:rsidRPr="00A2088C">
        <w:rPr>
          <w:rFonts w:ascii="Times New Roman" w:eastAsia="Lucida Sans Unicode" w:hAnsi="Times New Roman" w:cs="Times New Roman"/>
          <w:kern w:val="1"/>
          <w:sz w:val="24"/>
          <w:szCs w:val="24"/>
          <w:lang w:bidi="en-US"/>
        </w:rPr>
        <w:t xml:space="preserve">За последнее время в отрасли животноводства наметилась стабилизация. В большей степени этому способствовали действующие целевые </w:t>
      </w:r>
      <w:r w:rsidRPr="00A2088C">
        <w:rPr>
          <w:rFonts w:ascii="Times New Roman" w:eastAsia="Lucida Sans Unicode" w:hAnsi="Times New Roman" w:cs="Times New Roman"/>
          <w:b/>
          <w:kern w:val="1"/>
          <w:sz w:val="24"/>
          <w:szCs w:val="24"/>
          <w:lang w:bidi="en-US"/>
        </w:rPr>
        <w:t>государственные программы по поддержке начинающим фермерам</w:t>
      </w:r>
      <w:r w:rsidRPr="00A2088C">
        <w:rPr>
          <w:rFonts w:ascii="Times New Roman" w:eastAsia="Lucida Sans Unicode" w:hAnsi="Times New Roman" w:cs="Times New Roman"/>
          <w:kern w:val="1"/>
          <w:sz w:val="24"/>
          <w:szCs w:val="24"/>
          <w:lang w:bidi="en-US"/>
        </w:rPr>
        <w:t xml:space="preserve">   и гранты на развитие животноводства. За последние четыре года 12 начинающих фермеров получили  грант на сумму  49,3 млн. рублей. Общий объем инвестиций составил 82,5 млн. рублей.  Количество КРС в сельхозпредприятиях и фермерских хозяйствах составляет 2322 головы, в том числе коровы 979 голов, что по отношению к аналогичному периоду прошлого года составляет  100%. Валовый надой молока увеличился на 78 тонн (103%). Реализовано молока на 160 тонн. Продуктивность на 1 фуражную корову увеличилась на 93 кг и составляет 3134 кг.</w:t>
      </w:r>
    </w:p>
    <w:p w14:paraId="50B2F202" w14:textId="77777777" w:rsidR="00A2088C" w:rsidRPr="00A2088C" w:rsidRDefault="00A2088C" w:rsidP="003D53B0">
      <w:pPr>
        <w:spacing w:after="0" w:line="240" w:lineRule="auto"/>
        <w:ind w:right="-1"/>
        <w:jc w:val="both"/>
        <w:rPr>
          <w:rFonts w:ascii="Times New Roman" w:eastAsia="NSimSun" w:hAnsi="Times New Roman" w:cs="Times New Roman"/>
          <w:kern w:val="1"/>
          <w:sz w:val="24"/>
          <w:szCs w:val="24"/>
          <w:u w:val="single"/>
          <w:lang w:eastAsia="hi-IN" w:bidi="hi-IN"/>
        </w:rPr>
      </w:pPr>
      <w:r w:rsidRPr="00A2088C">
        <w:rPr>
          <w:rFonts w:ascii="Times New Roman" w:eastAsia="Times New Roman" w:hAnsi="Times New Roman" w:cs="Times New Roman"/>
          <w:kern w:val="1"/>
          <w:sz w:val="24"/>
          <w:szCs w:val="24"/>
          <w:lang w:eastAsia="ar-SA"/>
        </w:rPr>
        <w:t xml:space="preserve">         Приняли участие и одержали победу в конкурсе АГРОСТАРТАП в 2023 году 2 хозяйства. </w:t>
      </w:r>
      <w:r w:rsidRPr="00A2088C">
        <w:rPr>
          <w:rFonts w:ascii="Times New Roman" w:eastAsia="NSimSun" w:hAnsi="Times New Roman" w:cs="Times New Roman"/>
          <w:kern w:val="1"/>
          <w:sz w:val="24"/>
          <w:szCs w:val="24"/>
          <w:lang w:eastAsia="hi-IN" w:bidi="hi-IN"/>
        </w:rPr>
        <w:t>На животноводство сумма гранта составила  4,6 млн.руб. На растениеводство – 2,8 млн. руб.</w:t>
      </w:r>
    </w:p>
    <w:p w14:paraId="7BFB06BF" w14:textId="77777777" w:rsidR="00A2088C" w:rsidRPr="00A2088C" w:rsidRDefault="00A2088C" w:rsidP="003D53B0">
      <w:pPr>
        <w:widowControl w:val="0"/>
        <w:suppressAutoHyphens/>
        <w:spacing w:after="0" w:line="240" w:lineRule="auto"/>
        <w:ind w:right="-1" w:firstLine="709"/>
        <w:jc w:val="both"/>
        <w:rPr>
          <w:rFonts w:ascii="Times New Roman" w:eastAsia="Lucida Sans Unicode" w:hAnsi="Times New Roman" w:cs="Times New Roman"/>
          <w:kern w:val="1"/>
          <w:sz w:val="24"/>
          <w:szCs w:val="24"/>
          <w:lang w:bidi="en-US"/>
        </w:rPr>
      </w:pPr>
      <w:r w:rsidRPr="00A2088C">
        <w:rPr>
          <w:rFonts w:ascii="Times New Roman" w:eastAsia="Lucida Sans Unicode" w:hAnsi="Times New Roman" w:cs="Times New Roman"/>
          <w:b/>
          <w:kern w:val="1"/>
          <w:sz w:val="24"/>
          <w:szCs w:val="24"/>
          <w:lang w:bidi="en-US"/>
        </w:rPr>
        <w:t>В районе активно развивается отрасль потребительской кооперации.</w:t>
      </w:r>
      <w:r w:rsidRPr="00A2088C">
        <w:rPr>
          <w:rFonts w:ascii="Times New Roman" w:eastAsia="Lucida Sans Unicode" w:hAnsi="Times New Roman" w:cs="Times New Roman"/>
          <w:kern w:val="1"/>
          <w:sz w:val="24"/>
          <w:szCs w:val="24"/>
          <w:lang w:bidi="en-US"/>
        </w:rPr>
        <w:t xml:space="preserve"> На сегодня в районе функционирует 7 кооперативов. В том числе три кооператива по сбору и переработке молока, два кооператива по производству и заготовке овощей, и один занимается выращиванием цветов саженцев и кустарников. Кооператив «Розалия» закладывает круглогодичный цикл выращивания цветов в теплице. Благодаря чему  в Цильнинском районе ожидаются собственные тюльпаны к международному женскому дню.  Лидерами среди кооперативов района и области являются производственно- сбытовой кооператив «Содействие» и «Серп и молот» по сбору и переработке молока.  Они являются активными получателями грантов и субсидий на молоко. В 2023 году член кооператива «Возрождение» ИП Садюхина Юлия Владимировна стала получателем гранта «Агростартап» на развитие животноводства. Так же стоит отметить, что продукция кооператива «Возрождение» отмечена Знаком качества Ульяновской области. Данный кооператив представил Ульяновскую область на московском фестивале «Золотая осень 2023», а так же на ВДНХ в декабре 2023 года.</w:t>
      </w:r>
    </w:p>
    <w:p w14:paraId="683ECD4A" w14:textId="77777777" w:rsidR="00A2088C" w:rsidRPr="00A2088C" w:rsidRDefault="00A2088C" w:rsidP="003D53B0">
      <w:pPr>
        <w:spacing w:after="0" w:line="240" w:lineRule="auto"/>
        <w:ind w:right="-1" w:firstLine="709"/>
        <w:jc w:val="both"/>
        <w:rPr>
          <w:rFonts w:ascii="Times New Roman" w:eastAsia="Times New Roman" w:hAnsi="Times New Roman" w:cs="Times New Roman"/>
          <w:sz w:val="24"/>
          <w:szCs w:val="24"/>
          <w:lang w:val="de-DE" w:eastAsia="ru-RU"/>
        </w:rPr>
      </w:pPr>
      <w:r w:rsidRPr="00A2088C">
        <w:rPr>
          <w:rFonts w:ascii="Times New Roman" w:eastAsia="Times New Roman" w:hAnsi="Times New Roman" w:cs="Times New Roman"/>
          <w:b/>
          <w:bCs/>
          <w:sz w:val="24"/>
          <w:szCs w:val="24"/>
          <w:lang w:val="de-DE" w:eastAsia="ru-RU"/>
        </w:rPr>
        <w:t>Развитие сельскохозяйственного производства невозможно без обновления машинно-тракторного парка</w:t>
      </w:r>
      <w:r w:rsidRPr="00A2088C">
        <w:rPr>
          <w:rFonts w:ascii="Times New Roman" w:eastAsia="Times New Roman" w:hAnsi="Times New Roman" w:cs="Times New Roman"/>
          <w:sz w:val="24"/>
          <w:szCs w:val="24"/>
          <w:lang w:val="de-DE" w:eastAsia="ru-RU"/>
        </w:rPr>
        <w:t xml:space="preserve">, современной производительной, энергосберегающей и комфортабельной техники. Из года в год машинно-тракторный парк района пополняется новыми зерноуборочными, свеклоуборочными, картофелеуборочными комбайнами, тракторами и другой сельскохозяйственной техникой, тем самым обеспечивается гарантия </w:t>
      </w:r>
      <w:r w:rsidRPr="00A2088C">
        <w:rPr>
          <w:rFonts w:ascii="Times New Roman" w:eastAsia="Times New Roman" w:hAnsi="Times New Roman" w:cs="Times New Roman"/>
          <w:sz w:val="24"/>
          <w:szCs w:val="24"/>
          <w:lang w:val="de-DE" w:eastAsia="ru-RU"/>
        </w:rPr>
        <w:lastRenderedPageBreak/>
        <w:t xml:space="preserve">качественной уборки выращенного урожая. За 2023 год хозяйствами  приобретено 15 единиц техники, 29 единиц прицепного и навесного оборудования на общую сумму более 178,6 млн. рублей. Что в сравнении с 2022 годом меньше </w:t>
      </w:r>
      <w:r w:rsidRPr="00A2088C">
        <w:rPr>
          <w:rFonts w:ascii="Times New Roman" w:eastAsia="Times New Roman" w:hAnsi="Times New Roman" w:cs="Times New Roman"/>
          <w:sz w:val="24"/>
          <w:szCs w:val="24"/>
          <w:lang w:eastAsia="ru-RU"/>
        </w:rPr>
        <w:t xml:space="preserve">на 68 млн. </w:t>
      </w:r>
      <w:r w:rsidRPr="00A2088C">
        <w:rPr>
          <w:rFonts w:ascii="Times New Roman" w:eastAsia="Times New Roman" w:hAnsi="Times New Roman" w:cs="Times New Roman"/>
          <w:sz w:val="24"/>
          <w:szCs w:val="24"/>
          <w:lang w:val="de-DE" w:eastAsia="ru-RU"/>
        </w:rPr>
        <w:t xml:space="preserve">На это повлияли экономические трудности, которые сегодня испытывают аграрии: низкая цена на зерно, выросшие кратно затраты на ГСМ, большая закредитованность. </w:t>
      </w:r>
    </w:p>
    <w:p w14:paraId="4C566C1E" w14:textId="77777777" w:rsidR="00A2088C" w:rsidRPr="00A2088C" w:rsidRDefault="00A2088C" w:rsidP="003D53B0">
      <w:pPr>
        <w:spacing w:after="0" w:line="240" w:lineRule="auto"/>
        <w:ind w:right="-1" w:firstLine="709"/>
        <w:jc w:val="both"/>
        <w:rPr>
          <w:rFonts w:ascii="Times New Roman" w:eastAsia="Times New Roman" w:hAnsi="Times New Roman" w:cs="Times New Roman"/>
          <w:sz w:val="24"/>
          <w:szCs w:val="24"/>
          <w:lang w:eastAsia="ru-RU"/>
        </w:rPr>
      </w:pPr>
      <w:r w:rsidRPr="00A2088C">
        <w:rPr>
          <w:rFonts w:ascii="Times New Roman" w:eastAsia="Times New Roman" w:hAnsi="Times New Roman" w:cs="Times New Roman"/>
          <w:b/>
          <w:bCs/>
          <w:sz w:val="24"/>
          <w:szCs w:val="24"/>
          <w:lang w:val="de-DE" w:eastAsia="ru-RU"/>
        </w:rPr>
        <w:t>Обновление материально-технической базы.</w:t>
      </w:r>
      <w:r w:rsidRPr="00A2088C">
        <w:rPr>
          <w:rFonts w:ascii="Times New Roman" w:eastAsia="Times New Roman" w:hAnsi="Times New Roman" w:cs="Times New Roman"/>
          <w:sz w:val="24"/>
          <w:szCs w:val="24"/>
          <w:lang w:val="de-DE" w:eastAsia="ru-RU"/>
        </w:rPr>
        <w:t xml:space="preserve"> Низкая реализация продукции способствовала тому, что сельхозтоваропроизводители отдали предпочтение  строительству зернохранилищ и зерноскладов.</w:t>
      </w:r>
      <w:r w:rsidRPr="00A2088C">
        <w:rPr>
          <w:rFonts w:ascii="Times New Roman" w:eastAsia="Times New Roman" w:hAnsi="Times New Roman" w:cs="Times New Roman"/>
          <w:sz w:val="24"/>
          <w:szCs w:val="24"/>
          <w:lang w:eastAsia="ru-RU"/>
        </w:rPr>
        <w:t xml:space="preserve"> Были построены весы в ФХ «Краснов и К».</w:t>
      </w:r>
      <w:r w:rsidRPr="00A2088C">
        <w:rPr>
          <w:rFonts w:ascii="Times New Roman" w:eastAsia="Times New Roman" w:hAnsi="Times New Roman" w:cs="Times New Roman"/>
          <w:sz w:val="24"/>
          <w:szCs w:val="24"/>
          <w:lang w:val="de-DE" w:eastAsia="ru-RU"/>
        </w:rPr>
        <w:t xml:space="preserve"> В 2023 году</w:t>
      </w:r>
      <w:r w:rsidRPr="00A2088C">
        <w:rPr>
          <w:rFonts w:ascii="Times New Roman" w:eastAsia="Times New Roman" w:hAnsi="Times New Roman" w:cs="Times New Roman"/>
          <w:sz w:val="24"/>
          <w:szCs w:val="24"/>
          <w:lang w:eastAsia="ru-RU"/>
        </w:rPr>
        <w:t xml:space="preserve"> так же </w:t>
      </w:r>
      <w:r w:rsidRPr="00A2088C">
        <w:rPr>
          <w:rFonts w:ascii="Times New Roman" w:eastAsia="Times New Roman" w:hAnsi="Times New Roman" w:cs="Times New Roman"/>
          <w:sz w:val="24"/>
          <w:szCs w:val="24"/>
          <w:lang w:val="de-DE" w:eastAsia="ru-RU"/>
        </w:rPr>
        <w:t xml:space="preserve"> запущен  </w:t>
      </w:r>
      <w:r w:rsidRPr="00A2088C">
        <w:rPr>
          <w:rFonts w:ascii="Times New Roman" w:eastAsia="Times New Roman" w:hAnsi="Times New Roman" w:cs="Times New Roman"/>
          <w:sz w:val="24"/>
          <w:szCs w:val="24"/>
          <w:lang w:eastAsia="ru-RU"/>
        </w:rPr>
        <w:t>зерночистительный комплекс</w:t>
      </w:r>
      <w:r w:rsidRPr="00A2088C">
        <w:rPr>
          <w:rFonts w:ascii="Times New Roman" w:eastAsia="Times New Roman" w:hAnsi="Times New Roman" w:cs="Times New Roman"/>
          <w:sz w:val="24"/>
          <w:szCs w:val="24"/>
          <w:lang w:val="de-DE" w:eastAsia="ru-RU"/>
        </w:rPr>
        <w:t xml:space="preserve"> </w:t>
      </w:r>
      <w:r w:rsidRPr="00A2088C">
        <w:rPr>
          <w:rFonts w:ascii="Times New Roman" w:eastAsia="Times New Roman" w:hAnsi="Times New Roman" w:cs="Times New Roman"/>
          <w:sz w:val="24"/>
          <w:szCs w:val="24"/>
          <w:lang w:eastAsia="ru-RU"/>
        </w:rPr>
        <w:t>ИП Узиков П.А.</w:t>
      </w:r>
      <w:r w:rsidRPr="00A2088C">
        <w:rPr>
          <w:rFonts w:ascii="Times New Roman" w:eastAsia="Times New Roman" w:hAnsi="Times New Roman" w:cs="Times New Roman"/>
          <w:sz w:val="24"/>
          <w:szCs w:val="24"/>
          <w:lang w:val="de-DE" w:eastAsia="ru-RU"/>
        </w:rPr>
        <w:t xml:space="preserve"> с капитальным вложением более </w:t>
      </w:r>
      <w:r w:rsidRPr="00A2088C">
        <w:rPr>
          <w:rFonts w:ascii="Times New Roman" w:eastAsia="Times New Roman" w:hAnsi="Times New Roman" w:cs="Times New Roman"/>
          <w:sz w:val="24"/>
          <w:szCs w:val="24"/>
          <w:lang w:eastAsia="ru-RU"/>
        </w:rPr>
        <w:t>2</w:t>
      </w:r>
      <w:r w:rsidRPr="00A2088C">
        <w:rPr>
          <w:rFonts w:ascii="Times New Roman" w:eastAsia="Times New Roman" w:hAnsi="Times New Roman" w:cs="Times New Roman"/>
          <w:sz w:val="24"/>
          <w:szCs w:val="24"/>
          <w:lang w:val="de-DE" w:eastAsia="ru-RU"/>
        </w:rPr>
        <w:t>0 млн. рублей.</w:t>
      </w:r>
      <w:r w:rsidRPr="00A2088C">
        <w:rPr>
          <w:rFonts w:ascii="Times New Roman" w:eastAsia="Times New Roman" w:hAnsi="Times New Roman" w:cs="Times New Roman"/>
          <w:sz w:val="24"/>
          <w:szCs w:val="24"/>
          <w:lang w:eastAsia="ru-RU"/>
        </w:rPr>
        <w:t xml:space="preserve"> Всего з</w:t>
      </w:r>
      <w:r w:rsidRPr="00A2088C">
        <w:rPr>
          <w:rFonts w:ascii="Times New Roman" w:eastAsia="Times New Roman" w:hAnsi="Times New Roman" w:cs="Times New Roman"/>
          <w:sz w:val="24"/>
          <w:szCs w:val="24"/>
          <w:lang w:val="de-DE" w:eastAsia="ru-RU"/>
        </w:rPr>
        <w:t>а 2023</w:t>
      </w:r>
      <w:r w:rsidRPr="00A2088C">
        <w:rPr>
          <w:rFonts w:ascii="Times New Roman" w:eastAsia="Times New Roman" w:hAnsi="Times New Roman" w:cs="Times New Roman"/>
          <w:sz w:val="24"/>
          <w:szCs w:val="24"/>
          <w:lang w:eastAsia="ru-RU"/>
        </w:rPr>
        <w:t xml:space="preserve"> год</w:t>
      </w:r>
      <w:r w:rsidRPr="00A2088C">
        <w:rPr>
          <w:rFonts w:ascii="Times New Roman" w:eastAsia="Times New Roman" w:hAnsi="Times New Roman" w:cs="Times New Roman"/>
          <w:sz w:val="24"/>
          <w:szCs w:val="24"/>
          <w:lang w:val="de-DE" w:eastAsia="ru-RU"/>
        </w:rPr>
        <w:t xml:space="preserve"> построено </w:t>
      </w:r>
      <w:r w:rsidRPr="00A2088C">
        <w:rPr>
          <w:rFonts w:ascii="Times New Roman" w:eastAsia="Times New Roman" w:hAnsi="Times New Roman" w:cs="Times New Roman"/>
          <w:sz w:val="24"/>
          <w:szCs w:val="24"/>
          <w:lang w:eastAsia="ru-RU"/>
        </w:rPr>
        <w:t>8 новых</w:t>
      </w:r>
      <w:r w:rsidRPr="00A2088C">
        <w:rPr>
          <w:rFonts w:ascii="Times New Roman" w:eastAsia="Times New Roman" w:hAnsi="Times New Roman" w:cs="Times New Roman"/>
          <w:sz w:val="24"/>
          <w:szCs w:val="24"/>
          <w:lang w:val="de-DE" w:eastAsia="ru-RU"/>
        </w:rPr>
        <w:t xml:space="preserve"> объектов</w:t>
      </w:r>
      <w:r w:rsidRPr="00A2088C">
        <w:rPr>
          <w:rFonts w:ascii="Times New Roman" w:eastAsia="Times New Roman" w:hAnsi="Times New Roman" w:cs="Times New Roman"/>
          <w:sz w:val="24"/>
          <w:szCs w:val="24"/>
          <w:lang w:eastAsia="ru-RU"/>
        </w:rPr>
        <w:t xml:space="preserve">, по 3 объектам произведен капитальный ремонт и по 1 объекту произведена реконструкция </w:t>
      </w:r>
      <w:r w:rsidRPr="00A2088C">
        <w:rPr>
          <w:rFonts w:ascii="Times New Roman" w:eastAsia="Times New Roman" w:hAnsi="Times New Roman" w:cs="Times New Roman"/>
          <w:sz w:val="24"/>
          <w:szCs w:val="24"/>
          <w:lang w:val="de-DE" w:eastAsia="ru-RU"/>
        </w:rPr>
        <w:t xml:space="preserve"> на общую стоимость более </w:t>
      </w:r>
      <w:r w:rsidRPr="00A2088C">
        <w:rPr>
          <w:rFonts w:ascii="Times New Roman" w:eastAsia="Times New Roman" w:hAnsi="Times New Roman" w:cs="Times New Roman"/>
          <w:sz w:val="24"/>
          <w:szCs w:val="24"/>
          <w:lang w:eastAsia="ru-RU"/>
        </w:rPr>
        <w:t>95</w:t>
      </w:r>
      <w:r w:rsidRPr="00A2088C">
        <w:rPr>
          <w:rFonts w:ascii="Times New Roman" w:eastAsia="Times New Roman" w:hAnsi="Times New Roman" w:cs="Times New Roman"/>
          <w:sz w:val="24"/>
          <w:szCs w:val="24"/>
          <w:lang w:val="de-DE" w:eastAsia="ru-RU"/>
        </w:rPr>
        <w:t xml:space="preserve"> млн. </w:t>
      </w:r>
      <w:r w:rsidRPr="00A2088C">
        <w:rPr>
          <w:rFonts w:ascii="Times New Roman" w:eastAsia="Times New Roman" w:hAnsi="Times New Roman" w:cs="Times New Roman"/>
          <w:sz w:val="24"/>
          <w:szCs w:val="24"/>
          <w:lang w:eastAsia="ru-RU"/>
        </w:rPr>
        <w:t>р</w:t>
      </w:r>
      <w:r w:rsidRPr="00A2088C">
        <w:rPr>
          <w:rFonts w:ascii="Times New Roman" w:eastAsia="Times New Roman" w:hAnsi="Times New Roman" w:cs="Times New Roman"/>
          <w:sz w:val="24"/>
          <w:szCs w:val="24"/>
          <w:lang w:val="de-DE" w:eastAsia="ru-RU"/>
        </w:rPr>
        <w:t>ублей</w:t>
      </w:r>
      <w:r w:rsidRPr="00A2088C">
        <w:rPr>
          <w:rFonts w:ascii="Times New Roman" w:eastAsia="Times New Roman" w:hAnsi="Times New Roman" w:cs="Times New Roman"/>
          <w:sz w:val="24"/>
          <w:szCs w:val="24"/>
          <w:lang w:eastAsia="ru-RU"/>
        </w:rPr>
        <w:t>.</w:t>
      </w:r>
    </w:p>
    <w:p w14:paraId="162BD9C1" w14:textId="2B4D6EE5" w:rsidR="00D5403A" w:rsidRPr="006D1853" w:rsidRDefault="00D5403A" w:rsidP="00F11728">
      <w:pPr>
        <w:widowControl w:val="0"/>
        <w:suppressAutoHyphens/>
        <w:spacing w:after="0" w:line="240" w:lineRule="auto"/>
        <w:jc w:val="center"/>
        <w:rPr>
          <w:rFonts w:ascii="Times New Roman" w:eastAsia="Arial Unicode MS" w:hAnsi="Times New Roman" w:cs="Times New Roman"/>
          <w:b/>
          <w:bCs/>
          <w:kern w:val="1"/>
          <w:sz w:val="24"/>
          <w:szCs w:val="24"/>
          <w:lang w:eastAsia="zh-CN"/>
        </w:rPr>
      </w:pPr>
    </w:p>
    <w:sectPr w:rsidR="00D5403A" w:rsidRPr="006D1853" w:rsidSect="00463BEE">
      <w:footerReference w:type="default" r:id="rId63"/>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07DB1" w14:textId="77777777" w:rsidR="008F2F7E" w:rsidRDefault="008F2F7E" w:rsidP="00463BEE">
      <w:pPr>
        <w:spacing w:after="0" w:line="240" w:lineRule="auto"/>
      </w:pPr>
      <w:r>
        <w:separator/>
      </w:r>
    </w:p>
  </w:endnote>
  <w:endnote w:type="continuationSeparator" w:id="0">
    <w:p w14:paraId="72C67083" w14:textId="77777777" w:rsidR="008F2F7E" w:rsidRDefault="008F2F7E" w:rsidP="00463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DejaVu Sans">
    <w:altName w:val="MS Mincho"/>
    <w:charset w:val="CC"/>
    <w:family w:val="swiss"/>
    <w:pitch w:val="variable"/>
    <w:sig w:usb0="00000000" w:usb1="DA07FDFF" w:usb2="0A042039" w:usb3="00000000" w:csb0="8002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Astra Serif">
    <w:panose1 w:val="020A0703040505020204"/>
    <w:charset w:val="CC"/>
    <w:family w:val="roman"/>
    <w:pitch w:val="variable"/>
    <w:sig w:usb0="A00002EF" w:usb1="5000204B" w:usb2="00000020" w:usb3="00000000" w:csb0="00000097" w:csb1="00000000"/>
  </w:font>
  <w:font w:name="StarSymbol">
    <w:altName w:val="Calibri"/>
    <w:charset w:val="CC"/>
    <w:family w:val="auto"/>
    <w:pitch w:val="default"/>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font459">
    <w:charset w:val="CC"/>
    <w:family w:val="auto"/>
    <w:pitch w:val="variable"/>
  </w:font>
  <w:font w:name="Droid Sans Fallback">
    <w:altName w:val="Times New Roman"/>
    <w:charset w:val="00"/>
    <w:family w:val="roman"/>
    <w:pitch w:val="default"/>
  </w:font>
  <w:font w:name="+mn-e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41758"/>
      <w:docPartObj>
        <w:docPartGallery w:val="Page Numbers (Bottom of Page)"/>
        <w:docPartUnique/>
      </w:docPartObj>
    </w:sdtPr>
    <w:sdtContent>
      <w:p w14:paraId="4FF70347" w14:textId="51612829" w:rsidR="00E72A06" w:rsidRDefault="00E72A06">
        <w:pPr>
          <w:pStyle w:val="af1"/>
          <w:jc w:val="center"/>
        </w:pPr>
        <w:r>
          <w:fldChar w:fldCharType="begin"/>
        </w:r>
        <w:r>
          <w:instrText>PAGE   \* MERGEFORMAT</w:instrText>
        </w:r>
        <w:r>
          <w:fldChar w:fldCharType="separate"/>
        </w:r>
        <w:r>
          <w:t>2</w:t>
        </w:r>
        <w:r>
          <w:fldChar w:fldCharType="end"/>
        </w:r>
      </w:p>
    </w:sdtContent>
  </w:sdt>
  <w:p w14:paraId="7379475C" w14:textId="77777777" w:rsidR="00E72A06" w:rsidRDefault="00E72A0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C6AC1" w14:textId="77777777" w:rsidR="008F2F7E" w:rsidRDefault="008F2F7E" w:rsidP="00463BEE">
      <w:pPr>
        <w:spacing w:after="0" w:line="240" w:lineRule="auto"/>
      </w:pPr>
      <w:r>
        <w:separator/>
      </w:r>
    </w:p>
  </w:footnote>
  <w:footnote w:type="continuationSeparator" w:id="0">
    <w:p w14:paraId="2CACB0EF" w14:textId="77777777" w:rsidR="008F2F7E" w:rsidRDefault="008F2F7E" w:rsidP="00463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suff w:val="nothing"/>
      <w:lvlText w:val=""/>
      <w:lvlJc w:val="left"/>
      <w:pPr>
        <w:tabs>
          <w:tab w:val="num" w:pos="993"/>
        </w:tabs>
        <w:ind w:left="993"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A6A6E136"/>
    <w:name w:val="WW8Num2"/>
    <w:lvl w:ilvl="0">
      <w:start w:val="1"/>
      <w:numFmt w:val="bullet"/>
      <w:suff w:val="nothing"/>
      <w:lvlText w:val=""/>
      <w:lvlJc w:val="left"/>
      <w:pPr>
        <w:tabs>
          <w:tab w:val="num" w:pos="0"/>
        </w:tabs>
        <w:ind w:left="0" w:firstLine="0"/>
      </w:pPr>
      <w:rPr>
        <w:rFonts w:ascii="Symbol" w:hAnsi="Symbol" w:cs="OpenSymbol"/>
        <w:lang w:val="ru-RU"/>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851"/>
        </w:tabs>
        <w:ind w:left="851"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2" w15:restartNumberingAfterBreak="0">
    <w:nsid w:val="00000003"/>
    <w:multiLevelType w:val="singleLevel"/>
    <w:tmpl w:val="00000003"/>
    <w:name w:val="WW8Num6"/>
    <w:lvl w:ilvl="0">
      <w:start w:val="1"/>
      <w:numFmt w:val="decimal"/>
      <w:lvlText w:val="%1."/>
      <w:lvlJc w:val="left"/>
      <w:pPr>
        <w:tabs>
          <w:tab w:val="num" w:pos="1069"/>
        </w:tabs>
        <w:ind w:left="1069"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suff w:val="space"/>
      <w:lvlText w:val=""/>
      <w:lvlJc w:val="left"/>
      <w:pPr>
        <w:tabs>
          <w:tab w:val="num" w:pos="0"/>
        </w:tabs>
        <w:ind w:left="720"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20E0DED"/>
    <w:multiLevelType w:val="multilevel"/>
    <w:tmpl w:val="1ADA839C"/>
    <w:lvl w:ilvl="0">
      <w:start w:val="1"/>
      <w:numFmt w:val="decimal"/>
      <w:lvlText w:val="%1."/>
      <w:lvlJc w:val="left"/>
      <w:pPr>
        <w:ind w:left="780" w:hanging="420"/>
      </w:pPr>
      <w:rPr>
        <w:rFonts w:hint="default"/>
      </w:rPr>
    </w:lvl>
    <w:lvl w:ilvl="1">
      <w:start w:val="1"/>
      <w:numFmt w:val="decimal"/>
      <w:isLgl/>
      <w:lvlText w:val="%1.%2."/>
      <w:lvlJc w:val="left"/>
      <w:pPr>
        <w:ind w:left="1063" w:hanging="495"/>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7" w15:restartNumberingAfterBreak="0">
    <w:nsid w:val="036731A5"/>
    <w:multiLevelType w:val="hybridMultilevel"/>
    <w:tmpl w:val="C4046B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67A30B8"/>
    <w:multiLevelType w:val="hybridMultilevel"/>
    <w:tmpl w:val="88F6DC7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B3625C"/>
    <w:multiLevelType w:val="hybridMultilevel"/>
    <w:tmpl w:val="6C985E26"/>
    <w:lvl w:ilvl="0" w:tplc="98DE20A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08C47679"/>
    <w:multiLevelType w:val="hybridMultilevel"/>
    <w:tmpl w:val="8B26AF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90B2EA8"/>
    <w:multiLevelType w:val="hybridMultilevel"/>
    <w:tmpl w:val="B90A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85662E"/>
    <w:multiLevelType w:val="singleLevel"/>
    <w:tmpl w:val="767CDA5C"/>
    <w:lvl w:ilvl="0">
      <w:start w:val="900"/>
      <w:numFmt w:val="decimal"/>
      <w:lvlText w:val="%1"/>
      <w:lvlJc w:val="left"/>
      <w:pPr>
        <w:tabs>
          <w:tab w:val="num" w:pos="4830"/>
        </w:tabs>
        <w:ind w:left="4830" w:hanging="405"/>
      </w:pPr>
      <w:rPr>
        <w:rFonts w:hint="default"/>
      </w:rPr>
    </w:lvl>
  </w:abstractNum>
  <w:abstractNum w:abstractNumId="13" w15:restartNumberingAfterBreak="0">
    <w:nsid w:val="14966411"/>
    <w:multiLevelType w:val="hybridMultilevel"/>
    <w:tmpl w:val="6B807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F942F7"/>
    <w:multiLevelType w:val="hybridMultilevel"/>
    <w:tmpl w:val="161EF4E0"/>
    <w:lvl w:ilvl="0" w:tplc="04BE562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980B6C"/>
    <w:multiLevelType w:val="multilevel"/>
    <w:tmpl w:val="F782BD6E"/>
    <w:lvl w:ilvl="0">
      <w:start w:val="1"/>
      <w:numFmt w:val="decimal"/>
      <w:lvlText w:val="%1."/>
      <w:lvlJc w:val="left"/>
      <w:pPr>
        <w:ind w:left="928" w:hanging="360"/>
      </w:pPr>
      <w:rPr>
        <w:rFonts w:hint="default"/>
        <w:b/>
        <w:i w:val="0"/>
      </w:rPr>
    </w:lvl>
    <w:lvl w:ilvl="1">
      <w:start w:val="1"/>
      <w:numFmt w:val="decimal"/>
      <w:isLgl/>
      <w:lvlText w:val="%1.%2."/>
      <w:lvlJc w:val="left"/>
      <w:pPr>
        <w:ind w:left="1713" w:hanging="720"/>
      </w:pPr>
      <w:rPr>
        <w:rFonts w:hint="default"/>
        <w:b w:val="0"/>
        <w:i w:val="0"/>
      </w:rPr>
    </w:lvl>
    <w:lvl w:ilvl="2">
      <w:start w:val="1"/>
      <w:numFmt w:val="decimal"/>
      <w:isLgl/>
      <w:lvlText w:val="%1.%2.%3."/>
      <w:lvlJc w:val="left"/>
      <w:pPr>
        <w:ind w:left="1147"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6" w15:restartNumberingAfterBreak="0">
    <w:nsid w:val="2C12639D"/>
    <w:multiLevelType w:val="hybridMultilevel"/>
    <w:tmpl w:val="C63A220A"/>
    <w:lvl w:ilvl="0" w:tplc="C980B852">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F72BE9"/>
    <w:multiLevelType w:val="singleLevel"/>
    <w:tmpl w:val="6A8C1276"/>
    <w:lvl w:ilvl="0">
      <w:numFmt w:val="bullet"/>
      <w:lvlText w:val="-"/>
      <w:lvlJc w:val="left"/>
      <w:pPr>
        <w:tabs>
          <w:tab w:val="num" w:pos="360"/>
        </w:tabs>
        <w:ind w:left="360" w:hanging="360"/>
      </w:pPr>
      <w:rPr>
        <w:rFonts w:hint="default"/>
      </w:rPr>
    </w:lvl>
  </w:abstractNum>
  <w:abstractNum w:abstractNumId="18" w15:restartNumberingAfterBreak="0">
    <w:nsid w:val="32E777BE"/>
    <w:multiLevelType w:val="multilevel"/>
    <w:tmpl w:val="1F1E0AAE"/>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58C702B"/>
    <w:multiLevelType w:val="hybridMultilevel"/>
    <w:tmpl w:val="4BDEF916"/>
    <w:lvl w:ilvl="0" w:tplc="0419000F">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5CA46F5"/>
    <w:multiLevelType w:val="singleLevel"/>
    <w:tmpl w:val="E4A8926A"/>
    <w:lvl w:ilvl="0">
      <w:start w:val="200"/>
      <w:numFmt w:val="decimal"/>
      <w:lvlText w:val="%1"/>
      <w:lvlJc w:val="left"/>
      <w:pPr>
        <w:tabs>
          <w:tab w:val="num" w:pos="5040"/>
        </w:tabs>
        <w:ind w:left="5040" w:hanging="405"/>
      </w:pPr>
      <w:rPr>
        <w:rFonts w:hint="default"/>
      </w:rPr>
    </w:lvl>
  </w:abstractNum>
  <w:abstractNum w:abstractNumId="21" w15:restartNumberingAfterBreak="0">
    <w:nsid w:val="37102E59"/>
    <w:multiLevelType w:val="hybridMultilevel"/>
    <w:tmpl w:val="8D9C21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78B0CC5"/>
    <w:multiLevelType w:val="multilevel"/>
    <w:tmpl w:val="F782BD6E"/>
    <w:lvl w:ilvl="0">
      <w:start w:val="1"/>
      <w:numFmt w:val="decimal"/>
      <w:lvlText w:val="%1."/>
      <w:lvlJc w:val="left"/>
      <w:pPr>
        <w:ind w:left="928" w:hanging="360"/>
      </w:pPr>
      <w:rPr>
        <w:rFonts w:hint="default"/>
        <w:b/>
        <w:i w:val="0"/>
      </w:rPr>
    </w:lvl>
    <w:lvl w:ilvl="1">
      <w:start w:val="1"/>
      <w:numFmt w:val="decimal"/>
      <w:isLgl/>
      <w:lvlText w:val="%1.%2."/>
      <w:lvlJc w:val="left"/>
      <w:pPr>
        <w:ind w:left="1713" w:hanging="720"/>
      </w:pPr>
      <w:rPr>
        <w:rFonts w:hint="default"/>
        <w:b w:val="0"/>
        <w:i w:val="0"/>
      </w:rPr>
    </w:lvl>
    <w:lvl w:ilvl="2">
      <w:start w:val="1"/>
      <w:numFmt w:val="decimal"/>
      <w:isLgl/>
      <w:lvlText w:val="%1.%2.%3."/>
      <w:lvlJc w:val="left"/>
      <w:pPr>
        <w:ind w:left="1147"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15:restartNumberingAfterBreak="0">
    <w:nsid w:val="3AD41908"/>
    <w:multiLevelType w:val="multilevel"/>
    <w:tmpl w:val="5AE0AF38"/>
    <w:lvl w:ilvl="0">
      <w:start w:val="1"/>
      <w:numFmt w:val="decimal"/>
      <w:lvlText w:val="%1."/>
      <w:lvlJc w:val="left"/>
      <w:pPr>
        <w:ind w:left="1211" w:hanging="360"/>
      </w:pPr>
      <w:rPr>
        <w:rFonts w:ascii="Times New Roman" w:hAnsi="Times New Roman" w:cs="Times New Roman" w:hint="default"/>
        <w:b/>
        <w:sz w:val="28"/>
        <w:szCs w:val="28"/>
      </w:rPr>
    </w:lvl>
    <w:lvl w:ilvl="1">
      <w:start w:val="1"/>
      <w:numFmt w:val="decimal"/>
      <w:isLgl/>
      <w:lvlText w:val="%1.%2."/>
      <w:lvlJc w:val="left"/>
      <w:pPr>
        <w:ind w:left="1909" w:hanging="1200"/>
      </w:pPr>
      <w:rPr>
        <w:rFonts w:hint="default"/>
        <w:b w:val="0"/>
      </w:rPr>
    </w:lvl>
    <w:lvl w:ilvl="2">
      <w:start w:val="1"/>
      <w:numFmt w:val="decimal"/>
      <w:isLgl/>
      <w:lvlText w:val="%1.%2.%3."/>
      <w:lvlJc w:val="left"/>
      <w:pPr>
        <w:ind w:left="2258" w:hanging="1200"/>
      </w:pPr>
      <w:rPr>
        <w:rFonts w:hint="default"/>
        <w:b w:val="0"/>
      </w:rPr>
    </w:lvl>
    <w:lvl w:ilvl="3">
      <w:start w:val="1"/>
      <w:numFmt w:val="decimal"/>
      <w:isLgl/>
      <w:lvlText w:val="%1.%2.%3.%4."/>
      <w:lvlJc w:val="left"/>
      <w:pPr>
        <w:ind w:left="2607" w:hanging="1200"/>
      </w:pPr>
      <w:rPr>
        <w:rFonts w:hint="default"/>
        <w:b w:val="0"/>
      </w:rPr>
    </w:lvl>
    <w:lvl w:ilvl="4">
      <w:start w:val="1"/>
      <w:numFmt w:val="decimal"/>
      <w:isLgl/>
      <w:lvlText w:val="%1.%2.%3.%4.%5."/>
      <w:lvlJc w:val="left"/>
      <w:pPr>
        <w:ind w:left="2956" w:hanging="120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4" w15:restartNumberingAfterBreak="0">
    <w:nsid w:val="41F45D2C"/>
    <w:multiLevelType w:val="hybridMultilevel"/>
    <w:tmpl w:val="5B30C240"/>
    <w:lvl w:ilvl="0" w:tplc="D8AA78F2">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46086A6E"/>
    <w:multiLevelType w:val="singleLevel"/>
    <w:tmpl w:val="8196EFEA"/>
    <w:lvl w:ilvl="0">
      <w:start w:val="800"/>
      <w:numFmt w:val="decimal"/>
      <w:lvlText w:val="%1"/>
      <w:lvlJc w:val="left"/>
      <w:pPr>
        <w:tabs>
          <w:tab w:val="num" w:pos="5040"/>
        </w:tabs>
        <w:ind w:left="5040" w:hanging="405"/>
      </w:pPr>
      <w:rPr>
        <w:rFonts w:hint="default"/>
      </w:rPr>
    </w:lvl>
  </w:abstractNum>
  <w:abstractNum w:abstractNumId="26" w15:restartNumberingAfterBreak="0">
    <w:nsid w:val="48AA5FAF"/>
    <w:multiLevelType w:val="multilevel"/>
    <w:tmpl w:val="4808D1FE"/>
    <w:lvl w:ilvl="0">
      <w:start w:val="1"/>
      <w:numFmt w:val="decimal"/>
      <w:lvlText w:val="%1."/>
      <w:lvlJc w:val="left"/>
      <w:pPr>
        <w:ind w:left="780" w:hanging="420"/>
      </w:pPr>
      <w:rPr>
        <w:rFonts w:hint="default"/>
        <w:b/>
      </w:rPr>
    </w:lvl>
    <w:lvl w:ilvl="1">
      <w:start w:val="1"/>
      <w:numFmt w:val="decimal"/>
      <w:lvlText w:val="%2."/>
      <w:lvlJc w:val="center"/>
      <w:pPr>
        <w:ind w:left="1063" w:hanging="495"/>
      </w:pPr>
      <w:rPr>
        <w:rFonts w:hint="default"/>
        <w:sz w:val="28"/>
      </w:rPr>
    </w:lvl>
    <w:lvl w:ilvl="2">
      <w:start w:val="1"/>
      <w:numFmt w:val="decimal"/>
      <w:lvlText w:val="%3."/>
      <w:lvlJc w:val="center"/>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7" w15:restartNumberingAfterBreak="0">
    <w:nsid w:val="4AFD226D"/>
    <w:multiLevelType w:val="singleLevel"/>
    <w:tmpl w:val="D1485B7A"/>
    <w:lvl w:ilvl="0">
      <w:start w:val="900"/>
      <w:numFmt w:val="decimal"/>
      <w:lvlText w:val="%1"/>
      <w:lvlJc w:val="left"/>
      <w:pPr>
        <w:tabs>
          <w:tab w:val="num" w:pos="4830"/>
        </w:tabs>
        <w:ind w:left="4830" w:hanging="405"/>
      </w:pPr>
      <w:rPr>
        <w:rFonts w:hint="default"/>
      </w:rPr>
    </w:lvl>
  </w:abstractNum>
  <w:abstractNum w:abstractNumId="28" w15:restartNumberingAfterBreak="0">
    <w:nsid w:val="4D2B3788"/>
    <w:multiLevelType w:val="singleLevel"/>
    <w:tmpl w:val="3720408E"/>
    <w:lvl w:ilvl="0">
      <w:start w:val="900"/>
      <w:numFmt w:val="decimal"/>
      <w:lvlText w:val="%1"/>
      <w:lvlJc w:val="left"/>
      <w:pPr>
        <w:tabs>
          <w:tab w:val="num" w:pos="4830"/>
        </w:tabs>
        <w:ind w:left="4830" w:hanging="405"/>
      </w:pPr>
      <w:rPr>
        <w:rFonts w:hint="default"/>
      </w:rPr>
    </w:lvl>
  </w:abstractNum>
  <w:abstractNum w:abstractNumId="29" w15:restartNumberingAfterBreak="0">
    <w:nsid w:val="4D352A14"/>
    <w:multiLevelType w:val="singleLevel"/>
    <w:tmpl w:val="0E925FC0"/>
    <w:lvl w:ilvl="0">
      <w:start w:val="900"/>
      <w:numFmt w:val="decimal"/>
      <w:lvlText w:val="%1"/>
      <w:lvlJc w:val="left"/>
      <w:pPr>
        <w:tabs>
          <w:tab w:val="num" w:pos="4830"/>
        </w:tabs>
        <w:ind w:left="4830" w:hanging="405"/>
      </w:pPr>
      <w:rPr>
        <w:rFonts w:hint="default"/>
      </w:rPr>
    </w:lvl>
  </w:abstractNum>
  <w:abstractNum w:abstractNumId="30" w15:restartNumberingAfterBreak="0">
    <w:nsid w:val="53DB4E1D"/>
    <w:multiLevelType w:val="hybridMultilevel"/>
    <w:tmpl w:val="AF2EE71E"/>
    <w:lvl w:ilvl="0" w:tplc="935E18A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614724"/>
    <w:multiLevelType w:val="multilevel"/>
    <w:tmpl w:val="CE9E1D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58642BD7"/>
    <w:multiLevelType w:val="singleLevel"/>
    <w:tmpl w:val="00CCE49A"/>
    <w:lvl w:ilvl="0">
      <w:start w:val="900"/>
      <w:numFmt w:val="decimal"/>
      <w:lvlText w:val="%1"/>
      <w:lvlJc w:val="left"/>
      <w:pPr>
        <w:tabs>
          <w:tab w:val="num" w:pos="4830"/>
        </w:tabs>
        <w:ind w:left="4830" w:hanging="405"/>
      </w:pPr>
      <w:rPr>
        <w:rFonts w:hint="default"/>
      </w:rPr>
    </w:lvl>
  </w:abstractNum>
  <w:abstractNum w:abstractNumId="33" w15:restartNumberingAfterBreak="0">
    <w:nsid w:val="5C6F5167"/>
    <w:multiLevelType w:val="singleLevel"/>
    <w:tmpl w:val="360EFF84"/>
    <w:lvl w:ilvl="0">
      <w:start w:val="900"/>
      <w:numFmt w:val="decimal"/>
      <w:lvlText w:val="%1"/>
      <w:lvlJc w:val="left"/>
      <w:pPr>
        <w:tabs>
          <w:tab w:val="num" w:pos="4830"/>
        </w:tabs>
        <w:ind w:left="4830" w:hanging="405"/>
      </w:pPr>
      <w:rPr>
        <w:rFonts w:hint="default"/>
      </w:rPr>
    </w:lvl>
  </w:abstractNum>
  <w:abstractNum w:abstractNumId="34" w15:restartNumberingAfterBreak="0">
    <w:nsid w:val="5D037B11"/>
    <w:multiLevelType w:val="multilevel"/>
    <w:tmpl w:val="354892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15:restartNumberingAfterBreak="0">
    <w:nsid w:val="66A3508E"/>
    <w:multiLevelType w:val="hybridMultilevel"/>
    <w:tmpl w:val="A2E24ADE"/>
    <w:lvl w:ilvl="0" w:tplc="185A9326">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C316956"/>
    <w:multiLevelType w:val="hybridMultilevel"/>
    <w:tmpl w:val="1E527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E14D0"/>
    <w:multiLevelType w:val="multilevel"/>
    <w:tmpl w:val="5E36CA88"/>
    <w:lvl w:ilvl="0">
      <w:start w:val="3"/>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15:restartNumberingAfterBreak="0">
    <w:nsid w:val="70EC5727"/>
    <w:multiLevelType w:val="hybridMultilevel"/>
    <w:tmpl w:val="6664A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1CD1D12"/>
    <w:multiLevelType w:val="hybridMultilevel"/>
    <w:tmpl w:val="B5203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091E80"/>
    <w:multiLevelType w:val="multilevel"/>
    <w:tmpl w:val="B6E04818"/>
    <w:lvl w:ilvl="0">
      <w:start w:val="4"/>
      <w:numFmt w:val="decimal"/>
      <w:lvlText w:val="%1"/>
      <w:lvlJc w:val="left"/>
      <w:pPr>
        <w:ind w:left="375" w:hanging="375"/>
      </w:pPr>
      <w:rPr>
        <w:rFonts w:hint="default"/>
      </w:rPr>
    </w:lvl>
    <w:lvl w:ilvl="1">
      <w:start w:val="5"/>
      <w:numFmt w:val="decimal"/>
      <w:lvlText w:val="%1.%2"/>
      <w:lvlJc w:val="left"/>
      <w:pPr>
        <w:ind w:left="1438" w:hanging="375"/>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41" w15:restartNumberingAfterBreak="0">
    <w:nsid w:val="78A3668A"/>
    <w:multiLevelType w:val="hybridMultilevel"/>
    <w:tmpl w:val="8DC0624C"/>
    <w:lvl w:ilvl="0" w:tplc="4F06EBAA">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4"/>
  </w:num>
  <w:num w:numId="8">
    <w:abstractNumId w:val="5"/>
  </w:num>
  <w:num w:numId="9">
    <w:abstractNumId w:val="13"/>
  </w:num>
  <w:num w:numId="10">
    <w:abstractNumId w:val="11"/>
  </w:num>
  <w:num w:numId="11">
    <w:abstractNumId w:val="7"/>
  </w:num>
  <w:num w:numId="12">
    <w:abstractNumId w:val="26"/>
  </w:num>
  <w:num w:numId="13">
    <w:abstractNumId w:val="35"/>
  </w:num>
  <w:num w:numId="14">
    <w:abstractNumId w:val="19"/>
  </w:num>
  <w:num w:numId="15">
    <w:abstractNumId w:val="6"/>
  </w:num>
  <w:num w:numId="16">
    <w:abstractNumId w:val="40"/>
  </w:num>
  <w:num w:numId="17">
    <w:abstractNumId w:val="41"/>
  </w:num>
  <w:num w:numId="18">
    <w:abstractNumId w:val="16"/>
  </w:num>
  <w:num w:numId="19">
    <w:abstractNumId w:val="23"/>
  </w:num>
  <w:num w:numId="20">
    <w:abstractNumId w:val="8"/>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5"/>
  </w:num>
  <w:num w:numId="24">
    <w:abstractNumId w:val="37"/>
  </w:num>
  <w:num w:numId="25">
    <w:abstractNumId w:val="18"/>
  </w:num>
  <w:num w:numId="26">
    <w:abstractNumId w:val="21"/>
  </w:num>
  <w:num w:numId="27">
    <w:abstractNumId w:val="38"/>
  </w:num>
  <w:num w:numId="28">
    <w:abstractNumId w:val="36"/>
  </w:num>
  <w:num w:numId="29">
    <w:abstractNumId w:val="1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4"/>
  </w:num>
  <w:num w:numId="33">
    <w:abstractNumId w:val="31"/>
  </w:num>
  <w:num w:numId="34">
    <w:abstractNumId w:val="17"/>
  </w:num>
  <w:num w:numId="35">
    <w:abstractNumId w:val="20"/>
  </w:num>
  <w:num w:numId="36">
    <w:abstractNumId w:val="25"/>
  </w:num>
  <w:num w:numId="37">
    <w:abstractNumId w:val="27"/>
  </w:num>
  <w:num w:numId="38">
    <w:abstractNumId w:val="33"/>
  </w:num>
  <w:num w:numId="39">
    <w:abstractNumId w:val="12"/>
  </w:num>
  <w:num w:numId="40">
    <w:abstractNumId w:val="29"/>
  </w:num>
  <w:num w:numId="41">
    <w:abstractNumId w:val="32"/>
  </w:num>
  <w:num w:numId="42">
    <w:abstractNumId w:val="28"/>
  </w:num>
  <w:num w:numId="43">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73"/>
    <w:rsid w:val="000143BC"/>
    <w:rsid w:val="000144C4"/>
    <w:rsid w:val="00016261"/>
    <w:rsid w:val="000231CF"/>
    <w:rsid w:val="00027FB7"/>
    <w:rsid w:val="0003249E"/>
    <w:rsid w:val="0003374F"/>
    <w:rsid w:val="00037374"/>
    <w:rsid w:val="00042B89"/>
    <w:rsid w:val="0006468A"/>
    <w:rsid w:val="000A189E"/>
    <w:rsid w:val="000B1174"/>
    <w:rsid w:val="000B1820"/>
    <w:rsid w:val="000D6F1C"/>
    <w:rsid w:val="000E7102"/>
    <w:rsid w:val="000F64F6"/>
    <w:rsid w:val="001941AF"/>
    <w:rsid w:val="001B7F61"/>
    <w:rsid w:val="001C33E7"/>
    <w:rsid w:val="001D5162"/>
    <w:rsid w:val="001E0680"/>
    <w:rsid w:val="001E6B6B"/>
    <w:rsid w:val="001F0B7E"/>
    <w:rsid w:val="0020613F"/>
    <w:rsid w:val="0021355D"/>
    <w:rsid w:val="002467D1"/>
    <w:rsid w:val="002522ED"/>
    <w:rsid w:val="00254B66"/>
    <w:rsid w:val="00256F06"/>
    <w:rsid w:val="0026267B"/>
    <w:rsid w:val="00263C23"/>
    <w:rsid w:val="00263DCA"/>
    <w:rsid w:val="00282EB3"/>
    <w:rsid w:val="002830CA"/>
    <w:rsid w:val="00291303"/>
    <w:rsid w:val="00294FB7"/>
    <w:rsid w:val="00296616"/>
    <w:rsid w:val="002C1BB6"/>
    <w:rsid w:val="002D6D65"/>
    <w:rsid w:val="00311AB4"/>
    <w:rsid w:val="00337F2D"/>
    <w:rsid w:val="00341139"/>
    <w:rsid w:val="00341A1F"/>
    <w:rsid w:val="00344AC8"/>
    <w:rsid w:val="00363276"/>
    <w:rsid w:val="00366551"/>
    <w:rsid w:val="00373C87"/>
    <w:rsid w:val="00374F26"/>
    <w:rsid w:val="003B084B"/>
    <w:rsid w:val="003B7BE0"/>
    <w:rsid w:val="003D53B0"/>
    <w:rsid w:val="003F3736"/>
    <w:rsid w:val="004220F4"/>
    <w:rsid w:val="00437304"/>
    <w:rsid w:val="0044730E"/>
    <w:rsid w:val="00453BF5"/>
    <w:rsid w:val="0046006B"/>
    <w:rsid w:val="00463BEE"/>
    <w:rsid w:val="0047419F"/>
    <w:rsid w:val="00481BDD"/>
    <w:rsid w:val="004926B1"/>
    <w:rsid w:val="004A2DA0"/>
    <w:rsid w:val="004B1BE0"/>
    <w:rsid w:val="004D0FC8"/>
    <w:rsid w:val="004D7937"/>
    <w:rsid w:val="004E01D8"/>
    <w:rsid w:val="004E0486"/>
    <w:rsid w:val="004E423F"/>
    <w:rsid w:val="004F64D4"/>
    <w:rsid w:val="005025A5"/>
    <w:rsid w:val="00506EBC"/>
    <w:rsid w:val="00511E14"/>
    <w:rsid w:val="0052563E"/>
    <w:rsid w:val="00526B7C"/>
    <w:rsid w:val="0053239A"/>
    <w:rsid w:val="0053769C"/>
    <w:rsid w:val="00542F0E"/>
    <w:rsid w:val="00546148"/>
    <w:rsid w:val="00551F16"/>
    <w:rsid w:val="0055729C"/>
    <w:rsid w:val="00560205"/>
    <w:rsid w:val="005855B0"/>
    <w:rsid w:val="005A02FF"/>
    <w:rsid w:val="005A2707"/>
    <w:rsid w:val="005C0DDA"/>
    <w:rsid w:val="005E020E"/>
    <w:rsid w:val="005E3514"/>
    <w:rsid w:val="006070FD"/>
    <w:rsid w:val="00622A5F"/>
    <w:rsid w:val="00623BFF"/>
    <w:rsid w:val="00640813"/>
    <w:rsid w:val="00662FFD"/>
    <w:rsid w:val="0066383B"/>
    <w:rsid w:val="00664AAC"/>
    <w:rsid w:val="006A22AA"/>
    <w:rsid w:val="006A29B9"/>
    <w:rsid w:val="006C63C5"/>
    <w:rsid w:val="006D01A3"/>
    <w:rsid w:val="006D067C"/>
    <w:rsid w:val="006D1853"/>
    <w:rsid w:val="006D4D40"/>
    <w:rsid w:val="006E2251"/>
    <w:rsid w:val="006E7CD2"/>
    <w:rsid w:val="007148C0"/>
    <w:rsid w:val="00722A32"/>
    <w:rsid w:val="0073382D"/>
    <w:rsid w:val="007339DE"/>
    <w:rsid w:val="007679A9"/>
    <w:rsid w:val="00782CFD"/>
    <w:rsid w:val="007A561A"/>
    <w:rsid w:val="007B109D"/>
    <w:rsid w:val="007E6ECD"/>
    <w:rsid w:val="007F2CBC"/>
    <w:rsid w:val="0080785B"/>
    <w:rsid w:val="00815BD4"/>
    <w:rsid w:val="008161ED"/>
    <w:rsid w:val="008414BC"/>
    <w:rsid w:val="008556C3"/>
    <w:rsid w:val="00860C57"/>
    <w:rsid w:val="00866D68"/>
    <w:rsid w:val="0088015B"/>
    <w:rsid w:val="00886DC1"/>
    <w:rsid w:val="00892E57"/>
    <w:rsid w:val="00893137"/>
    <w:rsid w:val="00894217"/>
    <w:rsid w:val="008A4996"/>
    <w:rsid w:val="008B405D"/>
    <w:rsid w:val="008B7909"/>
    <w:rsid w:val="008C5C06"/>
    <w:rsid w:val="008C7B05"/>
    <w:rsid w:val="008D565F"/>
    <w:rsid w:val="008D59DA"/>
    <w:rsid w:val="008D7268"/>
    <w:rsid w:val="008E3C8B"/>
    <w:rsid w:val="008F2F7E"/>
    <w:rsid w:val="00900736"/>
    <w:rsid w:val="00902999"/>
    <w:rsid w:val="009311E2"/>
    <w:rsid w:val="0094041A"/>
    <w:rsid w:val="0095582C"/>
    <w:rsid w:val="00973416"/>
    <w:rsid w:val="00976D06"/>
    <w:rsid w:val="0098642C"/>
    <w:rsid w:val="009C33EB"/>
    <w:rsid w:val="009E0448"/>
    <w:rsid w:val="009E50A7"/>
    <w:rsid w:val="009E5DBB"/>
    <w:rsid w:val="009F65CB"/>
    <w:rsid w:val="00A02097"/>
    <w:rsid w:val="00A07F31"/>
    <w:rsid w:val="00A11DE2"/>
    <w:rsid w:val="00A16816"/>
    <w:rsid w:val="00A2088C"/>
    <w:rsid w:val="00A31B81"/>
    <w:rsid w:val="00A446EE"/>
    <w:rsid w:val="00A47E18"/>
    <w:rsid w:val="00A51541"/>
    <w:rsid w:val="00A56DDB"/>
    <w:rsid w:val="00A64C76"/>
    <w:rsid w:val="00A72E05"/>
    <w:rsid w:val="00A74B49"/>
    <w:rsid w:val="00A752FB"/>
    <w:rsid w:val="00A93C0B"/>
    <w:rsid w:val="00AF6D3A"/>
    <w:rsid w:val="00B03EB8"/>
    <w:rsid w:val="00B15C18"/>
    <w:rsid w:val="00B44ADD"/>
    <w:rsid w:val="00B507F0"/>
    <w:rsid w:val="00B759E2"/>
    <w:rsid w:val="00BA7B96"/>
    <w:rsid w:val="00BA7E73"/>
    <w:rsid w:val="00BB110E"/>
    <w:rsid w:val="00BB44C1"/>
    <w:rsid w:val="00BC730D"/>
    <w:rsid w:val="00BD6E0F"/>
    <w:rsid w:val="00BE72A5"/>
    <w:rsid w:val="00BF1BA1"/>
    <w:rsid w:val="00C048E3"/>
    <w:rsid w:val="00C250F7"/>
    <w:rsid w:val="00C25DA8"/>
    <w:rsid w:val="00C42068"/>
    <w:rsid w:val="00C71102"/>
    <w:rsid w:val="00C836C0"/>
    <w:rsid w:val="00C86729"/>
    <w:rsid w:val="00CA40FD"/>
    <w:rsid w:val="00CB02AF"/>
    <w:rsid w:val="00CB2BAA"/>
    <w:rsid w:val="00CB3912"/>
    <w:rsid w:val="00CB5398"/>
    <w:rsid w:val="00CC0220"/>
    <w:rsid w:val="00CD6C74"/>
    <w:rsid w:val="00CE5D25"/>
    <w:rsid w:val="00CE5F15"/>
    <w:rsid w:val="00CF5AFA"/>
    <w:rsid w:val="00CF60F3"/>
    <w:rsid w:val="00D1084A"/>
    <w:rsid w:val="00D12EC6"/>
    <w:rsid w:val="00D17795"/>
    <w:rsid w:val="00D44EA0"/>
    <w:rsid w:val="00D5403A"/>
    <w:rsid w:val="00D6601C"/>
    <w:rsid w:val="00D77357"/>
    <w:rsid w:val="00D826D4"/>
    <w:rsid w:val="00DA4D3E"/>
    <w:rsid w:val="00DB2EA8"/>
    <w:rsid w:val="00DD6E0E"/>
    <w:rsid w:val="00DE1CF7"/>
    <w:rsid w:val="00DE2A26"/>
    <w:rsid w:val="00DF74A5"/>
    <w:rsid w:val="00E42C52"/>
    <w:rsid w:val="00E4707D"/>
    <w:rsid w:val="00E5118E"/>
    <w:rsid w:val="00E55D45"/>
    <w:rsid w:val="00E64B83"/>
    <w:rsid w:val="00E72A06"/>
    <w:rsid w:val="00E74A75"/>
    <w:rsid w:val="00EA384A"/>
    <w:rsid w:val="00EB15D9"/>
    <w:rsid w:val="00EC19C0"/>
    <w:rsid w:val="00EF2AF2"/>
    <w:rsid w:val="00EF690F"/>
    <w:rsid w:val="00F11728"/>
    <w:rsid w:val="00F135C6"/>
    <w:rsid w:val="00F2692E"/>
    <w:rsid w:val="00F3202E"/>
    <w:rsid w:val="00F33B56"/>
    <w:rsid w:val="00F355D1"/>
    <w:rsid w:val="00F40FBB"/>
    <w:rsid w:val="00F527A9"/>
    <w:rsid w:val="00F74FC3"/>
    <w:rsid w:val="00F90569"/>
    <w:rsid w:val="00FA143A"/>
    <w:rsid w:val="00FA6648"/>
    <w:rsid w:val="00FB2471"/>
    <w:rsid w:val="00FB7CC2"/>
    <w:rsid w:val="00FC529F"/>
    <w:rsid w:val="00FD1CCD"/>
    <w:rsid w:val="00FF2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40C2"/>
  <w15:chartTrackingRefBased/>
  <w15:docId w15:val="{846133DF-F279-4E3E-B4E6-BB70D669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qFormat/>
    <w:rsid w:val="004D79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4D7937"/>
    <w:pPr>
      <w:keepNext/>
      <w:suppressAutoHyphens/>
      <w:spacing w:before="240" w:after="60" w:line="240" w:lineRule="auto"/>
      <w:outlineLvl w:val="1"/>
    </w:pPr>
    <w:rPr>
      <w:rFonts w:ascii="Cambria" w:eastAsia="Times New Roman" w:hAnsi="Cambria" w:cs="Times New Roman"/>
      <w:b/>
      <w:bCs/>
      <w:i/>
      <w:iCs/>
      <w:sz w:val="28"/>
      <w:szCs w:val="28"/>
      <w:lang w:val="x-none" w:eastAsia="ar-SA"/>
    </w:rPr>
  </w:style>
  <w:style w:type="paragraph" w:styleId="3">
    <w:name w:val="heading 3"/>
    <w:basedOn w:val="a"/>
    <w:next w:val="a"/>
    <w:link w:val="30"/>
    <w:qFormat/>
    <w:rsid w:val="004D7937"/>
    <w:pPr>
      <w:keepNext/>
      <w:autoSpaceDN w:val="0"/>
      <w:spacing w:after="0" w:line="240" w:lineRule="auto"/>
      <w:ind w:right="-5"/>
      <w:outlineLvl w:val="2"/>
    </w:pPr>
    <w:rPr>
      <w:rFonts w:ascii="Times New Roman" w:eastAsia="Times New Roman" w:hAnsi="Times New Roman" w:cs="Times New Roman"/>
      <w:i/>
      <w:iCs/>
      <w:sz w:val="20"/>
      <w:szCs w:val="20"/>
      <w:lang w:eastAsia="ru-RU"/>
    </w:rPr>
  </w:style>
  <w:style w:type="paragraph" w:styleId="4">
    <w:name w:val="heading 4"/>
    <w:basedOn w:val="a"/>
    <w:next w:val="a"/>
    <w:link w:val="40"/>
    <w:qFormat/>
    <w:rsid w:val="004D7937"/>
    <w:pPr>
      <w:keepNext/>
      <w:spacing w:after="0" w:line="240" w:lineRule="auto"/>
      <w:jc w:val="center"/>
      <w:outlineLvl w:val="3"/>
    </w:pPr>
    <w:rPr>
      <w:rFonts w:ascii="Arial CYR" w:eastAsia="Times New Roman" w:hAnsi="Arial CYR" w:cs="Arial CYR"/>
      <w:b/>
      <w:bCs/>
      <w:i/>
      <w:iCs/>
      <w:sz w:val="20"/>
      <w:szCs w:val="20"/>
      <w:lang w:eastAsia="ru-RU"/>
    </w:rPr>
  </w:style>
  <w:style w:type="paragraph" w:styleId="5">
    <w:name w:val="heading 5"/>
    <w:basedOn w:val="a"/>
    <w:next w:val="a"/>
    <w:link w:val="50"/>
    <w:qFormat/>
    <w:rsid w:val="00A74B49"/>
    <w:pPr>
      <w:keepNext/>
      <w:spacing w:after="0" w:line="240" w:lineRule="auto"/>
      <w:jc w:val="center"/>
      <w:outlineLvl w:val="4"/>
    </w:pPr>
    <w:rPr>
      <w:rFonts w:ascii="Arial" w:eastAsia="Times New Roman" w:hAnsi="Arial" w:cs="Times New Roman"/>
      <w:b/>
      <w:snapToGrid w:val="0"/>
      <w:color w:val="000000"/>
      <w:szCs w:val="24"/>
      <w:lang w:eastAsia="ru-RU"/>
    </w:rPr>
  </w:style>
  <w:style w:type="paragraph" w:styleId="6">
    <w:name w:val="heading 6"/>
    <w:basedOn w:val="a"/>
    <w:next w:val="a"/>
    <w:link w:val="60"/>
    <w:qFormat/>
    <w:rsid w:val="004D7937"/>
    <w:pPr>
      <w:keepNext/>
      <w:autoSpaceDN w:val="0"/>
      <w:spacing w:after="0" w:line="240" w:lineRule="auto"/>
      <w:ind w:right="-5"/>
      <w:jc w:val="center"/>
      <w:outlineLvl w:val="5"/>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4D7937"/>
    <w:pPr>
      <w:keepNext/>
      <w:autoSpaceDN w:val="0"/>
      <w:spacing w:after="0" w:line="240" w:lineRule="auto"/>
      <w:ind w:right="-108"/>
      <w:jc w:val="center"/>
      <w:outlineLvl w:val="7"/>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D7937"/>
    <w:rPr>
      <w:rFonts w:ascii="Times New Roman" w:eastAsia="Times New Roman" w:hAnsi="Times New Roman" w:cs="Times New Roman"/>
      <w:i/>
      <w:iCs/>
      <w:sz w:val="20"/>
      <w:szCs w:val="20"/>
      <w:lang w:eastAsia="ru-RU"/>
    </w:rPr>
  </w:style>
  <w:style w:type="character" w:customStyle="1" w:styleId="40">
    <w:name w:val="Заголовок 4 Знак"/>
    <w:basedOn w:val="a0"/>
    <w:link w:val="4"/>
    <w:rsid w:val="004D7937"/>
    <w:rPr>
      <w:rFonts w:ascii="Arial CYR" w:eastAsia="Times New Roman" w:hAnsi="Arial CYR" w:cs="Arial CYR"/>
      <w:b/>
      <w:bCs/>
      <w:i/>
      <w:iCs/>
      <w:sz w:val="20"/>
      <w:szCs w:val="20"/>
      <w:lang w:eastAsia="ru-RU"/>
    </w:rPr>
  </w:style>
  <w:style w:type="character" w:customStyle="1" w:styleId="60">
    <w:name w:val="Заголовок 6 Знак"/>
    <w:basedOn w:val="a0"/>
    <w:link w:val="6"/>
    <w:rsid w:val="004D793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4D7937"/>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4D7937"/>
  </w:style>
  <w:style w:type="paragraph" w:styleId="a3">
    <w:name w:val="Body Text"/>
    <w:basedOn w:val="a"/>
    <w:link w:val="a4"/>
    <w:rsid w:val="004D7937"/>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4D7937"/>
    <w:rPr>
      <w:rFonts w:ascii="Times New Roman" w:eastAsia="Times New Roman" w:hAnsi="Times New Roman" w:cs="Times New Roman"/>
      <w:sz w:val="28"/>
      <w:szCs w:val="20"/>
      <w:lang w:eastAsia="ru-RU"/>
    </w:rPr>
  </w:style>
  <w:style w:type="paragraph" w:styleId="31">
    <w:name w:val="Body Text 3"/>
    <w:basedOn w:val="a"/>
    <w:link w:val="32"/>
    <w:semiHidden/>
    <w:rsid w:val="004D7937"/>
    <w:pPr>
      <w:spacing w:after="120" w:line="240" w:lineRule="auto"/>
    </w:pPr>
    <w:rPr>
      <w:rFonts w:ascii="Times New Roman" w:eastAsia="Times New Roman" w:hAnsi="Times New Roman" w:cs="Times New Roman"/>
      <w:color w:val="000000"/>
      <w:sz w:val="16"/>
      <w:szCs w:val="16"/>
      <w:lang w:eastAsia="ru-RU"/>
    </w:rPr>
  </w:style>
  <w:style w:type="character" w:customStyle="1" w:styleId="32">
    <w:name w:val="Основной текст 3 Знак"/>
    <w:basedOn w:val="a0"/>
    <w:link w:val="31"/>
    <w:semiHidden/>
    <w:rsid w:val="004D7937"/>
    <w:rPr>
      <w:rFonts w:ascii="Times New Roman" w:eastAsia="Times New Roman" w:hAnsi="Times New Roman" w:cs="Times New Roman"/>
      <w:color w:val="000000"/>
      <w:sz w:val="16"/>
      <w:szCs w:val="16"/>
      <w:lang w:eastAsia="ru-RU"/>
    </w:rPr>
  </w:style>
  <w:style w:type="paragraph" w:customStyle="1" w:styleId="a5">
    <w:basedOn w:val="a"/>
    <w:next w:val="a6"/>
    <w:rsid w:val="004D7937"/>
    <w:pPr>
      <w:suppressAutoHyphens/>
      <w:spacing w:before="280" w:after="119"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unhideWhenUsed/>
    <w:rsid w:val="004D793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4D7937"/>
    <w:rPr>
      <w:rFonts w:ascii="Tahoma" w:eastAsia="Times New Roman" w:hAnsi="Tahoma" w:cs="Tahoma"/>
      <w:sz w:val="16"/>
      <w:szCs w:val="16"/>
      <w:lang w:eastAsia="ru-RU"/>
    </w:rPr>
  </w:style>
  <w:style w:type="paragraph" w:styleId="21">
    <w:name w:val="Body Text 2"/>
    <w:basedOn w:val="a"/>
    <w:link w:val="22"/>
    <w:uiPriority w:val="99"/>
    <w:unhideWhenUsed/>
    <w:rsid w:val="004D793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4D7937"/>
    <w:rPr>
      <w:rFonts w:ascii="Times New Roman" w:eastAsia="Times New Roman" w:hAnsi="Times New Roman" w:cs="Times New Roman"/>
      <w:sz w:val="24"/>
      <w:szCs w:val="24"/>
      <w:lang w:eastAsia="ru-RU"/>
    </w:rPr>
  </w:style>
  <w:style w:type="paragraph" w:styleId="a9">
    <w:name w:val="Body Text Indent"/>
    <w:basedOn w:val="a"/>
    <w:link w:val="aa"/>
    <w:unhideWhenUsed/>
    <w:rsid w:val="004D7937"/>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rsid w:val="004D7937"/>
    <w:rPr>
      <w:rFonts w:ascii="Times New Roman" w:eastAsia="Times New Roman" w:hAnsi="Times New Roman" w:cs="Times New Roman"/>
      <w:sz w:val="24"/>
      <w:szCs w:val="24"/>
      <w:lang w:eastAsia="ru-RU"/>
    </w:rPr>
  </w:style>
  <w:style w:type="paragraph" w:styleId="ab">
    <w:name w:val="Title"/>
    <w:basedOn w:val="a"/>
    <w:next w:val="a"/>
    <w:link w:val="ac"/>
    <w:qFormat/>
    <w:rsid w:val="004D79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4D7937"/>
    <w:rPr>
      <w:rFonts w:asciiTheme="majorHAnsi" w:eastAsiaTheme="majorEastAsia" w:hAnsiTheme="majorHAnsi" w:cstheme="majorBidi"/>
      <w:spacing w:val="-10"/>
      <w:kern w:val="28"/>
      <w:sz w:val="56"/>
      <w:szCs w:val="56"/>
    </w:rPr>
  </w:style>
  <w:style w:type="paragraph" w:styleId="a6">
    <w:name w:val="Normal (Web)"/>
    <w:basedOn w:val="a"/>
    <w:uiPriority w:val="99"/>
    <w:unhideWhenUsed/>
    <w:rsid w:val="004D7937"/>
    <w:rPr>
      <w:rFonts w:ascii="Times New Roman" w:hAnsi="Times New Roman" w:cs="Times New Roman"/>
      <w:sz w:val="24"/>
      <w:szCs w:val="24"/>
    </w:rPr>
  </w:style>
  <w:style w:type="character" w:customStyle="1" w:styleId="20">
    <w:name w:val="Заголовок 2 Знак"/>
    <w:basedOn w:val="a0"/>
    <w:link w:val="2"/>
    <w:uiPriority w:val="9"/>
    <w:rsid w:val="004D7937"/>
    <w:rPr>
      <w:rFonts w:ascii="Cambria" w:eastAsia="Times New Roman" w:hAnsi="Cambria" w:cs="Times New Roman"/>
      <w:b/>
      <w:bCs/>
      <w:i/>
      <w:iCs/>
      <w:sz w:val="28"/>
      <w:szCs w:val="28"/>
      <w:lang w:val="x-none" w:eastAsia="ar-SA"/>
    </w:rPr>
  </w:style>
  <w:style w:type="numbering" w:customStyle="1" w:styleId="23">
    <w:name w:val="Нет списка2"/>
    <w:next w:val="a2"/>
    <w:uiPriority w:val="99"/>
    <w:semiHidden/>
    <w:unhideWhenUsed/>
    <w:rsid w:val="004D7937"/>
  </w:style>
  <w:style w:type="character" w:customStyle="1" w:styleId="WW8Num1z0">
    <w:name w:val="WW8Num1z0"/>
    <w:rsid w:val="004D7937"/>
    <w:rPr>
      <w:rFonts w:ascii="Symbol" w:hAnsi="Symbol"/>
    </w:rPr>
  </w:style>
  <w:style w:type="character" w:customStyle="1" w:styleId="WW8Num2z0">
    <w:name w:val="WW8Num2z0"/>
    <w:rsid w:val="004D7937"/>
    <w:rPr>
      <w:rFonts w:ascii="Symbol" w:hAnsi="Symbol" w:cs="OpenSymbol"/>
    </w:rPr>
  </w:style>
  <w:style w:type="character" w:customStyle="1" w:styleId="12">
    <w:name w:val="Основной шрифт абзаца1"/>
    <w:rsid w:val="004D7937"/>
  </w:style>
  <w:style w:type="character" w:styleId="ad">
    <w:name w:val="Hyperlink"/>
    <w:uiPriority w:val="99"/>
    <w:rsid w:val="004D7937"/>
    <w:rPr>
      <w:color w:val="0000FF"/>
      <w:u w:val="single"/>
    </w:rPr>
  </w:style>
  <w:style w:type="character" w:styleId="ae">
    <w:name w:val="page number"/>
    <w:basedOn w:val="12"/>
    <w:rsid w:val="004D7937"/>
  </w:style>
  <w:style w:type="character" w:styleId="af">
    <w:name w:val="Strong"/>
    <w:qFormat/>
    <w:rsid w:val="004D7937"/>
    <w:rPr>
      <w:b/>
      <w:bCs/>
    </w:rPr>
  </w:style>
  <w:style w:type="character" w:customStyle="1" w:styleId="FontStyle14">
    <w:name w:val="Font Style14"/>
    <w:rsid w:val="004D7937"/>
    <w:rPr>
      <w:rFonts w:ascii="Times New Roman" w:hAnsi="Times New Roman" w:cs="Times New Roman"/>
      <w:sz w:val="26"/>
      <w:szCs w:val="26"/>
    </w:rPr>
  </w:style>
  <w:style w:type="paragraph" w:styleId="af0">
    <w:name w:val="List"/>
    <w:basedOn w:val="a3"/>
    <w:rsid w:val="004D7937"/>
    <w:pPr>
      <w:suppressAutoHyphens/>
      <w:spacing w:after="120"/>
    </w:pPr>
    <w:rPr>
      <w:rFonts w:ascii="Arial" w:hAnsi="Arial" w:cs="Tahoma"/>
      <w:sz w:val="20"/>
      <w:szCs w:val="24"/>
      <w:lang w:eastAsia="ar-SA"/>
    </w:rPr>
  </w:style>
  <w:style w:type="paragraph" w:customStyle="1" w:styleId="13">
    <w:name w:val="Название1"/>
    <w:basedOn w:val="a"/>
    <w:rsid w:val="004D793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4D7937"/>
    <w:pPr>
      <w:suppressLineNumbers/>
      <w:suppressAutoHyphens/>
      <w:spacing w:after="0" w:line="240" w:lineRule="auto"/>
    </w:pPr>
    <w:rPr>
      <w:rFonts w:ascii="Arial" w:eastAsia="Times New Roman" w:hAnsi="Arial" w:cs="Tahoma"/>
      <w:sz w:val="20"/>
      <w:szCs w:val="24"/>
      <w:lang w:eastAsia="ar-SA"/>
    </w:rPr>
  </w:style>
  <w:style w:type="paragraph" w:styleId="af1">
    <w:name w:val="footer"/>
    <w:basedOn w:val="a"/>
    <w:link w:val="af2"/>
    <w:rsid w:val="004D793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4D7937"/>
    <w:rPr>
      <w:rFonts w:ascii="Times New Roman" w:eastAsia="Times New Roman" w:hAnsi="Times New Roman" w:cs="Times New Roman"/>
      <w:sz w:val="24"/>
      <w:szCs w:val="24"/>
      <w:lang w:eastAsia="ar-SA"/>
    </w:rPr>
  </w:style>
  <w:style w:type="paragraph" w:customStyle="1" w:styleId="15">
    <w:name w:val="Абзац списка1"/>
    <w:basedOn w:val="a"/>
    <w:rsid w:val="004D7937"/>
    <w:pPr>
      <w:keepNext/>
      <w:suppressAutoHyphens/>
      <w:spacing w:before="280" w:after="280" w:line="240" w:lineRule="auto"/>
    </w:pPr>
    <w:rPr>
      <w:rFonts w:ascii="Times New Roman" w:eastAsia="Calibri" w:hAnsi="Times New Roman" w:cs="Times New Roman"/>
      <w:sz w:val="24"/>
      <w:szCs w:val="24"/>
      <w:lang w:eastAsia="ar-SA"/>
    </w:rPr>
  </w:style>
  <w:style w:type="paragraph" w:styleId="af3">
    <w:name w:val="header"/>
    <w:basedOn w:val="a"/>
    <w:link w:val="af4"/>
    <w:rsid w:val="004D793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Верхний колонтитул Знак"/>
    <w:basedOn w:val="a0"/>
    <w:link w:val="af3"/>
    <w:uiPriority w:val="99"/>
    <w:rsid w:val="004D7937"/>
    <w:rPr>
      <w:rFonts w:ascii="Times New Roman" w:eastAsia="Times New Roman" w:hAnsi="Times New Roman" w:cs="Times New Roman"/>
      <w:sz w:val="24"/>
      <w:szCs w:val="24"/>
      <w:lang w:eastAsia="ar-SA"/>
    </w:rPr>
  </w:style>
  <w:style w:type="paragraph" w:styleId="af5">
    <w:name w:val="No Spacing"/>
    <w:link w:val="af6"/>
    <w:uiPriority w:val="1"/>
    <w:qFormat/>
    <w:rsid w:val="004D7937"/>
    <w:pPr>
      <w:suppressAutoHyphens/>
      <w:spacing w:after="0" w:line="240" w:lineRule="auto"/>
    </w:pPr>
    <w:rPr>
      <w:rFonts w:ascii="Times New Roman" w:eastAsia="Arial" w:hAnsi="Times New Roman" w:cs="Times New Roman"/>
      <w:sz w:val="24"/>
      <w:szCs w:val="24"/>
      <w:lang w:eastAsia="ar-SA"/>
    </w:rPr>
  </w:style>
  <w:style w:type="paragraph" w:customStyle="1" w:styleId="Standard">
    <w:name w:val="Standard"/>
    <w:rsid w:val="004D7937"/>
    <w:pPr>
      <w:widowControl w:val="0"/>
      <w:suppressAutoHyphens/>
      <w:spacing w:after="0" w:line="240" w:lineRule="auto"/>
      <w:textAlignment w:val="baseline"/>
    </w:pPr>
    <w:rPr>
      <w:rFonts w:ascii="Times New Roman" w:eastAsia="Lucida Sans Unicode" w:hAnsi="Times New Roman" w:cs="Tahoma"/>
      <w:color w:val="000000"/>
      <w:kern w:val="1"/>
      <w:sz w:val="24"/>
      <w:szCs w:val="24"/>
      <w:lang w:val="en-US" w:bidi="en-US"/>
    </w:rPr>
  </w:style>
  <w:style w:type="paragraph" w:customStyle="1" w:styleId="TableContents">
    <w:name w:val="Table Contents"/>
    <w:basedOn w:val="Standard"/>
    <w:rsid w:val="004D7937"/>
    <w:pPr>
      <w:suppressLineNumbers/>
    </w:pPr>
  </w:style>
  <w:style w:type="paragraph" w:customStyle="1" w:styleId="Standarduser">
    <w:name w:val="Standard (user)"/>
    <w:rsid w:val="004D7937"/>
    <w:pPr>
      <w:widowControl w:val="0"/>
      <w:suppressAutoHyphens/>
      <w:spacing w:after="0" w:line="240" w:lineRule="auto"/>
      <w:textAlignment w:val="baseline"/>
    </w:pPr>
    <w:rPr>
      <w:rFonts w:ascii="Times New Roman" w:eastAsia="Lucida Sans Unicode" w:hAnsi="Times New Roman" w:cs="Tahoma"/>
      <w:color w:val="000000"/>
      <w:kern w:val="1"/>
      <w:sz w:val="24"/>
      <w:szCs w:val="24"/>
      <w:lang w:val="en-US" w:bidi="en-US"/>
    </w:rPr>
  </w:style>
  <w:style w:type="paragraph" w:customStyle="1" w:styleId="TableContentsuser">
    <w:name w:val="Table Contents (user)"/>
    <w:basedOn w:val="Standarduser"/>
    <w:rsid w:val="004D7937"/>
    <w:pPr>
      <w:suppressLineNumbers/>
    </w:pPr>
  </w:style>
  <w:style w:type="paragraph" w:styleId="af7">
    <w:name w:val="List Paragraph"/>
    <w:basedOn w:val="a"/>
    <w:link w:val="af8"/>
    <w:uiPriority w:val="34"/>
    <w:qFormat/>
    <w:rsid w:val="004D793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Style6">
    <w:name w:val="Style6"/>
    <w:basedOn w:val="a"/>
    <w:rsid w:val="004D7937"/>
    <w:pPr>
      <w:widowControl w:val="0"/>
      <w:suppressAutoHyphens/>
      <w:autoSpaceDE w:val="0"/>
      <w:spacing w:after="0" w:line="320" w:lineRule="exact"/>
      <w:ind w:firstLine="696"/>
      <w:jc w:val="both"/>
    </w:pPr>
    <w:rPr>
      <w:rFonts w:ascii="Times New Roman" w:eastAsia="Times New Roman" w:hAnsi="Times New Roman" w:cs="Times New Roman"/>
      <w:sz w:val="24"/>
      <w:szCs w:val="24"/>
      <w:lang w:eastAsia="ar-SA"/>
    </w:rPr>
  </w:style>
  <w:style w:type="paragraph" w:customStyle="1" w:styleId="af9">
    <w:name w:val="Содержимое таблицы"/>
    <w:basedOn w:val="a"/>
    <w:qFormat/>
    <w:rsid w:val="004D79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4D7937"/>
    <w:pPr>
      <w:jc w:val="center"/>
    </w:pPr>
    <w:rPr>
      <w:b/>
      <w:bCs/>
    </w:rPr>
  </w:style>
  <w:style w:type="paragraph" w:customStyle="1" w:styleId="afb">
    <w:name w:val="Содержимое врезки"/>
    <w:basedOn w:val="a3"/>
    <w:rsid w:val="004D7937"/>
    <w:pPr>
      <w:suppressAutoHyphens/>
      <w:spacing w:after="120"/>
    </w:pPr>
    <w:rPr>
      <w:sz w:val="24"/>
      <w:szCs w:val="24"/>
      <w:lang w:eastAsia="ar-SA"/>
    </w:rPr>
  </w:style>
  <w:style w:type="table" w:styleId="afc">
    <w:name w:val="Table Grid"/>
    <w:basedOn w:val="a1"/>
    <w:uiPriority w:val="59"/>
    <w:rsid w:val="004D79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Без интервала1"/>
    <w:rsid w:val="004D7937"/>
    <w:pPr>
      <w:suppressAutoHyphens/>
      <w:spacing w:after="0" w:line="100" w:lineRule="atLeast"/>
    </w:pPr>
    <w:rPr>
      <w:rFonts w:ascii="Calibri" w:eastAsia="SimSun" w:hAnsi="Calibri" w:cs="Calibri"/>
      <w:kern w:val="1"/>
      <w:lang w:eastAsia="ar-SA"/>
    </w:rPr>
  </w:style>
  <w:style w:type="character" w:customStyle="1" w:styleId="10">
    <w:name w:val="Заголовок 1 Знак"/>
    <w:basedOn w:val="a0"/>
    <w:link w:val="1"/>
    <w:uiPriority w:val="9"/>
    <w:rsid w:val="004D7937"/>
    <w:rPr>
      <w:rFonts w:asciiTheme="majorHAnsi" w:eastAsiaTheme="majorEastAsia" w:hAnsiTheme="majorHAnsi" w:cstheme="majorBidi"/>
      <w:color w:val="2F5496" w:themeColor="accent1" w:themeShade="BF"/>
      <w:sz w:val="32"/>
      <w:szCs w:val="32"/>
    </w:rPr>
  </w:style>
  <w:style w:type="paragraph" w:styleId="afd">
    <w:name w:val="TOC Heading"/>
    <w:basedOn w:val="1"/>
    <w:next w:val="a"/>
    <w:uiPriority w:val="39"/>
    <w:semiHidden/>
    <w:unhideWhenUsed/>
    <w:qFormat/>
    <w:rsid w:val="004D7937"/>
    <w:pPr>
      <w:spacing w:before="480" w:line="276" w:lineRule="auto"/>
      <w:outlineLvl w:val="9"/>
    </w:pPr>
    <w:rPr>
      <w:rFonts w:ascii="Cambria" w:eastAsia="Times New Roman" w:hAnsi="Cambria" w:cs="Times New Roman"/>
      <w:b/>
      <w:bCs/>
      <w:color w:val="365F91"/>
      <w:sz w:val="28"/>
      <w:szCs w:val="28"/>
    </w:rPr>
  </w:style>
  <w:style w:type="paragraph" w:styleId="17">
    <w:name w:val="toc 1"/>
    <w:basedOn w:val="a"/>
    <w:next w:val="a"/>
    <w:autoRedefine/>
    <w:uiPriority w:val="39"/>
    <w:unhideWhenUsed/>
    <w:rsid w:val="004D7937"/>
    <w:pPr>
      <w:spacing w:after="0" w:line="276" w:lineRule="auto"/>
    </w:pPr>
    <w:rPr>
      <w:rFonts w:ascii="Calibri" w:eastAsia="Calibri" w:hAnsi="Calibri" w:cs="Times New Roman"/>
    </w:rPr>
  </w:style>
  <w:style w:type="paragraph" w:customStyle="1" w:styleId="WW-Default">
    <w:name w:val="WW-Default"/>
    <w:rsid w:val="004D7937"/>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fe">
    <w:name w:val="Emphasis"/>
    <w:qFormat/>
    <w:rsid w:val="004D7937"/>
    <w:rPr>
      <w:i/>
      <w:iCs/>
    </w:rPr>
  </w:style>
  <w:style w:type="character" w:customStyle="1" w:styleId="af6">
    <w:name w:val="Без интервала Знак"/>
    <w:link w:val="af5"/>
    <w:uiPriority w:val="1"/>
    <w:locked/>
    <w:rsid w:val="004D7937"/>
    <w:rPr>
      <w:rFonts w:ascii="Times New Roman" w:eastAsia="Arial" w:hAnsi="Times New Roman" w:cs="Times New Roman"/>
      <w:sz w:val="24"/>
      <w:szCs w:val="24"/>
      <w:lang w:eastAsia="ar-SA"/>
    </w:rPr>
  </w:style>
  <w:style w:type="paragraph" w:customStyle="1" w:styleId="18">
    <w:name w:val="Обычный1"/>
    <w:uiPriority w:val="99"/>
    <w:qFormat/>
    <w:rsid w:val="004D7937"/>
    <w:pPr>
      <w:tabs>
        <w:tab w:val="left" w:pos="709"/>
      </w:tabs>
      <w:suppressAutoHyphens/>
      <w:spacing w:after="200" w:line="276" w:lineRule="atLeast"/>
    </w:pPr>
    <w:rPr>
      <w:rFonts w:ascii="Calibri" w:eastAsia="Calibri" w:hAnsi="Calibri" w:cs="Times New Roman"/>
    </w:rPr>
  </w:style>
  <w:style w:type="paragraph" w:customStyle="1" w:styleId="Style4">
    <w:name w:val="Style4"/>
    <w:basedOn w:val="a"/>
    <w:qFormat/>
    <w:rsid w:val="004D7937"/>
    <w:pPr>
      <w:widowControl w:val="0"/>
      <w:spacing w:after="0" w:line="240" w:lineRule="auto"/>
    </w:pPr>
    <w:rPr>
      <w:rFonts w:ascii="Times New Roman" w:eastAsia="Times New Roman" w:hAnsi="Times New Roman" w:cs="Times New Roman"/>
      <w:sz w:val="24"/>
      <w:szCs w:val="24"/>
      <w:lang w:eastAsia="ru-RU"/>
    </w:rPr>
  </w:style>
  <w:style w:type="paragraph" w:customStyle="1" w:styleId="voice">
    <w:name w:val="voice"/>
    <w:basedOn w:val="a"/>
    <w:rsid w:val="004D7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Заголовок №1_"/>
    <w:basedOn w:val="a0"/>
    <w:link w:val="1a"/>
    <w:rsid w:val="004D7937"/>
    <w:rPr>
      <w:rFonts w:ascii="Times New Roman" w:eastAsia="Times New Roman" w:hAnsi="Times New Roman"/>
      <w:b/>
      <w:bCs/>
      <w:sz w:val="28"/>
      <w:szCs w:val="28"/>
      <w:shd w:val="clear" w:color="auto" w:fill="FFFFFF"/>
    </w:rPr>
  </w:style>
  <w:style w:type="paragraph" w:customStyle="1" w:styleId="1a">
    <w:name w:val="Заголовок №1"/>
    <w:basedOn w:val="a"/>
    <w:link w:val="19"/>
    <w:rsid w:val="004D7937"/>
    <w:pPr>
      <w:widowControl w:val="0"/>
      <w:shd w:val="clear" w:color="auto" w:fill="FFFFFF"/>
      <w:spacing w:after="300" w:line="0" w:lineRule="atLeast"/>
      <w:jc w:val="both"/>
      <w:outlineLvl w:val="0"/>
    </w:pPr>
    <w:rPr>
      <w:rFonts w:ascii="Times New Roman" w:eastAsia="Times New Roman" w:hAnsi="Times New Roman"/>
      <w:b/>
      <w:bCs/>
      <w:sz w:val="28"/>
      <w:szCs w:val="28"/>
    </w:rPr>
  </w:style>
  <w:style w:type="paragraph" w:customStyle="1" w:styleId="eventname">
    <w:name w:val="_event_name"/>
    <w:basedOn w:val="a"/>
    <w:rsid w:val="004D7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_"/>
    <w:basedOn w:val="a0"/>
    <w:link w:val="25"/>
    <w:rsid w:val="004D7937"/>
    <w:rPr>
      <w:rFonts w:ascii="Times New Roman" w:eastAsia="Times New Roman" w:hAnsi="Times New Roman"/>
      <w:sz w:val="28"/>
      <w:szCs w:val="28"/>
      <w:shd w:val="clear" w:color="auto" w:fill="FFFFFF"/>
    </w:rPr>
  </w:style>
  <w:style w:type="paragraph" w:customStyle="1" w:styleId="25">
    <w:name w:val="Основной текст (2)"/>
    <w:basedOn w:val="a"/>
    <w:link w:val="24"/>
    <w:rsid w:val="004D7937"/>
    <w:pPr>
      <w:widowControl w:val="0"/>
      <w:shd w:val="clear" w:color="auto" w:fill="FFFFFF"/>
      <w:spacing w:before="660" w:after="0" w:line="490" w:lineRule="exact"/>
      <w:ind w:hanging="360"/>
      <w:jc w:val="both"/>
    </w:pPr>
    <w:rPr>
      <w:rFonts w:ascii="Times New Roman" w:eastAsia="Times New Roman" w:hAnsi="Times New Roman"/>
      <w:sz w:val="28"/>
      <w:szCs w:val="28"/>
    </w:rPr>
  </w:style>
  <w:style w:type="paragraph" w:customStyle="1" w:styleId="1b">
    <w:name w:val="Без интервала1"/>
    <w:rsid w:val="004D7937"/>
    <w:pPr>
      <w:suppressAutoHyphens/>
      <w:spacing w:after="0" w:line="100" w:lineRule="atLeast"/>
    </w:pPr>
    <w:rPr>
      <w:rFonts w:ascii="Times New Roman" w:eastAsia="SimSun" w:hAnsi="Times New Roman" w:cs="Arial"/>
      <w:sz w:val="24"/>
      <w:szCs w:val="24"/>
      <w:lang w:eastAsia="hi-IN" w:bidi="hi-IN"/>
    </w:rPr>
  </w:style>
  <w:style w:type="paragraph" w:customStyle="1" w:styleId="Default">
    <w:name w:val="Default"/>
    <w:rsid w:val="004D7937"/>
    <w:pPr>
      <w:tabs>
        <w:tab w:val="left" w:pos="709"/>
      </w:tabs>
      <w:suppressAutoHyphens/>
      <w:spacing w:after="200" w:line="276" w:lineRule="atLeast"/>
    </w:pPr>
    <w:rPr>
      <w:rFonts w:ascii="Calibri" w:eastAsia="DejaVu Sans" w:hAnsi="Calibri" w:cs="Times New Roman"/>
    </w:rPr>
  </w:style>
  <w:style w:type="character" w:customStyle="1" w:styleId="41">
    <w:name w:val="Основной текст (4)_"/>
    <w:link w:val="42"/>
    <w:rsid w:val="004D7937"/>
    <w:rPr>
      <w:rFonts w:ascii="Times New Roman" w:eastAsia="Times New Roman" w:hAnsi="Times New Roman"/>
      <w:i/>
      <w:iCs/>
      <w:sz w:val="28"/>
      <w:szCs w:val="28"/>
      <w:shd w:val="clear" w:color="auto" w:fill="FFFFFF"/>
    </w:rPr>
  </w:style>
  <w:style w:type="paragraph" w:customStyle="1" w:styleId="42">
    <w:name w:val="Основной текст (4)"/>
    <w:basedOn w:val="a"/>
    <w:link w:val="41"/>
    <w:rsid w:val="004D7937"/>
    <w:pPr>
      <w:widowControl w:val="0"/>
      <w:shd w:val="clear" w:color="auto" w:fill="FFFFFF"/>
      <w:spacing w:after="0" w:line="322" w:lineRule="exact"/>
    </w:pPr>
    <w:rPr>
      <w:rFonts w:ascii="Times New Roman" w:eastAsia="Times New Roman" w:hAnsi="Times New Roman"/>
      <w:i/>
      <w:iCs/>
      <w:sz w:val="28"/>
      <w:szCs w:val="28"/>
    </w:rPr>
  </w:style>
  <w:style w:type="table" w:customStyle="1" w:styleId="210">
    <w:name w:val="Таблица простая 21"/>
    <w:basedOn w:val="a1"/>
    <w:uiPriority w:val="42"/>
    <w:rsid w:val="004D793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ConsPlusNormal">
    <w:name w:val="ConsPlusNormal"/>
    <w:qFormat/>
    <w:rsid w:val="004D7937"/>
    <w:pPr>
      <w:widowControl w:val="0"/>
      <w:suppressAutoHyphens/>
      <w:spacing w:after="0" w:line="240" w:lineRule="auto"/>
    </w:pPr>
    <w:rPr>
      <w:rFonts w:ascii="Arial" w:eastAsia="Times New Roman" w:hAnsi="Arial" w:cs="Arial"/>
      <w:szCs w:val="20"/>
      <w:lang w:eastAsia="ar-SA"/>
    </w:rPr>
  </w:style>
  <w:style w:type="paragraph" w:styleId="HTML">
    <w:name w:val="HTML Address"/>
    <w:basedOn w:val="a"/>
    <w:link w:val="HTML0"/>
    <w:uiPriority w:val="99"/>
    <w:unhideWhenUsed/>
    <w:rsid w:val="004D7937"/>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rsid w:val="004D7937"/>
    <w:rPr>
      <w:rFonts w:ascii="Times New Roman" w:eastAsia="Times New Roman" w:hAnsi="Times New Roman" w:cs="Times New Roman"/>
      <w:i/>
      <w:iCs/>
      <w:sz w:val="24"/>
      <w:szCs w:val="24"/>
    </w:rPr>
  </w:style>
  <w:style w:type="character" w:customStyle="1" w:styleId="100">
    <w:name w:val="Основной текст + 10"/>
    <w:aliases w:val="5 pt4,Не полужирный,Интервал 0 pt5"/>
    <w:basedOn w:val="a0"/>
    <w:uiPriority w:val="99"/>
    <w:rsid w:val="004D7937"/>
    <w:rPr>
      <w:rFonts w:ascii="Times New Roman" w:hAnsi="Times New Roman" w:cs="Times New Roman" w:hint="default"/>
      <w:strike w:val="0"/>
      <w:dstrike w:val="0"/>
      <w:spacing w:val="0"/>
      <w:sz w:val="21"/>
      <w:szCs w:val="21"/>
      <w:u w:val="none"/>
      <w:effect w:val="none"/>
    </w:rPr>
  </w:style>
  <w:style w:type="numbering" w:customStyle="1" w:styleId="33">
    <w:name w:val="Нет списка3"/>
    <w:next w:val="a2"/>
    <w:uiPriority w:val="99"/>
    <w:semiHidden/>
    <w:unhideWhenUsed/>
    <w:rsid w:val="00C836C0"/>
  </w:style>
  <w:style w:type="character" w:customStyle="1" w:styleId="WW8Num1z2">
    <w:name w:val="WW8Num1z2"/>
    <w:rsid w:val="00C836C0"/>
    <w:rPr>
      <w:rFonts w:ascii="Wingdings" w:hAnsi="Wingdings" w:cs="Wingdings"/>
    </w:rPr>
  </w:style>
  <w:style w:type="character" w:customStyle="1" w:styleId="WW8Num1z4">
    <w:name w:val="WW8Num1z4"/>
    <w:rsid w:val="00C836C0"/>
    <w:rPr>
      <w:rFonts w:ascii="Courier New" w:hAnsi="Courier New" w:cs="Courier New"/>
    </w:rPr>
  </w:style>
  <w:style w:type="character" w:customStyle="1" w:styleId="WW8Num2z1">
    <w:name w:val="WW8Num2z1"/>
    <w:rsid w:val="00C836C0"/>
    <w:rPr>
      <w:rFonts w:ascii="Courier New" w:hAnsi="Courier New" w:cs="Courier New"/>
    </w:rPr>
  </w:style>
  <w:style w:type="character" w:customStyle="1" w:styleId="WW8Num2z2">
    <w:name w:val="WW8Num2z2"/>
    <w:rsid w:val="00C836C0"/>
    <w:rPr>
      <w:rFonts w:ascii="Wingdings" w:hAnsi="Wingdings" w:cs="Wingdings"/>
    </w:rPr>
  </w:style>
  <w:style w:type="character" w:customStyle="1" w:styleId="WW8Num3z0">
    <w:name w:val="WW8Num3z0"/>
    <w:rsid w:val="00C836C0"/>
    <w:rPr>
      <w:rFonts w:ascii="Times New Roman" w:hAnsi="Times New Roman" w:cs="Times New Roman"/>
    </w:rPr>
  </w:style>
  <w:style w:type="character" w:customStyle="1" w:styleId="WW8Num3z1">
    <w:name w:val="WW8Num3z1"/>
    <w:rsid w:val="00C836C0"/>
    <w:rPr>
      <w:rFonts w:ascii="Courier New" w:hAnsi="Courier New" w:cs="Courier New"/>
    </w:rPr>
  </w:style>
  <w:style w:type="character" w:customStyle="1" w:styleId="WW8Num3z2">
    <w:name w:val="WW8Num3z2"/>
    <w:rsid w:val="00C836C0"/>
    <w:rPr>
      <w:rFonts w:ascii="Wingdings" w:hAnsi="Wingdings" w:cs="Wingdings"/>
    </w:rPr>
  </w:style>
  <w:style w:type="character" w:customStyle="1" w:styleId="WW8Num3z3">
    <w:name w:val="WW8Num3z3"/>
    <w:rsid w:val="00C836C0"/>
    <w:rPr>
      <w:rFonts w:ascii="Symbol" w:hAnsi="Symbol" w:cs="Symbol"/>
    </w:rPr>
  </w:style>
  <w:style w:type="character" w:customStyle="1" w:styleId="WW8Num4z0">
    <w:name w:val="WW8Num4z0"/>
    <w:rsid w:val="00C836C0"/>
    <w:rPr>
      <w:rFonts w:ascii="Symbol" w:hAnsi="Symbol" w:cs="Symbol"/>
    </w:rPr>
  </w:style>
  <w:style w:type="character" w:customStyle="1" w:styleId="WW8Num4z1">
    <w:name w:val="WW8Num4z1"/>
    <w:rsid w:val="00C836C0"/>
    <w:rPr>
      <w:rFonts w:ascii="Courier New" w:hAnsi="Courier New" w:cs="Courier New"/>
    </w:rPr>
  </w:style>
  <w:style w:type="character" w:customStyle="1" w:styleId="WW8Num4z2">
    <w:name w:val="WW8Num4z2"/>
    <w:rsid w:val="00C836C0"/>
    <w:rPr>
      <w:rFonts w:ascii="Wingdings" w:hAnsi="Wingdings" w:cs="Wingdings"/>
    </w:rPr>
  </w:style>
  <w:style w:type="character" w:customStyle="1" w:styleId="WW8Num5z0">
    <w:name w:val="WW8Num5z0"/>
    <w:rsid w:val="00C836C0"/>
    <w:rPr>
      <w:rFonts w:ascii="Symbol" w:hAnsi="Symbol" w:cs="Symbol"/>
    </w:rPr>
  </w:style>
  <w:style w:type="character" w:customStyle="1" w:styleId="WW8Num5z1">
    <w:name w:val="WW8Num5z1"/>
    <w:rsid w:val="00C836C0"/>
    <w:rPr>
      <w:rFonts w:ascii="Courier New" w:hAnsi="Courier New" w:cs="Courier New"/>
    </w:rPr>
  </w:style>
  <w:style w:type="character" w:customStyle="1" w:styleId="WW8Num5z2">
    <w:name w:val="WW8Num5z2"/>
    <w:rsid w:val="00C836C0"/>
    <w:rPr>
      <w:rFonts w:ascii="Wingdings" w:hAnsi="Wingdings" w:cs="Wingdings"/>
    </w:rPr>
  </w:style>
  <w:style w:type="character" w:customStyle="1" w:styleId="WW8Num6z0">
    <w:name w:val="WW8Num6z0"/>
    <w:rsid w:val="00C836C0"/>
  </w:style>
  <w:style w:type="character" w:customStyle="1" w:styleId="WW8Num6z1">
    <w:name w:val="WW8Num6z1"/>
    <w:rsid w:val="00C836C0"/>
  </w:style>
  <w:style w:type="character" w:customStyle="1" w:styleId="WW8Num6z2">
    <w:name w:val="WW8Num6z2"/>
    <w:rsid w:val="00C836C0"/>
  </w:style>
  <w:style w:type="character" w:customStyle="1" w:styleId="WW8Num6z3">
    <w:name w:val="WW8Num6z3"/>
    <w:rsid w:val="00C836C0"/>
  </w:style>
  <w:style w:type="character" w:customStyle="1" w:styleId="WW8Num6z4">
    <w:name w:val="WW8Num6z4"/>
    <w:rsid w:val="00C836C0"/>
  </w:style>
  <w:style w:type="character" w:customStyle="1" w:styleId="WW8Num6z5">
    <w:name w:val="WW8Num6z5"/>
    <w:rsid w:val="00C836C0"/>
  </w:style>
  <w:style w:type="character" w:customStyle="1" w:styleId="WW8Num6z6">
    <w:name w:val="WW8Num6z6"/>
    <w:rsid w:val="00C836C0"/>
  </w:style>
  <w:style w:type="character" w:customStyle="1" w:styleId="WW8Num6z7">
    <w:name w:val="WW8Num6z7"/>
    <w:rsid w:val="00C836C0"/>
  </w:style>
  <w:style w:type="character" w:customStyle="1" w:styleId="WW8Num6z8">
    <w:name w:val="WW8Num6z8"/>
    <w:rsid w:val="00C836C0"/>
  </w:style>
  <w:style w:type="character" w:customStyle="1" w:styleId="WW8Num7z0">
    <w:name w:val="WW8Num7z0"/>
    <w:rsid w:val="00C836C0"/>
  </w:style>
  <w:style w:type="character" w:customStyle="1" w:styleId="WW8Num7z1">
    <w:name w:val="WW8Num7z1"/>
    <w:rsid w:val="00C836C0"/>
  </w:style>
  <w:style w:type="character" w:customStyle="1" w:styleId="WW8Num7z2">
    <w:name w:val="WW8Num7z2"/>
    <w:rsid w:val="00C836C0"/>
  </w:style>
  <w:style w:type="character" w:customStyle="1" w:styleId="WW8Num7z3">
    <w:name w:val="WW8Num7z3"/>
    <w:rsid w:val="00C836C0"/>
  </w:style>
  <w:style w:type="character" w:customStyle="1" w:styleId="WW8Num7z4">
    <w:name w:val="WW8Num7z4"/>
    <w:rsid w:val="00C836C0"/>
  </w:style>
  <w:style w:type="character" w:customStyle="1" w:styleId="WW8Num7z5">
    <w:name w:val="WW8Num7z5"/>
    <w:rsid w:val="00C836C0"/>
  </w:style>
  <w:style w:type="character" w:customStyle="1" w:styleId="WW8Num7z6">
    <w:name w:val="WW8Num7z6"/>
    <w:rsid w:val="00C836C0"/>
  </w:style>
  <w:style w:type="character" w:customStyle="1" w:styleId="WW8Num7z7">
    <w:name w:val="WW8Num7z7"/>
    <w:rsid w:val="00C836C0"/>
  </w:style>
  <w:style w:type="character" w:customStyle="1" w:styleId="WW8Num7z8">
    <w:name w:val="WW8Num7z8"/>
    <w:rsid w:val="00C836C0"/>
  </w:style>
  <w:style w:type="character" w:customStyle="1" w:styleId="WW8Num8z0">
    <w:name w:val="WW8Num8z0"/>
    <w:rsid w:val="00C836C0"/>
  </w:style>
  <w:style w:type="character" w:customStyle="1" w:styleId="WW8Num8z1">
    <w:name w:val="WW8Num8z1"/>
    <w:rsid w:val="00C836C0"/>
  </w:style>
  <w:style w:type="character" w:customStyle="1" w:styleId="WW8Num8z2">
    <w:name w:val="WW8Num8z2"/>
    <w:rsid w:val="00C836C0"/>
  </w:style>
  <w:style w:type="character" w:customStyle="1" w:styleId="WW8Num8z3">
    <w:name w:val="WW8Num8z3"/>
    <w:rsid w:val="00C836C0"/>
  </w:style>
  <w:style w:type="character" w:customStyle="1" w:styleId="WW8Num8z4">
    <w:name w:val="WW8Num8z4"/>
    <w:rsid w:val="00C836C0"/>
  </w:style>
  <w:style w:type="character" w:customStyle="1" w:styleId="WW8Num8z5">
    <w:name w:val="WW8Num8z5"/>
    <w:rsid w:val="00C836C0"/>
  </w:style>
  <w:style w:type="character" w:customStyle="1" w:styleId="WW8Num8z6">
    <w:name w:val="WW8Num8z6"/>
    <w:rsid w:val="00C836C0"/>
  </w:style>
  <w:style w:type="character" w:customStyle="1" w:styleId="WW8Num8z7">
    <w:name w:val="WW8Num8z7"/>
    <w:rsid w:val="00C836C0"/>
  </w:style>
  <w:style w:type="character" w:customStyle="1" w:styleId="WW8Num8z8">
    <w:name w:val="WW8Num8z8"/>
    <w:rsid w:val="00C836C0"/>
  </w:style>
  <w:style w:type="character" w:customStyle="1" w:styleId="26">
    <w:name w:val="Основной шрифт абзаца2"/>
    <w:rsid w:val="00C836C0"/>
  </w:style>
  <w:style w:type="character" w:customStyle="1" w:styleId="ListLabel4">
    <w:name w:val="ListLabel 4"/>
    <w:rsid w:val="00C836C0"/>
    <w:rPr>
      <w:rFonts w:cs="Courier New"/>
    </w:rPr>
  </w:style>
  <w:style w:type="character" w:customStyle="1" w:styleId="ListLabel5">
    <w:name w:val="ListLabel 5"/>
    <w:rsid w:val="00C836C0"/>
    <w:rPr>
      <w:rFonts w:cs="Courier New"/>
    </w:rPr>
  </w:style>
  <w:style w:type="character" w:customStyle="1" w:styleId="ListLabel24">
    <w:name w:val="ListLabel 24"/>
    <w:rsid w:val="00C836C0"/>
    <w:rPr>
      <w:rFonts w:cs="Courier New"/>
    </w:rPr>
  </w:style>
  <w:style w:type="character" w:customStyle="1" w:styleId="ListLabel25">
    <w:name w:val="ListLabel 25"/>
    <w:rsid w:val="00C836C0"/>
    <w:rPr>
      <w:rFonts w:cs="Courier New"/>
    </w:rPr>
  </w:style>
  <w:style w:type="character" w:customStyle="1" w:styleId="ListLabel26">
    <w:name w:val="ListLabel 26"/>
    <w:rsid w:val="00C836C0"/>
    <w:rPr>
      <w:rFonts w:cs="Courier New"/>
    </w:rPr>
  </w:style>
  <w:style w:type="character" w:customStyle="1" w:styleId="ListLabel37">
    <w:name w:val="ListLabel 37"/>
    <w:rsid w:val="00C836C0"/>
    <w:rPr>
      <w:rFonts w:cs="Times New Roman"/>
    </w:rPr>
  </w:style>
  <w:style w:type="character" w:customStyle="1" w:styleId="ListLabel38">
    <w:name w:val="ListLabel 38"/>
    <w:rsid w:val="00C836C0"/>
    <w:rPr>
      <w:rFonts w:cs="Courier New"/>
    </w:rPr>
  </w:style>
  <w:style w:type="character" w:customStyle="1" w:styleId="ListLabel39">
    <w:name w:val="ListLabel 39"/>
    <w:rsid w:val="00C836C0"/>
    <w:rPr>
      <w:rFonts w:cs="Courier New"/>
    </w:rPr>
  </w:style>
  <w:style w:type="character" w:customStyle="1" w:styleId="ListLabel40">
    <w:name w:val="ListLabel 40"/>
    <w:rsid w:val="00C836C0"/>
    <w:rPr>
      <w:rFonts w:cs="Courier New"/>
    </w:rPr>
  </w:style>
  <w:style w:type="character" w:customStyle="1" w:styleId="ListLabel41">
    <w:name w:val="ListLabel 41"/>
    <w:rsid w:val="00C836C0"/>
    <w:rPr>
      <w:rFonts w:cs="Courier New"/>
    </w:rPr>
  </w:style>
  <w:style w:type="character" w:customStyle="1" w:styleId="ListLabel42">
    <w:name w:val="ListLabel 42"/>
    <w:rsid w:val="00C836C0"/>
    <w:rPr>
      <w:rFonts w:cs="Courier New"/>
    </w:rPr>
  </w:style>
  <w:style w:type="character" w:customStyle="1" w:styleId="ListLabel43">
    <w:name w:val="ListLabel 43"/>
    <w:rsid w:val="00C836C0"/>
    <w:rPr>
      <w:rFonts w:cs="Courier New"/>
    </w:rPr>
  </w:style>
  <w:style w:type="character" w:customStyle="1" w:styleId="ListLabel30">
    <w:name w:val="ListLabel 30"/>
    <w:rsid w:val="00C836C0"/>
    <w:rPr>
      <w:rFonts w:cs="Courier New"/>
    </w:rPr>
  </w:style>
  <w:style w:type="character" w:customStyle="1" w:styleId="ListLabel31">
    <w:name w:val="ListLabel 31"/>
    <w:rsid w:val="00C836C0"/>
    <w:rPr>
      <w:rFonts w:cs="Courier New"/>
    </w:rPr>
  </w:style>
  <w:style w:type="character" w:customStyle="1" w:styleId="ListLabel32">
    <w:name w:val="ListLabel 32"/>
    <w:rsid w:val="00C836C0"/>
    <w:rPr>
      <w:rFonts w:cs="Courier New"/>
    </w:rPr>
  </w:style>
  <w:style w:type="character" w:customStyle="1" w:styleId="34">
    <w:name w:val="Основной шрифт абзаца3"/>
    <w:rsid w:val="00C836C0"/>
  </w:style>
  <w:style w:type="character" w:customStyle="1" w:styleId="aff">
    <w:name w:val="Основной текст + Полужирный"/>
    <w:rsid w:val="00C836C0"/>
    <w:rPr>
      <w:rFonts w:ascii="Times New Roman" w:eastAsia="Times New Roman" w:hAnsi="Times New Roman" w:cs="Times New Roman"/>
      <w:b/>
      <w:bCs/>
      <w:color w:val="000000"/>
      <w:spacing w:val="0"/>
      <w:w w:val="100"/>
      <w:sz w:val="26"/>
      <w:szCs w:val="26"/>
      <w:shd w:val="clear" w:color="auto" w:fill="FFFFFF"/>
      <w:lang w:val="ru-RU" w:bidi="ru-RU"/>
    </w:rPr>
  </w:style>
  <w:style w:type="paragraph" w:styleId="aff0">
    <w:name w:val="caption"/>
    <w:basedOn w:val="a"/>
    <w:qFormat/>
    <w:rsid w:val="00C836C0"/>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customStyle="1" w:styleId="35">
    <w:name w:val="Указатель3"/>
    <w:basedOn w:val="a"/>
    <w:rsid w:val="00C836C0"/>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27">
    <w:name w:val="Название объекта2"/>
    <w:basedOn w:val="a"/>
    <w:rsid w:val="00C836C0"/>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customStyle="1" w:styleId="28">
    <w:name w:val="Указатель2"/>
    <w:basedOn w:val="a"/>
    <w:rsid w:val="00C836C0"/>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1c">
    <w:name w:val="Название объекта1"/>
    <w:basedOn w:val="a"/>
    <w:rsid w:val="00C836C0"/>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customStyle="1" w:styleId="29">
    <w:name w:val="Абзац списка2"/>
    <w:basedOn w:val="a"/>
    <w:rsid w:val="00C836C0"/>
    <w:pPr>
      <w:suppressAutoHyphens/>
      <w:spacing w:line="240" w:lineRule="auto"/>
      <w:ind w:left="720"/>
      <w:contextualSpacing/>
    </w:pPr>
    <w:rPr>
      <w:rFonts w:ascii="Liberation Serif" w:eastAsia="NSimSun" w:hAnsi="Liberation Serif" w:cs="Arial"/>
      <w:kern w:val="2"/>
      <w:sz w:val="24"/>
      <w:szCs w:val="24"/>
      <w:lang w:eastAsia="zh-CN" w:bidi="hi-IN"/>
    </w:rPr>
  </w:style>
  <w:style w:type="paragraph" w:customStyle="1" w:styleId="2a">
    <w:name w:val="Без интервала2"/>
    <w:rsid w:val="00C836C0"/>
    <w:pPr>
      <w:suppressAutoHyphens/>
      <w:spacing w:after="0" w:line="240" w:lineRule="auto"/>
    </w:pPr>
    <w:rPr>
      <w:rFonts w:ascii="Liberation Serif" w:eastAsia="Times New Roman" w:hAnsi="Liberation Serif" w:cs="Arial"/>
      <w:kern w:val="2"/>
      <w:lang w:eastAsia="zh-CN" w:bidi="hi-IN"/>
    </w:rPr>
  </w:style>
  <w:style w:type="paragraph" w:customStyle="1" w:styleId="aff1">
    <w:name w:val="Верхний и нижний колонтитулы"/>
    <w:basedOn w:val="a"/>
    <w:rsid w:val="00C836C0"/>
    <w:pPr>
      <w:suppressLineNumbers/>
      <w:tabs>
        <w:tab w:val="center" w:pos="4819"/>
        <w:tab w:val="right" w:pos="9638"/>
      </w:tabs>
      <w:suppressAutoHyphens/>
      <w:spacing w:after="0" w:line="240" w:lineRule="auto"/>
    </w:pPr>
    <w:rPr>
      <w:rFonts w:ascii="Liberation Serif" w:eastAsia="NSimSun" w:hAnsi="Liberation Serif" w:cs="Arial"/>
      <w:kern w:val="2"/>
      <w:sz w:val="24"/>
      <w:szCs w:val="24"/>
      <w:lang w:eastAsia="zh-CN" w:bidi="hi-IN"/>
    </w:rPr>
  </w:style>
  <w:style w:type="paragraph" w:customStyle="1" w:styleId="2b">
    <w:name w:val="Основной текст2"/>
    <w:basedOn w:val="a"/>
    <w:rsid w:val="00C836C0"/>
    <w:pPr>
      <w:widowControl w:val="0"/>
      <w:shd w:val="clear" w:color="auto" w:fill="FFFFFF"/>
      <w:suppressAutoHyphens/>
      <w:spacing w:after="0" w:line="317" w:lineRule="exact"/>
      <w:jc w:val="both"/>
    </w:pPr>
    <w:rPr>
      <w:rFonts w:ascii="Times New Roman" w:eastAsia="Times New Roman" w:hAnsi="Times New Roman" w:cs="Times New Roman"/>
      <w:kern w:val="2"/>
      <w:sz w:val="26"/>
      <w:szCs w:val="26"/>
      <w:lang w:eastAsia="zh-CN" w:bidi="hi-IN"/>
    </w:rPr>
  </w:style>
  <w:style w:type="numbering" w:customStyle="1" w:styleId="43">
    <w:name w:val="Нет списка4"/>
    <w:next w:val="a2"/>
    <w:uiPriority w:val="99"/>
    <w:semiHidden/>
    <w:unhideWhenUsed/>
    <w:rsid w:val="000A189E"/>
  </w:style>
  <w:style w:type="character" w:customStyle="1" w:styleId="Absatz-Standardschriftart">
    <w:name w:val="Absatz-Standardschriftart"/>
    <w:rsid w:val="000A189E"/>
  </w:style>
  <w:style w:type="character" w:customStyle="1" w:styleId="WW-Absatz-Standardschriftart">
    <w:name w:val="WW-Absatz-Standardschriftart"/>
    <w:rsid w:val="000A189E"/>
  </w:style>
  <w:style w:type="character" w:customStyle="1" w:styleId="WW-Absatz-Standardschriftart1">
    <w:name w:val="WW-Absatz-Standardschriftart1"/>
    <w:rsid w:val="000A189E"/>
  </w:style>
  <w:style w:type="character" w:customStyle="1" w:styleId="WW-Absatz-Standardschriftart11">
    <w:name w:val="WW-Absatz-Standardschriftart11"/>
    <w:rsid w:val="000A189E"/>
  </w:style>
  <w:style w:type="character" w:customStyle="1" w:styleId="WW-Absatz-Standardschriftart111">
    <w:name w:val="WW-Absatz-Standardschriftart111"/>
    <w:rsid w:val="000A189E"/>
  </w:style>
  <w:style w:type="character" w:customStyle="1" w:styleId="WW-Absatz-Standardschriftart1111">
    <w:name w:val="WW-Absatz-Standardschriftart1111"/>
    <w:rsid w:val="000A189E"/>
  </w:style>
  <w:style w:type="character" w:customStyle="1" w:styleId="WW-Absatz-Standardschriftart11111">
    <w:name w:val="WW-Absatz-Standardschriftart11111"/>
    <w:rsid w:val="000A189E"/>
  </w:style>
  <w:style w:type="character" w:customStyle="1" w:styleId="WW-Absatz-Standardschriftart111111">
    <w:name w:val="WW-Absatz-Standardschriftart111111"/>
    <w:rsid w:val="000A189E"/>
  </w:style>
  <w:style w:type="character" w:customStyle="1" w:styleId="WW-Absatz-Standardschriftart1111111">
    <w:name w:val="WW-Absatz-Standardschriftart1111111"/>
    <w:rsid w:val="000A189E"/>
  </w:style>
  <w:style w:type="character" w:customStyle="1" w:styleId="WW-Absatz-Standardschriftart11111111">
    <w:name w:val="WW-Absatz-Standardschriftart11111111"/>
    <w:rsid w:val="000A189E"/>
  </w:style>
  <w:style w:type="character" w:customStyle="1" w:styleId="WW-Absatz-Standardschriftart111111111">
    <w:name w:val="WW-Absatz-Standardschriftart111111111"/>
    <w:rsid w:val="000A189E"/>
  </w:style>
  <w:style w:type="character" w:customStyle="1" w:styleId="WW-Absatz-Standardschriftart1111111111">
    <w:name w:val="WW-Absatz-Standardschriftart1111111111"/>
    <w:rsid w:val="000A189E"/>
  </w:style>
  <w:style w:type="character" w:customStyle="1" w:styleId="WW-Absatz-Standardschriftart11111111111">
    <w:name w:val="WW-Absatz-Standardschriftart11111111111"/>
    <w:rsid w:val="000A189E"/>
  </w:style>
  <w:style w:type="character" w:customStyle="1" w:styleId="WW-Absatz-Standardschriftart111111111111">
    <w:name w:val="WW-Absatz-Standardschriftart111111111111"/>
    <w:rsid w:val="000A189E"/>
  </w:style>
  <w:style w:type="character" w:customStyle="1" w:styleId="WW-Absatz-Standardschriftart1111111111111">
    <w:name w:val="WW-Absatz-Standardschriftart1111111111111"/>
    <w:rsid w:val="000A189E"/>
  </w:style>
  <w:style w:type="character" w:customStyle="1" w:styleId="WW-Absatz-Standardschriftart11111111111111">
    <w:name w:val="WW-Absatz-Standardschriftart11111111111111"/>
    <w:rsid w:val="000A189E"/>
  </w:style>
  <w:style w:type="character" w:customStyle="1" w:styleId="WW-Absatz-Standardschriftart111111111111111">
    <w:name w:val="WW-Absatz-Standardschriftart111111111111111"/>
    <w:rsid w:val="000A189E"/>
  </w:style>
  <w:style w:type="character" w:customStyle="1" w:styleId="WW-Absatz-Standardschriftart1111111111111111">
    <w:name w:val="WW-Absatz-Standardschriftart1111111111111111"/>
    <w:rsid w:val="000A189E"/>
  </w:style>
  <w:style w:type="character" w:customStyle="1" w:styleId="WW-Absatz-Standardschriftart11111111111111111">
    <w:name w:val="WW-Absatz-Standardschriftart11111111111111111"/>
    <w:rsid w:val="000A189E"/>
  </w:style>
  <w:style w:type="character" w:customStyle="1" w:styleId="WW-Absatz-Standardschriftart111111111111111111">
    <w:name w:val="WW-Absatz-Standardschriftart111111111111111111"/>
    <w:rsid w:val="000A189E"/>
  </w:style>
  <w:style w:type="character" w:customStyle="1" w:styleId="WW-Absatz-Standardschriftart1111111111111111111">
    <w:name w:val="WW-Absatz-Standardschriftart1111111111111111111"/>
    <w:rsid w:val="000A189E"/>
  </w:style>
  <w:style w:type="character" w:customStyle="1" w:styleId="WW-Absatz-Standardschriftart11111111111111111111">
    <w:name w:val="WW-Absatz-Standardschriftart11111111111111111111"/>
    <w:rsid w:val="000A189E"/>
  </w:style>
  <w:style w:type="character" w:customStyle="1" w:styleId="WW-Absatz-Standardschriftart111111111111111111111">
    <w:name w:val="WW-Absatz-Standardschriftart111111111111111111111"/>
    <w:rsid w:val="000A189E"/>
  </w:style>
  <w:style w:type="character" w:customStyle="1" w:styleId="WW-Absatz-Standardschriftart1111111111111111111111">
    <w:name w:val="WW-Absatz-Standardschriftart1111111111111111111111"/>
    <w:rsid w:val="000A189E"/>
  </w:style>
  <w:style w:type="character" w:customStyle="1" w:styleId="WW-Absatz-Standardschriftart11111111111111111111111">
    <w:name w:val="WW-Absatz-Standardschriftart11111111111111111111111"/>
    <w:rsid w:val="000A189E"/>
  </w:style>
  <w:style w:type="character" w:customStyle="1" w:styleId="WW-Absatz-Standardschriftart111111111111111111111111">
    <w:name w:val="WW-Absatz-Standardschriftart111111111111111111111111"/>
    <w:rsid w:val="000A189E"/>
  </w:style>
  <w:style w:type="character" w:customStyle="1" w:styleId="WW-Absatz-Standardschriftart1111111111111111111111111">
    <w:name w:val="WW-Absatz-Standardschriftart1111111111111111111111111"/>
    <w:rsid w:val="000A189E"/>
  </w:style>
  <w:style w:type="character" w:customStyle="1" w:styleId="WW-Absatz-Standardschriftart11111111111111111111111111">
    <w:name w:val="WW-Absatz-Standardschriftart11111111111111111111111111"/>
    <w:rsid w:val="000A189E"/>
  </w:style>
  <w:style w:type="character" w:customStyle="1" w:styleId="WW-Absatz-Standardschriftart111111111111111111111111111">
    <w:name w:val="WW-Absatz-Standardschriftart111111111111111111111111111"/>
    <w:rsid w:val="000A189E"/>
  </w:style>
  <w:style w:type="character" w:customStyle="1" w:styleId="WW-Absatz-Standardschriftart1111111111111111111111111111">
    <w:name w:val="WW-Absatz-Standardschriftart1111111111111111111111111111"/>
    <w:rsid w:val="000A189E"/>
  </w:style>
  <w:style w:type="character" w:customStyle="1" w:styleId="WW-Absatz-Standardschriftart11111111111111111111111111111">
    <w:name w:val="WW-Absatz-Standardschriftart11111111111111111111111111111"/>
    <w:rsid w:val="000A189E"/>
  </w:style>
  <w:style w:type="character" w:customStyle="1" w:styleId="WW-Absatz-Standardschriftart111111111111111111111111111111">
    <w:name w:val="WW-Absatz-Standardschriftart111111111111111111111111111111"/>
    <w:rsid w:val="000A189E"/>
  </w:style>
  <w:style w:type="character" w:customStyle="1" w:styleId="WW-Absatz-Standardschriftart1111111111111111111111111111111">
    <w:name w:val="WW-Absatz-Standardschriftart1111111111111111111111111111111"/>
    <w:rsid w:val="000A189E"/>
  </w:style>
  <w:style w:type="character" w:customStyle="1" w:styleId="WW-Absatz-Standardschriftart11111111111111111111111111111111">
    <w:name w:val="WW-Absatz-Standardschriftart11111111111111111111111111111111"/>
    <w:rsid w:val="000A189E"/>
  </w:style>
  <w:style w:type="character" w:customStyle="1" w:styleId="WW-Absatz-Standardschriftart111111111111111111111111111111111">
    <w:name w:val="WW-Absatz-Standardschriftart111111111111111111111111111111111"/>
    <w:rsid w:val="000A189E"/>
  </w:style>
  <w:style w:type="character" w:customStyle="1" w:styleId="WW-Absatz-Standardschriftart1111111111111111111111111111111111">
    <w:name w:val="WW-Absatz-Standardschriftart1111111111111111111111111111111111"/>
    <w:rsid w:val="000A189E"/>
  </w:style>
  <w:style w:type="character" w:customStyle="1" w:styleId="WW-Absatz-Standardschriftart11111111111111111111111111111111111">
    <w:name w:val="WW-Absatz-Standardschriftart11111111111111111111111111111111111"/>
    <w:rsid w:val="000A189E"/>
  </w:style>
  <w:style w:type="character" w:customStyle="1" w:styleId="WW-Absatz-Standardschriftart111111111111111111111111111111111111">
    <w:name w:val="WW-Absatz-Standardschriftart111111111111111111111111111111111111"/>
    <w:rsid w:val="000A189E"/>
  </w:style>
  <w:style w:type="character" w:customStyle="1" w:styleId="44">
    <w:name w:val="Основной шрифт абзаца4"/>
    <w:rsid w:val="000A189E"/>
  </w:style>
  <w:style w:type="character" w:customStyle="1" w:styleId="SignatureChar">
    <w:name w:val="Signature Char"/>
    <w:rsid w:val="000A189E"/>
    <w:rPr>
      <w:b/>
      <w:kern w:val="1"/>
      <w:sz w:val="28"/>
      <w:lang w:val="ru-RU" w:eastAsia="ar-SA" w:bidi="ar-SA"/>
    </w:rPr>
  </w:style>
  <w:style w:type="character" w:customStyle="1" w:styleId="HeaderChar">
    <w:name w:val="Header Char"/>
    <w:rsid w:val="000A189E"/>
    <w:rPr>
      <w:sz w:val="28"/>
      <w:szCs w:val="24"/>
    </w:rPr>
  </w:style>
  <w:style w:type="character" w:customStyle="1" w:styleId="1d">
    <w:name w:val="Номер страницы1"/>
    <w:rsid w:val="000A189E"/>
    <w:rPr>
      <w:rFonts w:cs="Times New Roman"/>
    </w:rPr>
  </w:style>
  <w:style w:type="character" w:customStyle="1" w:styleId="BalloonTextChar">
    <w:name w:val="Balloon Text Char"/>
    <w:rsid w:val="000A189E"/>
    <w:rPr>
      <w:sz w:val="0"/>
      <w:szCs w:val="0"/>
    </w:rPr>
  </w:style>
  <w:style w:type="character" w:customStyle="1" w:styleId="FooterChar">
    <w:name w:val="Footer Char"/>
    <w:rsid w:val="000A189E"/>
    <w:rPr>
      <w:rFonts w:cs="Times New Roman"/>
      <w:sz w:val="24"/>
      <w:szCs w:val="24"/>
      <w:lang w:eastAsia="ar-SA" w:bidi="ar-SA"/>
    </w:rPr>
  </w:style>
  <w:style w:type="character" w:customStyle="1" w:styleId="aff2">
    <w:name w:val="Маркеры списка"/>
    <w:rsid w:val="000A189E"/>
    <w:rPr>
      <w:rFonts w:ascii="OpenSymbol" w:eastAsia="OpenSymbol" w:hAnsi="OpenSymbol" w:cs="OpenSymbol"/>
    </w:rPr>
  </w:style>
  <w:style w:type="paragraph" w:customStyle="1" w:styleId="1e">
    <w:name w:val="Заголовок1"/>
    <w:basedOn w:val="a"/>
    <w:next w:val="a3"/>
    <w:rsid w:val="000A189E"/>
    <w:pPr>
      <w:keepNext/>
      <w:suppressAutoHyphens/>
      <w:spacing w:before="240" w:after="120" w:line="240" w:lineRule="auto"/>
    </w:pPr>
    <w:rPr>
      <w:rFonts w:ascii="Arial" w:eastAsia="SimSun" w:hAnsi="Arial" w:cs="Mangal"/>
      <w:kern w:val="1"/>
      <w:sz w:val="28"/>
      <w:szCs w:val="28"/>
      <w:lang w:eastAsia="hi-IN" w:bidi="hi-IN"/>
    </w:rPr>
  </w:style>
  <w:style w:type="paragraph" w:customStyle="1" w:styleId="aff3">
    <w:name w:val="Название"/>
    <w:basedOn w:val="a"/>
    <w:qFormat/>
    <w:rsid w:val="000A189E"/>
    <w:pPr>
      <w:suppressLineNumbers/>
      <w:suppressAutoHyphens/>
      <w:spacing w:before="120" w:after="120" w:line="240" w:lineRule="auto"/>
    </w:pPr>
    <w:rPr>
      <w:rFonts w:ascii="Arial" w:eastAsia="SimSun" w:hAnsi="Arial" w:cs="Mangal"/>
      <w:i/>
      <w:iCs/>
      <w:kern w:val="1"/>
      <w:sz w:val="20"/>
      <w:szCs w:val="24"/>
      <w:lang w:eastAsia="hi-IN" w:bidi="hi-IN"/>
    </w:rPr>
  </w:style>
  <w:style w:type="paragraph" w:styleId="aff4">
    <w:name w:val="Signature"/>
    <w:basedOn w:val="a"/>
    <w:link w:val="aff5"/>
    <w:rsid w:val="000A189E"/>
    <w:pPr>
      <w:suppressLineNumbers/>
      <w:suppressAutoHyphens/>
      <w:spacing w:after="0" w:line="240" w:lineRule="auto"/>
    </w:pPr>
    <w:rPr>
      <w:rFonts w:ascii="Arial" w:eastAsia="SimSun" w:hAnsi="Arial" w:cs="Mangal"/>
      <w:b/>
      <w:kern w:val="1"/>
      <w:sz w:val="28"/>
      <w:szCs w:val="20"/>
      <w:lang w:eastAsia="hi-IN" w:bidi="hi-IN"/>
    </w:rPr>
  </w:style>
  <w:style w:type="character" w:customStyle="1" w:styleId="aff5">
    <w:name w:val="Подпись Знак"/>
    <w:basedOn w:val="a0"/>
    <w:link w:val="aff4"/>
    <w:rsid w:val="000A189E"/>
    <w:rPr>
      <w:rFonts w:ascii="Arial" w:eastAsia="SimSun" w:hAnsi="Arial" w:cs="Mangal"/>
      <w:b/>
      <w:kern w:val="1"/>
      <w:sz w:val="28"/>
      <w:szCs w:val="20"/>
      <w:lang w:eastAsia="hi-IN" w:bidi="hi-IN"/>
    </w:rPr>
  </w:style>
  <w:style w:type="paragraph" w:customStyle="1" w:styleId="ConsPlusNonformat">
    <w:name w:val="ConsPlusNonformat"/>
    <w:rsid w:val="000A189E"/>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1f">
    <w:name w:val="Текст выноски1"/>
    <w:basedOn w:val="a"/>
    <w:rsid w:val="000A189E"/>
    <w:pPr>
      <w:suppressAutoHyphens/>
      <w:spacing w:after="0" w:line="240" w:lineRule="auto"/>
    </w:pPr>
    <w:rPr>
      <w:rFonts w:ascii="Tahoma" w:eastAsia="SimSun" w:hAnsi="Tahoma" w:cs="Tahoma"/>
      <w:kern w:val="1"/>
      <w:sz w:val="16"/>
      <w:szCs w:val="16"/>
      <w:lang w:eastAsia="hi-IN" w:bidi="hi-IN"/>
    </w:rPr>
  </w:style>
  <w:style w:type="character" w:customStyle="1" w:styleId="aff6">
    <w:name w:val="Другое_"/>
    <w:basedOn w:val="a0"/>
    <w:link w:val="aff7"/>
    <w:uiPriority w:val="99"/>
    <w:locked/>
    <w:rsid w:val="006C63C5"/>
    <w:rPr>
      <w:rFonts w:ascii="Times New Roman" w:hAnsi="Times New Roman" w:cs="Times New Roman"/>
      <w:shd w:val="clear" w:color="auto" w:fill="FFFFFF"/>
    </w:rPr>
  </w:style>
  <w:style w:type="paragraph" w:customStyle="1" w:styleId="aff7">
    <w:name w:val="Другое"/>
    <w:basedOn w:val="a"/>
    <w:link w:val="aff6"/>
    <w:uiPriority w:val="99"/>
    <w:rsid w:val="006C63C5"/>
    <w:pPr>
      <w:widowControl w:val="0"/>
      <w:shd w:val="clear" w:color="auto" w:fill="FFFFFF"/>
      <w:spacing w:after="0" w:line="240" w:lineRule="auto"/>
    </w:pPr>
    <w:rPr>
      <w:rFonts w:ascii="Times New Roman" w:hAnsi="Times New Roman" w:cs="Times New Roman"/>
    </w:rPr>
  </w:style>
  <w:style w:type="paragraph" w:customStyle="1" w:styleId="1f0">
    <w:name w:val="Стиль1"/>
    <w:basedOn w:val="af7"/>
    <w:link w:val="1f1"/>
    <w:qFormat/>
    <w:rsid w:val="004E01D8"/>
    <w:pPr>
      <w:suppressAutoHyphens w:val="0"/>
    </w:pPr>
  </w:style>
  <w:style w:type="character" w:customStyle="1" w:styleId="af8">
    <w:name w:val="Абзац списка Знак"/>
    <w:basedOn w:val="a0"/>
    <w:link w:val="af7"/>
    <w:uiPriority w:val="34"/>
    <w:rsid w:val="004E01D8"/>
    <w:rPr>
      <w:rFonts w:ascii="Times New Roman" w:eastAsia="Times New Roman" w:hAnsi="Times New Roman" w:cs="Times New Roman"/>
      <w:sz w:val="24"/>
      <w:szCs w:val="24"/>
      <w:lang w:eastAsia="ar-SA"/>
    </w:rPr>
  </w:style>
  <w:style w:type="character" w:customStyle="1" w:styleId="1f1">
    <w:name w:val="Стиль1 Знак"/>
    <w:basedOn w:val="af8"/>
    <w:link w:val="1f0"/>
    <w:rsid w:val="004E01D8"/>
    <w:rPr>
      <w:rFonts w:ascii="Times New Roman" w:eastAsia="Times New Roman" w:hAnsi="Times New Roman" w:cs="Times New Roman"/>
      <w:sz w:val="24"/>
      <w:szCs w:val="24"/>
      <w:lang w:eastAsia="ar-SA"/>
    </w:rPr>
  </w:style>
  <w:style w:type="character" w:styleId="aff8">
    <w:name w:val="Subtle Emphasis"/>
    <w:basedOn w:val="a0"/>
    <w:uiPriority w:val="19"/>
    <w:qFormat/>
    <w:rsid w:val="004E01D8"/>
    <w:rPr>
      <w:i/>
      <w:iCs/>
      <w:color w:val="808080"/>
    </w:rPr>
  </w:style>
  <w:style w:type="character" w:styleId="aff9">
    <w:name w:val="Book Title"/>
    <w:basedOn w:val="a0"/>
    <w:uiPriority w:val="33"/>
    <w:qFormat/>
    <w:rsid w:val="004E01D8"/>
    <w:rPr>
      <w:b/>
      <w:bCs/>
      <w:smallCaps/>
      <w:spacing w:val="5"/>
    </w:rPr>
  </w:style>
  <w:style w:type="character" w:customStyle="1" w:styleId="50">
    <w:name w:val="Заголовок 5 Знак"/>
    <w:basedOn w:val="a0"/>
    <w:link w:val="5"/>
    <w:rsid w:val="00A74B49"/>
    <w:rPr>
      <w:rFonts w:ascii="Arial" w:eastAsia="Times New Roman" w:hAnsi="Arial" w:cs="Times New Roman"/>
      <w:b/>
      <w:snapToGrid w:val="0"/>
      <w:color w:val="000000"/>
      <w:szCs w:val="24"/>
      <w:lang w:eastAsia="ru-RU"/>
    </w:rPr>
  </w:style>
  <w:style w:type="numbering" w:customStyle="1" w:styleId="51">
    <w:name w:val="Нет списка5"/>
    <w:next w:val="a2"/>
    <w:uiPriority w:val="99"/>
    <w:semiHidden/>
    <w:unhideWhenUsed/>
    <w:rsid w:val="00A74B49"/>
  </w:style>
  <w:style w:type="paragraph" w:styleId="affa">
    <w:name w:val="Document Map"/>
    <w:basedOn w:val="a"/>
    <w:link w:val="affb"/>
    <w:semiHidden/>
    <w:rsid w:val="00A74B49"/>
    <w:pPr>
      <w:shd w:val="clear" w:color="auto" w:fill="000080"/>
      <w:spacing w:after="0" w:line="240" w:lineRule="auto"/>
    </w:pPr>
    <w:rPr>
      <w:rFonts w:ascii="Tahoma" w:eastAsia="Times New Roman" w:hAnsi="Tahoma" w:cs="Times New Roman"/>
      <w:sz w:val="24"/>
      <w:szCs w:val="24"/>
      <w:lang w:eastAsia="ru-RU"/>
    </w:rPr>
  </w:style>
  <w:style w:type="character" w:customStyle="1" w:styleId="affb">
    <w:name w:val="Схема документа Знак"/>
    <w:basedOn w:val="a0"/>
    <w:link w:val="affa"/>
    <w:semiHidden/>
    <w:rsid w:val="00A74B49"/>
    <w:rPr>
      <w:rFonts w:ascii="Tahoma" w:eastAsia="Times New Roman" w:hAnsi="Tahoma" w:cs="Times New Roman"/>
      <w:sz w:val="24"/>
      <w:szCs w:val="24"/>
      <w:shd w:val="clear" w:color="auto" w:fill="000080"/>
      <w:lang w:eastAsia="ru-RU"/>
    </w:rPr>
  </w:style>
  <w:style w:type="paragraph" w:styleId="affc">
    <w:name w:val="Plain Text"/>
    <w:basedOn w:val="a"/>
    <w:link w:val="affd"/>
    <w:semiHidden/>
    <w:rsid w:val="00A74B49"/>
    <w:pPr>
      <w:spacing w:after="0" w:line="240" w:lineRule="auto"/>
    </w:pPr>
    <w:rPr>
      <w:rFonts w:ascii="Courier New" w:eastAsia="Times New Roman" w:hAnsi="Courier New" w:cs="Times New Roman"/>
      <w:sz w:val="20"/>
      <w:szCs w:val="24"/>
      <w:lang w:eastAsia="ru-RU"/>
    </w:rPr>
  </w:style>
  <w:style w:type="character" w:customStyle="1" w:styleId="affd">
    <w:name w:val="Текст Знак"/>
    <w:basedOn w:val="a0"/>
    <w:link w:val="affc"/>
    <w:semiHidden/>
    <w:rsid w:val="00A74B49"/>
    <w:rPr>
      <w:rFonts w:ascii="Courier New" w:eastAsia="Times New Roman" w:hAnsi="Courier New" w:cs="Times New Roman"/>
      <w:sz w:val="20"/>
      <w:szCs w:val="24"/>
      <w:lang w:eastAsia="ru-RU"/>
    </w:rPr>
  </w:style>
  <w:style w:type="numbering" w:customStyle="1" w:styleId="61">
    <w:name w:val="Нет списка6"/>
    <w:next w:val="a2"/>
    <w:uiPriority w:val="99"/>
    <w:semiHidden/>
    <w:unhideWhenUsed/>
    <w:rsid w:val="009E5DBB"/>
  </w:style>
  <w:style w:type="character" w:customStyle="1" w:styleId="affe">
    <w:name w:val="Название Знак"/>
    <w:rsid w:val="009E5DBB"/>
    <w:rPr>
      <w:b/>
      <w:sz w:val="28"/>
      <w:szCs w:val="24"/>
    </w:rPr>
  </w:style>
  <w:style w:type="numbering" w:customStyle="1" w:styleId="7">
    <w:name w:val="Нет списка7"/>
    <w:next w:val="a2"/>
    <w:uiPriority w:val="99"/>
    <w:semiHidden/>
    <w:unhideWhenUsed/>
    <w:rsid w:val="008C7B05"/>
  </w:style>
  <w:style w:type="paragraph" w:customStyle="1" w:styleId="36">
    <w:name w:val="Абзац списка3"/>
    <w:basedOn w:val="a"/>
    <w:rsid w:val="008C7B05"/>
    <w:pPr>
      <w:keepNext/>
      <w:suppressAutoHyphens/>
      <w:spacing w:before="280" w:after="280" w:line="240" w:lineRule="auto"/>
    </w:pPr>
    <w:rPr>
      <w:rFonts w:ascii="Times New Roman" w:eastAsia="Calibri" w:hAnsi="Times New Roman" w:cs="Times New Roman"/>
      <w:sz w:val="24"/>
      <w:szCs w:val="24"/>
      <w:lang w:eastAsia="ar-SA"/>
    </w:rPr>
  </w:style>
  <w:style w:type="paragraph" w:customStyle="1" w:styleId="afff">
    <w:basedOn w:val="a"/>
    <w:next w:val="a6"/>
    <w:rsid w:val="008C7B05"/>
    <w:pPr>
      <w:suppressAutoHyphens/>
      <w:spacing w:before="280" w:after="119" w:line="240" w:lineRule="auto"/>
    </w:pPr>
    <w:rPr>
      <w:rFonts w:ascii="Times New Roman" w:eastAsia="Times New Roman" w:hAnsi="Times New Roman" w:cs="Times New Roman"/>
      <w:sz w:val="24"/>
      <w:szCs w:val="24"/>
      <w:lang w:eastAsia="ar-SA"/>
    </w:rPr>
  </w:style>
  <w:style w:type="table" w:customStyle="1" w:styleId="1f2">
    <w:name w:val="Сетка таблицы1"/>
    <w:basedOn w:val="a1"/>
    <w:next w:val="afc"/>
    <w:uiPriority w:val="59"/>
    <w:rsid w:val="008C7B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8C7B05"/>
    <w:pPr>
      <w:suppressAutoHyphens/>
      <w:spacing w:after="0" w:line="100" w:lineRule="atLeast"/>
    </w:pPr>
    <w:rPr>
      <w:rFonts w:ascii="Calibri" w:eastAsia="SimSun" w:hAnsi="Calibri" w:cs="Calibri"/>
      <w:kern w:val="1"/>
      <w:lang w:eastAsia="ar-SA"/>
    </w:rPr>
  </w:style>
  <w:style w:type="numbering" w:customStyle="1" w:styleId="81">
    <w:name w:val="Нет списка8"/>
    <w:next w:val="a2"/>
    <w:semiHidden/>
    <w:rsid w:val="008D59DA"/>
  </w:style>
  <w:style w:type="table" w:customStyle="1" w:styleId="2c">
    <w:name w:val="Сетка таблицы2"/>
    <w:basedOn w:val="a1"/>
    <w:next w:val="afc"/>
    <w:rsid w:val="008D59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Основной текст_"/>
    <w:basedOn w:val="a0"/>
    <w:link w:val="1f3"/>
    <w:rsid w:val="00D826D4"/>
    <w:rPr>
      <w:rFonts w:ascii="Times New Roman" w:eastAsia="Times New Roman" w:hAnsi="Times New Roman"/>
      <w:sz w:val="28"/>
      <w:szCs w:val="28"/>
      <w:shd w:val="clear" w:color="auto" w:fill="FFFFFF"/>
    </w:rPr>
  </w:style>
  <w:style w:type="paragraph" w:customStyle="1" w:styleId="1f3">
    <w:name w:val="Основной текст1"/>
    <w:basedOn w:val="a"/>
    <w:link w:val="afff0"/>
    <w:rsid w:val="00D826D4"/>
    <w:pPr>
      <w:widowControl w:val="0"/>
      <w:shd w:val="clear" w:color="auto" w:fill="FFFFFF"/>
      <w:spacing w:after="0" w:line="240" w:lineRule="auto"/>
      <w:ind w:firstLine="400"/>
    </w:pPr>
    <w:rPr>
      <w:rFonts w:ascii="Times New Roman" w:eastAsia="Times New Roman" w:hAnsi="Times New Roman"/>
      <w:sz w:val="28"/>
      <w:szCs w:val="28"/>
    </w:rPr>
  </w:style>
  <w:style w:type="numbering" w:customStyle="1" w:styleId="9">
    <w:name w:val="Нет списка9"/>
    <w:next w:val="a2"/>
    <w:uiPriority w:val="99"/>
    <w:semiHidden/>
    <w:unhideWhenUsed/>
    <w:rsid w:val="00CB2BAA"/>
  </w:style>
  <w:style w:type="character" w:customStyle="1" w:styleId="52">
    <w:name w:val="Основной шрифт абзаца5"/>
    <w:rsid w:val="00CB2BAA"/>
  </w:style>
  <w:style w:type="character" w:customStyle="1" w:styleId="2d">
    <w:name w:val="Номер страницы2"/>
    <w:rsid w:val="00CB2BAA"/>
    <w:rPr>
      <w:rFonts w:cs="Times New Roman"/>
    </w:rPr>
  </w:style>
  <w:style w:type="paragraph" w:customStyle="1" w:styleId="2e">
    <w:name w:val="Текст выноски2"/>
    <w:basedOn w:val="a"/>
    <w:rsid w:val="00CB2BAA"/>
    <w:pPr>
      <w:suppressAutoHyphens/>
      <w:spacing w:after="0" w:line="240" w:lineRule="auto"/>
    </w:pPr>
    <w:rPr>
      <w:rFonts w:ascii="Tahoma" w:eastAsia="SimSun" w:hAnsi="Tahoma" w:cs="Tahoma"/>
      <w:kern w:val="1"/>
      <w:sz w:val="16"/>
      <w:szCs w:val="16"/>
      <w:lang w:eastAsia="hi-IN" w:bidi="hi-IN"/>
    </w:rPr>
  </w:style>
  <w:style w:type="numbering" w:customStyle="1" w:styleId="101">
    <w:name w:val="Нет списка10"/>
    <w:next w:val="a2"/>
    <w:uiPriority w:val="99"/>
    <w:semiHidden/>
    <w:unhideWhenUsed/>
    <w:rsid w:val="00A56DDB"/>
  </w:style>
  <w:style w:type="numbering" w:customStyle="1" w:styleId="110">
    <w:name w:val="Нет списка11"/>
    <w:next w:val="a2"/>
    <w:uiPriority w:val="99"/>
    <w:semiHidden/>
    <w:unhideWhenUsed/>
    <w:rsid w:val="000E7102"/>
  </w:style>
  <w:style w:type="paragraph" w:customStyle="1" w:styleId="45">
    <w:name w:val="Абзац списка4"/>
    <w:basedOn w:val="a"/>
    <w:rsid w:val="000E7102"/>
    <w:pPr>
      <w:keepNext/>
      <w:suppressAutoHyphens/>
      <w:spacing w:before="280" w:after="280" w:line="240" w:lineRule="auto"/>
    </w:pPr>
    <w:rPr>
      <w:rFonts w:ascii="Times New Roman" w:eastAsia="Calibri" w:hAnsi="Times New Roman" w:cs="Times New Roman"/>
      <w:sz w:val="24"/>
      <w:szCs w:val="24"/>
      <w:lang w:eastAsia="ar-SA"/>
    </w:rPr>
  </w:style>
  <w:style w:type="paragraph" w:customStyle="1" w:styleId="afff1">
    <w:basedOn w:val="a"/>
    <w:next w:val="a6"/>
    <w:rsid w:val="000E7102"/>
    <w:pPr>
      <w:suppressAutoHyphens/>
      <w:spacing w:before="280" w:after="119" w:line="240" w:lineRule="auto"/>
    </w:pPr>
    <w:rPr>
      <w:rFonts w:ascii="Times New Roman" w:eastAsia="Times New Roman" w:hAnsi="Times New Roman" w:cs="Times New Roman"/>
      <w:sz w:val="24"/>
      <w:szCs w:val="24"/>
      <w:lang w:eastAsia="ar-SA"/>
    </w:rPr>
  </w:style>
  <w:style w:type="table" w:customStyle="1" w:styleId="38">
    <w:name w:val="Сетка таблицы3"/>
    <w:basedOn w:val="a1"/>
    <w:next w:val="afc"/>
    <w:uiPriority w:val="59"/>
    <w:rsid w:val="000E71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Без интервала4"/>
    <w:rsid w:val="000E7102"/>
    <w:pPr>
      <w:suppressAutoHyphens/>
      <w:spacing w:after="0" w:line="100" w:lineRule="atLeast"/>
    </w:pPr>
    <w:rPr>
      <w:rFonts w:ascii="Calibri" w:eastAsia="SimSun" w:hAnsi="Calibri" w:cs="Calibri"/>
      <w:kern w:val="1"/>
      <w:lang w:eastAsia="ar-SA"/>
    </w:rPr>
  </w:style>
  <w:style w:type="numbering" w:customStyle="1" w:styleId="120">
    <w:name w:val="Нет списка12"/>
    <w:next w:val="a2"/>
    <w:semiHidden/>
    <w:rsid w:val="00526B7C"/>
  </w:style>
  <w:style w:type="table" w:customStyle="1" w:styleId="47">
    <w:name w:val="Сетка таблицы4"/>
    <w:basedOn w:val="a1"/>
    <w:next w:val="afc"/>
    <w:rsid w:val="00526B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1gif">
    <w:name w:val="msonormalbullet1.gif"/>
    <w:basedOn w:val="a"/>
    <w:rsid w:val="00526B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526B7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0">
    <w:name w:val="Нет списка13"/>
    <w:next w:val="a2"/>
    <w:uiPriority w:val="99"/>
    <w:semiHidden/>
    <w:unhideWhenUsed/>
    <w:rsid w:val="001C33E7"/>
  </w:style>
  <w:style w:type="character" w:customStyle="1" w:styleId="62">
    <w:name w:val="Основной шрифт абзаца6"/>
    <w:rsid w:val="001C33E7"/>
  </w:style>
  <w:style w:type="character" w:customStyle="1" w:styleId="39">
    <w:name w:val="Номер страницы3"/>
    <w:rsid w:val="001C33E7"/>
    <w:rPr>
      <w:rFonts w:cs="Times New Roman"/>
    </w:rPr>
  </w:style>
  <w:style w:type="paragraph" w:customStyle="1" w:styleId="3a">
    <w:name w:val="Текст выноски3"/>
    <w:basedOn w:val="a"/>
    <w:rsid w:val="001C33E7"/>
    <w:pPr>
      <w:suppressAutoHyphens/>
      <w:spacing w:after="0" w:line="240" w:lineRule="auto"/>
    </w:pPr>
    <w:rPr>
      <w:rFonts w:ascii="Tahoma" w:eastAsia="SimSun" w:hAnsi="Tahoma" w:cs="Tahoma"/>
      <w:kern w:val="1"/>
      <w:sz w:val="16"/>
      <w:szCs w:val="16"/>
      <w:lang w:eastAsia="hi-IN" w:bidi="hi-IN"/>
    </w:rPr>
  </w:style>
  <w:style w:type="numbering" w:customStyle="1" w:styleId="140">
    <w:name w:val="Нет списка14"/>
    <w:next w:val="a2"/>
    <w:uiPriority w:val="99"/>
    <w:semiHidden/>
    <w:unhideWhenUsed/>
    <w:rsid w:val="004E0486"/>
  </w:style>
  <w:style w:type="character" w:customStyle="1" w:styleId="WW8Num1z1">
    <w:name w:val="WW8Num1z1"/>
    <w:rsid w:val="004E0486"/>
  </w:style>
  <w:style w:type="character" w:customStyle="1" w:styleId="WW8Num1z3">
    <w:name w:val="WW8Num1z3"/>
    <w:rsid w:val="004E0486"/>
  </w:style>
  <w:style w:type="character" w:customStyle="1" w:styleId="WW8Num1z5">
    <w:name w:val="WW8Num1z5"/>
    <w:rsid w:val="004E0486"/>
  </w:style>
  <w:style w:type="character" w:customStyle="1" w:styleId="WW8Num1z6">
    <w:name w:val="WW8Num1z6"/>
    <w:rsid w:val="004E0486"/>
  </w:style>
  <w:style w:type="character" w:customStyle="1" w:styleId="WW8Num1z7">
    <w:name w:val="WW8Num1z7"/>
    <w:rsid w:val="004E0486"/>
  </w:style>
  <w:style w:type="character" w:customStyle="1" w:styleId="WW8Num1z8">
    <w:name w:val="WW8Num1z8"/>
    <w:rsid w:val="004E0486"/>
  </w:style>
  <w:style w:type="character" w:customStyle="1" w:styleId="WW8Num2z3">
    <w:name w:val="WW8Num2z3"/>
    <w:rsid w:val="004E0486"/>
  </w:style>
  <w:style w:type="character" w:customStyle="1" w:styleId="WW8Num2z4">
    <w:name w:val="WW8Num2z4"/>
    <w:rsid w:val="004E0486"/>
  </w:style>
  <w:style w:type="character" w:customStyle="1" w:styleId="WW8Num2z5">
    <w:name w:val="WW8Num2z5"/>
    <w:rsid w:val="004E0486"/>
  </w:style>
  <w:style w:type="character" w:customStyle="1" w:styleId="WW8Num2z6">
    <w:name w:val="WW8Num2z6"/>
    <w:rsid w:val="004E0486"/>
  </w:style>
  <w:style w:type="character" w:customStyle="1" w:styleId="WW8Num2z7">
    <w:name w:val="WW8Num2z7"/>
    <w:rsid w:val="004E0486"/>
  </w:style>
  <w:style w:type="character" w:customStyle="1" w:styleId="WW8Num2z8">
    <w:name w:val="WW8Num2z8"/>
    <w:rsid w:val="004E0486"/>
  </w:style>
  <w:style w:type="character" w:customStyle="1" w:styleId="WW8Num3z4">
    <w:name w:val="WW8Num3z4"/>
    <w:rsid w:val="004E0486"/>
  </w:style>
  <w:style w:type="character" w:customStyle="1" w:styleId="WW8Num3z5">
    <w:name w:val="WW8Num3z5"/>
    <w:rsid w:val="004E0486"/>
  </w:style>
  <w:style w:type="character" w:customStyle="1" w:styleId="WW8Num3z6">
    <w:name w:val="WW8Num3z6"/>
    <w:rsid w:val="004E0486"/>
  </w:style>
  <w:style w:type="character" w:customStyle="1" w:styleId="WW8Num3z7">
    <w:name w:val="WW8Num3z7"/>
    <w:rsid w:val="004E0486"/>
  </w:style>
  <w:style w:type="character" w:customStyle="1" w:styleId="WW8Num3z8">
    <w:name w:val="WW8Num3z8"/>
    <w:rsid w:val="004E0486"/>
  </w:style>
  <w:style w:type="character" w:customStyle="1" w:styleId="WW8Num4z3">
    <w:name w:val="WW8Num4z3"/>
    <w:rsid w:val="004E0486"/>
  </w:style>
  <w:style w:type="character" w:customStyle="1" w:styleId="WW8Num4z4">
    <w:name w:val="WW8Num4z4"/>
    <w:rsid w:val="004E0486"/>
  </w:style>
  <w:style w:type="character" w:customStyle="1" w:styleId="WW8Num4z5">
    <w:name w:val="WW8Num4z5"/>
    <w:rsid w:val="004E0486"/>
  </w:style>
  <w:style w:type="character" w:customStyle="1" w:styleId="WW8Num4z6">
    <w:name w:val="WW8Num4z6"/>
    <w:rsid w:val="004E0486"/>
  </w:style>
  <w:style w:type="character" w:customStyle="1" w:styleId="WW8Num4z7">
    <w:name w:val="WW8Num4z7"/>
    <w:rsid w:val="004E0486"/>
  </w:style>
  <w:style w:type="character" w:customStyle="1" w:styleId="WW8Num4z8">
    <w:name w:val="WW8Num4z8"/>
    <w:rsid w:val="004E0486"/>
  </w:style>
  <w:style w:type="character" w:customStyle="1" w:styleId="WW8Num5z3">
    <w:name w:val="WW8Num5z3"/>
    <w:rsid w:val="004E0486"/>
  </w:style>
  <w:style w:type="character" w:customStyle="1" w:styleId="WW8Num5z4">
    <w:name w:val="WW8Num5z4"/>
    <w:rsid w:val="004E0486"/>
  </w:style>
  <w:style w:type="character" w:customStyle="1" w:styleId="WW8Num5z5">
    <w:name w:val="WW8Num5z5"/>
    <w:rsid w:val="004E0486"/>
  </w:style>
  <w:style w:type="character" w:customStyle="1" w:styleId="WW8Num5z6">
    <w:name w:val="WW8Num5z6"/>
    <w:rsid w:val="004E0486"/>
  </w:style>
  <w:style w:type="character" w:customStyle="1" w:styleId="WW8Num5z7">
    <w:name w:val="WW8Num5z7"/>
    <w:rsid w:val="004E0486"/>
  </w:style>
  <w:style w:type="character" w:customStyle="1" w:styleId="WW8Num5z8">
    <w:name w:val="WW8Num5z8"/>
    <w:rsid w:val="004E0486"/>
  </w:style>
  <w:style w:type="character" w:customStyle="1" w:styleId="WW8Num9z0">
    <w:name w:val="WW8Num9z0"/>
    <w:rsid w:val="004E0486"/>
    <w:rPr>
      <w:rFonts w:hint="default"/>
    </w:rPr>
  </w:style>
  <w:style w:type="character" w:customStyle="1" w:styleId="WW8Num9z1">
    <w:name w:val="WW8Num9z1"/>
    <w:rsid w:val="004E0486"/>
  </w:style>
  <w:style w:type="character" w:customStyle="1" w:styleId="WW8Num9z2">
    <w:name w:val="WW8Num9z2"/>
    <w:rsid w:val="004E0486"/>
  </w:style>
  <w:style w:type="character" w:customStyle="1" w:styleId="WW8Num9z3">
    <w:name w:val="WW8Num9z3"/>
    <w:rsid w:val="004E0486"/>
  </w:style>
  <w:style w:type="character" w:customStyle="1" w:styleId="WW8Num9z4">
    <w:name w:val="WW8Num9z4"/>
    <w:rsid w:val="004E0486"/>
  </w:style>
  <w:style w:type="character" w:customStyle="1" w:styleId="WW8Num9z5">
    <w:name w:val="WW8Num9z5"/>
    <w:rsid w:val="004E0486"/>
  </w:style>
  <w:style w:type="character" w:customStyle="1" w:styleId="WW8Num9z6">
    <w:name w:val="WW8Num9z6"/>
    <w:rsid w:val="004E0486"/>
  </w:style>
  <w:style w:type="character" w:customStyle="1" w:styleId="WW8Num9z7">
    <w:name w:val="WW8Num9z7"/>
    <w:rsid w:val="004E0486"/>
  </w:style>
  <w:style w:type="character" w:customStyle="1" w:styleId="WW8Num9z8">
    <w:name w:val="WW8Num9z8"/>
    <w:rsid w:val="004E0486"/>
  </w:style>
  <w:style w:type="character" w:customStyle="1" w:styleId="WW8Num10z0">
    <w:name w:val="WW8Num10z0"/>
    <w:rsid w:val="004E0486"/>
  </w:style>
  <w:style w:type="character" w:customStyle="1" w:styleId="WW8Num10z1">
    <w:name w:val="WW8Num10z1"/>
    <w:rsid w:val="004E0486"/>
  </w:style>
  <w:style w:type="character" w:customStyle="1" w:styleId="WW8Num10z2">
    <w:name w:val="WW8Num10z2"/>
    <w:rsid w:val="004E0486"/>
  </w:style>
  <w:style w:type="character" w:customStyle="1" w:styleId="WW8Num10z3">
    <w:name w:val="WW8Num10z3"/>
    <w:rsid w:val="004E0486"/>
  </w:style>
  <w:style w:type="character" w:customStyle="1" w:styleId="WW8Num10z4">
    <w:name w:val="WW8Num10z4"/>
    <w:rsid w:val="004E0486"/>
  </w:style>
  <w:style w:type="character" w:customStyle="1" w:styleId="WW8Num10z5">
    <w:name w:val="WW8Num10z5"/>
    <w:rsid w:val="004E0486"/>
  </w:style>
  <w:style w:type="character" w:customStyle="1" w:styleId="WW8Num10z6">
    <w:name w:val="WW8Num10z6"/>
    <w:rsid w:val="004E0486"/>
  </w:style>
  <w:style w:type="character" w:customStyle="1" w:styleId="WW8Num10z7">
    <w:name w:val="WW8Num10z7"/>
    <w:rsid w:val="004E0486"/>
  </w:style>
  <w:style w:type="character" w:customStyle="1" w:styleId="WW8Num10z8">
    <w:name w:val="WW8Num10z8"/>
    <w:rsid w:val="004E0486"/>
  </w:style>
  <w:style w:type="character" w:customStyle="1" w:styleId="WW8Num11z0">
    <w:name w:val="WW8Num11z0"/>
    <w:rsid w:val="004E0486"/>
    <w:rPr>
      <w:rFonts w:hint="default"/>
    </w:rPr>
  </w:style>
  <w:style w:type="character" w:customStyle="1" w:styleId="WW8Num11z1">
    <w:name w:val="WW8Num11z1"/>
    <w:rsid w:val="004E0486"/>
  </w:style>
  <w:style w:type="character" w:customStyle="1" w:styleId="WW8Num11z2">
    <w:name w:val="WW8Num11z2"/>
    <w:rsid w:val="004E0486"/>
  </w:style>
  <w:style w:type="character" w:customStyle="1" w:styleId="WW8Num11z3">
    <w:name w:val="WW8Num11z3"/>
    <w:rsid w:val="004E0486"/>
  </w:style>
  <w:style w:type="character" w:customStyle="1" w:styleId="WW8Num11z4">
    <w:name w:val="WW8Num11z4"/>
    <w:rsid w:val="004E0486"/>
  </w:style>
  <w:style w:type="character" w:customStyle="1" w:styleId="WW8Num11z5">
    <w:name w:val="WW8Num11z5"/>
    <w:rsid w:val="004E0486"/>
  </w:style>
  <w:style w:type="character" w:customStyle="1" w:styleId="WW8Num11z6">
    <w:name w:val="WW8Num11z6"/>
    <w:rsid w:val="004E0486"/>
  </w:style>
  <w:style w:type="character" w:customStyle="1" w:styleId="WW8Num11z7">
    <w:name w:val="WW8Num11z7"/>
    <w:rsid w:val="004E0486"/>
  </w:style>
  <w:style w:type="character" w:customStyle="1" w:styleId="WW8Num11z8">
    <w:name w:val="WW8Num11z8"/>
    <w:rsid w:val="004E0486"/>
  </w:style>
  <w:style w:type="character" w:customStyle="1" w:styleId="WW8Num12z0">
    <w:name w:val="WW8Num12z0"/>
    <w:rsid w:val="004E0486"/>
    <w:rPr>
      <w:rFonts w:ascii="PT Astra Serif" w:eastAsia="Times New Roman" w:hAnsi="PT Astra Serif" w:cs="PT Astra Serif" w:hint="default"/>
      <w:kern w:val="1"/>
      <w:sz w:val="28"/>
      <w:szCs w:val="28"/>
      <w:lang w:val="ru-RU" w:eastAsia="hi-IN" w:bidi="hi-IN"/>
    </w:rPr>
  </w:style>
  <w:style w:type="character" w:customStyle="1" w:styleId="WW8Num12z1">
    <w:name w:val="WW8Num12z1"/>
    <w:rsid w:val="004E0486"/>
  </w:style>
  <w:style w:type="character" w:customStyle="1" w:styleId="WW8Num12z2">
    <w:name w:val="WW8Num12z2"/>
    <w:rsid w:val="004E0486"/>
  </w:style>
  <w:style w:type="character" w:customStyle="1" w:styleId="WW8Num12z3">
    <w:name w:val="WW8Num12z3"/>
    <w:rsid w:val="004E0486"/>
  </w:style>
  <w:style w:type="character" w:customStyle="1" w:styleId="WW8Num12z4">
    <w:name w:val="WW8Num12z4"/>
    <w:rsid w:val="004E0486"/>
  </w:style>
  <w:style w:type="character" w:customStyle="1" w:styleId="WW8Num12z5">
    <w:name w:val="WW8Num12z5"/>
    <w:rsid w:val="004E0486"/>
  </w:style>
  <w:style w:type="character" w:customStyle="1" w:styleId="WW8Num12z6">
    <w:name w:val="WW8Num12z6"/>
    <w:rsid w:val="004E0486"/>
  </w:style>
  <w:style w:type="character" w:customStyle="1" w:styleId="WW8Num12z7">
    <w:name w:val="WW8Num12z7"/>
    <w:rsid w:val="004E0486"/>
  </w:style>
  <w:style w:type="character" w:customStyle="1" w:styleId="WW8Num12z8">
    <w:name w:val="WW8Num12z8"/>
    <w:rsid w:val="004E0486"/>
  </w:style>
  <w:style w:type="character" w:customStyle="1" w:styleId="WW8Num13z0">
    <w:name w:val="WW8Num13z0"/>
    <w:rsid w:val="004E0486"/>
    <w:rPr>
      <w:rFonts w:hint="default"/>
    </w:rPr>
  </w:style>
  <w:style w:type="character" w:customStyle="1" w:styleId="WW8Num13z1">
    <w:name w:val="WW8Num13z1"/>
    <w:rsid w:val="004E0486"/>
  </w:style>
  <w:style w:type="character" w:customStyle="1" w:styleId="WW8Num13z2">
    <w:name w:val="WW8Num13z2"/>
    <w:rsid w:val="004E0486"/>
  </w:style>
  <w:style w:type="character" w:customStyle="1" w:styleId="WW8Num13z3">
    <w:name w:val="WW8Num13z3"/>
    <w:rsid w:val="004E0486"/>
  </w:style>
  <w:style w:type="character" w:customStyle="1" w:styleId="WW8Num13z4">
    <w:name w:val="WW8Num13z4"/>
    <w:rsid w:val="004E0486"/>
  </w:style>
  <w:style w:type="character" w:customStyle="1" w:styleId="WW8Num13z5">
    <w:name w:val="WW8Num13z5"/>
    <w:rsid w:val="004E0486"/>
  </w:style>
  <w:style w:type="character" w:customStyle="1" w:styleId="WW8Num13z6">
    <w:name w:val="WW8Num13z6"/>
    <w:rsid w:val="004E0486"/>
  </w:style>
  <w:style w:type="character" w:customStyle="1" w:styleId="WW8Num13z7">
    <w:name w:val="WW8Num13z7"/>
    <w:rsid w:val="004E0486"/>
  </w:style>
  <w:style w:type="character" w:customStyle="1" w:styleId="WW8Num13z8">
    <w:name w:val="WW8Num13z8"/>
    <w:rsid w:val="004E0486"/>
  </w:style>
  <w:style w:type="character" w:customStyle="1" w:styleId="70">
    <w:name w:val="Основной шрифт абзаца7"/>
    <w:rsid w:val="004E0486"/>
  </w:style>
  <w:style w:type="character" w:customStyle="1" w:styleId="WWCharLFO1LVL1">
    <w:name w:val="WW_CharLFO1LVL1"/>
    <w:rsid w:val="004E0486"/>
    <w:rPr>
      <w:rFonts w:ascii="Symbol" w:hAnsi="Symbol" w:cs="StarSymbol"/>
      <w:sz w:val="18"/>
      <w:szCs w:val="18"/>
    </w:rPr>
  </w:style>
  <w:style w:type="character" w:customStyle="1" w:styleId="WWCharLFO1LVL2">
    <w:name w:val="WW_CharLFO1LVL2"/>
    <w:rsid w:val="004E0486"/>
    <w:rPr>
      <w:rFonts w:ascii="Symbol" w:hAnsi="Symbol" w:cs="StarSymbol"/>
      <w:sz w:val="18"/>
      <w:szCs w:val="18"/>
    </w:rPr>
  </w:style>
  <w:style w:type="character" w:customStyle="1" w:styleId="WWCharLFO1LVL3">
    <w:name w:val="WW_CharLFO1LVL3"/>
    <w:rsid w:val="004E0486"/>
    <w:rPr>
      <w:rFonts w:ascii="Symbol" w:hAnsi="Symbol" w:cs="StarSymbol"/>
      <w:sz w:val="18"/>
      <w:szCs w:val="18"/>
    </w:rPr>
  </w:style>
  <w:style w:type="character" w:customStyle="1" w:styleId="WWCharLFO1LVL4">
    <w:name w:val="WW_CharLFO1LVL4"/>
    <w:rsid w:val="004E0486"/>
    <w:rPr>
      <w:rFonts w:ascii="Symbol" w:hAnsi="Symbol" w:cs="StarSymbol"/>
      <w:sz w:val="18"/>
      <w:szCs w:val="18"/>
    </w:rPr>
  </w:style>
  <w:style w:type="character" w:customStyle="1" w:styleId="WWCharLFO1LVL5">
    <w:name w:val="WW_CharLFO1LVL5"/>
    <w:rsid w:val="004E0486"/>
    <w:rPr>
      <w:rFonts w:ascii="Symbol" w:hAnsi="Symbol" w:cs="StarSymbol"/>
      <w:sz w:val="18"/>
      <w:szCs w:val="18"/>
    </w:rPr>
  </w:style>
  <w:style w:type="character" w:customStyle="1" w:styleId="WWCharLFO1LVL6">
    <w:name w:val="WW_CharLFO1LVL6"/>
    <w:rsid w:val="004E0486"/>
    <w:rPr>
      <w:rFonts w:ascii="Symbol" w:hAnsi="Symbol" w:cs="StarSymbol"/>
      <w:sz w:val="18"/>
      <w:szCs w:val="18"/>
    </w:rPr>
  </w:style>
  <w:style w:type="character" w:customStyle="1" w:styleId="WWCharLFO1LVL7">
    <w:name w:val="WW_CharLFO1LVL7"/>
    <w:rsid w:val="004E0486"/>
    <w:rPr>
      <w:rFonts w:ascii="Symbol" w:hAnsi="Symbol" w:cs="StarSymbol"/>
      <w:sz w:val="18"/>
      <w:szCs w:val="18"/>
    </w:rPr>
  </w:style>
  <w:style w:type="character" w:customStyle="1" w:styleId="WWCharLFO1LVL8">
    <w:name w:val="WW_CharLFO1LVL8"/>
    <w:rsid w:val="004E0486"/>
    <w:rPr>
      <w:rFonts w:ascii="Symbol" w:hAnsi="Symbol" w:cs="StarSymbol"/>
      <w:sz w:val="18"/>
      <w:szCs w:val="18"/>
    </w:rPr>
  </w:style>
  <w:style w:type="character" w:customStyle="1" w:styleId="WWCharLFO1LVL9">
    <w:name w:val="WW_CharLFO1LVL9"/>
    <w:rsid w:val="004E0486"/>
    <w:rPr>
      <w:rFonts w:ascii="Symbol" w:hAnsi="Symbol" w:cs="StarSymbol"/>
      <w:sz w:val="18"/>
      <w:szCs w:val="18"/>
    </w:rPr>
  </w:style>
  <w:style w:type="character" w:customStyle="1" w:styleId="1f4">
    <w:name w:val="Просмотренная гиперссылка1"/>
    <w:rsid w:val="004E0486"/>
    <w:rPr>
      <w:color w:val="800080"/>
      <w:u w:val="single"/>
    </w:rPr>
  </w:style>
  <w:style w:type="character" w:customStyle="1" w:styleId="1f5">
    <w:name w:val="Основной текст Знак1"/>
    <w:basedOn w:val="70"/>
    <w:rsid w:val="004E0486"/>
  </w:style>
  <w:style w:type="character" w:customStyle="1" w:styleId="1f6">
    <w:name w:val="Верхний колонтитул Знак1"/>
    <w:rsid w:val="004E0486"/>
    <w:rPr>
      <w:rFonts w:ascii="Times New Roman" w:eastAsia="Times New Roman" w:hAnsi="Times New Roman" w:cs="Times New Roman"/>
      <w:kern w:val="1"/>
      <w:sz w:val="20"/>
      <w:szCs w:val="20"/>
      <w:lang w:eastAsia="ar-SA" w:bidi="ar-SA"/>
    </w:rPr>
  </w:style>
  <w:style w:type="character" w:customStyle="1" w:styleId="1f7">
    <w:name w:val="Текст выноски Знак1"/>
    <w:rsid w:val="004E0486"/>
    <w:rPr>
      <w:rFonts w:ascii="Tahoma" w:eastAsia="Times New Roman" w:hAnsi="Tahoma" w:cs="Tahoma"/>
      <w:kern w:val="1"/>
      <w:sz w:val="16"/>
      <w:szCs w:val="16"/>
      <w:lang w:val="en-US" w:eastAsia="ar-SA" w:bidi="ar-SA"/>
    </w:rPr>
  </w:style>
  <w:style w:type="character" w:customStyle="1" w:styleId="1f8">
    <w:name w:val="Нижний колонтитул Знак1"/>
    <w:rsid w:val="004E0486"/>
    <w:rPr>
      <w:rFonts w:ascii="Times New Roman" w:eastAsia="Times New Roman" w:hAnsi="Times New Roman" w:cs="Times New Roman"/>
      <w:kern w:val="1"/>
      <w:sz w:val="20"/>
      <w:szCs w:val="20"/>
      <w:lang w:eastAsia="ar-SA" w:bidi="ar-SA"/>
    </w:rPr>
  </w:style>
  <w:style w:type="character" w:customStyle="1" w:styleId="ListLabel1">
    <w:name w:val="ListLabel 1"/>
    <w:rsid w:val="004E0486"/>
    <w:rPr>
      <w:rFonts w:cs="StarSymbol"/>
      <w:sz w:val="18"/>
      <w:szCs w:val="18"/>
    </w:rPr>
  </w:style>
  <w:style w:type="character" w:customStyle="1" w:styleId="afff2">
    <w:name w:val="Символ нумерации"/>
    <w:rsid w:val="004E0486"/>
  </w:style>
  <w:style w:type="character" w:customStyle="1" w:styleId="2f">
    <w:name w:val="Текст выноски Знак2"/>
    <w:rsid w:val="004E0486"/>
    <w:rPr>
      <w:rFonts w:ascii="Segoe UI" w:eastAsia="Lucida Sans Unicode" w:hAnsi="Segoe UI" w:cs="Segoe UI"/>
      <w:color w:val="000000"/>
      <w:kern w:val="1"/>
      <w:sz w:val="18"/>
      <w:szCs w:val="18"/>
      <w:lang w:val="en-US" w:eastAsia="en-US" w:bidi="en-US"/>
    </w:rPr>
  </w:style>
  <w:style w:type="paragraph" w:customStyle="1" w:styleId="2f0">
    <w:name w:val="Название2"/>
    <w:basedOn w:val="a"/>
    <w:rsid w:val="004E0486"/>
    <w:pPr>
      <w:widowControl w:val="0"/>
      <w:suppressLineNumbers/>
      <w:suppressAutoHyphens/>
      <w:spacing w:before="120" w:after="120" w:line="240" w:lineRule="auto"/>
    </w:pPr>
    <w:rPr>
      <w:rFonts w:ascii="PT Astra Serif" w:eastAsia="Lucida Sans Unicode" w:hAnsi="PT Astra Serif" w:cs="Mangal"/>
      <w:i/>
      <w:iCs/>
      <w:color w:val="000000"/>
      <w:kern w:val="1"/>
      <w:sz w:val="24"/>
      <w:szCs w:val="24"/>
      <w:lang w:val="en-US" w:bidi="en-US"/>
    </w:rPr>
  </w:style>
  <w:style w:type="paragraph" w:styleId="afff3">
    <w:name w:val="Subtitle"/>
    <w:basedOn w:val="3b"/>
    <w:next w:val="a3"/>
    <w:link w:val="afff4"/>
    <w:qFormat/>
    <w:rsid w:val="004E0486"/>
    <w:pPr>
      <w:jc w:val="center"/>
    </w:pPr>
    <w:rPr>
      <w:sz w:val="28"/>
      <w:szCs w:val="28"/>
    </w:rPr>
  </w:style>
  <w:style w:type="character" w:customStyle="1" w:styleId="afff4">
    <w:name w:val="Подзаголовок Знак"/>
    <w:basedOn w:val="a0"/>
    <w:link w:val="afff3"/>
    <w:rsid w:val="004E0486"/>
    <w:rPr>
      <w:rFonts w:ascii="Times New Roman" w:eastAsia="Lucida Sans Unicode" w:hAnsi="Times New Roman" w:cs="Tahoma"/>
      <w:i/>
      <w:iCs/>
      <w:color w:val="000000"/>
      <w:kern w:val="1"/>
      <w:sz w:val="28"/>
      <w:szCs w:val="28"/>
      <w:lang w:val="en-US" w:bidi="en-US"/>
    </w:rPr>
  </w:style>
  <w:style w:type="paragraph" w:customStyle="1" w:styleId="3b">
    <w:name w:val="Название объекта3"/>
    <w:basedOn w:val="a"/>
    <w:rsid w:val="004E0486"/>
    <w:pPr>
      <w:widowControl w:val="0"/>
      <w:suppressLineNumbers/>
      <w:suppressAutoHyphens/>
      <w:spacing w:before="120" w:after="120" w:line="240" w:lineRule="auto"/>
    </w:pPr>
    <w:rPr>
      <w:rFonts w:ascii="Times New Roman" w:eastAsia="Lucida Sans Unicode" w:hAnsi="Times New Roman" w:cs="Tahoma"/>
      <w:i/>
      <w:iCs/>
      <w:color w:val="000000"/>
      <w:kern w:val="1"/>
      <w:sz w:val="24"/>
      <w:szCs w:val="24"/>
      <w:lang w:val="en-US" w:bidi="en-US"/>
    </w:rPr>
  </w:style>
  <w:style w:type="paragraph" w:customStyle="1" w:styleId="48">
    <w:name w:val="Указатель4"/>
    <w:basedOn w:val="a"/>
    <w:rsid w:val="004E0486"/>
    <w:pPr>
      <w:widowControl w:val="0"/>
      <w:suppressLineNumbers/>
      <w:suppressAutoHyphens/>
      <w:spacing w:after="0" w:line="240" w:lineRule="auto"/>
    </w:pPr>
    <w:rPr>
      <w:rFonts w:ascii="Times New Roman" w:eastAsia="Lucida Sans Unicode" w:hAnsi="Times New Roman" w:cs="Tahoma"/>
      <w:color w:val="000000"/>
      <w:kern w:val="1"/>
      <w:sz w:val="24"/>
      <w:szCs w:val="24"/>
      <w:lang w:val="en-US" w:bidi="en-US"/>
    </w:rPr>
  </w:style>
  <w:style w:type="paragraph" w:customStyle="1" w:styleId="310">
    <w:name w:val="Основной текст 31"/>
    <w:basedOn w:val="a"/>
    <w:rsid w:val="004E0486"/>
    <w:pPr>
      <w:widowControl w:val="0"/>
      <w:suppressAutoHyphens/>
      <w:spacing w:after="0" w:line="240" w:lineRule="auto"/>
      <w:jc w:val="center"/>
    </w:pPr>
    <w:rPr>
      <w:rFonts w:ascii="Times New Roman" w:eastAsia="Lucida Sans Unicode" w:hAnsi="Times New Roman" w:cs="Tahoma"/>
      <w:color w:val="000000"/>
      <w:kern w:val="1"/>
      <w:sz w:val="24"/>
      <w:szCs w:val="20"/>
      <w:lang w:val="en-US" w:bidi="en-US"/>
    </w:rPr>
  </w:style>
  <w:style w:type="paragraph" w:customStyle="1" w:styleId="DocumentMap">
    <w:name w:val="DocumentMap"/>
    <w:rsid w:val="004E048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f9">
    <w:name w:val="Обычный (Интернет)1"/>
    <w:basedOn w:val="a"/>
    <w:rsid w:val="004E0486"/>
    <w:pPr>
      <w:spacing w:after="150" w:line="240" w:lineRule="auto"/>
    </w:pPr>
    <w:rPr>
      <w:rFonts w:ascii="Times New Roman" w:eastAsia="Times New Roman" w:hAnsi="Times New Roman" w:cs="Times New Roman"/>
      <w:color w:val="000000"/>
      <w:kern w:val="1"/>
      <w:sz w:val="24"/>
      <w:szCs w:val="24"/>
      <w:lang w:val="en-US" w:eastAsia="ar-SA"/>
    </w:rPr>
  </w:style>
  <w:style w:type="paragraph" w:customStyle="1" w:styleId="49">
    <w:name w:val="Текст выноски4"/>
    <w:basedOn w:val="a"/>
    <w:rsid w:val="004E0486"/>
    <w:pPr>
      <w:suppressAutoHyphens/>
      <w:spacing w:after="0" w:line="240" w:lineRule="auto"/>
    </w:pPr>
    <w:rPr>
      <w:rFonts w:ascii="Tahoma" w:eastAsia="Times New Roman" w:hAnsi="Tahoma" w:cs="Tahoma"/>
      <w:color w:val="000000"/>
      <w:kern w:val="1"/>
      <w:sz w:val="16"/>
      <w:szCs w:val="16"/>
      <w:lang w:val="en-US" w:eastAsia="ar-SA"/>
    </w:rPr>
  </w:style>
  <w:style w:type="paragraph" w:customStyle="1" w:styleId="WW-BodyText2">
    <w:name w:val="WW-Body Text 2"/>
    <w:basedOn w:val="a"/>
    <w:rsid w:val="004E0486"/>
    <w:pPr>
      <w:suppressAutoHyphens/>
      <w:spacing w:after="0" w:line="240" w:lineRule="auto"/>
    </w:pPr>
    <w:rPr>
      <w:rFonts w:ascii="Times New Roman" w:eastAsia="Times New Roman" w:hAnsi="Times New Roman" w:cs="Times New Roman"/>
      <w:color w:val="000000"/>
      <w:kern w:val="1"/>
      <w:sz w:val="28"/>
      <w:szCs w:val="20"/>
      <w:lang w:val="en-US" w:eastAsia="ar-SA"/>
    </w:rPr>
  </w:style>
  <w:style w:type="paragraph" w:customStyle="1" w:styleId="ConsPlusTitle">
    <w:name w:val="ConsPlusTitle"/>
    <w:rsid w:val="004E0486"/>
    <w:pPr>
      <w:widowControl w:val="0"/>
      <w:suppressAutoHyphens/>
      <w:spacing w:after="0" w:line="240" w:lineRule="auto"/>
    </w:pPr>
    <w:rPr>
      <w:rFonts w:ascii="Calibri" w:eastAsia="Arial" w:hAnsi="Calibri" w:cs="Calibri"/>
      <w:b/>
      <w:bCs/>
      <w:kern w:val="1"/>
      <w:lang w:eastAsia="ar-SA"/>
    </w:rPr>
  </w:style>
  <w:style w:type="paragraph" w:customStyle="1" w:styleId="afff5">
    <w:basedOn w:val="a"/>
    <w:next w:val="a6"/>
    <w:rsid w:val="004E0486"/>
    <w:pPr>
      <w:spacing w:before="280" w:after="119" w:line="240" w:lineRule="auto"/>
    </w:pPr>
    <w:rPr>
      <w:rFonts w:ascii="Times New Roman" w:eastAsia="Times New Roman" w:hAnsi="Times New Roman" w:cs="Times New Roman"/>
      <w:kern w:val="1"/>
      <w:sz w:val="24"/>
      <w:szCs w:val="24"/>
      <w:lang w:eastAsia="ar-SA"/>
    </w:rPr>
  </w:style>
  <w:style w:type="table" w:customStyle="1" w:styleId="111">
    <w:name w:val="Сетка таблицы11"/>
    <w:basedOn w:val="a1"/>
    <w:next w:val="afc"/>
    <w:uiPriority w:val="39"/>
    <w:rsid w:val="004E04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c"/>
    <w:uiPriority w:val="39"/>
    <w:rsid w:val="004E0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A51541"/>
  </w:style>
  <w:style w:type="numbering" w:customStyle="1" w:styleId="160">
    <w:name w:val="Нет списка16"/>
    <w:next w:val="a2"/>
    <w:uiPriority w:val="99"/>
    <w:semiHidden/>
    <w:unhideWhenUsed/>
    <w:rsid w:val="003B7BE0"/>
  </w:style>
  <w:style w:type="paragraph" w:customStyle="1" w:styleId="54">
    <w:name w:val="Абзац списка5"/>
    <w:basedOn w:val="a"/>
    <w:rsid w:val="003B7BE0"/>
    <w:pPr>
      <w:keepNext/>
      <w:suppressAutoHyphens/>
      <w:spacing w:before="280" w:after="280" w:line="240" w:lineRule="auto"/>
    </w:pPr>
    <w:rPr>
      <w:rFonts w:ascii="Times New Roman" w:eastAsia="Calibri" w:hAnsi="Times New Roman" w:cs="Times New Roman"/>
      <w:sz w:val="24"/>
      <w:szCs w:val="24"/>
      <w:lang w:eastAsia="ar-SA"/>
    </w:rPr>
  </w:style>
  <w:style w:type="paragraph" w:customStyle="1" w:styleId="afff6">
    <w:basedOn w:val="a"/>
    <w:next w:val="a6"/>
    <w:rsid w:val="003B7BE0"/>
    <w:pPr>
      <w:suppressAutoHyphens/>
      <w:spacing w:before="280" w:after="119" w:line="240" w:lineRule="auto"/>
    </w:pPr>
    <w:rPr>
      <w:rFonts w:ascii="Times New Roman" w:eastAsia="Times New Roman" w:hAnsi="Times New Roman" w:cs="Times New Roman"/>
      <w:sz w:val="24"/>
      <w:szCs w:val="24"/>
      <w:lang w:eastAsia="ar-SA"/>
    </w:rPr>
  </w:style>
  <w:style w:type="table" w:customStyle="1" w:styleId="63">
    <w:name w:val="Сетка таблицы6"/>
    <w:basedOn w:val="a1"/>
    <w:next w:val="afc"/>
    <w:uiPriority w:val="59"/>
    <w:rsid w:val="003B7B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Без интервала5"/>
    <w:rsid w:val="003B7BE0"/>
    <w:pPr>
      <w:suppressAutoHyphens/>
      <w:spacing w:after="0" w:line="100" w:lineRule="atLeast"/>
    </w:pPr>
    <w:rPr>
      <w:rFonts w:ascii="Calibri" w:eastAsia="SimSun" w:hAnsi="Calibri" w:cs="Calibri"/>
      <w:kern w:val="1"/>
      <w:lang w:eastAsia="ar-SA"/>
    </w:rPr>
  </w:style>
  <w:style w:type="numbering" w:customStyle="1" w:styleId="170">
    <w:name w:val="Нет списка17"/>
    <w:next w:val="a2"/>
    <w:uiPriority w:val="99"/>
    <w:semiHidden/>
    <w:unhideWhenUsed/>
    <w:rsid w:val="003B084B"/>
  </w:style>
  <w:style w:type="character" w:customStyle="1" w:styleId="82">
    <w:name w:val="Основной шрифт абзаца8"/>
    <w:rsid w:val="003B084B"/>
  </w:style>
  <w:style w:type="character" w:customStyle="1" w:styleId="4a">
    <w:name w:val="Номер страницы4"/>
    <w:rsid w:val="003B084B"/>
    <w:rPr>
      <w:rFonts w:cs="Times New Roman"/>
    </w:rPr>
  </w:style>
  <w:style w:type="paragraph" w:customStyle="1" w:styleId="56">
    <w:name w:val="Текст выноски5"/>
    <w:basedOn w:val="a"/>
    <w:rsid w:val="003B084B"/>
    <w:pPr>
      <w:suppressAutoHyphens/>
      <w:spacing w:after="0" w:line="240" w:lineRule="auto"/>
    </w:pPr>
    <w:rPr>
      <w:rFonts w:ascii="Tahoma" w:eastAsia="SimSun" w:hAnsi="Tahoma" w:cs="Tahoma"/>
      <w:kern w:val="1"/>
      <w:sz w:val="16"/>
      <w:szCs w:val="16"/>
      <w:lang w:eastAsia="hi-IN" w:bidi="hi-IN"/>
    </w:rPr>
  </w:style>
  <w:style w:type="numbering" w:customStyle="1" w:styleId="180">
    <w:name w:val="Нет списка18"/>
    <w:next w:val="a2"/>
    <w:uiPriority w:val="99"/>
    <w:semiHidden/>
    <w:unhideWhenUsed/>
    <w:rsid w:val="00BB110E"/>
  </w:style>
  <w:style w:type="numbering" w:customStyle="1" w:styleId="190">
    <w:name w:val="Нет списка19"/>
    <w:next w:val="a2"/>
    <w:uiPriority w:val="99"/>
    <w:semiHidden/>
    <w:unhideWhenUsed/>
    <w:rsid w:val="00CD6C74"/>
  </w:style>
  <w:style w:type="character" w:customStyle="1" w:styleId="90">
    <w:name w:val="Основной шрифт абзаца9"/>
    <w:rsid w:val="00CD6C74"/>
  </w:style>
  <w:style w:type="character" w:customStyle="1" w:styleId="2f1">
    <w:name w:val="Просмотренная гиперссылка2"/>
    <w:rsid w:val="00CD6C74"/>
    <w:rPr>
      <w:color w:val="800080"/>
      <w:u w:val="single"/>
    </w:rPr>
  </w:style>
  <w:style w:type="paragraph" w:customStyle="1" w:styleId="4b">
    <w:name w:val="Название объекта4"/>
    <w:basedOn w:val="a"/>
    <w:rsid w:val="00CD6C74"/>
    <w:pPr>
      <w:widowControl w:val="0"/>
      <w:suppressLineNumbers/>
      <w:suppressAutoHyphens/>
      <w:spacing w:before="120" w:after="120" w:line="240" w:lineRule="auto"/>
    </w:pPr>
    <w:rPr>
      <w:rFonts w:ascii="Times New Roman" w:eastAsia="Lucida Sans Unicode" w:hAnsi="Times New Roman" w:cs="Tahoma"/>
      <w:i/>
      <w:iCs/>
      <w:color w:val="000000"/>
      <w:kern w:val="1"/>
      <w:sz w:val="24"/>
      <w:szCs w:val="24"/>
      <w:lang w:val="en-US" w:bidi="en-US"/>
    </w:rPr>
  </w:style>
  <w:style w:type="paragraph" w:customStyle="1" w:styleId="57">
    <w:name w:val="Указатель5"/>
    <w:basedOn w:val="a"/>
    <w:rsid w:val="00CD6C74"/>
    <w:pPr>
      <w:widowControl w:val="0"/>
      <w:suppressLineNumbers/>
      <w:suppressAutoHyphens/>
      <w:spacing w:after="0" w:line="240" w:lineRule="auto"/>
    </w:pPr>
    <w:rPr>
      <w:rFonts w:ascii="Times New Roman" w:eastAsia="Lucida Sans Unicode" w:hAnsi="Times New Roman" w:cs="Tahoma"/>
      <w:color w:val="000000"/>
      <w:kern w:val="1"/>
      <w:sz w:val="24"/>
      <w:szCs w:val="24"/>
      <w:lang w:val="en-US" w:bidi="en-US"/>
    </w:rPr>
  </w:style>
  <w:style w:type="paragraph" w:customStyle="1" w:styleId="2f2">
    <w:name w:val="Обычный (Интернет)2"/>
    <w:basedOn w:val="a"/>
    <w:rsid w:val="00CD6C74"/>
    <w:pPr>
      <w:spacing w:after="150" w:line="240" w:lineRule="auto"/>
    </w:pPr>
    <w:rPr>
      <w:rFonts w:ascii="Times New Roman" w:eastAsia="Times New Roman" w:hAnsi="Times New Roman" w:cs="Times New Roman"/>
      <w:color w:val="000000"/>
      <w:kern w:val="1"/>
      <w:sz w:val="24"/>
      <w:szCs w:val="24"/>
      <w:lang w:val="en-US" w:eastAsia="ar-SA"/>
    </w:rPr>
  </w:style>
  <w:style w:type="paragraph" w:customStyle="1" w:styleId="64">
    <w:name w:val="Текст выноски6"/>
    <w:basedOn w:val="a"/>
    <w:rsid w:val="00CD6C74"/>
    <w:pPr>
      <w:suppressAutoHyphens/>
      <w:spacing w:after="0" w:line="240" w:lineRule="auto"/>
    </w:pPr>
    <w:rPr>
      <w:rFonts w:ascii="Tahoma" w:eastAsia="Times New Roman" w:hAnsi="Tahoma" w:cs="Tahoma"/>
      <w:color w:val="000000"/>
      <w:kern w:val="1"/>
      <w:sz w:val="16"/>
      <w:szCs w:val="16"/>
      <w:lang w:val="en-US" w:eastAsia="ar-SA"/>
    </w:rPr>
  </w:style>
  <w:style w:type="paragraph" w:customStyle="1" w:styleId="afff7">
    <w:basedOn w:val="a"/>
    <w:next w:val="a6"/>
    <w:rsid w:val="00CD6C74"/>
    <w:pPr>
      <w:spacing w:before="280" w:after="119" w:line="240" w:lineRule="auto"/>
    </w:pPr>
    <w:rPr>
      <w:rFonts w:ascii="Times New Roman" w:eastAsia="Times New Roman" w:hAnsi="Times New Roman" w:cs="Times New Roman"/>
      <w:kern w:val="1"/>
      <w:sz w:val="24"/>
      <w:szCs w:val="24"/>
      <w:lang w:eastAsia="ar-SA"/>
    </w:rPr>
  </w:style>
  <w:style w:type="table" w:customStyle="1" w:styleId="121">
    <w:name w:val="Сетка таблицы12"/>
    <w:basedOn w:val="a1"/>
    <w:next w:val="afc"/>
    <w:uiPriority w:val="39"/>
    <w:rsid w:val="00CD6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c"/>
    <w:uiPriority w:val="39"/>
    <w:rsid w:val="00CD6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Body Text First Indent"/>
    <w:basedOn w:val="a3"/>
    <w:link w:val="afff9"/>
    <w:uiPriority w:val="99"/>
    <w:semiHidden/>
    <w:unhideWhenUsed/>
    <w:rsid w:val="00CD6C74"/>
    <w:pPr>
      <w:widowControl w:val="0"/>
      <w:suppressAutoHyphens/>
      <w:spacing w:after="120"/>
      <w:ind w:firstLine="210"/>
    </w:pPr>
    <w:rPr>
      <w:rFonts w:eastAsia="Lucida Sans Unicode" w:cs="Tahoma"/>
      <w:color w:val="000000"/>
      <w:kern w:val="1"/>
      <w:sz w:val="24"/>
      <w:szCs w:val="24"/>
      <w:lang w:val="en-US" w:eastAsia="en-US" w:bidi="en-US"/>
    </w:rPr>
  </w:style>
  <w:style w:type="character" w:customStyle="1" w:styleId="afff9">
    <w:name w:val="Красная строка Знак"/>
    <w:basedOn w:val="a4"/>
    <w:link w:val="afff8"/>
    <w:uiPriority w:val="99"/>
    <w:semiHidden/>
    <w:rsid w:val="00CD6C74"/>
    <w:rPr>
      <w:rFonts w:ascii="Times New Roman" w:eastAsia="Lucida Sans Unicode" w:hAnsi="Times New Roman" w:cs="Tahoma"/>
      <w:color w:val="000000"/>
      <w:kern w:val="1"/>
      <w:sz w:val="24"/>
      <w:szCs w:val="24"/>
      <w:lang w:val="en-US" w:eastAsia="ru-RU" w:bidi="en-US"/>
    </w:rPr>
  </w:style>
  <w:style w:type="character" w:customStyle="1" w:styleId="2f3">
    <w:name w:val="Основной текст Знак2"/>
    <w:rsid w:val="00CD6C74"/>
    <w:rPr>
      <w:rFonts w:eastAsia="Lucida Sans Unicode" w:cs="Tahoma"/>
      <w:color w:val="000000"/>
      <w:kern w:val="1"/>
      <w:sz w:val="24"/>
      <w:szCs w:val="24"/>
      <w:lang w:val="en-US" w:eastAsia="en-US" w:bidi="en-US"/>
    </w:rPr>
  </w:style>
  <w:style w:type="paragraph" w:customStyle="1" w:styleId="1fa">
    <w:name w:val="Обычный (веб)1"/>
    <w:basedOn w:val="a"/>
    <w:rsid w:val="00CD6C74"/>
    <w:pPr>
      <w:spacing w:before="280" w:after="119" w:line="240" w:lineRule="auto"/>
    </w:pPr>
    <w:rPr>
      <w:rFonts w:ascii="Times New Roman" w:eastAsia="Times New Roman" w:hAnsi="Times New Roman" w:cs="Times New Roman"/>
      <w:kern w:val="1"/>
      <w:sz w:val="24"/>
      <w:szCs w:val="24"/>
      <w:lang w:eastAsia="ar-SA"/>
    </w:rPr>
  </w:style>
  <w:style w:type="numbering" w:customStyle="1" w:styleId="200">
    <w:name w:val="Нет списка20"/>
    <w:next w:val="a2"/>
    <w:uiPriority w:val="99"/>
    <w:semiHidden/>
    <w:unhideWhenUsed/>
    <w:rsid w:val="004F64D4"/>
  </w:style>
  <w:style w:type="numbering" w:customStyle="1" w:styleId="211">
    <w:name w:val="Нет списка21"/>
    <w:next w:val="a2"/>
    <w:uiPriority w:val="99"/>
    <w:semiHidden/>
    <w:unhideWhenUsed/>
    <w:rsid w:val="00CB5398"/>
  </w:style>
  <w:style w:type="character" w:customStyle="1" w:styleId="102">
    <w:name w:val="Основной шрифт абзаца10"/>
    <w:rsid w:val="00CB5398"/>
  </w:style>
  <w:style w:type="paragraph" w:customStyle="1" w:styleId="65">
    <w:name w:val="Абзац списка6"/>
    <w:basedOn w:val="a"/>
    <w:rsid w:val="00CB5398"/>
    <w:pPr>
      <w:suppressAutoHyphens/>
      <w:spacing w:line="240" w:lineRule="auto"/>
      <w:ind w:left="720"/>
      <w:contextualSpacing/>
    </w:pPr>
    <w:rPr>
      <w:rFonts w:ascii="Liberation Serif" w:eastAsia="NSimSun" w:hAnsi="Liberation Serif" w:cs="Arial"/>
      <w:kern w:val="2"/>
      <w:sz w:val="24"/>
      <w:szCs w:val="24"/>
      <w:lang w:eastAsia="zh-CN" w:bidi="hi-IN"/>
    </w:rPr>
  </w:style>
  <w:style w:type="paragraph" w:customStyle="1" w:styleId="66">
    <w:name w:val="Без интервала6"/>
    <w:rsid w:val="00CB5398"/>
    <w:pPr>
      <w:suppressAutoHyphens/>
      <w:spacing w:after="0" w:line="240" w:lineRule="auto"/>
    </w:pPr>
    <w:rPr>
      <w:rFonts w:ascii="Liberation Serif" w:eastAsia="Times New Roman" w:hAnsi="Liberation Serif" w:cs="Arial"/>
      <w:kern w:val="2"/>
      <w:lang w:eastAsia="zh-CN" w:bidi="hi-IN"/>
    </w:rPr>
  </w:style>
  <w:style w:type="character" w:customStyle="1" w:styleId="s1">
    <w:name w:val="s1"/>
    <w:rsid w:val="0046006B"/>
  </w:style>
  <w:style w:type="numbering" w:customStyle="1" w:styleId="220">
    <w:name w:val="Нет списка22"/>
    <w:next w:val="a2"/>
    <w:uiPriority w:val="99"/>
    <w:semiHidden/>
    <w:unhideWhenUsed/>
    <w:rsid w:val="00F90569"/>
  </w:style>
  <w:style w:type="table" w:customStyle="1" w:styleId="83">
    <w:name w:val="Сетка таблицы8"/>
    <w:basedOn w:val="a1"/>
    <w:next w:val="afc"/>
    <w:uiPriority w:val="59"/>
    <w:rsid w:val="00F905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
    <w:next w:val="a6"/>
    <w:uiPriority w:val="99"/>
    <w:unhideWhenUsed/>
    <w:rsid w:val="00F9056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0">
    <w:name w:val="Нет списка23"/>
    <w:next w:val="a2"/>
    <w:uiPriority w:val="99"/>
    <w:semiHidden/>
    <w:unhideWhenUsed/>
    <w:rsid w:val="00BE72A5"/>
  </w:style>
  <w:style w:type="character" w:customStyle="1" w:styleId="112">
    <w:name w:val="Основной шрифт абзаца11"/>
    <w:rsid w:val="00BE72A5"/>
  </w:style>
  <w:style w:type="character" w:customStyle="1" w:styleId="58">
    <w:name w:val="Номер страницы5"/>
    <w:rsid w:val="00BE72A5"/>
    <w:rPr>
      <w:rFonts w:cs="Times New Roman"/>
    </w:rPr>
  </w:style>
  <w:style w:type="paragraph" w:customStyle="1" w:styleId="72">
    <w:name w:val="Текст выноски7"/>
    <w:basedOn w:val="a"/>
    <w:rsid w:val="00BE72A5"/>
    <w:pPr>
      <w:suppressAutoHyphens/>
      <w:spacing w:after="0" w:line="240" w:lineRule="auto"/>
    </w:pPr>
    <w:rPr>
      <w:rFonts w:ascii="Tahoma" w:eastAsia="SimSun" w:hAnsi="Tahoma" w:cs="Tahoma"/>
      <w:kern w:val="1"/>
      <w:sz w:val="16"/>
      <w:szCs w:val="16"/>
      <w:lang w:eastAsia="hi-IN" w:bidi="hi-IN"/>
    </w:rPr>
  </w:style>
  <w:style w:type="numbering" w:customStyle="1" w:styleId="240">
    <w:name w:val="Нет списка24"/>
    <w:next w:val="a2"/>
    <w:uiPriority w:val="99"/>
    <w:semiHidden/>
    <w:unhideWhenUsed/>
    <w:rsid w:val="00557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04431">
      <w:bodyDiv w:val="1"/>
      <w:marLeft w:val="0"/>
      <w:marRight w:val="0"/>
      <w:marTop w:val="0"/>
      <w:marBottom w:val="0"/>
      <w:divBdr>
        <w:top w:val="none" w:sz="0" w:space="0" w:color="auto"/>
        <w:left w:val="none" w:sz="0" w:space="0" w:color="auto"/>
        <w:bottom w:val="none" w:sz="0" w:space="0" w:color="auto"/>
        <w:right w:val="none" w:sz="0" w:space="0" w:color="auto"/>
      </w:divBdr>
    </w:div>
    <w:div w:id="885457265">
      <w:bodyDiv w:val="1"/>
      <w:marLeft w:val="0"/>
      <w:marRight w:val="0"/>
      <w:marTop w:val="0"/>
      <w:marBottom w:val="0"/>
      <w:divBdr>
        <w:top w:val="none" w:sz="0" w:space="0" w:color="auto"/>
        <w:left w:val="none" w:sz="0" w:space="0" w:color="auto"/>
        <w:bottom w:val="none" w:sz="0" w:space="0" w:color="auto"/>
        <w:right w:val="none" w:sz="0" w:space="0" w:color="auto"/>
      </w:divBdr>
    </w:div>
    <w:div w:id="1278216247">
      <w:bodyDiv w:val="1"/>
      <w:marLeft w:val="0"/>
      <w:marRight w:val="0"/>
      <w:marTop w:val="0"/>
      <w:marBottom w:val="0"/>
      <w:divBdr>
        <w:top w:val="none" w:sz="0" w:space="0" w:color="auto"/>
        <w:left w:val="none" w:sz="0" w:space="0" w:color="auto"/>
        <w:bottom w:val="none" w:sz="0" w:space="0" w:color="auto"/>
        <w:right w:val="none" w:sz="0" w:space="0" w:color="auto"/>
      </w:divBdr>
    </w:div>
    <w:div w:id="1819103788">
      <w:bodyDiv w:val="1"/>
      <w:marLeft w:val="0"/>
      <w:marRight w:val="0"/>
      <w:marTop w:val="0"/>
      <w:marBottom w:val="0"/>
      <w:divBdr>
        <w:top w:val="none" w:sz="0" w:space="0" w:color="auto"/>
        <w:left w:val="none" w:sz="0" w:space="0" w:color="auto"/>
        <w:bottom w:val="none" w:sz="0" w:space="0" w:color="auto"/>
        <w:right w:val="none" w:sz="0" w:space="0" w:color="auto"/>
      </w:divBdr>
    </w:div>
    <w:div w:id="1958439309">
      <w:bodyDiv w:val="1"/>
      <w:marLeft w:val="0"/>
      <w:marRight w:val="0"/>
      <w:marTop w:val="0"/>
      <w:marBottom w:val="0"/>
      <w:divBdr>
        <w:top w:val="none" w:sz="0" w:space="0" w:color="auto"/>
        <w:left w:val="none" w:sz="0" w:space="0" w:color="auto"/>
        <w:bottom w:val="none" w:sz="0" w:space="0" w:color="auto"/>
        <w:right w:val="none" w:sz="0" w:space="0" w:color="auto"/>
      </w:divBdr>
    </w:div>
    <w:div w:id="19905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k.ru/group/56890662912008" TargetMode="External"/><Relationship Id="rId21" Type="http://schemas.openxmlformats.org/officeDocument/2006/relationships/hyperlink" Target="https://ok.ru/group/57946824835180" TargetMode="External"/><Relationship Id="rId34" Type="http://schemas.openxmlformats.org/officeDocument/2006/relationships/hyperlink" Target="https://ok.ru/group/56813389742083" TargetMode="External"/><Relationship Id="rId42" Type="http://schemas.openxmlformats.org/officeDocument/2006/relationships/hyperlink" Target="https://ok.ru/group/61052662251743" TargetMode="External"/><Relationship Id="rId47" Type="http://schemas.openxmlformats.org/officeDocument/2006/relationships/hyperlink" Target="https://ok.ru/group/65770693853226" TargetMode="External"/><Relationship Id="rId50" Type="http://schemas.openxmlformats.org/officeDocument/2006/relationships/hyperlink" Target="https://ok.ru/group/57946824835180" TargetMode="External"/><Relationship Id="rId55" Type="http://schemas.openxmlformats.org/officeDocument/2006/relationships/hyperlink" Target="https://ok.ru/group/58036498464983"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dshi.uln.muzkult.ru" TargetMode="External"/><Relationship Id="rId29" Type="http://schemas.openxmlformats.org/officeDocument/2006/relationships/hyperlink" Target="https://vk.com/club204701773" TargetMode="External"/><Relationship Id="rId11" Type="http://schemas.openxmlformats.org/officeDocument/2006/relationships/hyperlink" Target="mailto:%20lpu147@" TargetMode="External"/><Relationship Id="rId24" Type="http://schemas.openxmlformats.org/officeDocument/2006/relationships/hyperlink" Target="https://ok.ru/group/63313762517053" TargetMode="External"/><Relationship Id="rId32" Type="http://schemas.openxmlformats.org/officeDocument/2006/relationships/hyperlink" Target="https://vk.com/club204659168" TargetMode="External"/><Relationship Id="rId37" Type="http://schemas.openxmlformats.org/officeDocument/2006/relationships/hyperlink" Target="https://ok.ru/group/67212212633633" TargetMode="External"/><Relationship Id="rId40" Type="http://schemas.openxmlformats.org/officeDocument/2006/relationships/hyperlink" Target="https://ok.ru/group/54173706354845" TargetMode="External"/><Relationship Id="rId45" Type="http://schemas.openxmlformats.org/officeDocument/2006/relationships/hyperlink" Target="https://vk.com/club204567324" TargetMode="External"/><Relationship Id="rId53" Type="http://schemas.openxmlformats.org/officeDocument/2006/relationships/hyperlink" Target="https://ok.ru/group/61015913463905" TargetMode="External"/><Relationship Id="rId58" Type="http://schemas.openxmlformats.org/officeDocument/2006/relationships/hyperlink" Target="https://ok.ru/group/61017876660324" TargetMode="External"/><Relationship Id="rId5" Type="http://schemas.openxmlformats.org/officeDocument/2006/relationships/webSettings" Target="webSettings.xml"/><Relationship Id="rId61" Type="http://schemas.openxmlformats.org/officeDocument/2006/relationships/hyperlink" Target="https://ok.ru/group/58154340909226" TargetMode="External"/><Relationship Id="rId19" Type="http://schemas.openxmlformats.org/officeDocument/2006/relationships/hyperlink" Target="https://vk.com/id587118490" TargetMode="External"/><Relationship Id="rId14" Type="http://schemas.openxmlformats.org/officeDocument/2006/relationships/hyperlink" Target="http://ok-nagat.uln.muzkult.ru" TargetMode="External"/><Relationship Id="rId22" Type="http://schemas.openxmlformats.org/officeDocument/2006/relationships/hyperlink" Target="https://ok.ru/group/67202425159742" TargetMode="External"/><Relationship Id="rId27" Type="http://schemas.openxmlformats.org/officeDocument/2006/relationships/hyperlink" Target="https://ok.ru/group/61031699710153" TargetMode="External"/><Relationship Id="rId30" Type="http://schemas.openxmlformats.org/officeDocument/2006/relationships/hyperlink" Target="https://ok.ru/group/61083388412073" TargetMode="External"/><Relationship Id="rId35" Type="http://schemas.openxmlformats.org/officeDocument/2006/relationships/hyperlink" Target="https://vk.com/club204698396" TargetMode="External"/><Relationship Id="rId43" Type="http://schemas.openxmlformats.org/officeDocument/2006/relationships/hyperlink" Target="https://vk.com/public194586236" TargetMode="External"/><Relationship Id="rId48" Type="http://schemas.openxmlformats.org/officeDocument/2006/relationships/hyperlink" Target="https://ok.ru/group/61001650995383" TargetMode="External"/><Relationship Id="rId56" Type="http://schemas.openxmlformats.org/officeDocument/2006/relationships/hyperlink" Target="https://ok.ru/group/67144666578980" TargetMode="External"/><Relationship Id="rId64" Type="http://schemas.openxmlformats.org/officeDocument/2006/relationships/fontTable" Target="fontTable.xml"/><Relationship Id="rId8" Type="http://schemas.openxmlformats.org/officeDocument/2006/relationships/chart" Target="charts/chart1.xml"/><Relationship Id="rId51" Type="http://schemas.openxmlformats.org/officeDocument/2006/relationships/hyperlink" Target="https://ok.ru/group/61015758733534" TargetMode="External"/><Relationship Id="rId3" Type="http://schemas.openxmlformats.org/officeDocument/2006/relationships/styles" Target="styles.xml"/><Relationship Id="rId12" Type="http://schemas.openxmlformats.org/officeDocument/2006/relationships/hyperlink" Target="mailto:lpu147@mail.ru" TargetMode="External"/><Relationship Id="rId17" Type="http://schemas.openxmlformats.org/officeDocument/2006/relationships/hyperlink" Target="https://vk.com/public187987021" TargetMode="External"/><Relationship Id="rId25" Type="http://schemas.openxmlformats.org/officeDocument/2006/relationships/hyperlink" Target="https://ok.ru/group/61032308146380" TargetMode="External"/><Relationship Id="rId33" Type="http://schemas.openxmlformats.org/officeDocument/2006/relationships/hyperlink" Target="https://vk.com/public204677431" TargetMode="External"/><Relationship Id="rId38" Type="http://schemas.openxmlformats.org/officeDocument/2006/relationships/hyperlink" Target="https://vk.com/public204220703" TargetMode="External"/><Relationship Id="rId46" Type="http://schemas.openxmlformats.org/officeDocument/2006/relationships/hyperlink" Target="https://vk.com/club199280025" TargetMode="External"/><Relationship Id="rId59" Type="http://schemas.openxmlformats.org/officeDocument/2006/relationships/hyperlink" Target="https://ok.ru/group/59083600560201" TargetMode="External"/><Relationship Id="rId20" Type="http://schemas.openxmlformats.org/officeDocument/2006/relationships/hyperlink" Target="https://ok.ru/bolshenag" TargetMode="External"/><Relationship Id="rId41" Type="http://schemas.openxmlformats.org/officeDocument/2006/relationships/hyperlink" Target="https://vk.com/club204695879" TargetMode="External"/><Relationship Id="rId54" Type="http://schemas.openxmlformats.org/officeDocument/2006/relationships/hyperlink" Target="https://vk.com/wall279439000_185" TargetMode="External"/><Relationship Id="rId62"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dshi.uln.muzkult.ru" TargetMode="External"/><Relationship Id="rId23" Type="http://schemas.openxmlformats.org/officeDocument/2006/relationships/hyperlink" Target="https://vk.com/club204714250" TargetMode="External"/><Relationship Id="rId28" Type="http://schemas.openxmlformats.org/officeDocument/2006/relationships/hyperlink" Target="https://vk.com/club204705676" TargetMode="External"/><Relationship Id="rId36" Type="http://schemas.openxmlformats.org/officeDocument/2006/relationships/hyperlink" Target="https://ok.ru/group/67201294401599" TargetMode="External"/><Relationship Id="rId49" Type="http://schemas.openxmlformats.org/officeDocument/2006/relationships/hyperlink" Target="https://vk.com/s.bogdashkino" TargetMode="External"/><Relationship Id="rId57" Type="http://schemas.openxmlformats.org/officeDocument/2006/relationships/hyperlink" Target="https://ok.ru/group/56890662912008" TargetMode="External"/><Relationship Id="rId10" Type="http://schemas.openxmlformats.org/officeDocument/2006/relationships/chart" Target="charts/chart3.xml"/><Relationship Id="rId31" Type="http://schemas.openxmlformats.org/officeDocument/2006/relationships/hyperlink" Target="https://ok.ru/group/62775450271987" TargetMode="External"/><Relationship Id="rId44" Type="http://schemas.openxmlformats.org/officeDocument/2006/relationships/hyperlink" Target="https://vk.com/club164013342" TargetMode="External"/><Relationship Id="rId52" Type="http://schemas.openxmlformats.org/officeDocument/2006/relationships/hyperlink" Target="https://ok.ru/group/67143688585267" TargetMode="External"/><Relationship Id="rId60" Type="http://schemas.openxmlformats.org/officeDocument/2006/relationships/hyperlink" Target="https://vk.com/club184814450"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3" Type="http://schemas.openxmlformats.org/officeDocument/2006/relationships/hyperlink" Target="mailto:lpu147@mail.ru" TargetMode="External"/><Relationship Id="rId18" Type="http://schemas.openxmlformats.org/officeDocument/2006/relationships/hyperlink" Target="https://ok.ru/otchetyopr" TargetMode="External"/><Relationship Id="rId39" Type="http://schemas.openxmlformats.org/officeDocument/2006/relationships/hyperlink" Target="https://ok.ru/group/61594370834605"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94029850746269E-2"/>
          <c:y val="0.10810810810810811"/>
          <c:w val="0.84179104477611943"/>
          <c:h val="0.54054054054054057"/>
        </c:manualLayout>
      </c:layout>
      <c:lineChart>
        <c:grouping val="standard"/>
        <c:varyColors val="0"/>
        <c:ser>
          <c:idx val="0"/>
          <c:order val="0"/>
          <c:tx>
            <c:strRef>
              <c:f>Sheet1!$A$2</c:f>
              <c:strCache>
                <c:ptCount val="1"/>
                <c:pt idx="0">
                  <c:v>Доходы местных бюджетов (собственные + фин.помощь), тыс.руб.</c:v>
                </c:pt>
              </c:strCache>
            </c:strRef>
          </c:tx>
          <c:spPr>
            <a:ln w="25402">
              <a:solidFill>
                <a:srgbClr val="000080"/>
              </a:solidFill>
              <a:prstDash val="solid"/>
            </a:ln>
          </c:spPr>
          <c:marker>
            <c:symbol val="diamond"/>
            <c:size val="7"/>
            <c:spPr>
              <a:solidFill>
                <a:srgbClr val="000080"/>
              </a:solidFill>
              <a:ln>
                <a:solidFill>
                  <a:srgbClr val="000080"/>
                </a:solidFill>
                <a:prstDash val="solid"/>
              </a:ln>
            </c:spPr>
          </c:marker>
          <c:dLbls>
            <c:dLbl>
              <c:idx val="0"/>
              <c:tx>
                <c:rich>
                  <a:bodyPr/>
                  <a:lstStyle/>
                  <a:p>
                    <a:pPr>
                      <a:defRPr sz="550" b="1" i="0" u="none" strike="noStrike" baseline="0">
                        <a:solidFill>
                          <a:srgbClr val="000000"/>
                        </a:solidFill>
                        <a:latin typeface="Arial Cyr"/>
                        <a:ea typeface="Arial Cyr"/>
                        <a:cs typeface="Arial Cyr"/>
                      </a:defRPr>
                    </a:pPr>
                    <a:r>
                      <a:rPr lang="en-US"/>
                      <a:t>37493,7</a:t>
                    </a:r>
                  </a:p>
                </c:rich>
              </c:tx>
              <c:spPr>
                <a:noFill/>
                <a:ln w="25402">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6B-4FAD-94F2-49B57F1D9690}"/>
                </c:ext>
              </c:extLst>
            </c:dLbl>
            <c:dLbl>
              <c:idx val="1"/>
              <c:layout>
                <c:manualLayout>
                  <c:x val="-0.11005485015036065"/>
                  <c:y val="-2.4222886212486583E-3"/>
                </c:manualLayout>
              </c:layout>
              <c:tx>
                <c:rich>
                  <a:bodyPr/>
                  <a:lstStyle/>
                  <a:p>
                    <a:pPr>
                      <a:defRPr sz="550" b="1" i="0" u="none" strike="noStrike" baseline="0">
                        <a:solidFill>
                          <a:srgbClr val="000000"/>
                        </a:solidFill>
                        <a:latin typeface="Arial Cyr"/>
                        <a:ea typeface="Arial Cyr"/>
                        <a:cs typeface="Arial Cyr"/>
                      </a:defRPr>
                    </a:pPr>
                    <a:r>
                      <a:rPr lang="en-US"/>
                      <a:t>24330,7</a:t>
                    </a:r>
                  </a:p>
                </c:rich>
              </c:tx>
              <c:spPr>
                <a:noFill/>
                <a:ln w="25402">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6B-4FAD-94F2-49B57F1D9690}"/>
                </c:ext>
              </c:extLst>
            </c:dLbl>
            <c:dLbl>
              <c:idx val="2"/>
              <c:layout>
                <c:manualLayout>
                  <c:x val="-2.5975194397061419E-2"/>
                  <c:y val="-4.766031221251632E-2"/>
                </c:manualLayout>
              </c:layout>
              <c:tx>
                <c:rich>
                  <a:bodyPr/>
                  <a:lstStyle/>
                  <a:p>
                    <a:pPr>
                      <a:defRPr sz="550" b="1" i="0" u="none" strike="noStrike" baseline="0">
                        <a:solidFill>
                          <a:srgbClr val="000000"/>
                        </a:solidFill>
                        <a:latin typeface="Arial Cyr"/>
                        <a:ea typeface="Arial Cyr"/>
                        <a:cs typeface="Arial Cyr"/>
                      </a:defRPr>
                    </a:pPr>
                    <a:r>
                      <a:rPr lang="en-US"/>
                      <a:t>13113,8</a:t>
                    </a:r>
                  </a:p>
                </c:rich>
              </c:tx>
              <c:spPr>
                <a:noFill/>
                <a:ln w="25402">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D6B-4FAD-94F2-49B57F1D9690}"/>
                </c:ext>
              </c:extLst>
            </c:dLbl>
            <c:dLbl>
              <c:idx val="3"/>
              <c:tx>
                <c:rich>
                  <a:bodyPr/>
                  <a:lstStyle/>
                  <a:p>
                    <a:pPr>
                      <a:defRPr sz="550" b="1" i="0" u="none" strike="noStrike" baseline="0">
                        <a:solidFill>
                          <a:srgbClr val="000000"/>
                        </a:solidFill>
                        <a:latin typeface="Arial Cyr"/>
                        <a:ea typeface="Arial Cyr"/>
                        <a:cs typeface="Arial Cyr"/>
                      </a:defRPr>
                    </a:pPr>
                    <a:r>
                      <a:rPr lang="en-US"/>
                      <a:t>44806,7</a:t>
                    </a:r>
                  </a:p>
                </c:rich>
              </c:tx>
              <c:spPr>
                <a:noFill/>
                <a:ln w="25402">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6B-4FAD-94F2-49B57F1D9690}"/>
                </c:ext>
              </c:extLst>
            </c:dLbl>
            <c:dLbl>
              <c:idx val="4"/>
              <c:layout>
                <c:manualLayout>
                  <c:x val="-0.10856230592451005"/>
                  <c:y val="-1.4890086039062556E-2"/>
                </c:manualLayout>
              </c:layout>
              <c:tx>
                <c:rich>
                  <a:bodyPr/>
                  <a:lstStyle/>
                  <a:p>
                    <a:pPr>
                      <a:defRPr sz="550" b="1" i="0" u="none" strike="noStrike" baseline="0">
                        <a:solidFill>
                          <a:srgbClr val="000000"/>
                        </a:solidFill>
                        <a:latin typeface="Arial Cyr"/>
                        <a:ea typeface="Arial Cyr"/>
                        <a:cs typeface="Arial Cyr"/>
                      </a:defRPr>
                    </a:pPr>
                    <a:r>
                      <a:rPr lang="en-US"/>
                      <a:t>13987,1</a:t>
                    </a:r>
                  </a:p>
                </c:rich>
              </c:tx>
              <c:spPr>
                <a:noFill/>
                <a:ln w="25402">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D6B-4FAD-94F2-49B57F1D9690}"/>
                </c:ext>
              </c:extLst>
            </c:dLbl>
            <c:dLbl>
              <c:idx val="5"/>
              <c:layout>
                <c:manualLayout>
                  <c:x val="-3.4930411365240555E-2"/>
                  <c:y val="-1.1817307638882668E-2"/>
                </c:manualLayout>
              </c:layout>
              <c:tx>
                <c:rich>
                  <a:bodyPr/>
                  <a:lstStyle/>
                  <a:p>
                    <a:pPr>
                      <a:defRPr sz="550" b="1" i="0" u="none" strike="noStrike" baseline="0">
                        <a:solidFill>
                          <a:srgbClr val="000000"/>
                        </a:solidFill>
                        <a:latin typeface="Arial Cyr"/>
                        <a:ea typeface="Arial Cyr"/>
                        <a:cs typeface="Arial Cyr"/>
                      </a:defRPr>
                    </a:pPr>
                    <a:r>
                      <a:rPr lang="en-US"/>
                      <a:t>12252,8</a:t>
                    </a:r>
                  </a:p>
                </c:rich>
              </c:tx>
              <c:spPr>
                <a:noFill/>
                <a:ln w="25402">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D6B-4FAD-94F2-49B57F1D9690}"/>
                </c:ext>
              </c:extLst>
            </c:dLbl>
            <c:dLbl>
              <c:idx val="6"/>
              <c:layout>
                <c:manualLayout>
                  <c:x val="-3.5925382477613121E-2"/>
                  <c:y val="-2.8888344832165291E-3"/>
                </c:manualLayout>
              </c:layout>
              <c:tx>
                <c:rich>
                  <a:bodyPr/>
                  <a:lstStyle/>
                  <a:p>
                    <a:pPr>
                      <a:defRPr sz="550" b="1" i="0" u="none" strike="noStrike" baseline="0">
                        <a:solidFill>
                          <a:srgbClr val="000000"/>
                        </a:solidFill>
                        <a:latin typeface="Arial Cyr"/>
                        <a:ea typeface="Arial Cyr"/>
                        <a:cs typeface="Arial Cyr"/>
                      </a:defRPr>
                    </a:pPr>
                    <a:r>
                      <a:rPr lang="en-US"/>
                      <a:t>6777,3</a:t>
                    </a:r>
                  </a:p>
                </c:rich>
              </c:tx>
              <c:spPr>
                <a:noFill/>
                <a:ln w="25402">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D6B-4FAD-94F2-49B57F1D9690}"/>
                </c:ext>
              </c:extLst>
            </c:dLbl>
            <c:dLbl>
              <c:idx val="7"/>
              <c:layout>
                <c:manualLayout>
                  <c:x val="-3.3935433340450349E-2"/>
                  <c:y val="-2.5348653684504896E-3"/>
                </c:manualLayout>
              </c:layout>
              <c:tx>
                <c:rich>
                  <a:bodyPr/>
                  <a:lstStyle/>
                  <a:p>
                    <a:pPr>
                      <a:defRPr sz="550" b="1" i="0" u="none" strike="noStrike" baseline="0">
                        <a:solidFill>
                          <a:srgbClr val="000000"/>
                        </a:solidFill>
                        <a:latin typeface="Arial Cyr"/>
                        <a:ea typeface="Arial Cyr"/>
                        <a:cs typeface="Arial Cyr"/>
                      </a:defRPr>
                    </a:pPr>
                    <a:r>
                      <a:rPr lang="en-US"/>
                      <a:t>12557,7</a:t>
                    </a:r>
                  </a:p>
                </c:rich>
              </c:tx>
              <c:spPr>
                <a:noFill/>
                <a:ln w="25402">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D6B-4FAD-94F2-49B57F1D9690}"/>
                </c:ext>
              </c:extLst>
            </c:dLbl>
            <c:spPr>
              <a:noFill/>
              <a:ln w="25402">
                <a:noFill/>
              </a:ln>
            </c:spPr>
            <c:txPr>
              <a:bodyPr wrap="square" lIns="38100" tIns="19050" rIns="38100" bIns="19050" anchor="ctr">
                <a:spAutoFit/>
              </a:bodyPr>
              <a:lstStyle/>
              <a:p>
                <a:pPr>
                  <a:defRPr sz="5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Sheet1!$B$2:$J$2</c:f>
              <c:numCache>
                <c:formatCode>\О\с\н\о\в\н\о\й</c:formatCode>
                <c:ptCount val="9"/>
                <c:pt idx="0">
                  <c:v>35880</c:v>
                </c:pt>
                <c:pt idx="1">
                  <c:v>24280</c:v>
                </c:pt>
                <c:pt idx="2">
                  <c:v>10790</c:v>
                </c:pt>
                <c:pt idx="3">
                  <c:v>41460</c:v>
                </c:pt>
                <c:pt idx="4">
                  <c:v>12680</c:v>
                </c:pt>
                <c:pt idx="5">
                  <c:v>12000</c:v>
                </c:pt>
                <c:pt idx="6">
                  <c:v>6000</c:v>
                </c:pt>
                <c:pt idx="7">
                  <c:v>12590</c:v>
                </c:pt>
              </c:numCache>
            </c:numRef>
          </c:val>
          <c:smooth val="0"/>
          <c:extLst>
            <c:ext xmlns:c16="http://schemas.microsoft.com/office/drawing/2014/chart" uri="{C3380CC4-5D6E-409C-BE32-E72D297353CC}">
              <c16:uniqueId val="{00000008-ED6B-4FAD-94F2-49B57F1D9690}"/>
            </c:ext>
          </c:extLst>
        </c:ser>
        <c:ser>
          <c:idx val="1"/>
          <c:order val="1"/>
          <c:tx>
            <c:strRef>
              <c:f>Sheet1!$A$3</c:f>
              <c:strCache>
                <c:ptCount val="1"/>
                <c:pt idx="0">
                  <c:v>Доходы местных бюджетов (собственные + фин.помощь),  на 1 человека ,тыс.руб.</c:v>
                </c:pt>
              </c:strCache>
            </c:strRef>
          </c:tx>
          <c:spPr>
            <a:ln w="25402">
              <a:solidFill>
                <a:srgbClr val="FF00FF"/>
              </a:solidFill>
              <a:prstDash val="solid"/>
            </a:ln>
          </c:spPr>
          <c:marker>
            <c:symbol val="square"/>
            <c:size val="7"/>
            <c:spPr>
              <a:solidFill>
                <a:srgbClr val="FF00FF"/>
              </a:solidFill>
              <a:ln>
                <a:solidFill>
                  <a:srgbClr val="FF00FF"/>
                </a:solidFill>
                <a:prstDash val="solid"/>
              </a:ln>
            </c:spPr>
          </c:marker>
          <c:dLbls>
            <c:dLbl>
              <c:idx val="0"/>
              <c:layout>
                <c:manualLayout>
                  <c:x val="-8.2194053018866564E-2"/>
                  <c:y val="7.8073261480804401E-3"/>
                </c:manualLayout>
              </c:layout>
              <c:tx>
                <c:rich>
                  <a:bodyPr/>
                  <a:lstStyle/>
                  <a:p>
                    <a:pPr>
                      <a:defRPr sz="800" b="1" i="0" u="none" strike="noStrike" baseline="0">
                        <a:solidFill>
                          <a:srgbClr val="000000"/>
                        </a:solidFill>
                        <a:latin typeface="Arial Cyr"/>
                        <a:ea typeface="Arial Cyr"/>
                        <a:cs typeface="Arial Cyr"/>
                      </a:defRPr>
                    </a:pPr>
                    <a:r>
                      <a:rPr lang="en-US"/>
                      <a:t>8040,7</a:t>
                    </a:r>
                  </a:p>
                </c:rich>
              </c:tx>
              <c:spPr>
                <a:noFill/>
                <a:ln w="25402">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D6B-4FAD-94F2-49B57F1D9690}"/>
                </c:ext>
              </c:extLst>
            </c:dLbl>
            <c:dLbl>
              <c:idx val="1"/>
              <c:layout>
                <c:manualLayout>
                  <c:x val="-3.2442909851853219E-2"/>
                  <c:y val="-8.2159038784649363E-3"/>
                </c:manualLayout>
              </c:layout>
              <c:tx>
                <c:rich>
                  <a:bodyPr/>
                  <a:lstStyle/>
                  <a:p>
                    <a:pPr>
                      <a:defRPr sz="800" b="1" i="0" u="none" strike="noStrike" baseline="0">
                        <a:solidFill>
                          <a:srgbClr val="000000"/>
                        </a:solidFill>
                        <a:latin typeface="Arial Cyr"/>
                        <a:ea typeface="Arial Cyr"/>
                        <a:cs typeface="Arial Cyr"/>
                      </a:defRPr>
                    </a:pPr>
                    <a:r>
                      <a:rPr lang="en-US"/>
                      <a:t>8032,6</a:t>
                    </a:r>
                  </a:p>
                </c:rich>
              </c:tx>
              <c:spPr>
                <a:noFill/>
                <a:ln w="25402">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D6B-4FAD-94F2-49B57F1D9690}"/>
                </c:ext>
              </c:extLst>
            </c:dLbl>
            <c:dLbl>
              <c:idx val="2"/>
              <c:layout>
                <c:manualLayout>
                  <c:x val="-7.6721463053777861E-2"/>
                  <c:y val="3.9950125839085249E-2"/>
                </c:manualLayout>
              </c:layout>
              <c:tx>
                <c:rich>
                  <a:bodyPr/>
                  <a:lstStyle/>
                  <a:p>
                    <a:pPr>
                      <a:defRPr sz="800" b="1" i="0" u="none" strike="noStrike" baseline="0">
                        <a:solidFill>
                          <a:srgbClr val="000000"/>
                        </a:solidFill>
                        <a:latin typeface="Arial Cyr"/>
                        <a:ea typeface="Arial Cyr"/>
                        <a:cs typeface="Arial Cyr"/>
                      </a:defRPr>
                    </a:pPr>
                    <a:r>
                      <a:rPr lang="en-US"/>
                      <a:t>11002,5</a:t>
                    </a:r>
                  </a:p>
                </c:rich>
              </c:tx>
              <c:spPr>
                <a:noFill/>
                <a:ln w="25402">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D6B-4FAD-94F2-49B57F1D9690}"/>
                </c:ext>
              </c:extLst>
            </c:dLbl>
            <c:dLbl>
              <c:idx val="3"/>
              <c:layout>
                <c:manualLayout>
                  <c:x val="-3.8910464016896518E-2"/>
                  <c:y val="-7.512865025730564E-4"/>
                </c:manualLayout>
              </c:layout>
              <c:tx>
                <c:rich>
                  <a:bodyPr/>
                  <a:lstStyle/>
                  <a:p>
                    <a:pPr>
                      <a:defRPr sz="800" b="1" i="0" u="none" strike="noStrike" baseline="0">
                        <a:solidFill>
                          <a:srgbClr val="000000"/>
                        </a:solidFill>
                        <a:latin typeface="Arial Cyr"/>
                        <a:ea typeface="Arial Cyr"/>
                        <a:cs typeface="Arial Cyr"/>
                      </a:defRPr>
                    </a:pPr>
                    <a:r>
                      <a:rPr lang="en-US"/>
                      <a:t>5844,9</a:t>
                    </a:r>
                  </a:p>
                </c:rich>
              </c:tx>
              <c:spPr>
                <a:noFill/>
                <a:ln w="25402">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D6B-4FAD-94F2-49B57F1D9690}"/>
                </c:ext>
              </c:extLst>
            </c:dLbl>
            <c:dLbl>
              <c:idx val="4"/>
              <c:layout>
                <c:manualLayout>
                  <c:x val="-5.4830962640927905E-2"/>
                  <c:y val="9.3838521603073488E-3"/>
                </c:manualLayout>
              </c:layout>
              <c:tx>
                <c:rich>
                  <a:bodyPr/>
                  <a:lstStyle/>
                  <a:p>
                    <a:pPr>
                      <a:defRPr sz="800" b="1" i="0" u="none" strike="noStrike" baseline="0">
                        <a:solidFill>
                          <a:srgbClr val="000000"/>
                        </a:solidFill>
                        <a:latin typeface="Arial Cyr"/>
                        <a:ea typeface="Arial Cyr"/>
                        <a:cs typeface="Arial Cyr"/>
                      </a:defRPr>
                    </a:pPr>
                    <a:r>
                      <a:rPr lang="en-US"/>
                      <a:t>10012,2</a:t>
                    </a:r>
                  </a:p>
                </c:rich>
              </c:tx>
              <c:spPr>
                <a:noFill/>
                <a:ln w="25402">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D6B-4FAD-94F2-49B57F1D9690}"/>
                </c:ext>
              </c:extLst>
            </c:dLbl>
            <c:dLbl>
              <c:idx val="5"/>
              <c:layout>
                <c:manualLayout>
                  <c:x val="-6.1796083007031655E-2"/>
                  <c:y val="1.0960505171365931E-2"/>
                </c:manualLayout>
              </c:layout>
              <c:tx>
                <c:rich>
                  <a:bodyPr/>
                  <a:lstStyle/>
                  <a:p>
                    <a:pPr>
                      <a:defRPr sz="800" b="1" i="0" u="none" strike="noStrike" baseline="0">
                        <a:solidFill>
                          <a:srgbClr val="000000"/>
                        </a:solidFill>
                        <a:latin typeface="Arial Cyr"/>
                        <a:ea typeface="Arial Cyr"/>
                        <a:cs typeface="Arial Cyr"/>
                      </a:defRPr>
                    </a:pPr>
                    <a:r>
                      <a:rPr lang="en-US"/>
                      <a:t>7601,0</a:t>
                    </a:r>
                  </a:p>
                </c:rich>
              </c:tx>
              <c:spPr>
                <a:noFill/>
                <a:ln w="25402">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D6B-4FAD-94F2-49B57F1D9690}"/>
                </c:ext>
              </c:extLst>
            </c:dLbl>
            <c:dLbl>
              <c:idx val="6"/>
              <c:tx>
                <c:rich>
                  <a:bodyPr/>
                  <a:lstStyle/>
                  <a:p>
                    <a:pPr>
                      <a:defRPr sz="800" b="1" i="0" u="none" strike="noStrike" baseline="0">
                        <a:solidFill>
                          <a:srgbClr val="000000"/>
                        </a:solidFill>
                        <a:latin typeface="Arial Cyr"/>
                        <a:ea typeface="Arial Cyr"/>
                        <a:cs typeface="Arial Cyr"/>
                      </a:defRPr>
                    </a:pPr>
                    <a:r>
                      <a:rPr lang="en-US"/>
                      <a:t>4879,3</a:t>
                    </a:r>
                  </a:p>
                </c:rich>
              </c:tx>
              <c:spPr>
                <a:noFill/>
                <a:ln w="25402">
                  <a:noFill/>
                </a:ln>
              </c:spPr>
              <c:dLblPos val="b"/>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D6B-4FAD-94F2-49B57F1D9690}"/>
                </c:ext>
              </c:extLst>
            </c:dLbl>
            <c:dLbl>
              <c:idx val="7"/>
              <c:layout>
                <c:manualLayout>
                  <c:x val="-5.9308567668808654E-2"/>
                  <c:y val="1.0719139261891608E-2"/>
                </c:manualLayout>
              </c:layout>
              <c:tx>
                <c:rich>
                  <a:bodyPr/>
                  <a:lstStyle/>
                  <a:p>
                    <a:pPr>
                      <a:defRPr sz="800" b="1" i="0" u="none" strike="noStrike" baseline="0">
                        <a:solidFill>
                          <a:srgbClr val="000000"/>
                        </a:solidFill>
                        <a:latin typeface="Arial Cyr"/>
                        <a:ea typeface="Arial Cyr"/>
                        <a:cs typeface="Arial Cyr"/>
                      </a:defRPr>
                    </a:pPr>
                    <a:r>
                      <a:rPr lang="en-US"/>
                      <a:t>5221,5</a:t>
                    </a:r>
                  </a:p>
                </c:rich>
              </c:tx>
              <c:spPr>
                <a:noFill/>
                <a:ln w="25402">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D6B-4FAD-94F2-49B57F1D9690}"/>
                </c:ext>
              </c:extLst>
            </c:dLbl>
            <c:spPr>
              <a:noFill/>
              <a:ln w="25402">
                <a:noFill/>
              </a:ln>
            </c:spPr>
            <c:txPr>
              <a:bodyPr wrap="square" lIns="38100" tIns="19050" rIns="38100" bIns="19050" anchor="ctr">
                <a:spAutoFit/>
              </a:bodyPr>
              <a:lstStyle/>
              <a:p>
                <a:pPr>
                  <a:defRPr sz="800" b="1" i="0" u="none" strike="noStrike" baseline="0">
                    <a:solidFill>
                      <a:srgbClr val="000000"/>
                    </a:solidFill>
                    <a:latin typeface="Arial Cyr"/>
                    <a:ea typeface="Arial Cyr"/>
                    <a:cs typeface="Arial Cyr"/>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Sheet1!$B$3:$J$3</c:f>
              <c:numCache>
                <c:formatCode>\О\с\н\о\в\н\о\й</c:formatCode>
                <c:ptCount val="9"/>
                <c:pt idx="0">
                  <c:v>8090</c:v>
                </c:pt>
                <c:pt idx="1">
                  <c:v>7370</c:v>
                </c:pt>
                <c:pt idx="2">
                  <c:v>12950</c:v>
                </c:pt>
                <c:pt idx="3">
                  <c:v>5850</c:v>
                </c:pt>
                <c:pt idx="4">
                  <c:v>10050</c:v>
                </c:pt>
                <c:pt idx="5">
                  <c:v>7810</c:v>
                </c:pt>
                <c:pt idx="6">
                  <c:v>4220</c:v>
                </c:pt>
                <c:pt idx="7">
                  <c:v>5560</c:v>
                </c:pt>
              </c:numCache>
            </c:numRef>
          </c:val>
          <c:smooth val="0"/>
          <c:extLst>
            <c:ext xmlns:c16="http://schemas.microsoft.com/office/drawing/2014/chart" uri="{C3380CC4-5D6E-409C-BE32-E72D297353CC}">
              <c16:uniqueId val="{00000011-ED6B-4FAD-94F2-49B57F1D9690}"/>
            </c:ext>
          </c:extLst>
        </c:ser>
        <c:ser>
          <c:idx val="2"/>
          <c:order val="2"/>
          <c:tx>
            <c:strRef>
              <c:f>Sheet1!$A$4</c:f>
              <c:strCache>
                <c:ptCount val="1"/>
              </c:strCache>
            </c:strRef>
          </c:tx>
          <c:spPr>
            <a:ln w="12701">
              <a:solidFill>
                <a:srgbClr val="FFFF00"/>
              </a:solidFill>
              <a:prstDash val="solid"/>
            </a:ln>
          </c:spPr>
          <c:marker>
            <c:symbol val="triangle"/>
            <c:size val="5"/>
            <c:spPr>
              <a:solidFill>
                <a:srgbClr val="FFFF00"/>
              </a:solidFill>
              <a:ln>
                <a:solidFill>
                  <a:srgbClr val="FFFF00"/>
                </a:solidFill>
                <a:prstDash val="solid"/>
              </a:ln>
            </c:spPr>
          </c:marker>
          <c:cat>
            <c:strRef>
              <c:f>Sheet1!$B$1:$J$1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Sheet1!$B$4:$J$4</c:f>
              <c:numCache>
                <c:formatCode>General</c:formatCode>
                <c:ptCount val="9"/>
              </c:numCache>
            </c:numRef>
          </c:val>
          <c:smooth val="0"/>
          <c:extLst>
            <c:ext xmlns:c16="http://schemas.microsoft.com/office/drawing/2014/chart" uri="{C3380CC4-5D6E-409C-BE32-E72D297353CC}">
              <c16:uniqueId val="{00000012-ED6B-4FAD-94F2-49B57F1D9690}"/>
            </c:ext>
          </c:extLst>
        </c:ser>
        <c:ser>
          <c:idx val="3"/>
          <c:order val="3"/>
          <c:tx>
            <c:strRef>
              <c:f>Sheet1!$A$5</c:f>
              <c:strCache>
                <c:ptCount val="1"/>
              </c:strCache>
            </c:strRef>
          </c:tx>
          <c:spPr>
            <a:ln w="12701">
              <a:solidFill>
                <a:srgbClr val="00FFFF"/>
              </a:solidFill>
              <a:prstDash val="solid"/>
            </a:ln>
          </c:spPr>
          <c:marker>
            <c:symbol val="x"/>
            <c:size val="5"/>
            <c:spPr>
              <a:noFill/>
              <a:ln>
                <a:solidFill>
                  <a:srgbClr val="00FFFF"/>
                </a:solidFill>
                <a:prstDash val="solid"/>
              </a:ln>
            </c:spPr>
          </c:marker>
          <c:cat>
            <c:strRef>
              <c:f>Sheet1!$B$1:$J$1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Sheet1!$B$5:$J$5</c:f>
              <c:numCache>
                <c:formatCode>General</c:formatCode>
                <c:ptCount val="9"/>
              </c:numCache>
            </c:numRef>
          </c:val>
          <c:smooth val="0"/>
          <c:extLst>
            <c:ext xmlns:c16="http://schemas.microsoft.com/office/drawing/2014/chart" uri="{C3380CC4-5D6E-409C-BE32-E72D297353CC}">
              <c16:uniqueId val="{00000013-ED6B-4FAD-94F2-49B57F1D9690}"/>
            </c:ext>
          </c:extLst>
        </c:ser>
        <c:ser>
          <c:idx val="4"/>
          <c:order val="4"/>
          <c:tx>
            <c:strRef>
              <c:f>Sheet1!$A$6</c:f>
              <c:strCache>
                <c:ptCount val="1"/>
              </c:strCache>
            </c:strRef>
          </c:tx>
          <c:spPr>
            <a:ln w="12701">
              <a:solidFill>
                <a:srgbClr val="800080"/>
              </a:solidFill>
              <a:prstDash val="solid"/>
            </a:ln>
          </c:spPr>
          <c:marker>
            <c:symbol val="star"/>
            <c:size val="5"/>
            <c:spPr>
              <a:noFill/>
              <a:ln>
                <a:solidFill>
                  <a:srgbClr val="800080"/>
                </a:solidFill>
                <a:prstDash val="solid"/>
              </a:ln>
            </c:spPr>
          </c:marker>
          <c:cat>
            <c:strRef>
              <c:f>Sheet1!$B$1:$J$1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Sheet1!$B$6:$J$6</c:f>
              <c:numCache>
                <c:formatCode>General</c:formatCode>
                <c:ptCount val="9"/>
              </c:numCache>
            </c:numRef>
          </c:val>
          <c:smooth val="0"/>
          <c:extLst>
            <c:ext xmlns:c16="http://schemas.microsoft.com/office/drawing/2014/chart" uri="{C3380CC4-5D6E-409C-BE32-E72D297353CC}">
              <c16:uniqueId val="{00000014-ED6B-4FAD-94F2-49B57F1D9690}"/>
            </c:ext>
          </c:extLst>
        </c:ser>
        <c:dLbls>
          <c:showLegendKey val="0"/>
          <c:showVal val="0"/>
          <c:showCatName val="0"/>
          <c:showSerName val="0"/>
          <c:showPercent val="0"/>
          <c:showBubbleSize val="0"/>
        </c:dLbls>
        <c:marker val="1"/>
        <c:smooth val="0"/>
        <c:axId val="1413462448"/>
        <c:axId val="1"/>
      </c:lineChart>
      <c:catAx>
        <c:axId val="1413462448"/>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50"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max val="42000"/>
          <c:min val="0"/>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413462448"/>
        <c:crosses val="autoZero"/>
        <c:crossBetween val="between"/>
        <c:majorUnit val="5000"/>
        <c:minorUnit val="1000"/>
      </c:valAx>
      <c:spPr>
        <a:solidFill>
          <a:srgbClr val="FFFFFF"/>
        </a:solidFill>
        <a:ln w="12701">
          <a:solidFill>
            <a:srgbClr val="FFFFFF"/>
          </a:solidFill>
          <a:prstDash val="solid"/>
        </a:ln>
      </c:spPr>
    </c:plotArea>
    <c:legend>
      <c:legendPos val="b"/>
      <c:overlay val="0"/>
      <c:spPr>
        <a:no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925"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537313432835819E-2"/>
          <c:y val="3.1100478468899521E-2"/>
          <c:w val="0.83283582089552244"/>
          <c:h val="0.53588516746411485"/>
        </c:manualLayout>
      </c:layout>
      <c:lineChart>
        <c:grouping val="standard"/>
        <c:varyColors val="0"/>
        <c:ser>
          <c:idx val="0"/>
          <c:order val="0"/>
          <c:tx>
            <c:strRef>
              <c:f>Sheet1!$A$2</c:f>
              <c:strCache>
                <c:ptCount val="1"/>
                <c:pt idx="0">
                  <c:v>Собственные доходы местных бюджетов , тыс.руб.</c:v>
                </c:pt>
              </c:strCache>
            </c:strRef>
          </c:tx>
          <c:spPr>
            <a:ln w="25424">
              <a:solidFill>
                <a:srgbClr val="000080"/>
              </a:solidFill>
              <a:prstDash val="solid"/>
            </a:ln>
          </c:spPr>
          <c:marker>
            <c:symbol val="diamond"/>
            <c:size val="7"/>
            <c:spPr>
              <a:solidFill>
                <a:srgbClr val="000080"/>
              </a:solidFill>
              <a:ln>
                <a:solidFill>
                  <a:srgbClr val="000080"/>
                </a:solidFill>
                <a:prstDash val="solid"/>
              </a:ln>
            </c:spPr>
          </c:marker>
          <c:dLbls>
            <c:dLbl>
              <c:idx val="0"/>
              <c:layout>
                <c:manualLayout>
                  <c:x val="-7.6970518553011014E-2"/>
                  <c:y val="3.9886059368763327E-2"/>
                </c:manualLayout>
              </c:layout>
              <c:tx>
                <c:rich>
                  <a:bodyPr/>
                  <a:lstStyle/>
                  <a:p>
                    <a:pPr>
                      <a:defRPr sz="801" b="0" i="0" u="none" strike="noStrike" baseline="0">
                        <a:solidFill>
                          <a:srgbClr val="000000"/>
                        </a:solidFill>
                        <a:latin typeface="Arial Cyr"/>
                        <a:ea typeface="Arial Cyr"/>
                        <a:cs typeface="Arial Cyr"/>
                      </a:defRPr>
                    </a:pPr>
                    <a:r>
                      <a:rPr lang="en-US"/>
                      <a:t>24773,8</a:t>
                    </a:r>
                  </a:p>
                </c:rich>
              </c:tx>
              <c:spPr>
                <a:noFill/>
                <a:ln w="25424">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160-4500-8AAC-07BB6ED452EA}"/>
                </c:ext>
              </c:extLst>
            </c:dLbl>
            <c:dLbl>
              <c:idx val="1"/>
              <c:layout>
                <c:manualLayout>
                  <c:x val="-9.8985430980590594E-2"/>
                  <c:y val="-2.3080553808717541E-3"/>
                </c:manualLayout>
              </c:layout>
              <c:tx>
                <c:rich>
                  <a:bodyPr/>
                  <a:lstStyle/>
                  <a:p>
                    <a:pPr>
                      <a:defRPr sz="801" b="0" i="0" u="none" strike="noStrike" baseline="0">
                        <a:solidFill>
                          <a:srgbClr val="000000"/>
                        </a:solidFill>
                        <a:latin typeface="Arial Cyr"/>
                        <a:ea typeface="Arial Cyr"/>
                        <a:cs typeface="Arial Cyr"/>
                      </a:defRPr>
                    </a:pPr>
                    <a:r>
                      <a:rPr lang="en-US"/>
                      <a:t>2874,3</a:t>
                    </a:r>
                  </a:p>
                </c:rich>
              </c:tx>
              <c:spPr>
                <a:noFill/>
                <a:ln w="25424">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160-4500-8AAC-07BB6ED452EA}"/>
                </c:ext>
              </c:extLst>
            </c:dLbl>
            <c:dLbl>
              <c:idx val="2"/>
              <c:layout>
                <c:manualLayout>
                  <c:x val="-1.8015268781304439E-2"/>
                  <c:y val="1.3689078338892102E-3"/>
                </c:manualLayout>
              </c:layout>
              <c:tx>
                <c:rich>
                  <a:bodyPr/>
                  <a:lstStyle/>
                  <a:p>
                    <a:pPr>
                      <a:defRPr sz="801" b="0" i="0" u="none" strike="noStrike" baseline="0">
                        <a:solidFill>
                          <a:srgbClr val="000000"/>
                        </a:solidFill>
                        <a:latin typeface="Arial Cyr"/>
                        <a:ea typeface="Arial Cyr"/>
                        <a:cs typeface="Arial Cyr"/>
                      </a:defRPr>
                    </a:pPr>
                    <a:r>
                      <a:rPr lang="en-US"/>
                      <a:t>1720,2</a:t>
                    </a:r>
                  </a:p>
                </c:rich>
              </c:tx>
              <c:spPr>
                <a:noFill/>
                <a:ln w="25424">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60-4500-8AAC-07BB6ED452EA}"/>
                </c:ext>
              </c:extLst>
            </c:dLbl>
            <c:dLbl>
              <c:idx val="3"/>
              <c:layout>
                <c:manualLayout>
                  <c:x val="-8.6868976267944209E-3"/>
                  <c:y val="9.6502795486242965E-3"/>
                </c:manualLayout>
              </c:layout>
              <c:tx>
                <c:rich>
                  <a:bodyPr/>
                  <a:lstStyle/>
                  <a:p>
                    <a:pPr>
                      <a:defRPr sz="801" b="0" i="0" u="none" strike="noStrike" baseline="0">
                        <a:solidFill>
                          <a:srgbClr val="000000"/>
                        </a:solidFill>
                        <a:latin typeface="Arial Cyr"/>
                        <a:ea typeface="Arial Cyr"/>
                        <a:cs typeface="Arial Cyr"/>
                      </a:defRPr>
                    </a:pPr>
                    <a:r>
                      <a:rPr lang="en-US"/>
                      <a:t>17516,9</a:t>
                    </a:r>
                  </a:p>
                </c:rich>
              </c:tx>
              <c:spPr>
                <a:noFill/>
                <a:ln w="25424">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160-4500-8AAC-07BB6ED452EA}"/>
                </c:ext>
              </c:extLst>
            </c:dLbl>
            <c:dLbl>
              <c:idx val="4"/>
              <c:layout>
                <c:manualLayout>
                  <c:x val="-8.7418382160763142E-2"/>
                  <c:y val="-6.4776216698402278E-3"/>
                </c:manualLayout>
              </c:layout>
              <c:tx>
                <c:rich>
                  <a:bodyPr/>
                  <a:lstStyle/>
                  <a:p>
                    <a:pPr>
                      <a:defRPr sz="801" b="0" i="0" u="none" strike="noStrike" baseline="0">
                        <a:solidFill>
                          <a:srgbClr val="000000"/>
                        </a:solidFill>
                        <a:latin typeface="Arial Cyr"/>
                        <a:ea typeface="Arial Cyr"/>
                        <a:cs typeface="Arial Cyr"/>
                      </a:defRPr>
                    </a:pPr>
                    <a:r>
                      <a:rPr lang="en-US"/>
                      <a:t>3098,8</a:t>
                    </a:r>
                  </a:p>
                </c:rich>
              </c:tx>
              <c:spPr>
                <a:noFill/>
                <a:ln w="25424">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60-4500-8AAC-07BB6ED452EA}"/>
                </c:ext>
              </c:extLst>
            </c:dLbl>
            <c:dLbl>
              <c:idx val="5"/>
              <c:layout>
                <c:manualLayout>
                  <c:x val="-6.0179563245059131E-2"/>
                  <c:y val="1.4729030669646481E-2"/>
                </c:manualLayout>
              </c:layout>
              <c:tx>
                <c:rich>
                  <a:bodyPr/>
                  <a:lstStyle/>
                  <a:p>
                    <a:pPr>
                      <a:defRPr sz="801" b="0" i="0" u="none" strike="noStrike" baseline="0">
                        <a:solidFill>
                          <a:srgbClr val="000000"/>
                        </a:solidFill>
                        <a:latin typeface="Arial Cyr"/>
                        <a:ea typeface="Arial Cyr"/>
                        <a:cs typeface="Arial Cyr"/>
                      </a:defRPr>
                    </a:pPr>
                    <a:r>
                      <a:rPr lang="en-US"/>
                      <a:t>4146,0</a:t>
                    </a:r>
                  </a:p>
                </c:rich>
              </c:tx>
              <c:spPr>
                <a:noFill/>
                <a:ln w="25424">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60-4500-8AAC-07BB6ED452EA}"/>
                </c:ext>
              </c:extLst>
            </c:dLbl>
            <c:dLbl>
              <c:idx val="6"/>
              <c:layout>
                <c:manualLayout>
                  <c:x val="-2.9955669702489418E-2"/>
                  <c:y val="9.9754300578268618E-3"/>
                </c:manualLayout>
              </c:layout>
              <c:tx>
                <c:rich>
                  <a:bodyPr/>
                  <a:lstStyle/>
                  <a:p>
                    <a:pPr>
                      <a:defRPr sz="801" b="0" i="0" u="none" strike="noStrike" baseline="0">
                        <a:solidFill>
                          <a:srgbClr val="000000"/>
                        </a:solidFill>
                        <a:latin typeface="Arial Cyr"/>
                        <a:ea typeface="Arial Cyr"/>
                        <a:cs typeface="Arial Cyr"/>
                      </a:defRPr>
                    </a:pPr>
                    <a:r>
                      <a:rPr lang="en-US"/>
                      <a:t>2362,6</a:t>
                    </a:r>
                  </a:p>
                </c:rich>
              </c:tx>
              <c:spPr>
                <a:noFill/>
                <a:ln w="25424">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160-4500-8AAC-07BB6ED452EA}"/>
                </c:ext>
              </c:extLst>
            </c:dLbl>
            <c:dLbl>
              <c:idx val="7"/>
              <c:layout>
                <c:manualLayout>
                  <c:x val="-3.4060134368875006E-2"/>
                  <c:y val="3.2541971985184048E-2"/>
                </c:manualLayout>
              </c:layout>
              <c:tx>
                <c:rich>
                  <a:bodyPr/>
                  <a:lstStyle/>
                  <a:p>
                    <a:pPr>
                      <a:defRPr sz="801" b="0" i="0" u="none" strike="noStrike" baseline="0">
                        <a:solidFill>
                          <a:srgbClr val="000000"/>
                        </a:solidFill>
                        <a:latin typeface="Arial Cyr"/>
                        <a:ea typeface="Arial Cyr"/>
                        <a:cs typeface="Arial Cyr"/>
                      </a:defRPr>
                    </a:pPr>
                    <a:r>
                      <a:rPr lang="en-US"/>
                      <a:t>2977,8
</a:t>
                    </a:r>
                  </a:p>
                </c:rich>
              </c:tx>
              <c:spPr>
                <a:noFill/>
                <a:ln w="25424">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60-4500-8AAC-07BB6ED452EA}"/>
                </c:ext>
              </c:extLst>
            </c:dLbl>
            <c:spPr>
              <a:noFill/>
              <a:ln w="25424">
                <a:noFill/>
              </a:ln>
            </c:spPr>
            <c:txPr>
              <a:bodyPr wrap="square" lIns="38100" tIns="19050" rIns="38100" bIns="19050" anchor="ctr">
                <a:spAutoFit/>
              </a:bodyPr>
              <a:lstStyle/>
              <a:p>
                <a:pPr>
                  <a:defRPr sz="801" b="0" i="0" u="none" strike="noStrike" baseline="0">
                    <a:solidFill>
                      <a:srgbClr val="000000"/>
                    </a:solidFill>
                    <a:latin typeface="Arial Cyr"/>
                    <a:ea typeface="Arial Cyr"/>
                    <a:cs typeface="Arial Cyr"/>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Sheet1!$B$2:$I$2</c:f>
              <c:numCache>
                <c:formatCode>\О\с\н\о\в\н\о\й</c:formatCode>
                <c:ptCount val="8"/>
                <c:pt idx="0">
                  <c:v>24773.8</c:v>
                </c:pt>
                <c:pt idx="1">
                  <c:v>2874.3</c:v>
                </c:pt>
                <c:pt idx="2">
                  <c:v>1720.2</c:v>
                </c:pt>
                <c:pt idx="3">
                  <c:v>17516.900000000001</c:v>
                </c:pt>
                <c:pt idx="4">
                  <c:v>3098.8</c:v>
                </c:pt>
                <c:pt idx="5">
                  <c:v>4146</c:v>
                </c:pt>
                <c:pt idx="6">
                  <c:v>2362.6</c:v>
                </c:pt>
                <c:pt idx="7">
                  <c:v>2977.8</c:v>
                </c:pt>
              </c:numCache>
            </c:numRef>
          </c:val>
          <c:smooth val="0"/>
          <c:extLst>
            <c:ext xmlns:c16="http://schemas.microsoft.com/office/drawing/2014/chart" uri="{C3380CC4-5D6E-409C-BE32-E72D297353CC}">
              <c16:uniqueId val="{00000008-0160-4500-8AAC-07BB6ED452EA}"/>
            </c:ext>
          </c:extLst>
        </c:ser>
        <c:ser>
          <c:idx val="1"/>
          <c:order val="1"/>
          <c:tx>
            <c:strRef>
              <c:f>Sheet1!$A$3</c:f>
              <c:strCache>
                <c:ptCount val="1"/>
                <c:pt idx="0">
                  <c:v>Всего расходов, тыс.руб.</c:v>
                </c:pt>
              </c:strCache>
            </c:strRef>
          </c:tx>
          <c:spPr>
            <a:ln w="25424">
              <a:solidFill>
                <a:srgbClr val="FF00FF"/>
              </a:solidFill>
              <a:prstDash val="solid"/>
            </a:ln>
          </c:spPr>
          <c:marker>
            <c:symbol val="square"/>
            <c:size val="7"/>
            <c:spPr>
              <a:solidFill>
                <a:srgbClr val="FF00FF"/>
              </a:solidFill>
              <a:ln>
                <a:solidFill>
                  <a:srgbClr val="FF00FF"/>
                </a:solidFill>
                <a:prstDash val="solid"/>
              </a:ln>
            </c:spPr>
          </c:marker>
          <c:dLbls>
            <c:dLbl>
              <c:idx val="0"/>
              <c:layout>
                <c:manualLayout>
                  <c:x val="-2.9209324523160274E-2"/>
                  <c:y val="-2.1672757647014734E-2"/>
                </c:manualLayout>
              </c:layout>
              <c:tx>
                <c:rich>
                  <a:bodyPr/>
                  <a:lstStyle/>
                  <a:p>
                    <a:pPr>
                      <a:defRPr sz="801" b="0" i="0" u="none" strike="noStrike" baseline="0">
                        <a:solidFill>
                          <a:srgbClr val="000000"/>
                        </a:solidFill>
                        <a:latin typeface="Arial Cyr"/>
                        <a:ea typeface="Arial Cyr"/>
                        <a:cs typeface="Arial Cyr"/>
                      </a:defRPr>
                    </a:pPr>
                    <a:r>
                      <a:rPr lang="en-US"/>
                      <a:t>28036,0</a:t>
                    </a:r>
                  </a:p>
                </c:rich>
              </c:tx>
              <c:spPr>
                <a:noFill/>
                <a:ln w="25424">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160-4500-8AAC-07BB6ED452EA}"/>
                </c:ext>
              </c:extLst>
            </c:dLbl>
            <c:dLbl>
              <c:idx val="1"/>
              <c:layout>
                <c:manualLayout>
                  <c:x val="-4.2269013070142802E-2"/>
                  <c:y val="-5.8749570648354232E-2"/>
                </c:manualLayout>
              </c:layout>
              <c:tx>
                <c:rich>
                  <a:bodyPr/>
                  <a:lstStyle/>
                  <a:p>
                    <a:pPr>
                      <a:defRPr sz="801" b="0" i="0" u="none" strike="noStrike" baseline="0">
                        <a:solidFill>
                          <a:srgbClr val="000000"/>
                        </a:solidFill>
                        <a:latin typeface="Arial Cyr"/>
                        <a:ea typeface="Arial Cyr"/>
                        <a:cs typeface="Arial Cyr"/>
                      </a:defRPr>
                    </a:pPr>
                    <a:r>
                      <a:rPr lang="en-US"/>
                      <a:t>9018,5</a:t>
                    </a:r>
                  </a:p>
                </c:rich>
              </c:tx>
              <c:spPr>
                <a:noFill/>
                <a:ln w="25424">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160-4500-8AAC-07BB6ED452EA}"/>
                </c:ext>
              </c:extLst>
            </c:dLbl>
            <c:dLbl>
              <c:idx val="2"/>
              <c:layout>
                <c:manualLayout>
                  <c:x val="-7.7716761318617877E-2"/>
                  <c:y val="-5.9679419704772585E-2"/>
                </c:manualLayout>
              </c:layout>
              <c:tx>
                <c:rich>
                  <a:bodyPr/>
                  <a:lstStyle/>
                  <a:p>
                    <a:pPr>
                      <a:defRPr sz="801" b="0" i="0" u="none" strike="noStrike" baseline="0">
                        <a:solidFill>
                          <a:srgbClr val="000000"/>
                        </a:solidFill>
                        <a:latin typeface="Arial Cyr"/>
                        <a:ea typeface="Arial Cyr"/>
                        <a:cs typeface="Arial Cyr"/>
                      </a:defRPr>
                    </a:pPr>
                    <a:r>
                      <a:rPr lang="en-US"/>
                      <a:t>5734,8</a:t>
                    </a:r>
                  </a:p>
                </c:rich>
              </c:tx>
              <c:spPr>
                <a:noFill/>
                <a:ln w="25424">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160-4500-8AAC-07BB6ED452EA}"/>
                </c:ext>
              </c:extLst>
            </c:dLbl>
            <c:dLbl>
              <c:idx val="3"/>
              <c:layout>
                <c:manualLayout>
                  <c:x val="-1.3164509567092919E-2"/>
                  <c:y val="-1.9625832726439751E-2"/>
                </c:manualLayout>
              </c:layout>
              <c:tx>
                <c:rich>
                  <a:bodyPr/>
                  <a:lstStyle/>
                  <a:p>
                    <a:pPr>
                      <a:defRPr sz="801" b="0" i="0" u="none" strike="noStrike" baseline="0">
                        <a:solidFill>
                          <a:srgbClr val="000000"/>
                        </a:solidFill>
                        <a:latin typeface="Arial Cyr"/>
                        <a:ea typeface="Arial Cyr"/>
                        <a:cs typeface="Arial Cyr"/>
                      </a:defRPr>
                    </a:pPr>
                    <a:r>
                      <a:rPr lang="en-US"/>
                      <a:t>21938,8</a:t>
                    </a:r>
                  </a:p>
                </c:rich>
              </c:tx>
              <c:spPr>
                <a:noFill/>
                <a:ln w="25424">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160-4500-8AAC-07BB6ED452EA}"/>
                </c:ext>
              </c:extLst>
            </c:dLbl>
            <c:dLbl>
              <c:idx val="4"/>
              <c:layout>
                <c:manualLayout>
                  <c:x val="-3.9657188130912346E-2"/>
                  <c:y val="-5.2330590442776881E-2"/>
                </c:manualLayout>
              </c:layout>
              <c:tx>
                <c:rich>
                  <a:bodyPr/>
                  <a:lstStyle/>
                  <a:p>
                    <a:pPr>
                      <a:defRPr sz="801" b="0" i="0" u="none" strike="noStrike" baseline="0">
                        <a:solidFill>
                          <a:srgbClr val="000000"/>
                        </a:solidFill>
                        <a:latin typeface="Arial Cyr"/>
                        <a:ea typeface="Arial Cyr"/>
                        <a:cs typeface="Arial Cyr"/>
                      </a:defRPr>
                    </a:pPr>
                    <a:r>
                      <a:rPr lang="en-US"/>
                      <a:t>5926,2</a:t>
                    </a:r>
                  </a:p>
                </c:rich>
              </c:tx>
              <c:spPr>
                <a:noFill/>
                <a:ln w="25424">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160-4500-8AAC-07BB6ED452EA}"/>
                </c:ext>
              </c:extLst>
            </c:dLbl>
            <c:dLbl>
              <c:idx val="5"/>
              <c:layout>
                <c:manualLayout>
                  <c:x val="-4.6746727424163637E-2"/>
                  <c:y val="-4.5975026411875841E-2"/>
                </c:manualLayout>
              </c:layout>
              <c:tx>
                <c:rich>
                  <a:bodyPr/>
                  <a:lstStyle/>
                  <a:p>
                    <a:pPr>
                      <a:defRPr sz="801" b="0" i="0" u="none" strike="noStrike" baseline="0">
                        <a:solidFill>
                          <a:srgbClr val="000000"/>
                        </a:solidFill>
                        <a:latin typeface="Arial Cyr"/>
                        <a:ea typeface="Arial Cyr"/>
                        <a:cs typeface="Arial Cyr"/>
                      </a:defRPr>
                    </a:pPr>
                    <a:r>
                      <a:rPr lang="en-US"/>
                      <a:t>5686,3</a:t>
                    </a:r>
                  </a:p>
                </c:rich>
              </c:tx>
              <c:spPr>
                <a:noFill/>
                <a:ln w="25424">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160-4500-8AAC-07BB6ED452EA}"/>
                </c:ext>
              </c:extLst>
            </c:dLbl>
            <c:dLbl>
              <c:idx val="6"/>
              <c:layout>
                <c:manualLayout>
                  <c:x val="-6.4284027911444608E-2"/>
                  <c:y val="-4.0626710525055232E-2"/>
                </c:manualLayout>
              </c:layout>
              <c:tx>
                <c:rich>
                  <a:bodyPr/>
                  <a:lstStyle/>
                  <a:p>
                    <a:pPr>
                      <a:defRPr sz="801" b="0" i="0" u="none" strike="noStrike" baseline="0">
                        <a:solidFill>
                          <a:srgbClr val="000000"/>
                        </a:solidFill>
                        <a:latin typeface="Arial Cyr"/>
                        <a:ea typeface="Arial Cyr"/>
                        <a:cs typeface="Arial Cyr"/>
                      </a:defRPr>
                    </a:pPr>
                    <a:r>
                      <a:rPr lang="en-US"/>
                      <a:t>4299,8</a:t>
                    </a:r>
                  </a:p>
                </c:rich>
              </c:tx>
              <c:spPr>
                <a:noFill/>
                <a:ln w="25424">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160-4500-8AAC-07BB6ED452EA}"/>
                </c:ext>
              </c:extLst>
            </c:dLbl>
            <c:dLbl>
              <c:idx val="7"/>
              <c:layout>
                <c:manualLayout>
                  <c:x val="-8.3313865712158486E-2"/>
                  <c:y val="-3.0942339637885841E-2"/>
                </c:manualLayout>
              </c:layout>
              <c:tx>
                <c:rich>
                  <a:bodyPr/>
                  <a:lstStyle/>
                  <a:p>
                    <a:pPr>
                      <a:defRPr sz="801" b="0" i="0" u="none" strike="noStrike" baseline="0">
                        <a:solidFill>
                          <a:srgbClr val="000000"/>
                        </a:solidFill>
                        <a:latin typeface="Arial Cyr"/>
                        <a:ea typeface="Arial Cyr"/>
                        <a:cs typeface="Arial Cyr"/>
                      </a:defRPr>
                    </a:pPr>
                    <a:r>
                      <a:rPr lang="en-US"/>
                      <a:t>6096,3
</a:t>
                    </a:r>
                  </a:p>
                </c:rich>
              </c:tx>
              <c:spPr>
                <a:noFill/>
                <a:ln w="25424">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160-4500-8AAC-07BB6ED452EA}"/>
                </c:ext>
              </c:extLst>
            </c:dLbl>
            <c:spPr>
              <a:noFill/>
              <a:ln w="25424">
                <a:noFill/>
              </a:ln>
            </c:spPr>
            <c:txPr>
              <a:bodyPr wrap="square" lIns="38100" tIns="19050" rIns="38100" bIns="19050" anchor="ctr">
                <a:spAutoFit/>
              </a:bodyPr>
              <a:lstStyle/>
              <a:p>
                <a:pPr>
                  <a:defRPr sz="801" b="0" i="0" u="none" strike="noStrike" baseline="0">
                    <a:solidFill>
                      <a:srgbClr val="000000"/>
                    </a:solidFill>
                    <a:latin typeface="Arial Cyr"/>
                    <a:ea typeface="Arial Cyr"/>
                    <a:cs typeface="Arial Cyr"/>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Sheet1!$B$3:$I$3</c:f>
              <c:numCache>
                <c:formatCode>\О\с\н\о\в\н\о\й</c:formatCode>
                <c:ptCount val="8"/>
                <c:pt idx="0">
                  <c:v>28036</c:v>
                </c:pt>
                <c:pt idx="1">
                  <c:v>9018.5</c:v>
                </c:pt>
                <c:pt idx="2">
                  <c:v>5734.8</c:v>
                </c:pt>
                <c:pt idx="3">
                  <c:v>21938.799999999999</c:v>
                </c:pt>
                <c:pt idx="4">
                  <c:v>5926.2</c:v>
                </c:pt>
                <c:pt idx="5">
                  <c:v>5686.3</c:v>
                </c:pt>
                <c:pt idx="6">
                  <c:v>4299.8</c:v>
                </c:pt>
                <c:pt idx="7">
                  <c:v>6096.3</c:v>
                </c:pt>
              </c:numCache>
            </c:numRef>
          </c:val>
          <c:smooth val="0"/>
          <c:extLst>
            <c:ext xmlns:c16="http://schemas.microsoft.com/office/drawing/2014/chart" uri="{C3380CC4-5D6E-409C-BE32-E72D297353CC}">
              <c16:uniqueId val="{00000011-0160-4500-8AAC-07BB6ED452EA}"/>
            </c:ext>
          </c:extLst>
        </c:ser>
        <c:ser>
          <c:idx val="2"/>
          <c:order val="2"/>
          <c:tx>
            <c:strRef>
              <c:f>Sheet1!$A$4</c:f>
              <c:strCache>
                <c:ptCount val="1"/>
              </c:strCache>
            </c:strRef>
          </c:tx>
          <c:spPr>
            <a:ln w="12712">
              <a:solidFill>
                <a:srgbClr val="FFFF00"/>
              </a:solidFill>
              <a:prstDash val="solid"/>
            </a:ln>
          </c:spPr>
          <c:marker>
            <c:symbol val="triangle"/>
            <c:size val="5"/>
            <c:spPr>
              <a:solidFill>
                <a:srgbClr val="FFFF00"/>
              </a:solidFill>
              <a:ln>
                <a:solidFill>
                  <a:srgbClr val="FFFF00"/>
                </a:solidFill>
                <a:prstDash val="solid"/>
              </a:ln>
            </c:spPr>
          </c:marker>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Sheet1!$B$4:$I$4</c:f>
              <c:numCache>
                <c:formatCode>General</c:formatCode>
                <c:ptCount val="8"/>
              </c:numCache>
            </c:numRef>
          </c:val>
          <c:smooth val="0"/>
          <c:extLst>
            <c:ext xmlns:c16="http://schemas.microsoft.com/office/drawing/2014/chart" uri="{C3380CC4-5D6E-409C-BE32-E72D297353CC}">
              <c16:uniqueId val="{00000012-0160-4500-8AAC-07BB6ED452EA}"/>
            </c:ext>
          </c:extLst>
        </c:ser>
        <c:dLbls>
          <c:showLegendKey val="0"/>
          <c:showVal val="0"/>
          <c:showCatName val="0"/>
          <c:showSerName val="0"/>
          <c:showPercent val="0"/>
          <c:showBubbleSize val="0"/>
        </c:dLbls>
        <c:marker val="1"/>
        <c:smooth val="0"/>
        <c:axId val="1413495280"/>
        <c:axId val="1"/>
      </c:lineChart>
      <c:catAx>
        <c:axId val="1413495280"/>
        <c:scaling>
          <c:orientation val="minMax"/>
        </c:scaling>
        <c:delete val="0"/>
        <c:axPos val="b"/>
        <c:numFmt formatCode="General" sourceLinked="1"/>
        <c:majorTickMark val="out"/>
        <c:minorTickMark val="none"/>
        <c:tickLblPos val="nextTo"/>
        <c:spPr>
          <a:ln w="3178">
            <a:solidFill>
              <a:srgbClr val="000000"/>
            </a:solidFill>
            <a:prstDash val="solid"/>
          </a:ln>
        </c:spPr>
        <c:txPr>
          <a:bodyPr rot="-5400000" vert="horz"/>
          <a:lstStyle/>
          <a:p>
            <a:pPr>
              <a:defRPr sz="801"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max val="40000"/>
        </c:scaling>
        <c:delete val="0"/>
        <c:axPos val="l"/>
        <c:majorGridlines>
          <c:spPr>
            <a:ln w="3178">
              <a:solidFill>
                <a:srgbClr val="000000"/>
              </a:solidFill>
              <a:prstDash val="solid"/>
            </a:ln>
          </c:spPr>
        </c:majorGridlines>
        <c:numFmt formatCode="\О\с\н\о\в\н\о\й" sourceLinked="1"/>
        <c:majorTickMark val="out"/>
        <c:minorTickMark val="none"/>
        <c:tickLblPos val="nextTo"/>
        <c:spPr>
          <a:ln w="3178">
            <a:solidFill>
              <a:srgbClr val="000000"/>
            </a:solidFill>
            <a:prstDash val="solid"/>
          </a:ln>
        </c:spPr>
        <c:txPr>
          <a:bodyPr rot="0" vert="horz"/>
          <a:lstStyle/>
          <a:p>
            <a:pPr>
              <a:defRPr sz="901" b="1" i="0" u="none" strike="noStrike" baseline="0">
                <a:solidFill>
                  <a:srgbClr val="000000"/>
                </a:solidFill>
                <a:latin typeface="Arial Cyr"/>
                <a:ea typeface="Arial Cyr"/>
                <a:cs typeface="Arial Cyr"/>
              </a:defRPr>
            </a:pPr>
            <a:endParaRPr lang="ru-RU"/>
          </a:p>
        </c:txPr>
        <c:crossAx val="1413495280"/>
        <c:crosses val="autoZero"/>
        <c:crossBetween val="between"/>
        <c:majorUnit val="2000"/>
        <c:minorUnit val="500"/>
      </c:valAx>
      <c:spPr>
        <a:solidFill>
          <a:srgbClr val="FFFFFF"/>
        </a:solidFill>
        <a:ln w="12712">
          <a:solidFill>
            <a:srgbClr val="FFFFFF"/>
          </a:solidFill>
          <a:prstDash val="solid"/>
        </a:ln>
      </c:spPr>
    </c:plotArea>
    <c:legend>
      <c:legendPos val="b"/>
      <c:layout>
        <c:manualLayout>
          <c:xMode val="edge"/>
          <c:yMode val="edge"/>
          <c:x val="0.1044776119402985"/>
          <c:y val="0.88755980861244022"/>
          <c:w val="0.89552238805970152"/>
          <c:h val="0.1076555023923445"/>
        </c:manualLayout>
      </c:layout>
      <c:overlay val="0"/>
      <c:spPr>
        <a:noFill/>
        <a:ln w="3178">
          <a:solidFill>
            <a:srgbClr val="000000"/>
          </a:solidFill>
          <a:prstDash val="solid"/>
        </a:ln>
      </c:spPr>
      <c:txPr>
        <a:bodyPr/>
        <a:lstStyle/>
        <a:p>
          <a:pPr>
            <a:defRPr sz="826"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827"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1"/>
      <c:hPercent val="61"/>
      <c:rotY val="31"/>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5.1246537396121887E-2"/>
          <c:y val="2.4861878453038673E-2"/>
          <c:w val="0.72991689750692523"/>
          <c:h val="0.61325966850828728"/>
        </c:manualLayout>
      </c:layout>
      <c:bar3DChart>
        <c:barDir val="col"/>
        <c:grouping val="clustered"/>
        <c:varyColors val="0"/>
        <c:ser>
          <c:idx val="0"/>
          <c:order val="0"/>
          <c:tx>
            <c:strRef>
              <c:f>Sheet1!$A$2</c:f>
              <c:strCache>
                <c:ptCount val="1"/>
                <c:pt idx="0">
                  <c:v>Доходы местных бюджетов (собственные + фин.помощь), тыс.руб.</c:v>
                </c:pt>
              </c:strCache>
            </c:strRef>
          </c:tx>
          <c:spPr>
            <a:solidFill>
              <a:srgbClr val="00FF00"/>
            </a:solidFill>
            <a:ln w="12696">
              <a:solidFill>
                <a:srgbClr val="000000"/>
              </a:solidFill>
              <a:prstDash val="solid"/>
            </a:ln>
          </c:spPr>
          <c:invertIfNegative val="0"/>
          <c:dLbls>
            <c:dLbl>
              <c:idx val="0"/>
              <c:layout>
                <c:manualLayout>
                  <c:x val="-4.7558997313590506E-2"/>
                  <c:y val="2.0300471326623062E-2"/>
                </c:manualLayout>
              </c:layout>
              <c:tx>
                <c:rich>
                  <a:bodyPr/>
                  <a:lstStyle/>
                  <a:p>
                    <a:pPr>
                      <a:defRPr sz="800" b="0" i="0" u="none" strike="noStrike" baseline="0">
                        <a:solidFill>
                          <a:srgbClr val="000000"/>
                        </a:solidFill>
                        <a:latin typeface="Arial Cyr"/>
                        <a:ea typeface="Arial Cyr"/>
                        <a:cs typeface="Arial Cyr"/>
                      </a:defRPr>
                    </a:pPr>
                    <a:r>
                      <a:rPr lang="en-US"/>
                      <a:t>37493,7
</a:t>
                    </a:r>
                  </a:p>
                </c:rich>
              </c:tx>
              <c:spPr>
                <a:noFill/>
                <a:ln w="25392">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059-406E-9F31-2F40B3E26760}"/>
                </c:ext>
              </c:extLst>
            </c:dLbl>
            <c:dLbl>
              <c:idx val="1"/>
              <c:layout>
                <c:manualLayout>
                  <c:x val="-8.0581195702211783E-3"/>
                  <c:y val="7.8543552365318875E-2"/>
                </c:manualLayout>
              </c:layout>
              <c:spPr>
                <a:noFill/>
                <a:ln w="25392">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059-406E-9F31-2F40B3E26760}"/>
                </c:ext>
              </c:extLst>
            </c:dLbl>
            <c:dLbl>
              <c:idx val="2"/>
              <c:layout>
                <c:manualLayout>
                  <c:x val="-2.5481130718974121E-2"/>
                  <c:y val="6.84709846522914E-2"/>
                </c:manualLayout>
              </c:layout>
              <c:spPr>
                <a:noFill/>
                <a:ln w="25392">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59-406E-9F31-2F40B3E26760}"/>
                </c:ext>
              </c:extLst>
            </c:dLbl>
            <c:dLbl>
              <c:idx val="3"/>
              <c:layout>
                <c:manualLayout>
                  <c:x val="9.7275803999133936E-3"/>
                  <c:y val="0"/>
                </c:manualLayout>
              </c:layout>
              <c:spPr>
                <a:noFill/>
                <a:ln w="25392">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59-406E-9F31-2F40B3E26760}"/>
                </c:ext>
              </c:extLst>
            </c:dLbl>
            <c:dLbl>
              <c:idx val="4"/>
              <c:layout>
                <c:manualLayout>
                  <c:x val="-2.2930744492279387E-2"/>
                  <c:y val="5.4694866038286272E-2"/>
                </c:manualLayout>
              </c:layout>
              <c:spPr>
                <a:noFill/>
                <a:ln w="25392">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59-406E-9F31-2F40B3E26760}"/>
                </c:ext>
              </c:extLst>
            </c:dLbl>
            <c:dLbl>
              <c:idx val="5"/>
              <c:layout>
                <c:manualLayout>
                  <c:x val="-1.5423007718594617E-2"/>
                  <c:y val="5.7511021202795887E-2"/>
                </c:manualLayout>
              </c:layout>
              <c:spPr>
                <a:noFill/>
                <a:ln w="25392">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59-406E-9F31-2F40B3E26760}"/>
                </c:ext>
              </c:extLst>
            </c:dLbl>
            <c:dLbl>
              <c:idx val="6"/>
              <c:layout>
                <c:manualLayout>
                  <c:x val="-9.8991986840513135E-4"/>
                  <c:y val="4.6353588508559307E-2"/>
                </c:manualLayout>
              </c:layout>
              <c:spPr>
                <a:noFill/>
                <a:ln w="25392">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59-406E-9F31-2F40B3E26760}"/>
                </c:ext>
              </c:extLst>
            </c:dLbl>
            <c:dLbl>
              <c:idx val="7"/>
              <c:layout>
                <c:manualLayout>
                  <c:x val="3.6988731032703392E-2"/>
                  <c:y val="6.9188460348993286E-2"/>
                </c:manualLayout>
              </c:layout>
              <c:spPr>
                <a:noFill/>
                <a:ln w="25392">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59-406E-9F31-2F40B3E26760}"/>
                </c:ext>
              </c:extLst>
            </c:dLbl>
            <c:spPr>
              <a:noFill/>
              <a:ln w="25392">
                <a:noFill/>
              </a:ln>
            </c:spPr>
            <c:txPr>
              <a:bodyPr wrap="square" lIns="38100" tIns="19050" rIns="38100" bIns="19050" anchor="ctr">
                <a:spAutoFit/>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Sheet1!$B$2:$I$2</c:f>
              <c:numCache>
                <c:formatCode>\О\с\н\о\в\н\о\й</c:formatCode>
                <c:ptCount val="8"/>
                <c:pt idx="0">
                  <c:v>37493.699999999997</c:v>
                </c:pt>
                <c:pt idx="1">
                  <c:v>24330.7</c:v>
                </c:pt>
                <c:pt idx="2">
                  <c:v>11002.5</c:v>
                </c:pt>
                <c:pt idx="3">
                  <c:v>44806.7</c:v>
                </c:pt>
                <c:pt idx="4">
                  <c:v>13987.1</c:v>
                </c:pt>
                <c:pt idx="5">
                  <c:v>12252.8</c:v>
                </c:pt>
                <c:pt idx="6">
                  <c:v>6777.3</c:v>
                </c:pt>
                <c:pt idx="7">
                  <c:v>12557.7</c:v>
                </c:pt>
              </c:numCache>
            </c:numRef>
          </c:val>
          <c:extLst>
            <c:ext xmlns:c16="http://schemas.microsoft.com/office/drawing/2014/chart" uri="{C3380CC4-5D6E-409C-BE32-E72D297353CC}">
              <c16:uniqueId val="{00000008-5059-406E-9F31-2F40B3E26760}"/>
            </c:ext>
          </c:extLst>
        </c:ser>
        <c:ser>
          <c:idx val="1"/>
          <c:order val="1"/>
          <c:tx>
            <c:strRef>
              <c:f>Sheet1!$A$3</c:f>
              <c:strCache>
                <c:ptCount val="1"/>
                <c:pt idx="0">
                  <c:v>Собственные доходы местных бюджетов , тыс.руб.</c:v>
                </c:pt>
              </c:strCache>
            </c:strRef>
          </c:tx>
          <c:spPr>
            <a:solidFill>
              <a:srgbClr val="FF0000"/>
            </a:solidFill>
            <a:ln w="12696">
              <a:solidFill>
                <a:srgbClr val="000000"/>
              </a:solidFill>
              <a:prstDash val="solid"/>
            </a:ln>
          </c:spPr>
          <c:invertIfNegative val="0"/>
          <c:dLbls>
            <c:dLbl>
              <c:idx val="0"/>
              <c:layout>
                <c:manualLayout>
                  <c:x val="-2.3175066252277055E-2"/>
                  <c:y val="6.4133371531819555E-2"/>
                </c:manualLayout>
              </c:layout>
              <c:tx>
                <c:rich>
                  <a:bodyPr/>
                  <a:lstStyle/>
                  <a:p>
                    <a:pPr>
                      <a:defRPr sz="800" b="0" i="0" u="none" strike="noStrike" baseline="0">
                        <a:solidFill>
                          <a:srgbClr val="000000"/>
                        </a:solidFill>
                        <a:latin typeface="Arial Cyr"/>
                        <a:ea typeface="Arial Cyr"/>
                        <a:cs typeface="Arial Cyr"/>
                      </a:defRPr>
                    </a:pPr>
                    <a:r>
                      <a:rPr lang="en-US"/>
                      <a:t>22893,1</a:t>
                    </a:r>
                  </a:p>
                </c:rich>
              </c:tx>
              <c:spPr>
                <a:noFill/>
                <a:ln w="25392">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059-406E-9F31-2F40B3E26760}"/>
                </c:ext>
              </c:extLst>
            </c:dLbl>
            <c:dLbl>
              <c:idx val="1"/>
              <c:layout>
                <c:manualLayout>
                  <c:x val="-3.9075993879041315E-2"/>
                  <c:y val="8.8592081985385873E-2"/>
                </c:manualLayout>
              </c:layout>
              <c:spPr>
                <a:noFill/>
                <a:ln w="25392">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059-406E-9F31-2F40B3E26760}"/>
                </c:ext>
              </c:extLst>
            </c:dLbl>
            <c:dLbl>
              <c:idx val="2"/>
              <c:layout>
                <c:manualLayout>
                  <c:x val="-2.0487781375112146E-2"/>
                  <c:y val="6.4709886453819532E-2"/>
                </c:manualLayout>
              </c:layout>
              <c:spPr>
                <a:noFill/>
                <a:ln w="25392">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059-406E-9F31-2F40B3E26760}"/>
                </c:ext>
              </c:extLst>
            </c:dLbl>
            <c:dLbl>
              <c:idx val="3"/>
              <c:layout>
                <c:manualLayout>
                  <c:x val="3.6405973338030639E-3"/>
                  <c:y val="4.6980807881137787E-2"/>
                </c:manualLayout>
              </c:layout>
              <c:spPr>
                <a:noFill/>
                <a:ln w="25392">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059-406E-9F31-2F40B3E26760}"/>
                </c:ext>
              </c:extLst>
            </c:dLbl>
            <c:dLbl>
              <c:idx val="4"/>
              <c:layout>
                <c:manualLayout>
                  <c:x val="-2.0707621571182611E-2"/>
                  <c:y val="8.2800815457715116E-2"/>
                </c:manualLayout>
              </c:layout>
              <c:spPr>
                <a:noFill/>
                <a:ln w="25392">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059-406E-9F31-2F40B3E26760}"/>
                </c:ext>
              </c:extLst>
            </c:dLbl>
            <c:dLbl>
              <c:idx val="5"/>
              <c:layout>
                <c:manualLayout>
                  <c:x val="-7.343675160068619E-4"/>
                  <c:y val="8.8919559082321076E-2"/>
                </c:manualLayout>
              </c:layout>
              <c:spPr>
                <a:noFill/>
                <a:ln w="25392">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059-406E-9F31-2F40B3E26760}"/>
                </c:ext>
              </c:extLst>
            </c:dLbl>
            <c:dLbl>
              <c:idx val="6"/>
              <c:layout>
                <c:manualLayout>
                  <c:x val="1.6468660116403577E-2"/>
                  <c:y val="8.2902406855587418E-2"/>
                </c:manualLayout>
              </c:layout>
              <c:spPr>
                <a:noFill/>
                <a:ln w="25392">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059-406E-9F31-2F40B3E26760}"/>
                </c:ext>
              </c:extLst>
            </c:dLbl>
            <c:dLbl>
              <c:idx val="7"/>
              <c:layout>
                <c:manualLayout>
                  <c:x val="4.8907288132797988E-2"/>
                  <c:y val="0.1007925582768554"/>
                </c:manualLayout>
              </c:layout>
              <c:spPr>
                <a:noFill/>
                <a:ln w="25392">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059-406E-9F31-2F40B3E26760}"/>
                </c:ext>
              </c:extLst>
            </c:dLbl>
            <c:spPr>
              <a:noFill/>
              <a:ln w="25392">
                <a:noFill/>
              </a:ln>
            </c:spPr>
            <c:txPr>
              <a:bodyPr wrap="square" lIns="38100" tIns="19050" rIns="38100" bIns="19050" anchor="ctr">
                <a:spAutoFit/>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Sheet1!$B$3:$I$3</c:f>
              <c:numCache>
                <c:formatCode>\О\с\н\о\в\н\о\й</c:formatCode>
                <c:ptCount val="8"/>
                <c:pt idx="0">
                  <c:v>24773.8</c:v>
                </c:pt>
                <c:pt idx="1">
                  <c:v>2874.3</c:v>
                </c:pt>
                <c:pt idx="2">
                  <c:v>1720.2</c:v>
                </c:pt>
                <c:pt idx="3">
                  <c:v>17516.900000000001</c:v>
                </c:pt>
                <c:pt idx="4">
                  <c:v>3098.8</c:v>
                </c:pt>
                <c:pt idx="5">
                  <c:v>4146</c:v>
                </c:pt>
                <c:pt idx="6">
                  <c:v>2362.6</c:v>
                </c:pt>
                <c:pt idx="7">
                  <c:v>2977.8</c:v>
                </c:pt>
              </c:numCache>
            </c:numRef>
          </c:val>
          <c:extLst>
            <c:ext xmlns:c16="http://schemas.microsoft.com/office/drawing/2014/chart" uri="{C3380CC4-5D6E-409C-BE32-E72D297353CC}">
              <c16:uniqueId val="{00000011-5059-406E-9F31-2F40B3E26760}"/>
            </c:ext>
          </c:extLst>
        </c:ser>
        <c:dLbls>
          <c:showLegendKey val="0"/>
          <c:showVal val="0"/>
          <c:showCatName val="0"/>
          <c:showSerName val="0"/>
          <c:showPercent val="0"/>
          <c:showBubbleSize val="0"/>
        </c:dLbls>
        <c:gapWidth val="200"/>
        <c:gapDepth val="0"/>
        <c:shape val="box"/>
        <c:axId val="1413465648"/>
        <c:axId val="1"/>
        <c:axId val="0"/>
      </c:bar3DChart>
      <c:catAx>
        <c:axId val="1413465648"/>
        <c:scaling>
          <c:orientation val="minMax"/>
        </c:scaling>
        <c:delete val="0"/>
        <c:axPos val="b"/>
        <c:numFmt formatCode="General" sourceLinked="1"/>
        <c:majorTickMark val="out"/>
        <c:minorTickMark val="none"/>
        <c:tickLblPos val="low"/>
        <c:spPr>
          <a:ln w="3174">
            <a:solidFill>
              <a:srgbClr val="000000"/>
            </a:solidFill>
            <a:prstDash val="solid"/>
          </a:ln>
        </c:spPr>
        <c:txPr>
          <a:bodyPr rot="-5400000" vert="horz"/>
          <a:lstStyle/>
          <a:p>
            <a:pPr>
              <a:defRPr sz="850"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4">
              <a:solidFill>
                <a:srgbClr val="000000"/>
              </a:solidFill>
              <a:prstDash val="solid"/>
            </a:ln>
          </c:spPr>
        </c:majorGridlines>
        <c:numFmt formatCode="\О\с\н\о\в\н\о\й" sourceLinked="1"/>
        <c:majorTickMark val="out"/>
        <c:minorTickMark val="none"/>
        <c:tickLblPos val="nextTo"/>
        <c:spPr>
          <a:ln w="3174">
            <a:solidFill>
              <a:srgbClr val="000000"/>
            </a:solidFill>
            <a:prstDash val="solid"/>
          </a:ln>
        </c:spPr>
        <c:txPr>
          <a:bodyPr rot="0" vert="horz"/>
          <a:lstStyle/>
          <a:p>
            <a:pPr>
              <a:defRPr sz="850" b="1" i="0" u="none" strike="noStrike" baseline="0">
                <a:solidFill>
                  <a:srgbClr val="000000"/>
                </a:solidFill>
                <a:latin typeface="Arial Cyr"/>
                <a:ea typeface="Arial Cyr"/>
                <a:cs typeface="Arial Cyr"/>
              </a:defRPr>
            </a:pPr>
            <a:endParaRPr lang="ru-RU"/>
          </a:p>
        </c:txPr>
        <c:crossAx val="1413465648"/>
        <c:crosses val="autoZero"/>
        <c:crossBetween val="between"/>
      </c:valAx>
      <c:spPr>
        <a:noFill/>
        <a:ln w="25392">
          <a:noFill/>
        </a:ln>
      </c:spPr>
    </c:plotArea>
    <c:legend>
      <c:legendPos val="r"/>
      <c:layout>
        <c:manualLayout>
          <c:xMode val="edge"/>
          <c:yMode val="edge"/>
          <c:x val="0.70360110803324105"/>
          <c:y val="0.2541436464088398"/>
          <c:w val="0.2880886426592798"/>
          <c:h val="0.25690607734806631"/>
        </c:manualLayout>
      </c:layout>
      <c:overlay val="0"/>
      <c:spPr>
        <a:noFill/>
        <a:ln w="3174">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5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72" b="1" i="0" u="none" strike="noStrike" baseline="0">
                <a:solidFill>
                  <a:srgbClr val="000000"/>
                </a:solidFill>
                <a:latin typeface="Times New Roman"/>
                <a:ea typeface="Times New Roman"/>
                <a:cs typeface="Times New Roman"/>
              </a:defRPr>
            </a:pPr>
            <a:r>
              <a:rPr lang="ru-RU"/>
              <a:t>Анализ содержания поступившей корреспонденции</a:t>
            </a:r>
          </a:p>
        </c:rich>
      </c:tx>
      <c:layout>
        <c:manualLayout>
          <c:xMode val="edge"/>
          <c:yMode val="edge"/>
          <c:x val="0.22405271828665568"/>
          <c:y val="2.0958083832335328E-2"/>
        </c:manualLayout>
      </c:layout>
      <c:overlay val="0"/>
      <c:spPr>
        <a:noFill/>
        <a:ln w="25335">
          <a:noFill/>
        </a:ln>
      </c:spPr>
    </c:title>
    <c:autoTitleDeleted val="0"/>
    <c:view3D>
      <c:rotX val="29"/>
      <c:hPercent val="35"/>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4481054365733116E-2"/>
          <c:y val="0.12275449101796407"/>
          <c:w val="0.92092257001647448"/>
          <c:h val="0.55688622754491013"/>
        </c:manualLayout>
      </c:layout>
      <c:bar3DChart>
        <c:barDir val="col"/>
        <c:grouping val="clustered"/>
        <c:varyColors val="0"/>
        <c:ser>
          <c:idx val="0"/>
          <c:order val="0"/>
          <c:tx>
            <c:strRef>
              <c:f>Sheet1!$A$2</c:f>
              <c:strCache>
                <c:ptCount val="1"/>
                <c:pt idx="0">
                  <c:v>комунально-бытовое хо-во</c:v>
                </c:pt>
              </c:strCache>
            </c:strRef>
          </c:tx>
          <c:spPr>
            <a:solidFill>
              <a:srgbClr val="9999FF"/>
            </a:solidFill>
            <a:ln w="12668">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2" formatCode="\О\с\н\о\в\н\о\й">
                  <c:v>19</c:v>
                </c:pt>
              </c:numCache>
            </c:numRef>
          </c:val>
          <c:extLst>
            <c:ext xmlns:c16="http://schemas.microsoft.com/office/drawing/2014/chart" uri="{C3380CC4-5D6E-409C-BE32-E72D297353CC}">
              <c16:uniqueId val="{00000000-8F50-4310-AAF9-FE5233B2BBAC}"/>
            </c:ext>
          </c:extLst>
        </c:ser>
        <c:ser>
          <c:idx val="1"/>
          <c:order val="1"/>
          <c:tx>
            <c:strRef>
              <c:f>Sheet1!$A$3</c:f>
              <c:strCache>
                <c:ptCount val="1"/>
                <c:pt idx="0">
                  <c:v>вопросы жилья </c:v>
                </c:pt>
              </c:strCache>
            </c:strRef>
          </c:tx>
          <c:spPr>
            <a:solidFill>
              <a:srgbClr val="993366"/>
            </a:solidFill>
            <a:ln w="12668">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2" formatCode="\О\с\н\о\в\н\о\й">
                  <c:v>10</c:v>
                </c:pt>
              </c:numCache>
            </c:numRef>
          </c:val>
          <c:extLst>
            <c:ext xmlns:c16="http://schemas.microsoft.com/office/drawing/2014/chart" uri="{C3380CC4-5D6E-409C-BE32-E72D297353CC}">
              <c16:uniqueId val="{00000001-8F50-4310-AAF9-FE5233B2BBAC}"/>
            </c:ext>
          </c:extLst>
        </c:ser>
        <c:ser>
          <c:idx val="2"/>
          <c:order val="2"/>
          <c:tx>
            <c:strRef>
              <c:f>Sheet1!$A$4</c:f>
              <c:strCache>
                <c:ptCount val="1"/>
                <c:pt idx="0">
                  <c:v>социальное обеспечение и защита населения</c:v>
                </c:pt>
              </c:strCache>
            </c:strRef>
          </c:tx>
          <c:spPr>
            <a:solidFill>
              <a:srgbClr val="FFFFCC"/>
            </a:solidFill>
            <a:ln w="12668">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2" formatCode="\О\с\н\о\в\н\о\й">
                  <c:v>17</c:v>
                </c:pt>
              </c:numCache>
            </c:numRef>
          </c:val>
          <c:extLst>
            <c:ext xmlns:c16="http://schemas.microsoft.com/office/drawing/2014/chart" uri="{C3380CC4-5D6E-409C-BE32-E72D297353CC}">
              <c16:uniqueId val="{00000002-8F50-4310-AAF9-FE5233B2BBAC}"/>
            </c:ext>
          </c:extLst>
        </c:ser>
        <c:ser>
          <c:idx val="3"/>
          <c:order val="3"/>
          <c:tx>
            <c:strRef>
              <c:f>Sheet1!$A$5</c:f>
              <c:strCache>
                <c:ptCount val="1"/>
                <c:pt idx="0">
                  <c:v>вопросы строительства</c:v>
                </c:pt>
              </c:strCache>
            </c:strRef>
          </c:tx>
          <c:spPr>
            <a:solidFill>
              <a:srgbClr val="CCFFFF"/>
            </a:solidFill>
            <a:ln w="12668">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formatCode="\О\с\н\о\в\н\о\й">
                  <c:v>0</c:v>
                </c:pt>
                <c:pt idx="2" formatCode="\О\с\н\о\в\н\о\й">
                  <c:v>1</c:v>
                </c:pt>
              </c:numCache>
            </c:numRef>
          </c:val>
          <c:extLst>
            <c:ext xmlns:c16="http://schemas.microsoft.com/office/drawing/2014/chart" uri="{C3380CC4-5D6E-409C-BE32-E72D297353CC}">
              <c16:uniqueId val="{00000003-8F50-4310-AAF9-FE5233B2BBAC}"/>
            </c:ext>
          </c:extLst>
        </c:ser>
        <c:ser>
          <c:idx val="4"/>
          <c:order val="4"/>
          <c:tx>
            <c:strRef>
              <c:f>Sheet1!$A$6</c:f>
              <c:strCache>
                <c:ptCount val="1"/>
                <c:pt idx="0">
                  <c:v>земельные вопросы</c:v>
                </c:pt>
              </c:strCache>
            </c:strRef>
          </c:tx>
          <c:spPr>
            <a:solidFill>
              <a:srgbClr val="660066"/>
            </a:solidFill>
            <a:ln w="12668">
              <a:solidFill>
                <a:srgbClr val="000000"/>
              </a:solidFill>
              <a:prstDash val="solid"/>
            </a:ln>
          </c:spPr>
          <c:invertIfNegative val="0"/>
          <c:cat>
            <c:numRef>
              <c:f>Sheet1!$B$1:$E$1</c:f>
              <c:numCache>
                <c:formatCode>General</c:formatCode>
                <c:ptCount val="4"/>
              </c:numCache>
            </c:numRef>
          </c:cat>
          <c:val>
            <c:numRef>
              <c:f>Sheet1!$B$6:$E$6</c:f>
              <c:numCache>
                <c:formatCode>General</c:formatCode>
                <c:ptCount val="4"/>
                <c:pt idx="0" formatCode="\О\с\н\о\в\н\о\й">
                  <c:v>0</c:v>
                </c:pt>
                <c:pt idx="2" formatCode="\О\с\н\о\в\н\о\й">
                  <c:v>6</c:v>
                </c:pt>
              </c:numCache>
            </c:numRef>
          </c:val>
          <c:extLst>
            <c:ext xmlns:c16="http://schemas.microsoft.com/office/drawing/2014/chart" uri="{C3380CC4-5D6E-409C-BE32-E72D297353CC}">
              <c16:uniqueId val="{00000004-8F50-4310-AAF9-FE5233B2BBAC}"/>
            </c:ext>
          </c:extLst>
        </c:ser>
        <c:ser>
          <c:idx val="5"/>
          <c:order val="5"/>
          <c:tx>
            <c:strRef>
              <c:f>Sheet1!$A$7</c:f>
              <c:strCache>
                <c:ptCount val="1"/>
                <c:pt idx="0">
                  <c:v>образование</c:v>
                </c:pt>
              </c:strCache>
            </c:strRef>
          </c:tx>
          <c:spPr>
            <a:solidFill>
              <a:srgbClr val="FF8080"/>
            </a:solidFill>
            <a:ln w="12668">
              <a:solidFill>
                <a:srgbClr val="000000"/>
              </a:solidFill>
              <a:prstDash val="solid"/>
            </a:ln>
          </c:spPr>
          <c:invertIfNegative val="0"/>
          <c:cat>
            <c:numRef>
              <c:f>Sheet1!$B$1:$E$1</c:f>
              <c:numCache>
                <c:formatCode>General</c:formatCode>
                <c:ptCount val="4"/>
              </c:numCache>
            </c:numRef>
          </c:cat>
          <c:val>
            <c:numRef>
              <c:f>Sheet1!$B$7:$E$7</c:f>
              <c:numCache>
                <c:formatCode>General</c:formatCode>
                <c:ptCount val="4"/>
                <c:pt idx="2" formatCode="\О\с\н\о\в\н\о\й">
                  <c:v>2</c:v>
                </c:pt>
              </c:numCache>
            </c:numRef>
          </c:val>
          <c:extLst>
            <c:ext xmlns:c16="http://schemas.microsoft.com/office/drawing/2014/chart" uri="{C3380CC4-5D6E-409C-BE32-E72D297353CC}">
              <c16:uniqueId val="{00000005-8F50-4310-AAF9-FE5233B2BBAC}"/>
            </c:ext>
          </c:extLst>
        </c:ser>
        <c:ser>
          <c:idx val="6"/>
          <c:order val="6"/>
          <c:tx>
            <c:strRef>
              <c:f>Sheet1!$A$8</c:f>
              <c:strCache>
                <c:ptCount val="1"/>
                <c:pt idx="0">
                  <c:v>вопросы труда и зароботной платы</c:v>
                </c:pt>
              </c:strCache>
            </c:strRef>
          </c:tx>
          <c:spPr>
            <a:solidFill>
              <a:srgbClr val="0066CC"/>
            </a:solidFill>
            <a:ln w="12668">
              <a:solidFill>
                <a:srgbClr val="000000"/>
              </a:solidFill>
              <a:prstDash val="solid"/>
            </a:ln>
          </c:spPr>
          <c:invertIfNegative val="0"/>
          <c:cat>
            <c:numRef>
              <c:f>Sheet1!$B$1:$E$1</c:f>
              <c:numCache>
                <c:formatCode>General</c:formatCode>
                <c:ptCount val="4"/>
              </c:numCache>
            </c:numRef>
          </c:cat>
          <c:val>
            <c:numRef>
              <c:f>Sheet1!$B$8:$E$8</c:f>
              <c:numCache>
                <c:formatCode>General</c:formatCode>
                <c:ptCount val="4"/>
                <c:pt idx="2" formatCode="\О\с\н\о\в\н\о\й">
                  <c:v>1</c:v>
                </c:pt>
              </c:numCache>
            </c:numRef>
          </c:val>
          <c:extLst>
            <c:ext xmlns:c16="http://schemas.microsoft.com/office/drawing/2014/chart" uri="{C3380CC4-5D6E-409C-BE32-E72D297353CC}">
              <c16:uniqueId val="{00000006-8F50-4310-AAF9-FE5233B2BBAC}"/>
            </c:ext>
          </c:extLst>
        </c:ser>
        <c:ser>
          <c:idx val="7"/>
          <c:order val="7"/>
          <c:tx>
            <c:strRef>
              <c:f>Sheet1!$A$9</c:f>
              <c:strCache>
                <c:ptCount val="1"/>
                <c:pt idx="0">
                  <c:v>здравоохранение</c:v>
                </c:pt>
              </c:strCache>
            </c:strRef>
          </c:tx>
          <c:spPr>
            <a:solidFill>
              <a:srgbClr val="CCCCFF"/>
            </a:solidFill>
            <a:ln w="12668">
              <a:solidFill>
                <a:srgbClr val="000000"/>
              </a:solidFill>
              <a:prstDash val="solid"/>
            </a:ln>
          </c:spPr>
          <c:invertIfNegative val="0"/>
          <c:cat>
            <c:numRef>
              <c:f>Sheet1!$B$1:$E$1</c:f>
              <c:numCache>
                <c:formatCode>General</c:formatCode>
                <c:ptCount val="4"/>
              </c:numCache>
            </c:numRef>
          </c:cat>
          <c:val>
            <c:numRef>
              <c:f>Sheet1!$B$9:$E$9</c:f>
              <c:numCache>
                <c:formatCode>General</c:formatCode>
                <c:ptCount val="4"/>
                <c:pt idx="2" formatCode="\О\с\н\о\в\н\о\й">
                  <c:v>2</c:v>
                </c:pt>
              </c:numCache>
            </c:numRef>
          </c:val>
          <c:extLst>
            <c:ext xmlns:c16="http://schemas.microsoft.com/office/drawing/2014/chart" uri="{C3380CC4-5D6E-409C-BE32-E72D297353CC}">
              <c16:uniqueId val="{00000007-8F50-4310-AAF9-FE5233B2BBAC}"/>
            </c:ext>
          </c:extLst>
        </c:ser>
        <c:ser>
          <c:idx val="8"/>
          <c:order val="8"/>
          <c:tx>
            <c:strRef>
              <c:f>Sheet1!$A$10</c:f>
              <c:strCache>
                <c:ptCount val="1"/>
                <c:pt idx="0">
                  <c:v>вопросы сельского хозяйства, промышленности</c:v>
                </c:pt>
              </c:strCache>
            </c:strRef>
          </c:tx>
          <c:spPr>
            <a:solidFill>
              <a:srgbClr val="000080"/>
            </a:solidFill>
            <a:ln w="12668">
              <a:solidFill>
                <a:srgbClr val="000000"/>
              </a:solidFill>
              <a:prstDash val="solid"/>
            </a:ln>
          </c:spPr>
          <c:invertIfNegative val="0"/>
          <c:cat>
            <c:numRef>
              <c:f>Sheet1!$B$1:$E$1</c:f>
              <c:numCache>
                <c:formatCode>General</c:formatCode>
                <c:ptCount val="4"/>
              </c:numCache>
            </c:numRef>
          </c:cat>
          <c:val>
            <c:numRef>
              <c:f>Sheet1!$B$10:$E$10</c:f>
              <c:numCache>
                <c:formatCode>General</c:formatCode>
                <c:ptCount val="4"/>
              </c:numCache>
            </c:numRef>
          </c:val>
          <c:extLst>
            <c:ext xmlns:c16="http://schemas.microsoft.com/office/drawing/2014/chart" uri="{C3380CC4-5D6E-409C-BE32-E72D297353CC}">
              <c16:uniqueId val="{00000008-8F50-4310-AAF9-FE5233B2BBAC}"/>
            </c:ext>
          </c:extLst>
        </c:ser>
        <c:ser>
          <c:idx val="9"/>
          <c:order val="9"/>
          <c:tx>
            <c:strRef>
              <c:f>Sheet1!$A$11</c:f>
              <c:strCache>
                <c:ptCount val="1"/>
                <c:pt idx="0">
                  <c:v>благоустройство</c:v>
                </c:pt>
              </c:strCache>
            </c:strRef>
          </c:tx>
          <c:spPr>
            <a:solidFill>
              <a:srgbClr val="FF00FF"/>
            </a:solidFill>
            <a:ln w="12668">
              <a:solidFill>
                <a:srgbClr val="000000"/>
              </a:solidFill>
              <a:prstDash val="solid"/>
            </a:ln>
          </c:spPr>
          <c:invertIfNegative val="0"/>
          <c:cat>
            <c:numRef>
              <c:f>Sheet1!$B$1:$E$1</c:f>
              <c:numCache>
                <c:formatCode>General</c:formatCode>
                <c:ptCount val="4"/>
              </c:numCache>
            </c:numRef>
          </c:cat>
          <c:val>
            <c:numRef>
              <c:f>Sheet1!$B$11:$E$11</c:f>
              <c:numCache>
                <c:formatCode>General</c:formatCode>
                <c:ptCount val="4"/>
                <c:pt idx="2" formatCode="\О\с\н\о\в\н\о\й">
                  <c:v>12</c:v>
                </c:pt>
              </c:numCache>
            </c:numRef>
          </c:val>
          <c:extLst>
            <c:ext xmlns:c16="http://schemas.microsoft.com/office/drawing/2014/chart" uri="{C3380CC4-5D6E-409C-BE32-E72D297353CC}">
              <c16:uniqueId val="{00000009-8F50-4310-AAF9-FE5233B2BBAC}"/>
            </c:ext>
          </c:extLst>
        </c:ser>
        <c:ser>
          <c:idx val="10"/>
          <c:order val="10"/>
          <c:tx>
            <c:strRef>
              <c:f>Sheet1!$A$12</c:f>
              <c:strCache>
                <c:ptCount val="1"/>
                <c:pt idx="0">
                  <c:v>транспорт</c:v>
                </c:pt>
              </c:strCache>
            </c:strRef>
          </c:tx>
          <c:spPr>
            <a:solidFill>
              <a:srgbClr val="FFFF00"/>
            </a:solidFill>
            <a:ln w="12668">
              <a:solidFill>
                <a:srgbClr val="000000"/>
              </a:solidFill>
              <a:prstDash val="solid"/>
            </a:ln>
          </c:spPr>
          <c:invertIfNegative val="0"/>
          <c:cat>
            <c:numRef>
              <c:f>Sheet1!$B$1:$E$1</c:f>
              <c:numCache>
                <c:formatCode>General</c:formatCode>
                <c:ptCount val="4"/>
              </c:numCache>
            </c:numRef>
          </c:cat>
          <c:val>
            <c:numRef>
              <c:f>Sheet1!$B$12:$E$12</c:f>
              <c:numCache>
                <c:formatCode>General</c:formatCode>
                <c:ptCount val="4"/>
                <c:pt idx="2" formatCode="\О\с\н\о\в\н\о\й">
                  <c:v>24</c:v>
                </c:pt>
              </c:numCache>
            </c:numRef>
          </c:val>
          <c:extLst>
            <c:ext xmlns:c16="http://schemas.microsoft.com/office/drawing/2014/chart" uri="{C3380CC4-5D6E-409C-BE32-E72D297353CC}">
              <c16:uniqueId val="{0000000A-8F50-4310-AAF9-FE5233B2BBAC}"/>
            </c:ext>
          </c:extLst>
        </c:ser>
        <c:ser>
          <c:idx val="11"/>
          <c:order val="11"/>
          <c:tx>
            <c:strRef>
              <c:f>Sheet1!$A$13</c:f>
              <c:strCache>
                <c:ptCount val="1"/>
                <c:pt idx="0">
                  <c:v>работа с обращениями граждан</c:v>
                </c:pt>
              </c:strCache>
            </c:strRef>
          </c:tx>
          <c:spPr>
            <a:solidFill>
              <a:srgbClr val="00FFFF"/>
            </a:solidFill>
            <a:ln w="12668">
              <a:solidFill>
                <a:srgbClr val="000000"/>
              </a:solidFill>
              <a:prstDash val="solid"/>
            </a:ln>
          </c:spPr>
          <c:invertIfNegative val="0"/>
          <c:cat>
            <c:numRef>
              <c:f>Sheet1!$B$1:$E$1</c:f>
              <c:numCache>
                <c:formatCode>General</c:formatCode>
                <c:ptCount val="4"/>
              </c:numCache>
            </c:numRef>
          </c:cat>
          <c:val>
            <c:numRef>
              <c:f>Sheet1!$B$13:$E$13</c:f>
              <c:numCache>
                <c:formatCode>General</c:formatCode>
                <c:ptCount val="4"/>
                <c:pt idx="2" formatCode="\О\с\н\о\в\н\о\й">
                  <c:v>6</c:v>
                </c:pt>
              </c:numCache>
            </c:numRef>
          </c:val>
          <c:extLst>
            <c:ext xmlns:c16="http://schemas.microsoft.com/office/drawing/2014/chart" uri="{C3380CC4-5D6E-409C-BE32-E72D297353CC}">
              <c16:uniqueId val="{0000000B-8F50-4310-AAF9-FE5233B2BBAC}"/>
            </c:ext>
          </c:extLst>
        </c:ser>
        <c:dLbls>
          <c:showLegendKey val="0"/>
          <c:showVal val="0"/>
          <c:showCatName val="0"/>
          <c:showSerName val="0"/>
          <c:showPercent val="0"/>
          <c:showBubbleSize val="0"/>
        </c:dLbls>
        <c:gapWidth val="150"/>
        <c:gapDepth val="0"/>
        <c:shape val="box"/>
        <c:axId val="760252847"/>
        <c:axId val="1"/>
        <c:axId val="0"/>
      </c:bar3DChart>
      <c:catAx>
        <c:axId val="760252847"/>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sz="973"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973" b="0" i="0" u="none" strike="noStrike" baseline="0">
                <a:solidFill>
                  <a:srgbClr val="000000"/>
                </a:solidFill>
                <a:latin typeface="Calibri"/>
                <a:ea typeface="Calibri"/>
                <a:cs typeface="Calibri"/>
              </a:defRPr>
            </a:pPr>
            <a:endParaRPr lang="ru-RU"/>
          </a:p>
        </c:txPr>
        <c:crossAx val="760252847"/>
        <c:crosses val="autoZero"/>
        <c:crossBetween val="between"/>
      </c:valAx>
      <c:spPr>
        <a:noFill/>
        <a:ln w="25335">
          <a:noFill/>
        </a:ln>
      </c:spPr>
    </c:plotArea>
    <c:legend>
      <c:legendPos val="b"/>
      <c:layout>
        <c:manualLayout>
          <c:xMode val="edge"/>
          <c:yMode val="edge"/>
          <c:x val="2.1416803953871501E-2"/>
          <c:y val="0.73353293413173648"/>
          <c:w val="0.95551894563426687"/>
          <c:h val="0.25748502994011974"/>
        </c:manualLayout>
      </c:layout>
      <c:overlay val="0"/>
      <c:spPr>
        <a:noFill/>
        <a:ln w="3167">
          <a:solidFill>
            <a:srgbClr val="000000"/>
          </a:solidFill>
          <a:prstDash val="solid"/>
        </a:ln>
      </c:spPr>
      <c:txPr>
        <a:bodyPr/>
        <a:lstStyle/>
        <a:p>
          <a:pPr>
            <a:defRPr sz="733" b="0"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471" b="1" i="0" u="none" strike="noStrike" baseline="0">
          <a:solidFill>
            <a:srgbClr val="000000"/>
          </a:solidFill>
          <a:latin typeface="Arial Cyr"/>
          <a:ea typeface="Arial Cyr"/>
          <a:cs typeface="Arial Cyr"/>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0.4495</cdr:x>
      <cdr:y>0.46425</cdr:y>
    </cdr:from>
    <cdr:to>
      <cdr:x>0.4585</cdr:x>
      <cdr:y>0.49625</cdr:y>
    </cdr:to>
    <cdr:sp macro="" textlink="">
      <cdr:nvSpPr>
        <cdr:cNvPr id="1025" name="Text Box 1">
          <a:extLst xmlns:a="http://schemas.openxmlformats.org/drawingml/2006/main">
            <a:ext uri="{FF2B5EF4-FFF2-40B4-BE49-F238E27FC236}">
              <a16:creationId xmlns:a16="http://schemas.microsoft.com/office/drawing/2014/main" id="{369B929C-4F7E-462F-9CAB-4A417ED14385}"/>
            </a:ext>
          </a:extLst>
        </cdr:cNvPr>
        <cdr:cNvSpPr txBox="1">
          <a:spLocks xmlns:a="http://schemas.openxmlformats.org/drawingml/2006/main" noChangeArrowheads="1"/>
        </cdr:cNvSpPr>
      </cdr:nvSpPr>
      <cdr:spPr bwMode="auto">
        <a:xfrm xmlns:a="http://schemas.openxmlformats.org/drawingml/2006/main">
          <a:off x="2868597" y="2617813"/>
          <a:ext cx="57435" cy="18044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0.50325</cdr:x>
      <cdr:y>0.481</cdr:y>
    </cdr:from>
    <cdr:to>
      <cdr:x>0.51225</cdr:x>
      <cdr:y>0.5265</cdr:y>
    </cdr:to>
    <cdr:sp macro="" textlink="">
      <cdr:nvSpPr>
        <cdr:cNvPr id="1025" name="Text Box 1">
          <a:extLst xmlns:a="http://schemas.openxmlformats.org/drawingml/2006/main">
            <a:ext uri="{FF2B5EF4-FFF2-40B4-BE49-F238E27FC236}">
              <a16:creationId xmlns:a16="http://schemas.microsoft.com/office/drawing/2014/main" id="{96627AD7-06F8-4EA6-94E3-D9E3C1608C72}"/>
            </a:ext>
          </a:extLst>
        </cdr:cNvPr>
        <cdr:cNvSpPr txBox="1">
          <a:spLocks xmlns:a="http://schemas.openxmlformats.org/drawingml/2006/main" noChangeArrowheads="1"/>
        </cdr:cNvSpPr>
      </cdr:nvSpPr>
      <cdr:spPr bwMode="auto">
        <a:xfrm xmlns:a="http://schemas.openxmlformats.org/drawingml/2006/main">
          <a:off x="3211616" y="1915077"/>
          <a:ext cx="57435" cy="18115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FF6B7-5AE4-4FE8-AF96-5C0F1506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1</Pages>
  <Words>42062</Words>
  <Characters>239757</Characters>
  <Application>Microsoft Office Word</Application>
  <DocSecurity>0</DocSecurity>
  <Lines>1997</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135</cp:revision>
  <cp:lastPrinted>2024-04-12T12:50:00Z</cp:lastPrinted>
  <dcterms:created xsi:type="dcterms:W3CDTF">2023-03-21T13:13:00Z</dcterms:created>
  <dcterms:modified xsi:type="dcterms:W3CDTF">2024-04-15T06:04:00Z</dcterms:modified>
</cp:coreProperties>
</file>